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ABB" w:rsidRPr="00DC6D94" w:rsidRDefault="003D5ABB" w:rsidP="003D5ABB">
      <w:pPr>
        <w:spacing w:after="0" w:line="240" w:lineRule="auto"/>
        <w:jc w:val="center"/>
        <w:rPr>
          <w:b/>
        </w:rPr>
      </w:pPr>
      <w:r w:rsidRPr="00DC6D94">
        <w:rPr>
          <w:b/>
        </w:rPr>
        <w:t>University Undergraduate Programs Committee (UUPC)</w:t>
      </w:r>
      <w:r w:rsidR="007F27CD">
        <w:rPr>
          <w:b/>
        </w:rPr>
        <w:tab/>
      </w:r>
      <w:r w:rsidRPr="00DC6D94">
        <w:rPr>
          <w:b/>
        </w:rPr>
        <w:t>Minutes –</w:t>
      </w:r>
      <w:r w:rsidR="00496E0A">
        <w:rPr>
          <w:b/>
        </w:rPr>
        <w:t xml:space="preserve"> </w:t>
      </w:r>
      <w:r w:rsidR="00537F3A">
        <w:rPr>
          <w:b/>
        </w:rPr>
        <w:t>September 12</w:t>
      </w:r>
      <w:r w:rsidR="00D90914">
        <w:rPr>
          <w:b/>
        </w:rPr>
        <w:t>, 2016</w:t>
      </w:r>
    </w:p>
    <w:p w:rsidR="003D5ABB" w:rsidRDefault="003D5ABB" w:rsidP="003D5ABB">
      <w:pPr>
        <w:spacing w:after="0" w:line="240" w:lineRule="auto"/>
      </w:pPr>
    </w:p>
    <w:p w:rsidR="003D5ABB" w:rsidRDefault="003D5ABB" w:rsidP="003D5ABB">
      <w:pPr>
        <w:spacing w:after="0" w:line="240" w:lineRule="auto"/>
      </w:pPr>
      <w:r w:rsidRPr="00DC6D94">
        <w:rPr>
          <w:b/>
        </w:rPr>
        <w:t xml:space="preserve">Members present: </w:t>
      </w:r>
      <w:r w:rsidRPr="00DC6D94">
        <w:t>Chair</w:t>
      </w:r>
      <w:r w:rsidRPr="00DC6D94">
        <w:rPr>
          <w:b/>
        </w:rPr>
        <w:t xml:space="preserve"> </w:t>
      </w:r>
      <w:r w:rsidR="00E54166">
        <w:t>Jerry Haky, SC</w:t>
      </w:r>
      <w:r w:rsidRPr="00DC6D94">
        <w:t xml:space="preserve">; </w:t>
      </w:r>
      <w:r w:rsidR="00537F3A">
        <w:t>Mark Harvey</w:t>
      </w:r>
      <w:r w:rsidR="00306E5B">
        <w:t xml:space="preserve">, AL; </w:t>
      </w:r>
      <w:r w:rsidR="00F56DDA">
        <w:t>Bruce Arneklev</w:t>
      </w:r>
      <w:r w:rsidR="00B35DB7">
        <w:t>, CDSI</w:t>
      </w:r>
      <w:r w:rsidR="001C1C63">
        <w:t xml:space="preserve">; </w:t>
      </w:r>
      <w:r w:rsidR="003C55BF">
        <w:t xml:space="preserve">Ethlyn Williams, BA; </w:t>
      </w:r>
      <w:r w:rsidR="00537F3A">
        <w:t>Angela Rhone</w:t>
      </w:r>
      <w:r w:rsidR="00624AEF">
        <w:t xml:space="preserve">, ED; </w:t>
      </w:r>
      <w:r w:rsidR="00C83C3F">
        <w:t>Dan Meeroff,</w:t>
      </w:r>
      <w:r>
        <w:t xml:space="preserve"> EG; </w:t>
      </w:r>
      <w:r w:rsidR="00537F3A">
        <w:t>Keith Jakee</w:t>
      </w:r>
      <w:r w:rsidR="00C62EEF">
        <w:t xml:space="preserve"> </w:t>
      </w:r>
      <w:r w:rsidR="00C62EEF" w:rsidRPr="00A85817">
        <w:t>for Jacqueline Fewkes</w:t>
      </w:r>
      <w:r w:rsidR="00F56DDA" w:rsidRPr="00A85817">
        <w:t>, HC</w:t>
      </w:r>
      <w:r w:rsidR="00582982" w:rsidRPr="00582982">
        <w:t>;</w:t>
      </w:r>
      <w:r w:rsidR="00582982">
        <w:rPr>
          <w:b/>
        </w:rPr>
        <w:t xml:space="preserve"> </w:t>
      </w:r>
      <w:r w:rsidR="00FD0ADB">
        <w:t>Katherine Chadwell</w:t>
      </w:r>
      <w:r w:rsidR="00CF2BD4" w:rsidRPr="00CF2BD4">
        <w:t>, NU</w:t>
      </w:r>
      <w:r w:rsidR="00CF2BD4">
        <w:t xml:space="preserve">; </w:t>
      </w:r>
      <w:r w:rsidRPr="00DC6D94">
        <w:t xml:space="preserve">Edward Pratt, </w:t>
      </w:r>
      <w:r w:rsidR="00624AEF">
        <w:t xml:space="preserve">Dean, </w:t>
      </w:r>
      <w:r w:rsidRPr="00DC6D94">
        <w:t xml:space="preserve">Undergraduate Studies; Maria Jennings and </w:t>
      </w:r>
      <w:r w:rsidR="000A54BD">
        <w:t>Elissa Rudolph</w:t>
      </w:r>
      <w:r w:rsidRPr="00DC6D94">
        <w:t xml:space="preserve">, Registrar’s Office. </w:t>
      </w:r>
    </w:p>
    <w:p w:rsidR="00C60473" w:rsidRDefault="00C60473" w:rsidP="003F56DC">
      <w:pPr>
        <w:spacing w:after="0" w:line="240" w:lineRule="auto"/>
      </w:pPr>
    </w:p>
    <w:p w:rsidR="00F578CA" w:rsidRDefault="00E03A01" w:rsidP="003F56DC">
      <w:pPr>
        <w:spacing w:after="0" w:line="240" w:lineRule="auto"/>
      </w:pPr>
      <w:r w:rsidRPr="00E03A01">
        <w:rPr>
          <w:b/>
        </w:rPr>
        <w:t>Guest</w:t>
      </w:r>
      <w:r w:rsidR="00D57042">
        <w:rPr>
          <w:b/>
        </w:rPr>
        <w:t>s</w:t>
      </w:r>
      <w:r w:rsidR="0094772E" w:rsidRPr="00E03A01">
        <w:rPr>
          <w:b/>
        </w:rPr>
        <w:t>:</w:t>
      </w:r>
      <w:r w:rsidR="0094772E">
        <w:t xml:space="preserve"> </w:t>
      </w:r>
      <w:r w:rsidR="00C62EEF" w:rsidRPr="00A85817">
        <w:t xml:space="preserve">Donna Chamely-Wiik and Patricia Sampedro, Office of Undergraduate Research and Inquiry; Kenneth Dawson Scully, University Honors Council; Tobin Hindle, Geosciences; </w:t>
      </w:r>
      <w:r w:rsidR="00537F3A" w:rsidRPr="00A85817">
        <w:t xml:space="preserve">Brian Hodge, Registrar’s Office; </w:t>
      </w:r>
      <w:r w:rsidR="00C62EEF" w:rsidRPr="00A85817">
        <w:t xml:space="preserve">Ingrid Johanson and Shari Goldstein, Science; </w:t>
      </w:r>
      <w:r w:rsidR="00537F3A" w:rsidRPr="00A85817">
        <w:t>Pradeep Korgaonkar</w:t>
      </w:r>
      <w:r w:rsidR="00C62EEF" w:rsidRPr="00A85817">
        <w:t>, Marketing.</w:t>
      </w:r>
    </w:p>
    <w:p w:rsidR="00FD0ADB" w:rsidRDefault="00FD0ADB" w:rsidP="00672D0C">
      <w:pPr>
        <w:spacing w:after="0" w:line="240" w:lineRule="auto"/>
      </w:pPr>
    </w:p>
    <w:p w:rsidR="00724D95" w:rsidRDefault="003F56DC" w:rsidP="007009E4">
      <w:pPr>
        <w:spacing w:after="0" w:line="240" w:lineRule="auto"/>
      </w:pPr>
      <w:r w:rsidRPr="00DC6D94">
        <w:t xml:space="preserve">Chair Jerry Haky </w:t>
      </w:r>
      <w:r w:rsidR="00F63111">
        <w:t>called the meeting</w:t>
      </w:r>
      <w:r w:rsidRPr="00DC6D94">
        <w:t xml:space="preserve"> to order at </w:t>
      </w:r>
      <w:r w:rsidR="00AB3920">
        <w:t>10:0</w:t>
      </w:r>
      <w:r w:rsidR="0035403A">
        <w:t>3</w:t>
      </w:r>
      <w:r w:rsidR="00B60F0E">
        <w:t xml:space="preserve"> </w:t>
      </w:r>
      <w:r w:rsidR="00022D1B">
        <w:t>a.m.</w:t>
      </w:r>
      <w:r w:rsidR="007F27CD">
        <w:t xml:space="preserve"> A sign-in sheet was passed around to collect proper spellings of attendees’ names</w:t>
      </w:r>
      <w:r w:rsidR="007F27CD" w:rsidRPr="00A85817">
        <w:t xml:space="preserve">. </w:t>
      </w:r>
      <w:r w:rsidR="00C62EEF" w:rsidRPr="00A85817">
        <w:t>He asked representatives and guests to introduce themselves.</w:t>
      </w:r>
    </w:p>
    <w:p w:rsidR="00FD0ADB" w:rsidRDefault="00FD0ADB" w:rsidP="007009E4">
      <w:pPr>
        <w:spacing w:after="0" w:line="240" w:lineRule="auto"/>
      </w:pPr>
    </w:p>
    <w:p w:rsidR="00DA1D47" w:rsidRDefault="00724D95" w:rsidP="001D0109">
      <w:pPr>
        <w:pStyle w:val="ListParagraph"/>
        <w:numPr>
          <w:ilvl w:val="0"/>
          <w:numId w:val="1"/>
        </w:numPr>
        <w:spacing w:after="0" w:line="240" w:lineRule="auto"/>
        <w:rPr>
          <w:rFonts w:eastAsia="Times New Roman"/>
          <w:b/>
          <w:bCs/>
          <w:iCs/>
          <w:caps/>
        </w:rPr>
      </w:pPr>
      <w:r w:rsidRPr="00DC6D94">
        <w:rPr>
          <w:rFonts w:eastAsia="Times New Roman"/>
          <w:b/>
          <w:bCs/>
          <w:iCs/>
          <w:caps/>
        </w:rPr>
        <w:t>Minutes and Announcements/Discussion</w:t>
      </w:r>
    </w:p>
    <w:p w:rsidR="00C62EEF" w:rsidRDefault="00C62EEF" w:rsidP="00C62EEF">
      <w:pPr>
        <w:tabs>
          <w:tab w:val="left" w:pos="1080"/>
        </w:tabs>
        <w:spacing w:after="0" w:line="240" w:lineRule="auto"/>
        <w:ind w:left="1080" w:hanging="360"/>
        <w:rPr>
          <w:rFonts w:eastAsia="Times New Roman"/>
          <w:bCs/>
          <w:iCs/>
        </w:rPr>
      </w:pPr>
      <w:r>
        <w:rPr>
          <w:rFonts w:eastAsia="Times New Roman"/>
          <w:b/>
          <w:bCs/>
          <w:iCs/>
          <w:caps/>
        </w:rPr>
        <w:t>1.</w:t>
      </w:r>
      <w:r>
        <w:rPr>
          <w:rFonts w:eastAsia="Times New Roman"/>
          <w:b/>
          <w:bCs/>
          <w:iCs/>
          <w:caps/>
        </w:rPr>
        <w:tab/>
      </w:r>
      <w:r w:rsidR="0035403A" w:rsidRPr="00C62EEF">
        <w:rPr>
          <w:rFonts w:eastAsia="Times New Roman"/>
          <w:b/>
          <w:bCs/>
          <w:iCs/>
          <w:caps/>
        </w:rPr>
        <w:t xml:space="preserve">Appointment of Uupc chair for 2016-2017: </w:t>
      </w:r>
      <w:r w:rsidR="0035403A" w:rsidRPr="00C62EEF">
        <w:rPr>
          <w:rFonts w:eastAsia="Times New Roman"/>
          <w:bCs/>
          <w:iCs/>
        </w:rPr>
        <w:t xml:space="preserve">Current Chair Haky stated that he was willing to serve another year as UUPC Chair and asked the group </w:t>
      </w:r>
      <w:r w:rsidR="00253DAC" w:rsidRPr="00C62EEF">
        <w:rPr>
          <w:rFonts w:eastAsia="Times New Roman"/>
          <w:bCs/>
          <w:iCs/>
        </w:rPr>
        <w:t>whether or not</w:t>
      </w:r>
      <w:r w:rsidR="0035403A" w:rsidRPr="00C62EEF">
        <w:rPr>
          <w:rFonts w:eastAsia="Times New Roman"/>
          <w:bCs/>
          <w:iCs/>
        </w:rPr>
        <w:t xml:space="preserve"> anyone else wanted to serve. The group gave approval for Chair Haky to continue his chairmanship.</w:t>
      </w:r>
    </w:p>
    <w:p w:rsidR="00C62EEF" w:rsidRDefault="00C62EEF" w:rsidP="00C62EEF">
      <w:pPr>
        <w:tabs>
          <w:tab w:val="left" w:pos="1080"/>
        </w:tabs>
        <w:spacing w:after="0" w:line="240" w:lineRule="auto"/>
        <w:ind w:left="1080" w:hanging="360"/>
        <w:rPr>
          <w:rFonts w:eastAsia="Times New Roman"/>
          <w:b/>
          <w:bCs/>
          <w:iCs/>
          <w:caps/>
        </w:rPr>
      </w:pPr>
    </w:p>
    <w:p w:rsidR="00C62EEF" w:rsidRDefault="00C62EEF" w:rsidP="00C62EEF">
      <w:pPr>
        <w:tabs>
          <w:tab w:val="left" w:pos="1080"/>
        </w:tabs>
        <w:spacing w:after="0" w:line="240" w:lineRule="auto"/>
        <w:ind w:left="1080" w:hanging="360"/>
      </w:pPr>
      <w:r>
        <w:rPr>
          <w:rFonts w:eastAsia="Times New Roman"/>
          <w:b/>
          <w:bCs/>
          <w:iCs/>
          <w:caps/>
        </w:rPr>
        <w:t>2.</w:t>
      </w:r>
      <w:r>
        <w:rPr>
          <w:rFonts w:eastAsia="Times New Roman"/>
          <w:b/>
          <w:bCs/>
          <w:iCs/>
          <w:caps/>
        </w:rPr>
        <w:tab/>
      </w:r>
      <w:r w:rsidR="004F013C" w:rsidRPr="00C62EEF">
        <w:rPr>
          <w:rFonts w:eastAsia="Times New Roman"/>
          <w:b/>
          <w:bCs/>
          <w:iCs/>
          <w:caps/>
        </w:rPr>
        <w:t>m</w:t>
      </w:r>
      <w:r w:rsidR="00D64188" w:rsidRPr="00C62EEF">
        <w:rPr>
          <w:rFonts w:eastAsia="Times New Roman"/>
          <w:b/>
          <w:bCs/>
          <w:iCs/>
          <w:caps/>
        </w:rPr>
        <w:t>INUTES</w:t>
      </w:r>
      <w:r w:rsidR="00724D95" w:rsidRPr="00C62EEF">
        <w:rPr>
          <w:rFonts w:eastAsia="Times New Roman"/>
          <w:b/>
          <w:bCs/>
          <w:iCs/>
          <w:caps/>
        </w:rPr>
        <w:t>:</w:t>
      </w:r>
      <w:r w:rsidR="00253DAC">
        <w:t xml:space="preserve"> The minutes from the April 29</w:t>
      </w:r>
      <w:r>
        <w:t>, 2016, meeting were approved.</w:t>
      </w:r>
    </w:p>
    <w:p w:rsidR="00C62EEF" w:rsidRDefault="00C62EEF" w:rsidP="00C62EEF">
      <w:pPr>
        <w:tabs>
          <w:tab w:val="left" w:pos="1080"/>
        </w:tabs>
        <w:spacing w:after="0" w:line="240" w:lineRule="auto"/>
        <w:ind w:left="1080" w:hanging="360"/>
        <w:rPr>
          <w:rFonts w:eastAsia="Times New Roman"/>
          <w:b/>
          <w:bCs/>
          <w:iCs/>
          <w:caps/>
        </w:rPr>
      </w:pPr>
    </w:p>
    <w:p w:rsidR="0042113B" w:rsidRPr="00C62EEF" w:rsidRDefault="00C62EEF" w:rsidP="00C62EEF">
      <w:pPr>
        <w:tabs>
          <w:tab w:val="left" w:pos="1080"/>
        </w:tabs>
        <w:spacing w:after="0" w:line="240" w:lineRule="auto"/>
        <w:ind w:left="1080" w:hanging="360"/>
        <w:rPr>
          <w:rFonts w:eastAsia="Times New Roman"/>
          <w:bCs/>
          <w:iCs/>
        </w:rPr>
      </w:pPr>
      <w:r>
        <w:rPr>
          <w:rFonts w:eastAsia="Times New Roman"/>
          <w:b/>
          <w:bCs/>
          <w:iCs/>
          <w:caps/>
        </w:rPr>
        <w:t>3.</w:t>
      </w:r>
      <w:r>
        <w:rPr>
          <w:rFonts w:eastAsia="Times New Roman"/>
          <w:b/>
          <w:bCs/>
          <w:iCs/>
          <w:caps/>
        </w:rPr>
        <w:tab/>
      </w:r>
      <w:r w:rsidR="00724D95" w:rsidRPr="00C62EEF">
        <w:rPr>
          <w:rFonts w:eastAsia="Times New Roman"/>
          <w:b/>
          <w:bCs/>
          <w:iCs/>
          <w:caps/>
        </w:rPr>
        <w:t>announcements/discussion</w:t>
      </w:r>
    </w:p>
    <w:p w:rsidR="00646BD4" w:rsidRPr="00A85817" w:rsidRDefault="00253DAC" w:rsidP="009854A7">
      <w:pPr>
        <w:spacing w:after="0" w:line="240" w:lineRule="auto"/>
        <w:ind w:left="1080"/>
      </w:pPr>
      <w:r>
        <w:t xml:space="preserve">Chair Haky announced the format of this meeting. After a demonstration of the new course forms, </w:t>
      </w:r>
      <w:r w:rsidRPr="00A85817">
        <w:t xml:space="preserve">he </w:t>
      </w:r>
      <w:r w:rsidR="00C62EEF" w:rsidRPr="00A85817">
        <w:t>explained he would consider the College of Science items first because they had the most guests present.</w:t>
      </w:r>
    </w:p>
    <w:p w:rsidR="00646BD4" w:rsidRPr="00A85817" w:rsidRDefault="00646BD4" w:rsidP="009854A7">
      <w:pPr>
        <w:spacing w:after="0" w:line="240" w:lineRule="auto"/>
        <w:ind w:left="1080"/>
      </w:pPr>
    </w:p>
    <w:p w:rsidR="00096977" w:rsidRDefault="00253DAC" w:rsidP="009854A7">
      <w:pPr>
        <w:spacing w:after="0" w:line="240" w:lineRule="auto"/>
        <w:ind w:left="1080"/>
      </w:pPr>
      <w:r w:rsidRPr="00A85817">
        <w:t>Elissa Rudolph</w:t>
      </w:r>
      <w:r w:rsidR="00646BD4" w:rsidRPr="00A85817">
        <w:t>, Registrar’s Office,</w:t>
      </w:r>
      <w:r w:rsidRPr="00A85817">
        <w:t xml:space="preserve"> demonstrated</w:t>
      </w:r>
      <w:r>
        <w:t xml:space="preserve"> the new fillable course forms for the group. These new PDF fillable forms are available on the UUPC website along with the traditional Microsoft Word forms. The latter will be phased out over the next year.</w:t>
      </w:r>
    </w:p>
    <w:p w:rsidR="00200976" w:rsidRDefault="00200976" w:rsidP="009854A7">
      <w:pPr>
        <w:spacing w:after="0" w:line="240" w:lineRule="auto"/>
        <w:ind w:left="1080"/>
      </w:pPr>
    </w:p>
    <w:p w:rsidR="00A7562E" w:rsidRPr="008B49D9" w:rsidRDefault="00253DAC" w:rsidP="00253DAC">
      <w:pPr>
        <w:spacing w:after="0" w:line="240" w:lineRule="auto"/>
        <w:rPr>
          <w:b/>
          <w:caps/>
        </w:rPr>
      </w:pPr>
      <w:r w:rsidRPr="00646BD4">
        <w:rPr>
          <w:b/>
        </w:rPr>
        <w:t>II.</w:t>
      </w:r>
      <w:r w:rsidR="00A64E12">
        <w:tab/>
      </w:r>
      <w:r w:rsidR="007E3538">
        <w:rPr>
          <w:b/>
          <w:caps/>
        </w:rPr>
        <w:t>BUSINESS FROM THE COLLEGES</w:t>
      </w:r>
    </w:p>
    <w:p w:rsidR="00A21C0C" w:rsidRPr="00A21C0C" w:rsidRDefault="00A21C0C" w:rsidP="001D0109">
      <w:pPr>
        <w:pStyle w:val="ListParagraph"/>
        <w:numPr>
          <w:ilvl w:val="0"/>
          <w:numId w:val="2"/>
        </w:numPr>
        <w:spacing w:after="0" w:line="240" w:lineRule="auto"/>
        <w:ind w:left="1080"/>
        <w:rPr>
          <w:b/>
        </w:rPr>
      </w:pPr>
      <w:r w:rsidRPr="00A21C0C">
        <w:rPr>
          <w:b/>
        </w:rPr>
        <w:t xml:space="preserve">College of </w:t>
      </w:r>
      <w:r w:rsidR="007E3538" w:rsidRPr="00A21C0C">
        <w:rPr>
          <w:b/>
        </w:rPr>
        <w:t xml:space="preserve">Science </w:t>
      </w:r>
    </w:p>
    <w:p w:rsidR="00646BD4" w:rsidRDefault="00F4659A" w:rsidP="009C6800">
      <w:pPr>
        <w:spacing w:after="0" w:line="240" w:lineRule="auto"/>
        <w:ind w:left="1080"/>
      </w:pPr>
      <w:r>
        <w:t>Ingrid Johanson, Science,</w:t>
      </w:r>
      <w:r w:rsidR="00FB0475">
        <w:t xml:space="preserve"> described the process of re</w:t>
      </w:r>
      <w:r>
        <w:t xml:space="preserve">defining the proposed Bachelor of Arts </w:t>
      </w:r>
      <w:r w:rsidR="00052628">
        <w:t>in Health Science</w:t>
      </w:r>
      <w:r w:rsidR="00B42FB2">
        <w:t xml:space="preserve"> degree </w:t>
      </w:r>
      <w:r>
        <w:t xml:space="preserve">program, which had been presented at previous meetings, but was sent back to the originators for </w:t>
      </w:r>
      <w:r w:rsidR="00E16103">
        <w:t>clarification. During the summer, a</w:t>
      </w:r>
      <w:r w:rsidR="00FB0475">
        <w:t>n interdisciplinary task force was formed</w:t>
      </w:r>
      <w:r w:rsidR="00646BD4">
        <w:t xml:space="preserve"> with representatives from </w:t>
      </w:r>
      <w:r w:rsidR="00646BD4" w:rsidRPr="00A85817">
        <w:t>the c</w:t>
      </w:r>
      <w:r w:rsidR="00FB0475" w:rsidRPr="00A85817">
        <w:t xml:space="preserve">olleges of </w:t>
      </w:r>
      <w:r w:rsidR="00646BD4" w:rsidRPr="00A85817">
        <w:t xml:space="preserve">Arts and Letters, </w:t>
      </w:r>
      <w:r w:rsidR="00FB0475" w:rsidRPr="00A85817">
        <w:t>Business</w:t>
      </w:r>
      <w:r w:rsidR="00FB0475">
        <w:t xml:space="preserve">, Design and Social Inquiry, Education, Nursing and Science. With more focused input, the program and the three new related interdisciplinary courses were revised and redefined. Chair Haky asked about the changes. Dr. Johanson stated that </w:t>
      </w:r>
      <w:r w:rsidR="00E16103">
        <w:t>the syllabi for all the courses listed with the concentration</w:t>
      </w:r>
      <w:r w:rsidR="00B42FB2">
        <w:t>s</w:t>
      </w:r>
      <w:r w:rsidR="00E16103">
        <w:t xml:space="preserve"> were reevaluated, some courses were added to the concentrations and some w</w:t>
      </w:r>
      <w:r w:rsidR="00A85817">
        <w:t xml:space="preserve">ere eliminated. The previous 12 </w:t>
      </w:r>
      <w:r w:rsidR="00E16103">
        <w:t xml:space="preserve">credits in one concentration requirement was changed to 15 credits. A comparison of the materials submitted in the spring and those submitted for this meeting showed that one concentration </w:t>
      </w:r>
      <w:r w:rsidR="00B42FB2">
        <w:t xml:space="preserve">of seven </w:t>
      </w:r>
      <w:r w:rsidR="00E16103">
        <w:t>was eliminated (Public Health) and four concentrations had more electiv</w:t>
      </w:r>
      <w:r w:rsidR="00646BD4">
        <w:t>e courses added to them.</w:t>
      </w:r>
    </w:p>
    <w:p w:rsidR="00646BD4" w:rsidRDefault="00646BD4" w:rsidP="009C6800">
      <w:pPr>
        <w:spacing w:after="0" w:line="240" w:lineRule="auto"/>
        <w:ind w:left="1080"/>
      </w:pPr>
    </w:p>
    <w:p w:rsidR="009C6800" w:rsidRPr="00A85817" w:rsidRDefault="00E16103" w:rsidP="009C6800">
      <w:pPr>
        <w:spacing w:after="0" w:line="240" w:lineRule="auto"/>
        <w:ind w:left="1080"/>
        <w:rPr>
          <w:b/>
        </w:rPr>
      </w:pPr>
      <w:r>
        <w:t xml:space="preserve">This BA program </w:t>
      </w:r>
      <w:r w:rsidR="003E5856">
        <w:t>serves as a</w:t>
      </w:r>
      <w:r>
        <w:t xml:space="preserve"> </w:t>
      </w:r>
      <w:r w:rsidR="003E5856">
        <w:t>prerequisite for students wanting to go into nursing; it is also for students on their way to medical school and students who want to work in the field</w:t>
      </w:r>
      <w:r w:rsidR="00B42FB2">
        <w:t>s</w:t>
      </w:r>
      <w:r w:rsidR="003E5856">
        <w:t xml:space="preserve"> of public health, physical therapy, occupational therapy, nutrition and other types of healthcare. Chair Haky said that the revised titles of the three new courses were more appropriate to the content</w:t>
      </w:r>
      <w:r w:rsidR="00052628">
        <w:t xml:space="preserve"> </w:t>
      </w:r>
      <w:r w:rsidR="00052628" w:rsidRPr="00A85817">
        <w:lastRenderedPageBreak/>
        <w:t>(the IDS courses in the table below)</w:t>
      </w:r>
      <w:r w:rsidR="003E5856" w:rsidRPr="00A85817">
        <w:t xml:space="preserve">. </w:t>
      </w:r>
      <w:r w:rsidR="009C6800" w:rsidRPr="00A85817">
        <w:t>Dean Pratt mentioned that the letters of support for this degree program should be included especially if they are updated after the task force reevaluated the program. Shari Goldstein, Science</w:t>
      </w:r>
      <w:r w:rsidR="00B42FB2" w:rsidRPr="00A85817">
        <w:t>,</w:t>
      </w:r>
      <w:r w:rsidR="009C6800" w:rsidRPr="00A85817">
        <w:t xml:space="preserve"> replied that she will provide the letters. </w:t>
      </w:r>
      <w:r w:rsidR="00052628" w:rsidRPr="00A85817">
        <w:t xml:space="preserve">Dr. Johanson added that the program revisions and courses were unanimously approved by the interdisciplinary task force and by the College of Science faculty assembly. </w:t>
      </w:r>
      <w:r w:rsidR="009C6800" w:rsidRPr="00A85817">
        <w:t>Chair Haky asked if the task force will also be monitoring the program going forward and the response was positive. A motion to a</w:t>
      </w:r>
      <w:r w:rsidR="00052628" w:rsidRPr="00A85817">
        <w:t>pprove the BA in Health Science</w:t>
      </w:r>
      <w:r w:rsidR="009C6800" w:rsidRPr="00A85817">
        <w:t xml:space="preserve"> and the three new courses was put forward and </w:t>
      </w:r>
      <w:r w:rsidR="009C6800" w:rsidRPr="00A85817">
        <w:rPr>
          <w:b/>
        </w:rPr>
        <w:t>the UUPC approved the package.</w:t>
      </w:r>
    </w:p>
    <w:p w:rsidR="009C6800" w:rsidRPr="00A85817" w:rsidRDefault="009C6800" w:rsidP="009C6800">
      <w:pPr>
        <w:spacing w:after="0" w:line="240" w:lineRule="auto"/>
        <w:ind w:left="1080"/>
        <w:rPr>
          <w:b/>
        </w:rPr>
      </w:pPr>
    </w:p>
    <w:p w:rsidR="009C6800" w:rsidRPr="009C6800" w:rsidRDefault="009C6800" w:rsidP="009C6800">
      <w:pPr>
        <w:spacing w:after="0" w:line="240" w:lineRule="auto"/>
        <w:ind w:left="1080"/>
      </w:pPr>
      <w:r w:rsidRPr="00A85817">
        <w:t xml:space="preserve">The Engineering representative asked when the new BA program would be approved by the </w:t>
      </w:r>
      <w:r w:rsidR="00052628" w:rsidRPr="00A85817">
        <w:t>Academic Planning and Budget Committee. Dr. Johanson said she would contact the new chair right</w:t>
      </w:r>
      <w:r w:rsidR="002767E3" w:rsidRPr="00A85817">
        <w:t xml:space="preserve"> away to see if a decision could be reached.</w:t>
      </w:r>
      <w:r w:rsidR="004B05BB" w:rsidRPr="00A85817">
        <w:t xml:space="preserve"> Then the proposal</w:t>
      </w:r>
      <w:r w:rsidR="004B05BB">
        <w:t xml:space="preserve"> </w:t>
      </w:r>
      <w:r>
        <w:t xml:space="preserve">will go to the Steering Committee on October 6, and assuming it is approved, the proposal would be on the UFS October 17 agenda. </w:t>
      </w:r>
    </w:p>
    <w:p w:rsidR="009C6800" w:rsidRPr="009C6800" w:rsidRDefault="009C6800" w:rsidP="003E5856">
      <w:pPr>
        <w:spacing w:after="0" w:line="240" w:lineRule="auto"/>
        <w:ind w:left="1080"/>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752D2D" w:rsidRPr="00CA53CA" w:rsidTr="000103A7">
        <w:trPr>
          <w:trHeight w:val="353"/>
        </w:trPr>
        <w:tc>
          <w:tcPr>
            <w:tcW w:w="1908" w:type="dxa"/>
          </w:tcPr>
          <w:p w:rsidR="0007513F" w:rsidRPr="00A85817" w:rsidRDefault="005A634C" w:rsidP="0007513F">
            <w:pPr>
              <w:spacing w:after="40" w:line="240" w:lineRule="auto"/>
              <w:rPr>
                <w:rStyle w:val="Hyperlink"/>
                <w:shd w:val="clear" w:color="auto" w:fill="FFFFFF"/>
              </w:rPr>
            </w:pPr>
            <w:hyperlink r:id="rId8" w:history="1">
              <w:r w:rsidR="00F4659A" w:rsidRPr="004B05BB">
                <w:rPr>
                  <w:rStyle w:val="Hyperlink"/>
                  <w:shd w:val="clear" w:color="auto" w:fill="FFFFFF"/>
                </w:rPr>
                <w:t>New Degree P</w:t>
              </w:r>
              <w:r w:rsidR="00F4659A" w:rsidRPr="004B05BB">
                <w:rPr>
                  <w:rStyle w:val="Hyperlink"/>
                  <w:shd w:val="clear" w:color="auto" w:fill="FFFFFF"/>
                </w:rPr>
                <w:t>r</w:t>
              </w:r>
              <w:r w:rsidR="00F4659A" w:rsidRPr="004B05BB">
                <w:rPr>
                  <w:rStyle w:val="Hyperlink"/>
                  <w:shd w:val="clear" w:color="auto" w:fill="FFFFFF"/>
                </w:rPr>
                <w:t>ogram</w:t>
              </w:r>
            </w:hyperlink>
            <w:r w:rsidR="00F4659A" w:rsidRPr="004B05BB">
              <w:rPr>
                <w:color w:val="000000"/>
              </w:rPr>
              <w:br/>
            </w:r>
            <w:hyperlink r:id="rId9" w:history="1">
              <w:r w:rsidR="00F4659A" w:rsidRPr="004B05BB">
                <w:rPr>
                  <w:rStyle w:val="Hyperlink"/>
                  <w:shd w:val="clear" w:color="auto" w:fill="FFFFFF"/>
                </w:rPr>
                <w:t>Require</w:t>
              </w:r>
              <w:r w:rsidR="00F4659A" w:rsidRPr="004B05BB">
                <w:rPr>
                  <w:rStyle w:val="Hyperlink"/>
                  <w:shd w:val="clear" w:color="auto" w:fill="FFFFFF"/>
                </w:rPr>
                <w:t>m</w:t>
              </w:r>
              <w:r w:rsidR="00F4659A" w:rsidRPr="004B05BB">
                <w:rPr>
                  <w:rStyle w:val="Hyperlink"/>
                  <w:shd w:val="clear" w:color="auto" w:fill="FFFFFF"/>
                </w:rPr>
                <w:t>ents</w:t>
              </w:r>
            </w:hyperlink>
            <w:r w:rsidR="00F4659A" w:rsidRPr="004B05BB">
              <w:rPr>
                <w:color w:val="000000"/>
              </w:rPr>
              <w:br/>
            </w:r>
            <w:hyperlink r:id="rId10" w:history="1">
              <w:r w:rsidR="00F4659A" w:rsidRPr="004B05BB">
                <w:rPr>
                  <w:rStyle w:val="Hyperlink"/>
                  <w:shd w:val="clear" w:color="auto" w:fill="FFFFFF"/>
                </w:rPr>
                <w:t>Appe</w:t>
              </w:r>
              <w:r w:rsidR="00F4659A" w:rsidRPr="004B05BB">
                <w:rPr>
                  <w:rStyle w:val="Hyperlink"/>
                  <w:shd w:val="clear" w:color="auto" w:fill="FFFFFF"/>
                </w:rPr>
                <w:t>n</w:t>
              </w:r>
              <w:r w:rsidR="00F4659A" w:rsidRPr="004B05BB">
                <w:rPr>
                  <w:rStyle w:val="Hyperlink"/>
                  <w:shd w:val="clear" w:color="auto" w:fill="FFFFFF"/>
                </w:rPr>
                <w:t>dix A</w:t>
              </w:r>
            </w:hyperlink>
            <w:r w:rsidR="00F4659A" w:rsidRPr="004B05BB">
              <w:rPr>
                <w:color w:val="000000"/>
              </w:rPr>
              <w:br/>
            </w:r>
            <w:r>
              <w:fldChar w:fldCharType="begin"/>
            </w:r>
            <w:r>
              <w:instrText xml:space="preserve"> HYPERLINK "http://www.fau.edu/academic/registrar/UUPCinfo/UUPCSept12-16/BA%20Health%20Science%20Appendix%20B.pdf" </w:instrText>
            </w:r>
            <w:r>
              <w:fldChar w:fldCharType="separate"/>
            </w:r>
            <w:r w:rsidR="00F4659A" w:rsidRPr="00A85817">
              <w:rPr>
                <w:rStyle w:val="Hyperlink"/>
                <w:shd w:val="clear" w:color="auto" w:fill="FFFFFF"/>
              </w:rPr>
              <w:t>Appendix B</w:t>
            </w:r>
            <w:r>
              <w:rPr>
                <w:rStyle w:val="Hyperlink"/>
                <w:shd w:val="clear" w:color="auto" w:fill="FFFFFF"/>
              </w:rPr>
              <w:fldChar w:fldCharType="end"/>
            </w:r>
          </w:p>
          <w:p w:rsidR="004B05BB" w:rsidRPr="0007513F" w:rsidRDefault="005A634C" w:rsidP="0007513F">
            <w:pPr>
              <w:spacing w:after="40" w:line="240" w:lineRule="auto"/>
              <w:rPr>
                <w:color w:val="0000FF"/>
                <w:u w:val="single"/>
                <w:shd w:val="clear" w:color="auto" w:fill="FFFFFF"/>
              </w:rPr>
            </w:pPr>
            <w:hyperlink r:id="rId11" w:history="1">
              <w:r w:rsidR="004B05BB" w:rsidRPr="00A85817">
                <w:rPr>
                  <w:rStyle w:val="Hyperlink"/>
                  <w:shd w:val="clear" w:color="auto" w:fill="FFFFFF"/>
                </w:rPr>
                <w:t>Suppor</w:t>
              </w:r>
              <w:r w:rsidR="004B05BB" w:rsidRPr="00A85817">
                <w:rPr>
                  <w:rStyle w:val="Hyperlink"/>
                  <w:shd w:val="clear" w:color="auto" w:fill="FFFFFF"/>
                </w:rPr>
                <w:t>t</w:t>
              </w:r>
              <w:r w:rsidR="004B05BB" w:rsidRPr="00A85817">
                <w:rPr>
                  <w:rStyle w:val="Hyperlink"/>
                  <w:shd w:val="clear" w:color="auto" w:fill="FFFFFF"/>
                </w:rPr>
                <w:t xml:space="preserve"> Docs</w:t>
              </w:r>
              <w:r w:rsidR="004B05BB" w:rsidRPr="00A85817">
                <w:rPr>
                  <w:color w:val="0000FF"/>
                  <w:u w:val="single"/>
                  <w:shd w:val="clear" w:color="auto" w:fill="FFFFFF"/>
                </w:rPr>
                <w:br/>
              </w:r>
            </w:hyperlink>
            <w:hyperlink r:id="rId12" w:history="1">
              <w:r w:rsidR="004B05BB" w:rsidRPr="00A85817">
                <w:rPr>
                  <w:rStyle w:val="Hyperlink"/>
                  <w:shd w:val="clear" w:color="auto" w:fill="FFFFFF"/>
                </w:rPr>
                <w:t>Signa</w:t>
              </w:r>
              <w:r w:rsidR="004B05BB" w:rsidRPr="00A85817">
                <w:rPr>
                  <w:rStyle w:val="Hyperlink"/>
                  <w:shd w:val="clear" w:color="auto" w:fill="FFFFFF"/>
                </w:rPr>
                <w:t>t</w:t>
              </w:r>
              <w:r w:rsidR="004B05BB" w:rsidRPr="00A85817">
                <w:rPr>
                  <w:rStyle w:val="Hyperlink"/>
                  <w:shd w:val="clear" w:color="auto" w:fill="FFFFFF"/>
                </w:rPr>
                <w:t>ures</w:t>
              </w:r>
              <w:r w:rsidR="004B05BB" w:rsidRPr="00A85817">
                <w:rPr>
                  <w:rStyle w:val="apple-converted-space"/>
                  <w:color w:val="0000FF"/>
                  <w:u w:val="single"/>
                  <w:shd w:val="clear" w:color="auto" w:fill="FFFFFF"/>
                </w:rPr>
                <w:t> </w:t>
              </w:r>
            </w:hyperlink>
          </w:p>
        </w:tc>
        <w:tc>
          <w:tcPr>
            <w:tcW w:w="3330" w:type="dxa"/>
          </w:tcPr>
          <w:p w:rsidR="00752D2D" w:rsidRPr="008B6F60" w:rsidRDefault="00F4659A" w:rsidP="000103A7">
            <w:pPr>
              <w:pStyle w:val="NormalWeb"/>
              <w:tabs>
                <w:tab w:val="left" w:pos="1452"/>
              </w:tabs>
              <w:spacing w:beforeLines="20" w:before="48" w:beforeAutospacing="0" w:after="40" w:afterAutospacing="0"/>
              <w:rPr>
                <w:rFonts w:ascii="Calibri" w:hAnsi="Calibri"/>
                <w:sz w:val="22"/>
                <w:szCs w:val="22"/>
              </w:rPr>
            </w:pPr>
            <w:r>
              <w:rPr>
                <w:rFonts w:ascii="Calibri" w:hAnsi="Calibri"/>
                <w:sz w:val="22"/>
                <w:szCs w:val="22"/>
              </w:rPr>
              <w:t>Bachelor of Ar</w:t>
            </w:r>
            <w:r w:rsidR="00052628">
              <w:rPr>
                <w:rFonts w:ascii="Calibri" w:hAnsi="Calibri"/>
                <w:sz w:val="22"/>
                <w:szCs w:val="22"/>
              </w:rPr>
              <w:t>ts with major in Health Science</w:t>
            </w:r>
          </w:p>
        </w:tc>
        <w:tc>
          <w:tcPr>
            <w:tcW w:w="810" w:type="dxa"/>
          </w:tcPr>
          <w:p w:rsidR="00752D2D" w:rsidRPr="00FB7759" w:rsidRDefault="00752D2D" w:rsidP="000103A7">
            <w:pPr>
              <w:pStyle w:val="Heading5"/>
              <w:spacing w:beforeLines="20" w:before="48" w:after="40" w:line="240" w:lineRule="auto"/>
              <w:rPr>
                <w:rFonts w:ascii="Calibri" w:hAnsi="Calibri"/>
                <w:b w:val="0"/>
                <w:sz w:val="22"/>
                <w:szCs w:val="22"/>
              </w:rPr>
            </w:pPr>
          </w:p>
        </w:tc>
        <w:tc>
          <w:tcPr>
            <w:tcW w:w="2340" w:type="dxa"/>
          </w:tcPr>
          <w:p w:rsidR="00752D2D" w:rsidRPr="00FB7759" w:rsidRDefault="00F4659A" w:rsidP="000103A7">
            <w:pPr>
              <w:spacing w:beforeLines="20" w:before="48" w:after="40"/>
              <w:rPr>
                <w:rFonts w:ascii="Calibri" w:hAnsi="Calibri"/>
              </w:rPr>
            </w:pPr>
            <w:r>
              <w:rPr>
                <w:rFonts w:ascii="Calibri" w:hAnsi="Calibri"/>
              </w:rPr>
              <w:t>New interdisciplinary degree program</w:t>
            </w:r>
          </w:p>
        </w:tc>
        <w:tc>
          <w:tcPr>
            <w:tcW w:w="1620" w:type="dxa"/>
          </w:tcPr>
          <w:p w:rsidR="00752D2D" w:rsidRPr="00FB7759" w:rsidRDefault="00752D2D" w:rsidP="000103A7">
            <w:pPr>
              <w:spacing w:beforeLines="20" w:before="48" w:after="40"/>
              <w:rPr>
                <w:rFonts w:ascii="Calibri" w:hAnsi="Calibri"/>
              </w:rPr>
            </w:pPr>
          </w:p>
        </w:tc>
      </w:tr>
      <w:tr w:rsidR="00752D2D" w:rsidRPr="00CA53CA" w:rsidTr="000103A7">
        <w:trPr>
          <w:trHeight w:val="353"/>
        </w:trPr>
        <w:tc>
          <w:tcPr>
            <w:tcW w:w="1908" w:type="dxa"/>
          </w:tcPr>
          <w:p w:rsidR="00752D2D" w:rsidRPr="00F4659A" w:rsidRDefault="009227CE" w:rsidP="000103A7">
            <w:pPr>
              <w:spacing w:after="40"/>
              <w:rPr>
                <w:b/>
              </w:rPr>
            </w:pPr>
            <w:hyperlink r:id="rId13" w:history="1">
              <w:r w:rsidRPr="009227CE">
                <w:rPr>
                  <w:rStyle w:val="Hyperlink"/>
                </w:rPr>
                <w:t>IDS 2520 Form</w:t>
              </w:r>
            </w:hyperlink>
            <w:r w:rsidR="00F4659A" w:rsidRPr="00F4659A">
              <w:rPr>
                <w:color w:val="000000"/>
              </w:rPr>
              <w:br/>
            </w:r>
            <w:hyperlink r:id="rId14" w:history="1">
              <w:r w:rsidR="00F4659A" w:rsidRPr="00F4659A">
                <w:rPr>
                  <w:rStyle w:val="Hyperlink"/>
                  <w:shd w:val="clear" w:color="auto" w:fill="FFFFFF"/>
                </w:rPr>
                <w:t>Syllabus</w:t>
              </w:r>
            </w:hyperlink>
          </w:p>
        </w:tc>
        <w:tc>
          <w:tcPr>
            <w:tcW w:w="3330" w:type="dxa"/>
          </w:tcPr>
          <w:p w:rsidR="00752D2D" w:rsidRPr="008B6F60" w:rsidRDefault="00F4659A"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Health Science 1: Foundation</w:t>
            </w:r>
          </w:p>
        </w:tc>
        <w:tc>
          <w:tcPr>
            <w:tcW w:w="810" w:type="dxa"/>
          </w:tcPr>
          <w:p w:rsidR="00752D2D" w:rsidRPr="00FB7759" w:rsidRDefault="00F4659A" w:rsidP="000103A7">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752D2D" w:rsidRPr="00FB7759" w:rsidRDefault="00752D2D" w:rsidP="000103A7">
            <w:pPr>
              <w:spacing w:beforeLines="20" w:before="48" w:after="40"/>
              <w:rPr>
                <w:rFonts w:ascii="Calibri" w:hAnsi="Calibri"/>
              </w:rPr>
            </w:pPr>
            <w:r>
              <w:rPr>
                <w:rFonts w:ascii="Calibri" w:hAnsi="Calibri"/>
              </w:rPr>
              <w:t>New</w:t>
            </w:r>
          </w:p>
        </w:tc>
        <w:tc>
          <w:tcPr>
            <w:tcW w:w="1620" w:type="dxa"/>
          </w:tcPr>
          <w:p w:rsidR="00752D2D" w:rsidRPr="00FB7759" w:rsidRDefault="00752D2D" w:rsidP="000103A7">
            <w:pPr>
              <w:spacing w:beforeLines="20" w:before="48" w:after="40"/>
              <w:rPr>
                <w:rFonts w:ascii="Calibri" w:hAnsi="Calibri"/>
              </w:rPr>
            </w:pPr>
          </w:p>
        </w:tc>
      </w:tr>
      <w:tr w:rsidR="00F4659A" w:rsidRPr="00CA53CA" w:rsidTr="000103A7">
        <w:trPr>
          <w:trHeight w:val="353"/>
        </w:trPr>
        <w:tc>
          <w:tcPr>
            <w:tcW w:w="1908" w:type="dxa"/>
          </w:tcPr>
          <w:p w:rsidR="00F4659A" w:rsidRPr="00F4659A" w:rsidRDefault="009227CE" w:rsidP="000103A7">
            <w:pPr>
              <w:spacing w:after="40"/>
            </w:pPr>
            <w:hyperlink r:id="rId15" w:history="1">
              <w:r w:rsidRPr="009227CE">
                <w:rPr>
                  <w:rStyle w:val="Hyperlink"/>
                </w:rPr>
                <w:t>IDS 3521 Form</w:t>
              </w:r>
            </w:hyperlink>
            <w:r w:rsidR="00F4659A" w:rsidRPr="00F4659A">
              <w:rPr>
                <w:color w:val="000000"/>
              </w:rPr>
              <w:br/>
            </w:r>
            <w:hyperlink r:id="rId16" w:history="1">
              <w:r w:rsidR="00F4659A" w:rsidRPr="00F4659A">
                <w:rPr>
                  <w:rStyle w:val="Hyperlink"/>
                  <w:shd w:val="clear" w:color="auto" w:fill="FFFFFF"/>
                </w:rPr>
                <w:t>Syllabus</w:t>
              </w:r>
            </w:hyperlink>
          </w:p>
        </w:tc>
        <w:tc>
          <w:tcPr>
            <w:tcW w:w="3330" w:type="dxa"/>
          </w:tcPr>
          <w:p w:rsidR="00F4659A" w:rsidRDefault="00F4659A"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Health Science 2: Evaluating the Evidence</w:t>
            </w:r>
          </w:p>
        </w:tc>
        <w:tc>
          <w:tcPr>
            <w:tcW w:w="810" w:type="dxa"/>
          </w:tcPr>
          <w:p w:rsidR="00F4659A" w:rsidRDefault="00F4659A" w:rsidP="000103A7">
            <w:pPr>
              <w:pStyle w:val="Heading5"/>
              <w:spacing w:beforeLines="20" w:before="48" w:after="40" w:line="240" w:lineRule="auto"/>
              <w:rPr>
                <w:rFonts w:ascii="Calibri" w:hAnsi="Calibri"/>
                <w:b w:val="0"/>
                <w:sz w:val="22"/>
                <w:szCs w:val="22"/>
              </w:rPr>
            </w:pPr>
            <w:r>
              <w:rPr>
                <w:rFonts w:ascii="Calibri" w:hAnsi="Calibri"/>
                <w:b w:val="0"/>
                <w:sz w:val="22"/>
                <w:szCs w:val="22"/>
              </w:rPr>
              <w:t>1</w:t>
            </w:r>
          </w:p>
        </w:tc>
        <w:tc>
          <w:tcPr>
            <w:tcW w:w="2340" w:type="dxa"/>
          </w:tcPr>
          <w:p w:rsidR="00F4659A" w:rsidRDefault="00F4659A" w:rsidP="000103A7">
            <w:pPr>
              <w:spacing w:beforeLines="20" w:before="48" w:after="40"/>
              <w:rPr>
                <w:rFonts w:ascii="Calibri" w:hAnsi="Calibri"/>
              </w:rPr>
            </w:pPr>
            <w:r>
              <w:rPr>
                <w:rFonts w:ascii="Calibri" w:hAnsi="Calibri"/>
              </w:rPr>
              <w:t>New</w:t>
            </w:r>
          </w:p>
        </w:tc>
        <w:tc>
          <w:tcPr>
            <w:tcW w:w="1620" w:type="dxa"/>
          </w:tcPr>
          <w:p w:rsidR="00F4659A" w:rsidRPr="00FB7759" w:rsidRDefault="00F4659A" w:rsidP="000103A7">
            <w:pPr>
              <w:spacing w:beforeLines="20" w:before="48" w:after="40"/>
              <w:rPr>
                <w:rFonts w:ascii="Calibri" w:hAnsi="Calibri"/>
              </w:rPr>
            </w:pPr>
          </w:p>
        </w:tc>
      </w:tr>
      <w:tr w:rsidR="00F4659A" w:rsidRPr="00CA53CA" w:rsidTr="000103A7">
        <w:trPr>
          <w:trHeight w:val="353"/>
        </w:trPr>
        <w:tc>
          <w:tcPr>
            <w:tcW w:w="1908" w:type="dxa"/>
          </w:tcPr>
          <w:p w:rsidR="00F4659A" w:rsidRPr="00F4659A" w:rsidRDefault="009227CE" w:rsidP="000103A7">
            <w:pPr>
              <w:spacing w:after="40"/>
            </w:pPr>
            <w:hyperlink r:id="rId17" w:history="1">
              <w:r w:rsidRPr="009227CE">
                <w:rPr>
                  <w:rStyle w:val="Hyperlink"/>
                </w:rPr>
                <w:t>IDS 3522 Form</w:t>
              </w:r>
            </w:hyperlink>
            <w:r w:rsidR="00F4659A" w:rsidRPr="00F4659A">
              <w:rPr>
                <w:color w:val="000000"/>
              </w:rPr>
              <w:br/>
            </w:r>
            <w:hyperlink r:id="rId18" w:history="1">
              <w:r w:rsidR="00F4659A" w:rsidRPr="00F4659A">
                <w:rPr>
                  <w:rStyle w:val="Hyperlink"/>
                  <w:shd w:val="clear" w:color="auto" w:fill="FFFFFF"/>
                </w:rPr>
                <w:t>Syllabus</w:t>
              </w:r>
            </w:hyperlink>
          </w:p>
        </w:tc>
        <w:tc>
          <w:tcPr>
            <w:tcW w:w="3330" w:type="dxa"/>
          </w:tcPr>
          <w:p w:rsidR="00F4659A" w:rsidRDefault="00F4659A" w:rsidP="000103A7">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Health Science 3: Capstone</w:t>
            </w:r>
          </w:p>
        </w:tc>
        <w:tc>
          <w:tcPr>
            <w:tcW w:w="810" w:type="dxa"/>
          </w:tcPr>
          <w:p w:rsidR="00F4659A" w:rsidRDefault="00F4659A" w:rsidP="000103A7">
            <w:pPr>
              <w:pStyle w:val="Heading5"/>
              <w:spacing w:beforeLines="20" w:before="48" w:after="40" w:line="240" w:lineRule="auto"/>
              <w:rPr>
                <w:rFonts w:ascii="Calibri" w:hAnsi="Calibri"/>
                <w:b w:val="0"/>
                <w:sz w:val="22"/>
                <w:szCs w:val="22"/>
              </w:rPr>
            </w:pPr>
            <w:r>
              <w:rPr>
                <w:rFonts w:ascii="Calibri" w:hAnsi="Calibri"/>
                <w:b w:val="0"/>
                <w:sz w:val="22"/>
                <w:szCs w:val="22"/>
              </w:rPr>
              <w:t>1</w:t>
            </w:r>
          </w:p>
        </w:tc>
        <w:tc>
          <w:tcPr>
            <w:tcW w:w="2340" w:type="dxa"/>
          </w:tcPr>
          <w:p w:rsidR="00F4659A" w:rsidRDefault="00F4659A" w:rsidP="000103A7">
            <w:pPr>
              <w:spacing w:beforeLines="20" w:before="48" w:after="40"/>
              <w:rPr>
                <w:rFonts w:ascii="Calibri" w:hAnsi="Calibri"/>
              </w:rPr>
            </w:pPr>
            <w:r>
              <w:rPr>
                <w:rFonts w:ascii="Calibri" w:hAnsi="Calibri"/>
              </w:rPr>
              <w:t xml:space="preserve">New </w:t>
            </w:r>
          </w:p>
        </w:tc>
        <w:tc>
          <w:tcPr>
            <w:tcW w:w="1620" w:type="dxa"/>
          </w:tcPr>
          <w:p w:rsidR="00F4659A" w:rsidRPr="00FB7759" w:rsidRDefault="00F4659A" w:rsidP="000103A7">
            <w:pPr>
              <w:spacing w:beforeLines="20" w:before="48" w:after="40"/>
              <w:rPr>
                <w:rFonts w:ascii="Calibri" w:hAnsi="Calibri"/>
              </w:rPr>
            </w:pPr>
          </w:p>
        </w:tc>
      </w:tr>
    </w:tbl>
    <w:p w:rsidR="00752D2D" w:rsidRDefault="00837C79" w:rsidP="00837C79">
      <w:pPr>
        <w:tabs>
          <w:tab w:val="left" w:pos="1080"/>
        </w:tabs>
        <w:spacing w:after="0"/>
        <w:ind w:left="720"/>
      </w:pPr>
      <w:r>
        <w:tab/>
      </w:r>
    </w:p>
    <w:p w:rsidR="0013615A" w:rsidRPr="00A85817" w:rsidRDefault="00837C79" w:rsidP="002A06BA">
      <w:pPr>
        <w:tabs>
          <w:tab w:val="left" w:pos="1080"/>
        </w:tabs>
        <w:spacing w:line="240" w:lineRule="auto"/>
        <w:ind w:left="1080"/>
      </w:pPr>
      <w:r>
        <w:t xml:space="preserve">The remainder of the College of Science’s new business then was considered. </w:t>
      </w:r>
      <w:r w:rsidR="0013615A">
        <w:t xml:space="preserve">Chair Haky discussed STA 4202L and </w:t>
      </w:r>
      <w:r w:rsidR="0007513F">
        <w:t xml:space="preserve">a </w:t>
      </w:r>
      <w:r w:rsidR="0007513F" w:rsidRPr="00A85817">
        <w:t>prerequisite change for this course</w:t>
      </w:r>
      <w:r w:rsidR="0013615A" w:rsidRPr="00A85817">
        <w:t xml:space="preserve">. A motion to approve the course revision was put forward and </w:t>
      </w:r>
      <w:r w:rsidR="0013615A" w:rsidRPr="00A85817">
        <w:rPr>
          <w:b/>
        </w:rPr>
        <w:t>the UUPC approved the revision.</w:t>
      </w:r>
    </w:p>
    <w:p w:rsidR="00837C79" w:rsidRDefault="00837C79" w:rsidP="002A06BA">
      <w:pPr>
        <w:tabs>
          <w:tab w:val="left" w:pos="1080"/>
        </w:tabs>
        <w:spacing w:line="240" w:lineRule="auto"/>
        <w:ind w:left="1080"/>
      </w:pPr>
      <w:r w:rsidRPr="00A85817">
        <w:t xml:space="preserve">Tobin Hindle, Geosciences, spoke about GEA 4275 and its new description as a research intensive </w:t>
      </w:r>
      <w:r w:rsidR="0007513F" w:rsidRPr="00A85817">
        <w:t xml:space="preserve">(RI) </w:t>
      </w:r>
      <w:r w:rsidRPr="00A85817">
        <w:t>course; the syllabus now addresses all six student outcomes to qualify as a research intensive course. At this point, Chair Haky ask</w:t>
      </w:r>
      <w:r w:rsidR="0007513F" w:rsidRPr="00A85817">
        <w:t>ed Donna Chamely-Wiik, Director of the Office of Undergraduate Research and Inquiry (</w:t>
      </w:r>
      <w:r w:rsidRPr="00A85817">
        <w:t>OURI</w:t>
      </w:r>
      <w:r w:rsidR="0007513F" w:rsidRPr="00A85817">
        <w:t>)</w:t>
      </w:r>
      <w:r w:rsidRPr="00A85817">
        <w:t xml:space="preserve">, to share what “RI” means to the newer members of the UUPC. She explained that the </w:t>
      </w:r>
      <w:r w:rsidR="0007513F" w:rsidRPr="00A85817">
        <w:t>Undergraduate Research Curriculum Committee (URCC)</w:t>
      </w:r>
      <w:r w:rsidRPr="00A85817">
        <w:t xml:space="preserve"> is a subcommittee of the UUPC. The subcommittee reviews and evaluates courses that</w:t>
      </w:r>
      <w:r>
        <w:t xml:space="preserve"> would be taught at a higher level and would </w:t>
      </w:r>
      <w:r w:rsidR="0007513F">
        <w:t>then</w:t>
      </w:r>
      <w:r w:rsidR="002A06BA">
        <w:t xml:space="preserve"> q</w:t>
      </w:r>
      <w:r>
        <w:t xml:space="preserve">ualify as research intensive. </w:t>
      </w:r>
      <w:r w:rsidR="002A06BA">
        <w:t>After reviewing potential RI courses, the subcommittee recommends (or not) that the courses be presented to the UUPC with their new titles and syllabi. A letter of recommendation</w:t>
      </w:r>
      <w:r w:rsidR="00B42FB2">
        <w:t xml:space="preserve"> from the </w:t>
      </w:r>
      <w:r w:rsidR="0007513F">
        <w:t xml:space="preserve">URCC </w:t>
      </w:r>
      <w:r w:rsidR="002A06BA">
        <w:t xml:space="preserve">is </w:t>
      </w:r>
      <w:r w:rsidR="00B42FB2">
        <w:t xml:space="preserve">then </w:t>
      </w:r>
      <w:r w:rsidR="002A06BA">
        <w:t xml:space="preserve">attached to the course form. </w:t>
      </w:r>
    </w:p>
    <w:p w:rsidR="002A06BA" w:rsidRPr="002A06BA" w:rsidRDefault="002A06BA" w:rsidP="002A06BA">
      <w:pPr>
        <w:tabs>
          <w:tab w:val="left" w:pos="1080"/>
        </w:tabs>
        <w:spacing w:line="240" w:lineRule="auto"/>
        <w:ind w:left="1080"/>
      </w:pPr>
      <w:r>
        <w:lastRenderedPageBreak/>
        <w:t>The Honors C</w:t>
      </w:r>
      <w:r w:rsidR="0007513F">
        <w:t xml:space="preserve">ollege representative </w:t>
      </w:r>
      <w:r w:rsidR="0007513F" w:rsidRPr="00A85817">
        <w:t>asked Dr. Chamely-Wiik</w:t>
      </w:r>
      <w:r w:rsidRPr="00A85817">
        <w:t xml:space="preserve"> whether or not the committee recommends course caps. She responded that they do not </w:t>
      </w:r>
      <w:r w:rsidR="0007513F" w:rsidRPr="00A85817">
        <w:t xml:space="preserve">review course caps, but if </w:t>
      </w:r>
      <w:r w:rsidRPr="00A85817">
        <w:t>gro</w:t>
      </w:r>
      <w:r w:rsidR="0007513F" w:rsidRPr="00A85817">
        <w:t>up</w:t>
      </w:r>
      <w:r w:rsidR="0007513F">
        <w:t xml:space="preserve"> projects are permitted, </w:t>
      </w:r>
      <w:r>
        <w:t xml:space="preserve">the individual and the group both receive assessments. A motion to approve the course revision </w:t>
      </w:r>
      <w:r w:rsidR="00B42FB2">
        <w:t xml:space="preserve">for GEA 4275 </w:t>
      </w:r>
      <w:r>
        <w:t xml:space="preserve">was put forward and </w:t>
      </w:r>
      <w:r w:rsidRPr="007E3538">
        <w:rPr>
          <w:b/>
        </w:rPr>
        <w:t xml:space="preserve">the UUPC approved the </w:t>
      </w:r>
      <w:r>
        <w:rPr>
          <w:b/>
        </w:rPr>
        <w:t>revision</w:t>
      </w:r>
      <w:r w:rsidRPr="007E3538">
        <w:rPr>
          <w:b/>
        </w:rPr>
        <w:t>.</w:t>
      </w:r>
    </w:p>
    <w:p w:rsidR="002A06BA" w:rsidRDefault="002A06BA" w:rsidP="002A06BA">
      <w:pPr>
        <w:spacing w:after="0" w:line="240" w:lineRule="auto"/>
        <w:ind w:left="1080"/>
        <w:rPr>
          <w:b/>
        </w:rPr>
      </w:pPr>
      <w:r>
        <w:t xml:space="preserve">Next, CHM 4972 was considered. This course was already research intensive with “Honors” in the title, but it did not carry the RI designation. A motion to approve the course revision </w:t>
      </w:r>
      <w:r w:rsidR="00B42FB2">
        <w:t xml:space="preserve">for CHM 4972 </w:t>
      </w:r>
      <w:r>
        <w:t xml:space="preserve">was put forward and </w:t>
      </w:r>
      <w:r w:rsidRPr="007E3538">
        <w:rPr>
          <w:b/>
        </w:rPr>
        <w:t xml:space="preserve">the UUPC approved the </w:t>
      </w:r>
      <w:r>
        <w:rPr>
          <w:b/>
        </w:rPr>
        <w:t>revision</w:t>
      </w:r>
      <w:r w:rsidRPr="007E3538">
        <w:rPr>
          <w:b/>
        </w:rPr>
        <w:t>.</w:t>
      </w:r>
    </w:p>
    <w:p w:rsidR="00F16D47" w:rsidRDefault="00F16D47" w:rsidP="00F16D47">
      <w:pPr>
        <w:spacing w:after="0" w:line="240" w:lineRule="auto"/>
        <w:ind w:left="1080" w:hanging="360"/>
        <w:rPr>
          <w:b/>
        </w:rPr>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837C79" w:rsidRPr="00CA53CA" w:rsidTr="006F007B">
        <w:trPr>
          <w:trHeight w:val="353"/>
        </w:trPr>
        <w:tc>
          <w:tcPr>
            <w:tcW w:w="1908" w:type="dxa"/>
          </w:tcPr>
          <w:p w:rsidR="00837C79" w:rsidRPr="00837C79" w:rsidRDefault="009227CE" w:rsidP="006F007B">
            <w:pPr>
              <w:spacing w:after="40"/>
            </w:pPr>
            <w:hyperlink r:id="rId19" w:history="1">
              <w:r w:rsidRPr="009227CE">
                <w:rPr>
                  <w:rStyle w:val="Hyperlink"/>
                </w:rPr>
                <w:t>CHM 4972 Form</w:t>
              </w:r>
            </w:hyperlink>
            <w:r w:rsidRPr="009227CE">
              <w:br/>
            </w:r>
            <w:hyperlink r:id="rId20" w:history="1">
              <w:r w:rsidRPr="009227CE">
                <w:rPr>
                  <w:rStyle w:val="Hyperlink"/>
                </w:rPr>
                <w:t>Syllabus</w:t>
              </w:r>
            </w:hyperlink>
            <w:r w:rsidR="00837C79" w:rsidRPr="00837C79">
              <w:rPr>
                <w:color w:val="000000"/>
                <w:shd w:val="clear" w:color="auto" w:fill="FFFFFF"/>
              </w:rPr>
              <w:br/>
            </w:r>
            <w:hyperlink r:id="rId21" w:history="1">
              <w:r w:rsidR="00837C79" w:rsidRPr="00837C79">
                <w:rPr>
                  <w:rStyle w:val="Hyperlink"/>
                  <w:shd w:val="clear" w:color="auto" w:fill="FFFFFF"/>
                </w:rPr>
                <w:t>RI approval</w:t>
              </w:r>
            </w:hyperlink>
          </w:p>
        </w:tc>
        <w:tc>
          <w:tcPr>
            <w:tcW w:w="3330" w:type="dxa"/>
          </w:tcPr>
          <w:p w:rsidR="00837C79" w:rsidRPr="008B6F60" w:rsidRDefault="00837C79" w:rsidP="006F007B">
            <w:pPr>
              <w:pStyle w:val="NormalWeb"/>
              <w:tabs>
                <w:tab w:val="left" w:pos="1452"/>
              </w:tabs>
              <w:spacing w:beforeLines="20" w:before="48" w:beforeAutospacing="0" w:after="40" w:afterAutospacing="0"/>
              <w:rPr>
                <w:rFonts w:ascii="Calibri" w:hAnsi="Calibri"/>
                <w:sz w:val="22"/>
                <w:szCs w:val="22"/>
              </w:rPr>
            </w:pPr>
            <w:r>
              <w:rPr>
                <w:rFonts w:ascii="Calibri" w:hAnsi="Calibri"/>
                <w:sz w:val="22"/>
                <w:szCs w:val="22"/>
              </w:rPr>
              <w:t>RI: Honors Thesis in Chemistry</w:t>
            </w:r>
          </w:p>
        </w:tc>
        <w:tc>
          <w:tcPr>
            <w:tcW w:w="810" w:type="dxa"/>
          </w:tcPr>
          <w:p w:rsidR="00837C79" w:rsidRPr="00FB7759" w:rsidRDefault="00837C79" w:rsidP="006F007B">
            <w:pPr>
              <w:pStyle w:val="Heading5"/>
              <w:spacing w:beforeLines="20" w:before="48" w:after="40" w:line="240" w:lineRule="auto"/>
              <w:rPr>
                <w:rFonts w:ascii="Calibri" w:hAnsi="Calibri"/>
                <w:b w:val="0"/>
                <w:sz w:val="22"/>
                <w:szCs w:val="22"/>
              </w:rPr>
            </w:pPr>
            <w:r>
              <w:rPr>
                <w:rFonts w:ascii="Calibri" w:hAnsi="Calibri"/>
                <w:b w:val="0"/>
                <w:sz w:val="22"/>
                <w:szCs w:val="22"/>
              </w:rPr>
              <w:t>2</w:t>
            </w:r>
          </w:p>
        </w:tc>
        <w:tc>
          <w:tcPr>
            <w:tcW w:w="2340" w:type="dxa"/>
          </w:tcPr>
          <w:p w:rsidR="00837C79" w:rsidRPr="00FB7759" w:rsidRDefault="00837C79" w:rsidP="006F007B">
            <w:pPr>
              <w:spacing w:beforeLines="20" w:before="48" w:after="40"/>
              <w:rPr>
                <w:rFonts w:ascii="Calibri" w:hAnsi="Calibri"/>
              </w:rPr>
            </w:pPr>
            <w:r>
              <w:rPr>
                <w:rFonts w:ascii="Calibri" w:hAnsi="Calibri"/>
              </w:rPr>
              <w:t>Add research intensive component, change title, prereq. and description</w:t>
            </w:r>
          </w:p>
        </w:tc>
        <w:tc>
          <w:tcPr>
            <w:tcW w:w="1620" w:type="dxa"/>
          </w:tcPr>
          <w:p w:rsidR="00837C79" w:rsidRPr="00FB7759" w:rsidRDefault="00837C79" w:rsidP="006F007B">
            <w:pPr>
              <w:spacing w:beforeLines="20" w:before="48" w:after="40"/>
              <w:rPr>
                <w:rFonts w:ascii="Calibri" w:hAnsi="Calibri"/>
              </w:rPr>
            </w:pPr>
          </w:p>
        </w:tc>
      </w:tr>
      <w:tr w:rsidR="00837C79" w:rsidRPr="00CA53CA" w:rsidTr="006F007B">
        <w:trPr>
          <w:trHeight w:val="353"/>
        </w:trPr>
        <w:tc>
          <w:tcPr>
            <w:tcW w:w="1908" w:type="dxa"/>
          </w:tcPr>
          <w:p w:rsidR="00837C79" w:rsidRPr="00837C79" w:rsidRDefault="009227CE" w:rsidP="006F007B">
            <w:pPr>
              <w:spacing w:after="40"/>
              <w:rPr>
                <w:b/>
              </w:rPr>
            </w:pPr>
            <w:hyperlink r:id="rId22" w:history="1">
              <w:r w:rsidRPr="009227CE">
                <w:rPr>
                  <w:rStyle w:val="Hyperlink"/>
                </w:rPr>
                <w:t>GEA 4275 Form</w:t>
              </w:r>
            </w:hyperlink>
            <w:r w:rsidR="00837C79" w:rsidRPr="009227CE">
              <w:rPr>
                <w:color w:val="000000"/>
              </w:rPr>
              <w:br/>
            </w:r>
            <w:hyperlink r:id="rId23" w:history="1">
              <w:r w:rsidR="00837C79" w:rsidRPr="00837C79">
                <w:rPr>
                  <w:rStyle w:val="Hyperlink"/>
                  <w:shd w:val="clear" w:color="auto" w:fill="FFFFFF"/>
                </w:rPr>
                <w:t>Syllabus</w:t>
              </w:r>
            </w:hyperlink>
            <w:r w:rsidR="00837C79" w:rsidRPr="00837C79">
              <w:rPr>
                <w:color w:val="000000"/>
              </w:rPr>
              <w:br/>
            </w:r>
            <w:hyperlink r:id="rId24" w:history="1">
              <w:r w:rsidR="00837C79" w:rsidRPr="00837C79">
                <w:rPr>
                  <w:rStyle w:val="Hyperlink"/>
                  <w:shd w:val="clear" w:color="auto" w:fill="FFFFFF"/>
                </w:rPr>
                <w:t>RI approval</w:t>
              </w:r>
              <w:r w:rsidR="00837C79" w:rsidRPr="00837C79">
                <w:rPr>
                  <w:rStyle w:val="apple-converted-space"/>
                  <w:color w:val="0000FF"/>
                  <w:u w:val="single"/>
                  <w:shd w:val="clear" w:color="auto" w:fill="FFFFFF"/>
                </w:rPr>
                <w:t> </w:t>
              </w:r>
            </w:hyperlink>
          </w:p>
        </w:tc>
        <w:tc>
          <w:tcPr>
            <w:tcW w:w="3330" w:type="dxa"/>
          </w:tcPr>
          <w:p w:rsidR="00837C79" w:rsidRPr="008B6F60" w:rsidRDefault="00837C79" w:rsidP="006F007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RI: Human-Environment Interactions in South Florida</w:t>
            </w:r>
          </w:p>
        </w:tc>
        <w:tc>
          <w:tcPr>
            <w:tcW w:w="810" w:type="dxa"/>
          </w:tcPr>
          <w:p w:rsidR="00837C79" w:rsidRPr="00FB7759" w:rsidRDefault="00837C79" w:rsidP="006F007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837C79" w:rsidRPr="00FB7759" w:rsidRDefault="00837C79" w:rsidP="00837C79">
            <w:pPr>
              <w:spacing w:beforeLines="20" w:before="48" w:after="40"/>
              <w:rPr>
                <w:rFonts w:ascii="Calibri" w:hAnsi="Calibri"/>
              </w:rPr>
            </w:pPr>
            <w:r>
              <w:rPr>
                <w:rFonts w:ascii="Calibri" w:hAnsi="Calibri"/>
              </w:rPr>
              <w:t xml:space="preserve">Add research intensive component, change title, add prereq. </w:t>
            </w:r>
          </w:p>
        </w:tc>
        <w:tc>
          <w:tcPr>
            <w:tcW w:w="1620" w:type="dxa"/>
          </w:tcPr>
          <w:p w:rsidR="00837C79" w:rsidRPr="00FB7759" w:rsidRDefault="00837C79" w:rsidP="006F007B">
            <w:pPr>
              <w:spacing w:beforeLines="20" w:before="48" w:after="40"/>
              <w:rPr>
                <w:rFonts w:ascii="Calibri" w:hAnsi="Calibri"/>
              </w:rPr>
            </w:pPr>
          </w:p>
        </w:tc>
      </w:tr>
      <w:tr w:rsidR="00837C79" w:rsidRPr="00CA53CA" w:rsidTr="006F007B">
        <w:trPr>
          <w:trHeight w:val="353"/>
        </w:trPr>
        <w:tc>
          <w:tcPr>
            <w:tcW w:w="1908" w:type="dxa"/>
          </w:tcPr>
          <w:p w:rsidR="00837C79" w:rsidRPr="00837C79" w:rsidRDefault="009227CE" w:rsidP="006F007B">
            <w:pPr>
              <w:spacing w:after="40"/>
            </w:pPr>
            <w:hyperlink r:id="rId25" w:history="1">
              <w:r w:rsidRPr="009227CE">
                <w:rPr>
                  <w:rStyle w:val="Hyperlink"/>
                </w:rPr>
                <w:t>STA 4202L Form</w:t>
              </w:r>
            </w:hyperlink>
            <w:r w:rsidR="00837C79" w:rsidRPr="00837C79">
              <w:rPr>
                <w:color w:val="000000"/>
              </w:rPr>
              <w:br/>
            </w:r>
            <w:hyperlink r:id="rId26" w:history="1">
              <w:r w:rsidRPr="009227CE">
                <w:rPr>
                  <w:rStyle w:val="Hyperlink"/>
                </w:rPr>
                <w:t>Syllabus</w:t>
              </w:r>
            </w:hyperlink>
          </w:p>
        </w:tc>
        <w:tc>
          <w:tcPr>
            <w:tcW w:w="3330" w:type="dxa"/>
          </w:tcPr>
          <w:p w:rsidR="00837C79" w:rsidRDefault="00837C79" w:rsidP="006F007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Applied Statistics Lab</w:t>
            </w:r>
          </w:p>
        </w:tc>
        <w:tc>
          <w:tcPr>
            <w:tcW w:w="810" w:type="dxa"/>
          </w:tcPr>
          <w:p w:rsidR="00837C79" w:rsidRDefault="00837C79" w:rsidP="006F007B">
            <w:pPr>
              <w:pStyle w:val="Heading5"/>
              <w:spacing w:beforeLines="20" w:before="48" w:after="40" w:line="240" w:lineRule="auto"/>
              <w:rPr>
                <w:rFonts w:ascii="Calibri" w:hAnsi="Calibri"/>
                <w:b w:val="0"/>
                <w:sz w:val="22"/>
                <w:szCs w:val="22"/>
              </w:rPr>
            </w:pPr>
            <w:r>
              <w:rPr>
                <w:rFonts w:ascii="Calibri" w:hAnsi="Calibri"/>
                <w:b w:val="0"/>
                <w:sz w:val="22"/>
                <w:szCs w:val="22"/>
              </w:rPr>
              <w:t>1</w:t>
            </w:r>
          </w:p>
        </w:tc>
        <w:tc>
          <w:tcPr>
            <w:tcW w:w="2340" w:type="dxa"/>
          </w:tcPr>
          <w:p w:rsidR="00837C79" w:rsidRDefault="00837C79" w:rsidP="006F007B">
            <w:pPr>
              <w:spacing w:beforeLines="20" w:before="48" w:after="40"/>
              <w:rPr>
                <w:rFonts w:ascii="Calibri" w:hAnsi="Calibri"/>
              </w:rPr>
            </w:pPr>
            <w:r>
              <w:rPr>
                <w:rFonts w:ascii="Calibri" w:hAnsi="Calibri"/>
              </w:rPr>
              <w:t>Change prereq.</w:t>
            </w:r>
          </w:p>
        </w:tc>
        <w:tc>
          <w:tcPr>
            <w:tcW w:w="1620" w:type="dxa"/>
          </w:tcPr>
          <w:p w:rsidR="00837C79" w:rsidRPr="00FB7759" w:rsidRDefault="00837C79" w:rsidP="006F007B">
            <w:pPr>
              <w:spacing w:beforeLines="20" w:before="48" w:after="40"/>
              <w:rPr>
                <w:rFonts w:ascii="Calibri" w:hAnsi="Calibri"/>
              </w:rPr>
            </w:pPr>
          </w:p>
        </w:tc>
      </w:tr>
    </w:tbl>
    <w:p w:rsidR="00837C79" w:rsidRDefault="00837C79" w:rsidP="0013615A">
      <w:pPr>
        <w:tabs>
          <w:tab w:val="left" w:pos="1080"/>
        </w:tabs>
        <w:spacing w:line="240" w:lineRule="auto"/>
      </w:pPr>
    </w:p>
    <w:p w:rsidR="003E5856" w:rsidRDefault="0007513F" w:rsidP="003E5856">
      <w:pPr>
        <w:spacing w:after="0" w:line="240" w:lineRule="auto"/>
        <w:ind w:left="1080" w:hanging="360"/>
        <w:rPr>
          <w:b/>
        </w:rPr>
      </w:pPr>
      <w:r>
        <w:rPr>
          <w:b/>
        </w:rPr>
        <w:t>2</w:t>
      </w:r>
      <w:r w:rsidR="003E5856">
        <w:rPr>
          <w:b/>
        </w:rPr>
        <w:t>.</w:t>
      </w:r>
      <w:r w:rsidR="003E5856">
        <w:rPr>
          <w:b/>
        </w:rPr>
        <w:tab/>
      </w:r>
      <w:r w:rsidR="003E5856" w:rsidRPr="003E5856">
        <w:rPr>
          <w:b/>
        </w:rPr>
        <w:t xml:space="preserve">College of </w:t>
      </w:r>
      <w:r w:rsidR="003E5856">
        <w:rPr>
          <w:b/>
        </w:rPr>
        <w:t>Business</w:t>
      </w:r>
    </w:p>
    <w:p w:rsidR="003E5856" w:rsidRPr="00A85817" w:rsidRDefault="003E5856" w:rsidP="003E5856">
      <w:pPr>
        <w:spacing w:after="0" w:line="240" w:lineRule="auto"/>
        <w:ind w:left="1080" w:hanging="360"/>
        <w:rPr>
          <w:b/>
        </w:rPr>
      </w:pPr>
      <w:r>
        <w:rPr>
          <w:b/>
        </w:rPr>
        <w:tab/>
      </w:r>
      <w:r w:rsidR="0007513F" w:rsidRPr="00A85817">
        <w:t>Pradeep</w:t>
      </w:r>
      <w:r w:rsidRPr="00A85817">
        <w:t xml:space="preserve"> Korgaonkar, Marketing, presented a </w:t>
      </w:r>
      <w:r w:rsidR="00C83653" w:rsidRPr="00A85817">
        <w:t xml:space="preserve">current </w:t>
      </w:r>
      <w:r w:rsidRPr="00A85817">
        <w:t xml:space="preserve">course that has been revised to add </w:t>
      </w:r>
      <w:r w:rsidR="0007513F" w:rsidRPr="00A85817">
        <w:t>the</w:t>
      </w:r>
      <w:r w:rsidRPr="00A85817">
        <w:t xml:space="preserve"> research intensive component along with a title change.</w:t>
      </w:r>
      <w:r w:rsidR="00C83653" w:rsidRPr="00A85817">
        <w:t xml:space="preserve"> He desc</w:t>
      </w:r>
      <w:r w:rsidR="0007513F" w:rsidRPr="00A85817">
        <w:t>ribed how this course is taught</w:t>
      </w:r>
      <w:r w:rsidR="00C83653" w:rsidRPr="00A85817">
        <w:t xml:space="preserve"> at a computer lab where he works with each group of students on their projects. Dr. Korgaonkar also stated that he gets positive feedback from businesses who have hired FAU marketing-focused students, so he believes the revision will only increase the level of expertise in current and future students. A motion to approve the course revision was put forward and </w:t>
      </w:r>
      <w:r w:rsidR="00C83653" w:rsidRPr="00A85817">
        <w:rPr>
          <w:b/>
        </w:rPr>
        <w:t>the UUPC approved the revision.</w:t>
      </w:r>
    </w:p>
    <w:p w:rsidR="00B53F35" w:rsidRPr="00A85817" w:rsidRDefault="00B53F35" w:rsidP="003E5856">
      <w:pPr>
        <w:spacing w:after="0" w:line="240" w:lineRule="auto"/>
        <w:ind w:left="1080" w:hanging="360"/>
        <w:rPr>
          <w:b/>
        </w:rPr>
      </w:pPr>
      <w:r w:rsidRPr="00A85817">
        <w:rPr>
          <w:b/>
        </w:rPr>
        <w:tab/>
      </w:r>
    </w:p>
    <w:p w:rsidR="003E5856" w:rsidRPr="00A85817" w:rsidRDefault="00B53F35" w:rsidP="003E5856">
      <w:pPr>
        <w:spacing w:after="0" w:line="240" w:lineRule="auto"/>
        <w:ind w:left="1080" w:hanging="360"/>
      </w:pPr>
      <w:r w:rsidRPr="00A85817">
        <w:rPr>
          <w:b/>
        </w:rPr>
        <w:tab/>
      </w:r>
      <w:r w:rsidRPr="00A85817">
        <w:t xml:space="preserve">A question was raised concerning the RI courses. Should there always be a representative familiar with a college’s RI courses present at the UUPC where they are presented? It was decided that as long as the </w:t>
      </w:r>
      <w:r w:rsidR="0007513F" w:rsidRPr="00A85817">
        <w:t>director</w:t>
      </w:r>
      <w:r w:rsidRPr="00A85817">
        <w:t xml:space="preserve"> of the OURI is present at the meetings, the</w:t>
      </w:r>
      <w:r w:rsidR="0007513F" w:rsidRPr="00A85817">
        <w:t>re i</w:t>
      </w:r>
      <w:r w:rsidRPr="00A85817">
        <w:t xml:space="preserve">s no need for additional personnel.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3E5856" w:rsidRPr="00A85817" w:rsidTr="006F007B">
        <w:trPr>
          <w:trHeight w:val="353"/>
        </w:trPr>
        <w:tc>
          <w:tcPr>
            <w:tcW w:w="1908" w:type="dxa"/>
          </w:tcPr>
          <w:p w:rsidR="003E5856" w:rsidRPr="00A85817" w:rsidRDefault="009227CE" w:rsidP="003E5856">
            <w:pPr>
              <w:spacing w:after="40"/>
            </w:pPr>
            <w:hyperlink r:id="rId27" w:history="1">
              <w:r w:rsidRPr="009227CE">
                <w:rPr>
                  <w:rStyle w:val="Hyperlink"/>
                </w:rPr>
                <w:t>MAR 4613 Form</w:t>
              </w:r>
            </w:hyperlink>
            <w:r w:rsidRPr="009227CE">
              <w:br/>
            </w:r>
            <w:hyperlink r:id="rId28" w:history="1">
              <w:r w:rsidRPr="009227CE">
                <w:rPr>
                  <w:rStyle w:val="Hyperlink"/>
                </w:rPr>
                <w:t>Syllabus</w:t>
              </w:r>
            </w:hyperlink>
            <w:r w:rsidR="00C83653" w:rsidRPr="00A85817">
              <w:rPr>
                <w:color w:val="000000"/>
              </w:rPr>
              <w:br/>
            </w:r>
            <w:hyperlink r:id="rId29" w:history="1">
              <w:r w:rsidR="00C83653" w:rsidRPr="00A85817">
                <w:rPr>
                  <w:rStyle w:val="Hyperlink"/>
                  <w:shd w:val="clear" w:color="auto" w:fill="FFFFFF"/>
                </w:rPr>
                <w:t>RI approval</w:t>
              </w:r>
              <w:r w:rsidR="00C83653" w:rsidRPr="00A85817">
                <w:rPr>
                  <w:rStyle w:val="apple-converted-space"/>
                  <w:color w:val="0000FF"/>
                  <w:u w:val="single"/>
                  <w:shd w:val="clear" w:color="auto" w:fill="FFFFFF"/>
                </w:rPr>
                <w:t> </w:t>
              </w:r>
            </w:hyperlink>
          </w:p>
        </w:tc>
        <w:tc>
          <w:tcPr>
            <w:tcW w:w="3330" w:type="dxa"/>
          </w:tcPr>
          <w:p w:rsidR="003E5856" w:rsidRPr="00A85817" w:rsidRDefault="00C83653" w:rsidP="006F007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sidRPr="00A85817">
              <w:rPr>
                <w:rFonts w:ascii="Calibri" w:hAnsi="Calibri"/>
                <w:color w:val="000000"/>
                <w:sz w:val="22"/>
                <w:szCs w:val="22"/>
                <w:shd w:val="clear" w:color="auto" w:fill="FFFFFF"/>
              </w:rPr>
              <w:t>RI: Marketing Research and Information Systems</w:t>
            </w:r>
          </w:p>
        </w:tc>
        <w:tc>
          <w:tcPr>
            <w:tcW w:w="810" w:type="dxa"/>
          </w:tcPr>
          <w:p w:rsidR="003E5856" w:rsidRPr="00A85817" w:rsidRDefault="00C83653" w:rsidP="006F007B">
            <w:pPr>
              <w:pStyle w:val="Heading5"/>
              <w:spacing w:beforeLines="20" w:before="48" w:after="40" w:line="240" w:lineRule="auto"/>
              <w:rPr>
                <w:rFonts w:ascii="Calibri" w:hAnsi="Calibri"/>
                <w:b w:val="0"/>
                <w:sz w:val="22"/>
                <w:szCs w:val="22"/>
              </w:rPr>
            </w:pPr>
            <w:r w:rsidRPr="00A85817">
              <w:rPr>
                <w:rFonts w:ascii="Calibri" w:hAnsi="Calibri"/>
                <w:b w:val="0"/>
                <w:sz w:val="22"/>
                <w:szCs w:val="22"/>
              </w:rPr>
              <w:t>3</w:t>
            </w:r>
          </w:p>
        </w:tc>
        <w:tc>
          <w:tcPr>
            <w:tcW w:w="2340" w:type="dxa"/>
          </w:tcPr>
          <w:p w:rsidR="003E5856" w:rsidRPr="00A85817" w:rsidRDefault="00C83653" w:rsidP="006F007B">
            <w:pPr>
              <w:spacing w:beforeLines="20" w:before="48" w:after="40"/>
              <w:rPr>
                <w:rFonts w:ascii="Calibri" w:hAnsi="Calibri"/>
              </w:rPr>
            </w:pPr>
            <w:r w:rsidRPr="00A85817">
              <w:rPr>
                <w:rFonts w:ascii="Calibri" w:hAnsi="Calibri"/>
              </w:rPr>
              <w:t>Add research intensive component, change title</w:t>
            </w:r>
          </w:p>
        </w:tc>
        <w:tc>
          <w:tcPr>
            <w:tcW w:w="1620" w:type="dxa"/>
          </w:tcPr>
          <w:p w:rsidR="003E5856" w:rsidRPr="00A85817" w:rsidRDefault="003E5856" w:rsidP="006F007B">
            <w:pPr>
              <w:spacing w:beforeLines="20" w:before="48" w:after="40"/>
              <w:rPr>
                <w:rFonts w:ascii="Calibri" w:hAnsi="Calibri"/>
              </w:rPr>
            </w:pPr>
          </w:p>
        </w:tc>
      </w:tr>
    </w:tbl>
    <w:p w:rsidR="00B53F35" w:rsidRPr="00A85817" w:rsidRDefault="00B53F35" w:rsidP="00B53F35">
      <w:pPr>
        <w:spacing w:after="0" w:line="240" w:lineRule="auto"/>
        <w:ind w:left="1080" w:hanging="360"/>
        <w:rPr>
          <w:b/>
        </w:rPr>
      </w:pPr>
    </w:p>
    <w:p w:rsidR="00B53F35" w:rsidRPr="00A85817" w:rsidRDefault="0007513F" w:rsidP="00B53F35">
      <w:pPr>
        <w:spacing w:after="0" w:line="240" w:lineRule="auto"/>
        <w:ind w:left="1080" w:hanging="360"/>
        <w:rPr>
          <w:b/>
        </w:rPr>
      </w:pPr>
      <w:r w:rsidRPr="00A85817">
        <w:rPr>
          <w:b/>
        </w:rPr>
        <w:t>3</w:t>
      </w:r>
      <w:r w:rsidR="00B53F35" w:rsidRPr="00A85817">
        <w:rPr>
          <w:b/>
        </w:rPr>
        <w:t>.</w:t>
      </w:r>
      <w:r w:rsidR="00B53F35" w:rsidRPr="00A85817">
        <w:rPr>
          <w:b/>
        </w:rPr>
        <w:tab/>
        <w:t>College for Design and Social Inquiry</w:t>
      </w:r>
    </w:p>
    <w:p w:rsidR="009C6800" w:rsidRDefault="00B53F35" w:rsidP="009C6800">
      <w:pPr>
        <w:spacing w:after="0" w:line="240" w:lineRule="auto"/>
        <w:ind w:left="1080" w:hanging="360"/>
        <w:rPr>
          <w:b/>
        </w:rPr>
      </w:pPr>
      <w:r w:rsidRPr="00A85817">
        <w:rPr>
          <w:b/>
        </w:rPr>
        <w:tab/>
      </w:r>
      <w:r w:rsidRPr="00A85817">
        <w:t xml:space="preserve">CDSI representative </w:t>
      </w:r>
      <w:r w:rsidR="0007513F" w:rsidRPr="00A85817">
        <w:t xml:space="preserve">Bruce Arneklev </w:t>
      </w:r>
      <w:r w:rsidRPr="00A85817">
        <w:t xml:space="preserve">began describing his college’s items of business. Dean Pratt </w:t>
      </w:r>
      <w:r w:rsidR="0007513F" w:rsidRPr="00A85817">
        <w:t>mentioned that</w:t>
      </w:r>
      <w:r w:rsidRPr="00A85817">
        <w:t xml:space="preserve"> the Academic Integrity link in CDSI’s </w:t>
      </w:r>
      <w:r w:rsidR="0007513F" w:rsidRPr="00A85817">
        <w:t>Drug Courts course</w:t>
      </w:r>
      <w:r w:rsidR="00291E20" w:rsidRPr="00A85817">
        <w:t xml:space="preserve"> </w:t>
      </w:r>
      <w:r w:rsidRPr="00A85817">
        <w:t>was incorrect.</w:t>
      </w:r>
      <w:r>
        <w:t xml:space="preserve"> Dean Pratt reminded everyone that this link, </w:t>
      </w:r>
      <w:r w:rsidR="00B42FB2">
        <w:t xml:space="preserve">along with the </w:t>
      </w:r>
      <w:r w:rsidR="00291E20">
        <w:t>Student Accessibility Services (</w:t>
      </w:r>
      <w:r w:rsidR="00B42FB2">
        <w:t>SAS</w:t>
      </w:r>
      <w:r w:rsidR="00291E20">
        <w:t>)</w:t>
      </w:r>
      <w:r w:rsidR="00B42FB2">
        <w:t xml:space="preserve"> link </w:t>
      </w:r>
      <w:r>
        <w:t xml:space="preserve">now shown on the Provost’s website, should be included in every course syllabus. The CDSI rep </w:t>
      </w:r>
      <w:r>
        <w:lastRenderedPageBreak/>
        <w:t xml:space="preserve">will provide </w:t>
      </w:r>
      <w:r w:rsidR="00291E20">
        <w:t>the revised syllabus</w:t>
      </w:r>
      <w:r>
        <w:t xml:space="preserve"> to the Registrar’s Office personnel. He continued describing </w:t>
      </w:r>
      <w:r w:rsidR="00461699">
        <w:t xml:space="preserve">the catalog changes in the Criminology and Criminal Justice </w:t>
      </w:r>
      <w:r w:rsidR="00461699" w:rsidRPr="00A85817">
        <w:t>area</w:t>
      </w:r>
      <w:r w:rsidR="00291E20" w:rsidRPr="00A85817">
        <w:t xml:space="preserve"> indicating the main change is to remove restricted electives</w:t>
      </w:r>
      <w:r w:rsidR="00BC34ED" w:rsidRPr="00A85817">
        <w:t>, making them regular electives. Rep. Arneklev stated this change is necessary due to a lack of faculty to teach the restricted classes. He then discussed the four new courses</w:t>
      </w:r>
      <w:r w:rsidR="00461699" w:rsidRPr="00A85817">
        <w:t xml:space="preserve">, three of which are Directed Independent Research. </w:t>
      </w:r>
      <w:r w:rsidR="009C6800" w:rsidRPr="00A85817">
        <w:t>A motion to approve the</w:t>
      </w:r>
      <w:r w:rsidR="009C6800">
        <w:t xml:space="preserve"> catalog revision</w:t>
      </w:r>
      <w:r w:rsidR="00BC34ED">
        <w:t>s</w:t>
      </w:r>
      <w:r w:rsidR="009C6800">
        <w:t xml:space="preserve"> and the four new courses was put forward and </w:t>
      </w:r>
      <w:r w:rsidR="009C6800" w:rsidRPr="007E3538">
        <w:rPr>
          <w:b/>
        </w:rPr>
        <w:t xml:space="preserve">the </w:t>
      </w:r>
      <w:r w:rsidR="009C6800">
        <w:rPr>
          <w:b/>
        </w:rPr>
        <w:t>UUPC approved</w:t>
      </w:r>
      <w:r w:rsidR="009C6800" w:rsidRPr="007E3538">
        <w:rPr>
          <w:b/>
        </w:rPr>
        <w:t>.</w:t>
      </w:r>
    </w:p>
    <w:p w:rsidR="003E5856" w:rsidRPr="003E5856" w:rsidRDefault="003E5856" w:rsidP="003E5856">
      <w:pPr>
        <w:spacing w:after="0" w:line="240" w:lineRule="auto"/>
        <w:ind w:left="1080" w:hanging="360"/>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330"/>
        <w:gridCol w:w="810"/>
        <w:gridCol w:w="2340"/>
        <w:gridCol w:w="1620"/>
      </w:tblGrid>
      <w:tr w:rsidR="00B53F35" w:rsidRPr="00FB7759" w:rsidTr="006F007B">
        <w:trPr>
          <w:trHeight w:val="353"/>
        </w:trPr>
        <w:tc>
          <w:tcPr>
            <w:tcW w:w="1908" w:type="dxa"/>
          </w:tcPr>
          <w:p w:rsidR="00B53F35" w:rsidRPr="009227CE" w:rsidRDefault="009227CE" w:rsidP="00BC34ED">
            <w:pPr>
              <w:spacing w:after="40"/>
            </w:pPr>
            <w:hyperlink r:id="rId30" w:history="1">
              <w:r w:rsidRPr="009227CE">
                <w:rPr>
                  <w:rStyle w:val="Hyperlink"/>
                </w:rPr>
                <w:t>Program Changes</w:t>
              </w:r>
            </w:hyperlink>
          </w:p>
        </w:tc>
        <w:tc>
          <w:tcPr>
            <w:tcW w:w="3330" w:type="dxa"/>
          </w:tcPr>
          <w:p w:rsidR="00B53F35" w:rsidRDefault="00694FCE" w:rsidP="006F007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Criminology and Criminal Justice</w:t>
            </w:r>
          </w:p>
        </w:tc>
        <w:tc>
          <w:tcPr>
            <w:tcW w:w="810" w:type="dxa"/>
          </w:tcPr>
          <w:p w:rsidR="00B53F35" w:rsidRDefault="00B53F35" w:rsidP="006F007B">
            <w:pPr>
              <w:pStyle w:val="Heading5"/>
              <w:spacing w:beforeLines="20" w:before="48" w:after="40" w:line="240" w:lineRule="auto"/>
              <w:rPr>
                <w:rFonts w:ascii="Calibri" w:hAnsi="Calibri"/>
                <w:b w:val="0"/>
                <w:sz w:val="22"/>
                <w:szCs w:val="22"/>
              </w:rPr>
            </w:pPr>
          </w:p>
        </w:tc>
        <w:tc>
          <w:tcPr>
            <w:tcW w:w="2340" w:type="dxa"/>
          </w:tcPr>
          <w:p w:rsidR="00B53F35" w:rsidRDefault="00B53F35" w:rsidP="006F007B">
            <w:pPr>
              <w:spacing w:beforeLines="20" w:before="48" w:after="40"/>
              <w:rPr>
                <w:rFonts w:ascii="Calibri" w:hAnsi="Calibri"/>
              </w:rPr>
            </w:pPr>
          </w:p>
        </w:tc>
        <w:tc>
          <w:tcPr>
            <w:tcW w:w="1620" w:type="dxa"/>
          </w:tcPr>
          <w:p w:rsidR="00B53F35" w:rsidRPr="00FB7759" w:rsidRDefault="00B53F35" w:rsidP="006F007B">
            <w:pPr>
              <w:spacing w:beforeLines="20" w:before="48" w:after="40"/>
              <w:rPr>
                <w:rFonts w:ascii="Calibri" w:hAnsi="Calibri"/>
              </w:rPr>
            </w:pPr>
          </w:p>
        </w:tc>
      </w:tr>
      <w:tr w:rsidR="00694FCE" w:rsidRPr="00FB7759" w:rsidTr="006F007B">
        <w:trPr>
          <w:trHeight w:val="353"/>
        </w:trPr>
        <w:tc>
          <w:tcPr>
            <w:tcW w:w="1908" w:type="dxa"/>
          </w:tcPr>
          <w:p w:rsidR="00694FCE" w:rsidRPr="009227CE" w:rsidRDefault="009227CE" w:rsidP="006F007B">
            <w:pPr>
              <w:spacing w:after="40"/>
            </w:pPr>
            <w:hyperlink r:id="rId31" w:history="1">
              <w:r w:rsidRPr="009227CE">
                <w:rPr>
                  <w:rStyle w:val="Hyperlink"/>
                </w:rPr>
                <w:t>CCJ 4283 Form</w:t>
              </w:r>
            </w:hyperlink>
            <w:r w:rsidRPr="009227CE">
              <w:br/>
            </w:r>
            <w:hyperlink r:id="rId32" w:history="1">
              <w:r w:rsidRPr="009227CE">
                <w:rPr>
                  <w:rStyle w:val="Hyperlink"/>
                </w:rPr>
                <w:t>Syl</w:t>
              </w:r>
              <w:r w:rsidRPr="009227CE">
                <w:rPr>
                  <w:rStyle w:val="Hyperlink"/>
                </w:rPr>
                <w:t>l</w:t>
              </w:r>
              <w:r w:rsidRPr="009227CE">
                <w:rPr>
                  <w:rStyle w:val="Hyperlink"/>
                </w:rPr>
                <w:t xml:space="preserve">abus </w:t>
              </w:r>
            </w:hyperlink>
          </w:p>
        </w:tc>
        <w:tc>
          <w:tcPr>
            <w:tcW w:w="3330" w:type="dxa"/>
          </w:tcPr>
          <w:p w:rsidR="00694FCE" w:rsidRDefault="00694FCE" w:rsidP="006F007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Drug Courts</w:t>
            </w:r>
          </w:p>
        </w:tc>
        <w:tc>
          <w:tcPr>
            <w:tcW w:w="810" w:type="dxa"/>
          </w:tcPr>
          <w:p w:rsidR="00694FCE" w:rsidRDefault="00694FCE" w:rsidP="006F007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694FCE" w:rsidRDefault="00694FCE" w:rsidP="006F007B">
            <w:pPr>
              <w:spacing w:beforeLines="20" w:before="48" w:after="40"/>
              <w:rPr>
                <w:rFonts w:ascii="Calibri" w:hAnsi="Calibri"/>
              </w:rPr>
            </w:pPr>
            <w:r>
              <w:rPr>
                <w:rFonts w:ascii="Calibri" w:hAnsi="Calibri"/>
              </w:rPr>
              <w:t>New</w:t>
            </w:r>
          </w:p>
        </w:tc>
        <w:tc>
          <w:tcPr>
            <w:tcW w:w="1620" w:type="dxa"/>
          </w:tcPr>
          <w:p w:rsidR="00694FCE" w:rsidRPr="00FB7759" w:rsidRDefault="00694FCE" w:rsidP="006F007B">
            <w:pPr>
              <w:spacing w:beforeLines="20" w:before="48" w:after="40"/>
              <w:rPr>
                <w:rFonts w:ascii="Calibri" w:hAnsi="Calibri"/>
              </w:rPr>
            </w:pPr>
          </w:p>
        </w:tc>
      </w:tr>
      <w:tr w:rsidR="00694FCE" w:rsidRPr="00FB7759" w:rsidTr="006F007B">
        <w:trPr>
          <w:trHeight w:val="353"/>
        </w:trPr>
        <w:tc>
          <w:tcPr>
            <w:tcW w:w="1908" w:type="dxa"/>
          </w:tcPr>
          <w:p w:rsidR="00694FCE" w:rsidRPr="009227CE" w:rsidRDefault="009227CE" w:rsidP="006F007B">
            <w:pPr>
              <w:spacing w:after="40"/>
            </w:pPr>
            <w:hyperlink r:id="rId33" w:history="1">
              <w:r w:rsidRPr="009227CE">
                <w:rPr>
                  <w:rStyle w:val="Hyperlink"/>
                </w:rPr>
                <w:t>CCJ 4915 Form</w:t>
              </w:r>
            </w:hyperlink>
          </w:p>
        </w:tc>
        <w:tc>
          <w:tcPr>
            <w:tcW w:w="3330" w:type="dxa"/>
          </w:tcPr>
          <w:p w:rsidR="00694FCE" w:rsidRDefault="00694FCE" w:rsidP="006F007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Directed Independent Research</w:t>
            </w:r>
          </w:p>
        </w:tc>
        <w:tc>
          <w:tcPr>
            <w:tcW w:w="810" w:type="dxa"/>
          </w:tcPr>
          <w:p w:rsidR="00694FCE" w:rsidRDefault="00694FCE" w:rsidP="006F007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694FCE" w:rsidRDefault="00694FCE" w:rsidP="006F007B">
            <w:pPr>
              <w:spacing w:beforeLines="20" w:before="48" w:after="40"/>
              <w:rPr>
                <w:rFonts w:ascii="Calibri" w:hAnsi="Calibri"/>
              </w:rPr>
            </w:pPr>
            <w:r>
              <w:rPr>
                <w:rFonts w:ascii="Calibri" w:hAnsi="Calibri"/>
              </w:rPr>
              <w:t>New</w:t>
            </w:r>
          </w:p>
        </w:tc>
        <w:tc>
          <w:tcPr>
            <w:tcW w:w="1620" w:type="dxa"/>
          </w:tcPr>
          <w:p w:rsidR="00694FCE" w:rsidRPr="00FB7759" w:rsidRDefault="00694FCE" w:rsidP="006F007B">
            <w:pPr>
              <w:spacing w:beforeLines="20" w:before="48" w:after="40"/>
              <w:rPr>
                <w:rFonts w:ascii="Calibri" w:hAnsi="Calibri"/>
              </w:rPr>
            </w:pPr>
          </w:p>
        </w:tc>
      </w:tr>
      <w:tr w:rsidR="00694FCE" w:rsidRPr="00FB7759" w:rsidTr="006F007B">
        <w:trPr>
          <w:trHeight w:val="353"/>
        </w:trPr>
        <w:tc>
          <w:tcPr>
            <w:tcW w:w="1908" w:type="dxa"/>
          </w:tcPr>
          <w:p w:rsidR="00694FCE" w:rsidRPr="009227CE" w:rsidRDefault="009227CE" w:rsidP="006F007B">
            <w:pPr>
              <w:spacing w:after="40"/>
            </w:pPr>
            <w:hyperlink r:id="rId34" w:history="1">
              <w:r w:rsidRPr="009227CE">
                <w:rPr>
                  <w:rStyle w:val="Hyperlink"/>
                </w:rPr>
                <w:t>PAD 4915 Form</w:t>
              </w:r>
            </w:hyperlink>
          </w:p>
        </w:tc>
        <w:tc>
          <w:tcPr>
            <w:tcW w:w="3330" w:type="dxa"/>
          </w:tcPr>
          <w:p w:rsidR="00694FCE" w:rsidRDefault="00694FCE" w:rsidP="006F007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Directed Independent Research</w:t>
            </w:r>
          </w:p>
        </w:tc>
        <w:tc>
          <w:tcPr>
            <w:tcW w:w="810" w:type="dxa"/>
          </w:tcPr>
          <w:p w:rsidR="00694FCE" w:rsidRDefault="00694FCE" w:rsidP="006F007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694FCE" w:rsidRDefault="00694FCE" w:rsidP="006F007B">
            <w:pPr>
              <w:spacing w:beforeLines="20" w:before="48" w:after="40"/>
              <w:rPr>
                <w:rFonts w:ascii="Calibri" w:hAnsi="Calibri"/>
              </w:rPr>
            </w:pPr>
            <w:r>
              <w:rPr>
                <w:rFonts w:ascii="Calibri" w:hAnsi="Calibri"/>
              </w:rPr>
              <w:t>New</w:t>
            </w:r>
          </w:p>
        </w:tc>
        <w:tc>
          <w:tcPr>
            <w:tcW w:w="1620" w:type="dxa"/>
          </w:tcPr>
          <w:p w:rsidR="00694FCE" w:rsidRPr="00FB7759" w:rsidRDefault="00694FCE" w:rsidP="006F007B">
            <w:pPr>
              <w:spacing w:beforeLines="20" w:before="48" w:after="40"/>
              <w:rPr>
                <w:rFonts w:ascii="Calibri" w:hAnsi="Calibri"/>
              </w:rPr>
            </w:pPr>
          </w:p>
        </w:tc>
      </w:tr>
      <w:tr w:rsidR="00694FCE" w:rsidRPr="00FB7759" w:rsidTr="006F007B">
        <w:trPr>
          <w:trHeight w:val="353"/>
        </w:trPr>
        <w:tc>
          <w:tcPr>
            <w:tcW w:w="1908" w:type="dxa"/>
          </w:tcPr>
          <w:p w:rsidR="00694FCE" w:rsidRPr="009227CE" w:rsidRDefault="009227CE" w:rsidP="006F007B">
            <w:pPr>
              <w:spacing w:after="40"/>
            </w:pPr>
            <w:hyperlink r:id="rId35" w:history="1">
              <w:r w:rsidRPr="009227CE">
                <w:rPr>
                  <w:rStyle w:val="Hyperlink"/>
                </w:rPr>
                <w:t>URP 4915 Form</w:t>
              </w:r>
            </w:hyperlink>
          </w:p>
        </w:tc>
        <w:tc>
          <w:tcPr>
            <w:tcW w:w="3330" w:type="dxa"/>
          </w:tcPr>
          <w:p w:rsidR="00694FCE" w:rsidRDefault="00694FCE" w:rsidP="006F007B">
            <w:pPr>
              <w:pStyle w:val="NormalWeb"/>
              <w:tabs>
                <w:tab w:val="left" w:pos="1452"/>
              </w:tabs>
              <w:spacing w:beforeLines="20" w:before="48" w:beforeAutospacing="0" w:after="40" w:afterAutospacing="0"/>
              <w:rPr>
                <w:rFonts w:ascii="Calibri" w:hAnsi="Calibri"/>
                <w:color w:val="000000"/>
                <w:sz w:val="22"/>
                <w:szCs w:val="22"/>
                <w:shd w:val="clear" w:color="auto" w:fill="FFFFFF"/>
              </w:rPr>
            </w:pPr>
            <w:r>
              <w:rPr>
                <w:rFonts w:ascii="Calibri" w:hAnsi="Calibri"/>
                <w:color w:val="000000"/>
                <w:sz w:val="22"/>
                <w:szCs w:val="22"/>
                <w:shd w:val="clear" w:color="auto" w:fill="FFFFFF"/>
              </w:rPr>
              <w:t>Directed Independent Research</w:t>
            </w:r>
          </w:p>
        </w:tc>
        <w:tc>
          <w:tcPr>
            <w:tcW w:w="810" w:type="dxa"/>
          </w:tcPr>
          <w:p w:rsidR="00694FCE" w:rsidRDefault="00694FCE" w:rsidP="006F007B">
            <w:pPr>
              <w:pStyle w:val="Heading5"/>
              <w:spacing w:beforeLines="20" w:before="48" w:after="40" w:line="240" w:lineRule="auto"/>
              <w:rPr>
                <w:rFonts w:ascii="Calibri" w:hAnsi="Calibri"/>
                <w:b w:val="0"/>
                <w:sz w:val="22"/>
                <w:szCs w:val="22"/>
              </w:rPr>
            </w:pPr>
            <w:r>
              <w:rPr>
                <w:rFonts w:ascii="Calibri" w:hAnsi="Calibri"/>
                <w:b w:val="0"/>
                <w:sz w:val="22"/>
                <w:szCs w:val="22"/>
              </w:rPr>
              <w:t>3</w:t>
            </w:r>
          </w:p>
        </w:tc>
        <w:tc>
          <w:tcPr>
            <w:tcW w:w="2340" w:type="dxa"/>
          </w:tcPr>
          <w:p w:rsidR="00694FCE" w:rsidRDefault="00694FCE" w:rsidP="006F007B">
            <w:pPr>
              <w:spacing w:beforeLines="20" w:before="48" w:after="40"/>
              <w:rPr>
                <w:rFonts w:ascii="Calibri" w:hAnsi="Calibri"/>
              </w:rPr>
            </w:pPr>
            <w:r>
              <w:rPr>
                <w:rFonts w:ascii="Calibri" w:hAnsi="Calibri"/>
              </w:rPr>
              <w:t>New</w:t>
            </w:r>
          </w:p>
        </w:tc>
        <w:tc>
          <w:tcPr>
            <w:tcW w:w="1620" w:type="dxa"/>
          </w:tcPr>
          <w:p w:rsidR="00694FCE" w:rsidRPr="00FB7759" w:rsidRDefault="00694FCE" w:rsidP="006F007B">
            <w:pPr>
              <w:spacing w:beforeLines="20" w:before="48" w:after="40"/>
              <w:rPr>
                <w:rFonts w:ascii="Calibri" w:hAnsi="Calibri"/>
              </w:rPr>
            </w:pPr>
          </w:p>
        </w:tc>
      </w:tr>
    </w:tbl>
    <w:p w:rsidR="00752D2D" w:rsidRDefault="00752D2D" w:rsidP="00752D2D">
      <w:pPr>
        <w:pStyle w:val="ListParagraph"/>
        <w:spacing w:after="0" w:line="240" w:lineRule="auto"/>
        <w:ind w:left="0"/>
      </w:pPr>
    </w:p>
    <w:p w:rsidR="00F14848" w:rsidRDefault="00BC34ED" w:rsidP="00F16D47">
      <w:pPr>
        <w:tabs>
          <w:tab w:val="left" w:pos="1080"/>
        </w:tabs>
        <w:spacing w:after="0" w:line="240" w:lineRule="auto"/>
        <w:ind w:left="720"/>
        <w:rPr>
          <w:b/>
        </w:rPr>
      </w:pPr>
      <w:r>
        <w:rPr>
          <w:b/>
        </w:rPr>
        <w:t>4</w:t>
      </w:r>
      <w:r w:rsidR="00F16D47">
        <w:rPr>
          <w:b/>
        </w:rPr>
        <w:t>.</w:t>
      </w:r>
      <w:r w:rsidR="00F16D47">
        <w:rPr>
          <w:b/>
        </w:rPr>
        <w:tab/>
        <w:t>Honors College</w:t>
      </w:r>
    </w:p>
    <w:p w:rsidR="00EB5998" w:rsidRPr="00EB5998" w:rsidRDefault="00EB5998" w:rsidP="00EB5998">
      <w:pPr>
        <w:tabs>
          <w:tab w:val="left" w:pos="1080"/>
        </w:tabs>
        <w:spacing w:after="0" w:line="240" w:lineRule="auto"/>
        <w:ind w:left="1080" w:hanging="360"/>
      </w:pPr>
      <w:r>
        <w:rPr>
          <w:b/>
        </w:rPr>
        <w:tab/>
      </w:r>
      <w:r w:rsidRPr="00EB5998">
        <w:t xml:space="preserve">The </w:t>
      </w:r>
      <w:r>
        <w:t xml:space="preserve">HC representative said that the decision to remove the prerequisite for EXP 4631 came about </w:t>
      </w:r>
      <w:r w:rsidRPr="00A85817">
        <w:t xml:space="preserve">because </w:t>
      </w:r>
      <w:r w:rsidR="00BC34ED" w:rsidRPr="00A85817">
        <w:t>the content of the prerequisite course is no longer necessary for the EXP course.</w:t>
      </w:r>
      <w:r w:rsidRPr="00A85817">
        <w:t xml:space="preserve"> As the UUPC considered this, the </w:t>
      </w:r>
      <w:r w:rsidR="00BC34ED" w:rsidRPr="00A85817">
        <w:t>University Honors Council (</w:t>
      </w:r>
      <w:r w:rsidR="00A85817">
        <w:t>UHC) c</w:t>
      </w:r>
      <w:r w:rsidR="00BC34ED" w:rsidRPr="00A85817">
        <w:t>hair</w:t>
      </w:r>
      <w:r w:rsidRPr="00A85817">
        <w:t xml:space="preserve"> noted that this course change did not come through </w:t>
      </w:r>
      <w:r w:rsidR="00BC34ED" w:rsidRPr="00A85817">
        <w:t>the UHC,</w:t>
      </w:r>
      <w:r w:rsidRPr="00A85817">
        <w:t xml:space="preserve"> and it should have. He maintained that all changes to existing Honors College courses, not just new courses, need to go through the UHC. </w:t>
      </w:r>
      <w:r w:rsidR="00BC34ED" w:rsidRPr="00A85817">
        <w:t xml:space="preserve">Chair Haky confirmed this statement. </w:t>
      </w:r>
      <w:r w:rsidRPr="00A85817">
        <w:t xml:space="preserve">There was some discussion about this, enough to table this course change until </w:t>
      </w:r>
      <w:r w:rsidR="00BC34ED" w:rsidRPr="00A85817">
        <w:t>it receives UHC approval</w:t>
      </w:r>
      <w:r w:rsidRPr="00A85817">
        <w:t>.</w:t>
      </w:r>
    </w:p>
    <w:p w:rsidR="00EB5998" w:rsidRPr="00F16D47" w:rsidRDefault="00EB5998" w:rsidP="00EB5998">
      <w:pPr>
        <w:tabs>
          <w:tab w:val="left" w:pos="1080"/>
        </w:tabs>
        <w:spacing w:after="0" w:line="240" w:lineRule="auto"/>
        <w:ind w:left="720"/>
        <w:rPr>
          <w:b/>
        </w:rPr>
      </w:pPr>
    </w:p>
    <w:p w:rsidR="00757B99" w:rsidRPr="00EB5998" w:rsidRDefault="00BC34ED" w:rsidP="00EB5998">
      <w:pPr>
        <w:tabs>
          <w:tab w:val="left" w:pos="1080"/>
        </w:tabs>
        <w:spacing w:after="0" w:line="240" w:lineRule="auto"/>
        <w:ind w:left="720"/>
        <w:rPr>
          <w:b/>
        </w:rPr>
      </w:pPr>
      <w:r>
        <w:rPr>
          <w:b/>
        </w:rPr>
        <w:t>5</w:t>
      </w:r>
      <w:r w:rsidR="00EB5998">
        <w:rPr>
          <w:b/>
        </w:rPr>
        <w:t>.</w:t>
      </w:r>
      <w:r w:rsidR="00EB5998">
        <w:rPr>
          <w:b/>
        </w:rPr>
        <w:tab/>
        <w:t>Library</w:t>
      </w:r>
    </w:p>
    <w:p w:rsidR="00B21FFF" w:rsidRDefault="00EB5998" w:rsidP="00EB5998">
      <w:pPr>
        <w:pStyle w:val="ListParagraph"/>
        <w:spacing w:after="0" w:line="240" w:lineRule="auto"/>
        <w:ind w:left="1080"/>
      </w:pPr>
      <w:r>
        <w:t>Library Rep</w:t>
      </w:r>
      <w:r w:rsidR="00BC34ED">
        <w:t>.</w:t>
      </w:r>
      <w:r>
        <w:t xml:space="preserve"> Kristy Padrón was unable to attend the meeting, but she sent a message about her area.</w:t>
      </w:r>
    </w:p>
    <w:p w:rsidR="00C7701F" w:rsidRDefault="00C7701F" w:rsidP="00757B99">
      <w:pPr>
        <w:pStyle w:val="ListParagraph"/>
        <w:spacing w:after="0" w:line="240" w:lineRule="auto"/>
        <w:ind w:left="1080"/>
      </w:pPr>
    </w:p>
    <w:p w:rsidR="001D0109" w:rsidRDefault="00BC34ED" w:rsidP="001D0109">
      <w:pPr>
        <w:pStyle w:val="ListParagraph"/>
        <w:numPr>
          <w:ilvl w:val="0"/>
          <w:numId w:val="5"/>
        </w:numPr>
        <w:spacing w:after="0" w:line="240" w:lineRule="auto"/>
        <w:ind w:left="1440"/>
        <w:contextualSpacing w:val="0"/>
      </w:pPr>
      <w:r>
        <w:rPr>
          <w:b/>
          <w:bCs/>
        </w:rPr>
        <w:t xml:space="preserve">Fall 2016 Library Workshops. </w:t>
      </w:r>
      <w:r w:rsidRPr="00BC34ED">
        <w:rPr>
          <w:bCs/>
        </w:rPr>
        <w:t>T</w:t>
      </w:r>
      <w:r w:rsidR="001D0109" w:rsidRPr="001D0109">
        <w:t>hese 50-minute sessions include topics related to using information for academic purposes.  Topics include APA Bootcamp, Library Research 101 (orientation to the library), Web of Science, RefWorks, Finding Informa</w:t>
      </w:r>
      <w:r w:rsidR="001D0109">
        <w:t>tion on Presidential Candidates</w:t>
      </w:r>
      <w:r w:rsidR="001D0109" w:rsidRPr="001D0109">
        <w:t xml:space="preserve"> and more.  Faculty and instructors are encouraged to assign these as extra credit; certificates of completion can be provided as proof of attendance.  Go to </w:t>
      </w:r>
      <w:hyperlink r:id="rId36" w:history="1">
        <w:r w:rsidR="001D0109" w:rsidRPr="001D0109">
          <w:rPr>
            <w:rStyle w:val="Hyperlink"/>
            <w:color w:val="auto"/>
          </w:rPr>
          <w:t>http://tinyurl.com/Fall2016wkp</w:t>
        </w:r>
      </w:hyperlink>
      <w:r w:rsidR="001D0109" w:rsidRPr="001D0109">
        <w:t xml:space="preserve"> for more information and to register.  Workshops </w:t>
      </w:r>
      <w:r>
        <w:t>are open to all students, staff</w:t>
      </w:r>
      <w:r w:rsidR="001D0109" w:rsidRPr="001D0109">
        <w:t xml:space="preserve"> and faculty.</w:t>
      </w:r>
    </w:p>
    <w:p w:rsidR="00B42FB2" w:rsidRPr="001D0109" w:rsidRDefault="00B42FB2" w:rsidP="00B42FB2">
      <w:pPr>
        <w:pStyle w:val="ListParagraph"/>
        <w:spacing w:after="0" w:line="240" w:lineRule="auto"/>
        <w:ind w:left="1440"/>
        <w:contextualSpacing w:val="0"/>
      </w:pPr>
    </w:p>
    <w:p w:rsidR="001D0109" w:rsidRPr="001D0109" w:rsidRDefault="001D0109" w:rsidP="001D0109">
      <w:pPr>
        <w:pStyle w:val="ListParagraph"/>
        <w:numPr>
          <w:ilvl w:val="0"/>
          <w:numId w:val="5"/>
        </w:numPr>
        <w:spacing w:after="0" w:line="240" w:lineRule="auto"/>
        <w:ind w:left="1440"/>
        <w:contextualSpacing w:val="0"/>
      </w:pPr>
      <w:r w:rsidRPr="001D0109">
        <w:rPr>
          <w:b/>
          <w:bCs/>
        </w:rPr>
        <w:t>Repurposing Public Spaces</w:t>
      </w:r>
      <w:r w:rsidRPr="001D0109">
        <w:t xml:space="preserve">.  The Boca Campus library is repurposing its public spaces to make room for areas for student study.  Its </w:t>
      </w:r>
      <w:r>
        <w:t>first</w:t>
      </w:r>
      <w:r w:rsidRPr="001D0109">
        <w:t xml:space="preserve"> floor received new paint and furnishings.  More repurposing is in the works.  (As an aside, our furniture vendor Herman Miller and their contractor provided very poor service, and we’re still having issues.  Approach them with care!)</w:t>
      </w:r>
    </w:p>
    <w:p w:rsidR="001D0109" w:rsidRPr="001D0109" w:rsidRDefault="001D0109" w:rsidP="001D0109">
      <w:pPr>
        <w:pStyle w:val="ListParagraph"/>
        <w:ind w:left="1440"/>
      </w:pPr>
    </w:p>
    <w:p w:rsidR="001D0109" w:rsidRPr="001D0109" w:rsidRDefault="001D0109" w:rsidP="001D0109">
      <w:pPr>
        <w:pStyle w:val="ListParagraph"/>
        <w:numPr>
          <w:ilvl w:val="0"/>
          <w:numId w:val="5"/>
        </w:numPr>
        <w:spacing w:after="0" w:line="240" w:lineRule="auto"/>
        <w:ind w:left="1440"/>
        <w:contextualSpacing w:val="0"/>
      </w:pPr>
      <w:r w:rsidRPr="001D0109">
        <w:rPr>
          <w:b/>
          <w:bCs/>
        </w:rPr>
        <w:t xml:space="preserve">STEM Upper-Level Undergraduate Student Survey. </w:t>
      </w:r>
      <w:r w:rsidRPr="001D0109">
        <w:t xml:space="preserve"> The library is planning its assessment activities for the 2016-2017 year.  Kristy </w:t>
      </w:r>
      <w:r w:rsidR="00BC34ED">
        <w:t>Padrón</w:t>
      </w:r>
      <w:r w:rsidRPr="001D0109">
        <w:t xml:space="preserve"> will be doing a brief STEM student survey on </w:t>
      </w:r>
      <w:r w:rsidRPr="001D0109">
        <w:lastRenderedPageBreak/>
        <w:t>library inst</w:t>
      </w:r>
      <w:r w:rsidR="00BC34ED">
        <w:t>ruction and use</w:t>
      </w:r>
      <w:r w:rsidRPr="001D0109">
        <w:t xml:space="preserve"> and is soliciting instructors for upper-level undergraduate STEM courses.  Please contact her to participate or for information (</w:t>
      </w:r>
      <w:hyperlink r:id="rId37" w:history="1">
        <w:r w:rsidRPr="001D0109">
          <w:rPr>
            <w:rStyle w:val="Hyperlink"/>
            <w:color w:val="auto"/>
          </w:rPr>
          <w:t>kpadron@fau.edu</w:t>
        </w:r>
      </w:hyperlink>
      <w:r w:rsidRPr="001D0109">
        <w:t>)</w:t>
      </w:r>
      <w:r w:rsidR="00BC34ED">
        <w:t>.</w:t>
      </w:r>
      <w:r w:rsidRPr="001D0109">
        <w:t xml:space="preserve"> </w:t>
      </w:r>
    </w:p>
    <w:p w:rsidR="00EB5998" w:rsidRDefault="00EB5998" w:rsidP="00757B99">
      <w:pPr>
        <w:pStyle w:val="ListParagraph"/>
        <w:spacing w:after="0" w:line="240" w:lineRule="auto"/>
        <w:ind w:left="1080"/>
      </w:pPr>
    </w:p>
    <w:p w:rsidR="004D51BE" w:rsidRPr="00BC34ED" w:rsidRDefault="00BC34ED" w:rsidP="00BC34ED">
      <w:pPr>
        <w:spacing w:after="0" w:line="240" w:lineRule="auto"/>
        <w:rPr>
          <w:b/>
        </w:rPr>
      </w:pPr>
      <w:r>
        <w:rPr>
          <w:b/>
        </w:rPr>
        <w:t>III.</w:t>
      </w:r>
      <w:r>
        <w:rPr>
          <w:b/>
        </w:rPr>
        <w:tab/>
      </w:r>
      <w:r w:rsidR="004D51BE" w:rsidRPr="00BC34ED">
        <w:rPr>
          <w:b/>
        </w:rPr>
        <w:t>NEXT MEETING/ADJOURNMENT</w:t>
      </w:r>
    </w:p>
    <w:p w:rsidR="00477BB9" w:rsidRDefault="00477BB9" w:rsidP="00AF2D70">
      <w:pPr>
        <w:spacing w:after="0" w:line="240" w:lineRule="auto"/>
        <w:ind w:firstLine="720"/>
        <w:rPr>
          <w:rFonts w:ascii="Calibri" w:hAnsi="Calibri"/>
          <w:b/>
        </w:rPr>
      </w:pPr>
      <w:r>
        <w:rPr>
          <w:rFonts w:ascii="Calibri" w:hAnsi="Calibri"/>
          <w:b/>
        </w:rPr>
        <w:t xml:space="preserve">Future Meetings, Next Meeting </w:t>
      </w:r>
      <w:r w:rsidRPr="00096B9B">
        <w:rPr>
          <w:rFonts w:ascii="Calibri" w:hAnsi="Calibri"/>
          <w:b/>
        </w:rPr>
        <w:t>and Adjournment</w:t>
      </w:r>
    </w:p>
    <w:p w:rsidR="00477BB9" w:rsidRDefault="00AF2D70" w:rsidP="001D0109">
      <w:pPr>
        <w:numPr>
          <w:ilvl w:val="0"/>
          <w:numId w:val="4"/>
        </w:numPr>
        <w:spacing w:after="0" w:line="240" w:lineRule="auto"/>
        <w:rPr>
          <w:rFonts w:ascii="Calibri" w:hAnsi="Calibri"/>
        </w:rPr>
      </w:pPr>
      <w:r>
        <w:rPr>
          <w:rFonts w:ascii="Calibri" w:hAnsi="Calibri"/>
        </w:rPr>
        <w:t>UUPC meetings for academic year 2016-2017 will take place on Mondays from 10 am to noon on the following dates as approved by the Committee last meeting:</w:t>
      </w:r>
    </w:p>
    <w:p w:rsidR="00477BB9" w:rsidRDefault="00477BB9" w:rsidP="00AF2D70">
      <w:pPr>
        <w:spacing w:after="0" w:line="240" w:lineRule="auto"/>
        <w:ind w:left="720"/>
        <w:rPr>
          <w:rFonts w:ascii="Calibri" w:hAnsi="Calibri"/>
        </w:rPr>
      </w:pPr>
    </w:p>
    <w:p w:rsidR="00AF2D70" w:rsidRPr="009944E5" w:rsidRDefault="00AF2D70" w:rsidP="00AF2D70">
      <w:pPr>
        <w:spacing w:after="0" w:line="240" w:lineRule="auto"/>
        <w:ind w:left="720" w:firstLine="360"/>
        <w:rPr>
          <w:rFonts w:ascii="Calibri" w:hAnsi="Calibri"/>
          <w:b/>
        </w:rPr>
      </w:pPr>
      <w:r>
        <w:rPr>
          <w:rFonts w:ascii="Calibri" w:hAnsi="Calibri"/>
          <w:b/>
        </w:rPr>
        <w:t>Dates for AY 16-17 (Mondays)</w:t>
      </w:r>
      <w:r w:rsidRPr="009944E5">
        <w:rPr>
          <w:rFonts w:ascii="Calibri" w:hAnsi="Calibri"/>
          <w:b/>
        </w:rPr>
        <w:t>:</w:t>
      </w:r>
    </w:p>
    <w:p w:rsidR="00AF2D70" w:rsidRDefault="00AF2D70" w:rsidP="00AF2D70">
      <w:pPr>
        <w:spacing w:after="0" w:line="240" w:lineRule="auto"/>
        <w:ind w:left="720" w:firstLine="360"/>
        <w:rPr>
          <w:rFonts w:ascii="Calibri" w:hAnsi="Calibri"/>
        </w:rPr>
      </w:pPr>
      <w:r w:rsidRPr="009944E5">
        <w:rPr>
          <w:rFonts w:ascii="Calibri" w:hAnsi="Calibri"/>
          <w:b/>
        </w:rPr>
        <w:t>FALL:</w:t>
      </w:r>
      <w:r>
        <w:rPr>
          <w:rFonts w:ascii="Calibri" w:hAnsi="Calibri"/>
        </w:rPr>
        <w:t xml:space="preserve"> Oct. 17, Nov. 14, Dec. 12 (exam day)</w:t>
      </w:r>
    </w:p>
    <w:p w:rsidR="00AF2D70" w:rsidRDefault="00AF2D70" w:rsidP="00AF2D70">
      <w:pPr>
        <w:spacing w:after="0" w:line="240" w:lineRule="auto"/>
        <w:ind w:left="720" w:firstLine="360"/>
        <w:rPr>
          <w:rFonts w:ascii="Calibri" w:hAnsi="Calibri"/>
        </w:rPr>
      </w:pPr>
      <w:r w:rsidRPr="009944E5">
        <w:rPr>
          <w:rFonts w:ascii="Calibri" w:hAnsi="Calibri"/>
          <w:b/>
        </w:rPr>
        <w:t>SPRING</w:t>
      </w:r>
      <w:r>
        <w:rPr>
          <w:rFonts w:ascii="Calibri" w:hAnsi="Calibri"/>
          <w:b/>
        </w:rPr>
        <w:t>:</w:t>
      </w:r>
      <w:r>
        <w:rPr>
          <w:rFonts w:ascii="Calibri" w:hAnsi="Calibri"/>
        </w:rPr>
        <w:t xml:space="preserve"> Jan. 30, Feb. 27, April 3, May 1 (exam day)</w:t>
      </w:r>
    </w:p>
    <w:p w:rsidR="00AF2D70" w:rsidRDefault="00AF2D70" w:rsidP="00AF2D70">
      <w:pPr>
        <w:spacing w:after="0" w:line="240" w:lineRule="auto"/>
        <w:rPr>
          <w:rFonts w:ascii="Calibri" w:hAnsi="Calibri"/>
          <w:color w:val="FF0000"/>
        </w:rPr>
      </w:pPr>
    </w:p>
    <w:p w:rsidR="00AF2D70" w:rsidRDefault="00AF2D70" w:rsidP="004C59AD">
      <w:pPr>
        <w:numPr>
          <w:ilvl w:val="0"/>
          <w:numId w:val="4"/>
        </w:numPr>
        <w:spacing w:after="0" w:line="240" w:lineRule="auto"/>
        <w:rPr>
          <w:rFonts w:ascii="Calibri" w:hAnsi="Calibri"/>
        </w:rPr>
      </w:pPr>
      <w:r w:rsidRPr="00BC34ED">
        <w:rPr>
          <w:rFonts w:ascii="Calibri" w:hAnsi="Calibri"/>
        </w:rPr>
        <w:t xml:space="preserve">Program revisions approved at this </w:t>
      </w:r>
      <w:r w:rsidR="001D0109" w:rsidRPr="00BC34ED">
        <w:rPr>
          <w:rFonts w:ascii="Calibri" w:hAnsi="Calibri"/>
        </w:rPr>
        <w:t>September 12</w:t>
      </w:r>
      <w:r w:rsidRPr="00BC34ED">
        <w:rPr>
          <w:rFonts w:ascii="Calibri" w:hAnsi="Calibri"/>
        </w:rPr>
        <w:t xml:space="preserve"> meeting will be considered by the Steering Committee and the UFS on the dates below. Please have a college representative present at those meetings in case questions arise about the program changes. </w:t>
      </w:r>
    </w:p>
    <w:p w:rsidR="00BC34ED" w:rsidRPr="00BC34ED" w:rsidRDefault="00BC34ED" w:rsidP="00BC34ED">
      <w:pPr>
        <w:spacing w:after="0" w:line="240" w:lineRule="auto"/>
        <w:ind w:left="1440"/>
        <w:rPr>
          <w:rFonts w:ascii="Calibri" w:hAnsi="Calibri"/>
        </w:rPr>
      </w:pPr>
    </w:p>
    <w:p w:rsidR="00AF2D70" w:rsidRDefault="00AF2D70" w:rsidP="00AF2D70">
      <w:pPr>
        <w:spacing w:after="0" w:line="240" w:lineRule="auto"/>
        <w:ind w:firstLine="360"/>
        <w:rPr>
          <w:rFonts w:ascii="Calibri" w:hAnsi="Calibri"/>
          <w:b/>
        </w:rPr>
      </w:pPr>
      <w:r>
        <w:rPr>
          <w:rFonts w:ascii="Calibri" w:hAnsi="Calibri"/>
          <w:b/>
        </w:rPr>
        <w:t xml:space="preserve">Steering: </w:t>
      </w:r>
      <w:r w:rsidR="001D0109">
        <w:rPr>
          <w:rFonts w:ascii="Calibri" w:hAnsi="Calibri"/>
          <w:b/>
        </w:rPr>
        <w:t>Oct. 6</w:t>
      </w:r>
      <w:r w:rsidRPr="007E5E41">
        <w:rPr>
          <w:rFonts w:ascii="Calibri" w:hAnsi="Calibri"/>
          <w:b/>
        </w:rPr>
        <w:t>, from 2 to 4 pm in AD 305</w:t>
      </w:r>
      <w:r>
        <w:rPr>
          <w:rFonts w:ascii="Calibri" w:hAnsi="Calibri"/>
          <w:b/>
        </w:rPr>
        <w:tab/>
      </w:r>
      <w:r>
        <w:rPr>
          <w:rFonts w:ascii="Calibri" w:hAnsi="Calibri"/>
          <w:b/>
        </w:rPr>
        <w:tab/>
      </w:r>
      <w:r w:rsidR="00A85817">
        <w:rPr>
          <w:rFonts w:ascii="Calibri" w:hAnsi="Calibri"/>
          <w:b/>
        </w:rPr>
        <w:tab/>
      </w:r>
      <w:r>
        <w:rPr>
          <w:rFonts w:ascii="Calibri" w:hAnsi="Calibri"/>
          <w:b/>
        </w:rPr>
        <w:t xml:space="preserve">UFS: </w:t>
      </w:r>
      <w:r w:rsidR="001D0109">
        <w:rPr>
          <w:rFonts w:ascii="Calibri" w:hAnsi="Calibri"/>
          <w:b/>
        </w:rPr>
        <w:t>Oct. 17</w:t>
      </w:r>
      <w:r>
        <w:rPr>
          <w:rFonts w:ascii="Calibri" w:hAnsi="Calibri"/>
          <w:b/>
        </w:rPr>
        <w:t>, from 2 to 4 pm in</w:t>
      </w:r>
      <w:r w:rsidRPr="00593B79">
        <w:rPr>
          <w:rFonts w:ascii="Calibri" w:hAnsi="Calibri"/>
          <w:b/>
        </w:rPr>
        <w:t xml:space="preserve"> </w:t>
      </w:r>
      <w:r w:rsidR="00BC34ED">
        <w:rPr>
          <w:rFonts w:ascii="Calibri" w:hAnsi="Calibri"/>
          <w:b/>
        </w:rPr>
        <w:t>NU 202</w:t>
      </w:r>
    </w:p>
    <w:p w:rsidR="00AF2D70" w:rsidRPr="00593B79" w:rsidRDefault="00AF2D70" w:rsidP="00AF2D70">
      <w:pPr>
        <w:spacing w:after="0" w:line="240" w:lineRule="auto"/>
        <w:ind w:left="1440" w:hanging="360"/>
        <w:rPr>
          <w:rFonts w:ascii="Calibri" w:hAnsi="Calibri"/>
          <w:b/>
        </w:rPr>
      </w:pPr>
    </w:p>
    <w:p w:rsidR="00AF2D70" w:rsidRDefault="005A634C" w:rsidP="00AF2D70">
      <w:pPr>
        <w:spacing w:after="0" w:line="240" w:lineRule="auto"/>
        <w:ind w:firstLine="360"/>
        <w:rPr>
          <w:rFonts w:ascii="Calibri" w:hAnsi="Calibri"/>
        </w:rPr>
      </w:pPr>
      <w:hyperlink r:id="rId38" w:history="1">
        <w:r w:rsidR="00AF2D70" w:rsidRPr="007A17DE">
          <w:rPr>
            <w:rStyle w:val="Hyperlink"/>
            <w:rFonts w:ascii="Calibri" w:hAnsi="Calibri"/>
          </w:rPr>
          <w:t>http://www.fau.edu/ufsgov/steering-committee.php</w:t>
        </w:r>
      </w:hyperlink>
      <w:r w:rsidR="00AF2D70">
        <w:rPr>
          <w:rFonts w:ascii="Calibri" w:hAnsi="Calibri"/>
        </w:rPr>
        <w:tab/>
      </w:r>
      <w:hyperlink r:id="rId39" w:history="1">
        <w:r w:rsidR="00AF2D70" w:rsidRPr="00A55B1C">
          <w:rPr>
            <w:rStyle w:val="Hyperlink"/>
            <w:rFonts w:ascii="Calibri" w:hAnsi="Calibri"/>
          </w:rPr>
          <w:t>http://www.fau.edu/ufsgov/calendar.php</w:t>
        </w:r>
      </w:hyperlink>
    </w:p>
    <w:p w:rsidR="00AF2D70" w:rsidRDefault="00AF2D70" w:rsidP="00AF2D70">
      <w:pPr>
        <w:spacing w:after="0" w:line="240" w:lineRule="auto"/>
        <w:ind w:firstLine="360"/>
        <w:rPr>
          <w:rFonts w:ascii="Calibri" w:hAnsi="Calibri"/>
        </w:rPr>
      </w:pPr>
    </w:p>
    <w:p w:rsidR="001D0109" w:rsidRPr="004C59AD" w:rsidRDefault="004C59AD" w:rsidP="004C59AD">
      <w:pPr>
        <w:tabs>
          <w:tab w:val="left" w:pos="720"/>
          <w:tab w:val="left" w:pos="1080"/>
        </w:tabs>
        <w:spacing w:after="0" w:line="240" w:lineRule="auto"/>
        <w:ind w:firstLine="360"/>
        <w:rPr>
          <w:rFonts w:ascii="Calibri" w:hAnsi="Calibri"/>
        </w:rPr>
      </w:pPr>
      <w:r>
        <w:rPr>
          <w:rFonts w:ascii="Calibri" w:hAnsi="Calibri"/>
        </w:rPr>
        <w:tab/>
      </w:r>
      <w:r w:rsidRPr="004C59AD">
        <w:rPr>
          <w:rFonts w:ascii="Calibri" w:hAnsi="Calibri"/>
          <w:b/>
        </w:rPr>
        <w:t>3</w:t>
      </w:r>
      <w:r>
        <w:rPr>
          <w:rFonts w:ascii="Calibri" w:hAnsi="Calibri"/>
        </w:rPr>
        <w:t>.</w:t>
      </w:r>
      <w:r>
        <w:rPr>
          <w:rFonts w:ascii="Calibri" w:hAnsi="Calibri"/>
        </w:rPr>
        <w:tab/>
      </w:r>
      <w:r w:rsidR="001D0109" w:rsidRPr="001D0109">
        <w:t>Chair Haky</w:t>
      </w:r>
      <w:r w:rsidR="001D0109">
        <w:t xml:space="preserve"> adjourned the meeting at 11 am.</w:t>
      </w:r>
    </w:p>
    <w:p w:rsidR="001D0109" w:rsidRDefault="001D0109" w:rsidP="001D0109">
      <w:pPr>
        <w:spacing w:after="0" w:line="240" w:lineRule="auto"/>
        <w:ind w:left="720" w:firstLine="360"/>
        <w:rPr>
          <w:rFonts w:ascii="Calibri" w:hAnsi="Calibri"/>
        </w:rPr>
      </w:pPr>
    </w:p>
    <w:p w:rsidR="00301324" w:rsidRDefault="00301324">
      <w:pPr>
        <w:rPr>
          <w:rFonts w:ascii="Calibri" w:hAnsi="Calibri"/>
        </w:rPr>
      </w:pPr>
    </w:p>
    <w:p w:rsidR="00301324" w:rsidRPr="00301324" w:rsidRDefault="00301324" w:rsidP="00301324">
      <w:pPr>
        <w:spacing w:after="0" w:line="240" w:lineRule="auto"/>
        <w:rPr>
          <w:rFonts w:ascii="Calibri" w:hAnsi="Calibri"/>
        </w:rPr>
      </w:pPr>
      <w:bookmarkStart w:id="0" w:name="_GoBack"/>
      <w:bookmarkEnd w:id="0"/>
    </w:p>
    <w:sectPr w:rsidR="00301324" w:rsidRPr="00301324" w:rsidSect="00C35307">
      <w:footerReference w:type="default" r:id="rId40"/>
      <w:pgSz w:w="12240" w:h="15840"/>
      <w:pgMar w:top="1440" w:right="108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34C" w:rsidRDefault="005A634C" w:rsidP="005A6464">
      <w:pPr>
        <w:spacing w:after="0" w:line="240" w:lineRule="auto"/>
      </w:pPr>
      <w:r>
        <w:separator/>
      </w:r>
    </w:p>
  </w:endnote>
  <w:endnote w:type="continuationSeparator" w:id="0">
    <w:p w:rsidR="005A634C" w:rsidRDefault="005A634C" w:rsidP="005A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38854447"/>
      <w:docPartObj>
        <w:docPartGallery w:val="Page Numbers (Bottom of Page)"/>
        <w:docPartUnique/>
      </w:docPartObj>
    </w:sdtPr>
    <w:sdtEndPr/>
    <w:sdtContent>
      <w:p w:rsidR="00537F3A" w:rsidRPr="007F27CD" w:rsidRDefault="003D2636">
        <w:pPr>
          <w:pStyle w:val="Footer"/>
          <w:jc w:val="right"/>
          <w:rPr>
            <w:i/>
          </w:rPr>
        </w:pPr>
        <w:r>
          <w:rPr>
            <w:i/>
          </w:rPr>
          <w:t xml:space="preserve">UUPC Minutes Sept 12 </w:t>
        </w:r>
        <w:r w:rsidR="00537F3A" w:rsidRPr="007F27CD">
          <w:rPr>
            <w:i/>
          </w:rPr>
          <w:t xml:space="preserve">16        </w:t>
        </w:r>
        <w:r w:rsidR="00537F3A" w:rsidRPr="007F27CD">
          <w:rPr>
            <w:i/>
          </w:rPr>
          <w:fldChar w:fldCharType="begin"/>
        </w:r>
        <w:r w:rsidR="00537F3A" w:rsidRPr="007F27CD">
          <w:rPr>
            <w:i/>
          </w:rPr>
          <w:instrText xml:space="preserve"> PAGE   \* MERGEFORMAT </w:instrText>
        </w:r>
        <w:r w:rsidR="00537F3A" w:rsidRPr="007F27CD">
          <w:rPr>
            <w:i/>
          </w:rPr>
          <w:fldChar w:fldCharType="separate"/>
        </w:r>
        <w:r w:rsidR="009227CE">
          <w:rPr>
            <w:i/>
            <w:noProof/>
          </w:rPr>
          <w:t>5</w:t>
        </w:r>
        <w:r w:rsidR="00537F3A" w:rsidRPr="007F27CD">
          <w:rPr>
            <w:i/>
            <w:noProof/>
          </w:rPr>
          <w:fldChar w:fldCharType="end"/>
        </w:r>
      </w:p>
    </w:sdtContent>
  </w:sdt>
  <w:p w:rsidR="00537F3A" w:rsidRDefault="00537F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34C" w:rsidRDefault="005A634C" w:rsidP="005A6464">
      <w:pPr>
        <w:spacing w:after="0" w:line="240" w:lineRule="auto"/>
      </w:pPr>
      <w:r>
        <w:separator/>
      </w:r>
    </w:p>
  </w:footnote>
  <w:footnote w:type="continuationSeparator" w:id="0">
    <w:p w:rsidR="005A634C" w:rsidRDefault="005A634C" w:rsidP="005A64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1214B"/>
    <w:multiLevelType w:val="hybridMultilevel"/>
    <w:tmpl w:val="986E33B4"/>
    <w:lvl w:ilvl="0" w:tplc="9E50C9B0">
      <w:start w:val="1"/>
      <w:numFmt w:val="upperRoman"/>
      <w:lvlText w:val="%1."/>
      <w:lvlJc w:val="left"/>
      <w:pPr>
        <w:ind w:left="720" w:hanging="720"/>
      </w:pPr>
      <w:rPr>
        <w:rFonts w:hint="default"/>
        <w:b/>
      </w:rPr>
    </w:lvl>
    <w:lvl w:ilvl="1" w:tplc="C154657E">
      <w:start w:val="1"/>
      <w:numFmt w:val="lowerLetter"/>
      <w:lvlText w:val="%2."/>
      <w:lvlJc w:val="left"/>
      <w:pPr>
        <w:ind w:left="1440" w:hanging="360"/>
      </w:pPr>
      <w:rPr>
        <w:rFonts w:hint="default"/>
        <w:b w:val="0"/>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41662C"/>
    <w:multiLevelType w:val="hybridMultilevel"/>
    <w:tmpl w:val="F45E80C4"/>
    <w:lvl w:ilvl="0" w:tplc="7E0632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E61A64"/>
    <w:multiLevelType w:val="hybridMultilevel"/>
    <w:tmpl w:val="429A9B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2253CCA"/>
    <w:multiLevelType w:val="hybridMultilevel"/>
    <w:tmpl w:val="D85E4E9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3A7"/>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6A28"/>
    <w:rsid w:val="000370D5"/>
    <w:rsid w:val="00037394"/>
    <w:rsid w:val="00037660"/>
    <w:rsid w:val="00040219"/>
    <w:rsid w:val="00040BA5"/>
    <w:rsid w:val="00040BF6"/>
    <w:rsid w:val="00040EC4"/>
    <w:rsid w:val="0004246D"/>
    <w:rsid w:val="000425EE"/>
    <w:rsid w:val="00043259"/>
    <w:rsid w:val="00043C18"/>
    <w:rsid w:val="000445F6"/>
    <w:rsid w:val="00045D4A"/>
    <w:rsid w:val="00046139"/>
    <w:rsid w:val="000461DB"/>
    <w:rsid w:val="00047D5F"/>
    <w:rsid w:val="00050F79"/>
    <w:rsid w:val="00051236"/>
    <w:rsid w:val="00051DF4"/>
    <w:rsid w:val="0005228A"/>
    <w:rsid w:val="00052628"/>
    <w:rsid w:val="0005345F"/>
    <w:rsid w:val="0005396D"/>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2DB"/>
    <w:rsid w:val="000615B9"/>
    <w:rsid w:val="000618C6"/>
    <w:rsid w:val="0006244D"/>
    <w:rsid w:val="00063056"/>
    <w:rsid w:val="0006384E"/>
    <w:rsid w:val="00063E54"/>
    <w:rsid w:val="00065A8A"/>
    <w:rsid w:val="00067B1D"/>
    <w:rsid w:val="00067BC6"/>
    <w:rsid w:val="00067CEC"/>
    <w:rsid w:val="00070893"/>
    <w:rsid w:val="00070CFA"/>
    <w:rsid w:val="00071865"/>
    <w:rsid w:val="00071FE9"/>
    <w:rsid w:val="000744B4"/>
    <w:rsid w:val="000745AE"/>
    <w:rsid w:val="000749A4"/>
    <w:rsid w:val="0007513F"/>
    <w:rsid w:val="000756CF"/>
    <w:rsid w:val="00076ADC"/>
    <w:rsid w:val="000779CD"/>
    <w:rsid w:val="00077C06"/>
    <w:rsid w:val="00077F8A"/>
    <w:rsid w:val="000812F2"/>
    <w:rsid w:val="00081531"/>
    <w:rsid w:val="000818C3"/>
    <w:rsid w:val="00081CFE"/>
    <w:rsid w:val="00081D4F"/>
    <w:rsid w:val="0008254D"/>
    <w:rsid w:val="00083B0E"/>
    <w:rsid w:val="000842E8"/>
    <w:rsid w:val="00084537"/>
    <w:rsid w:val="00084B96"/>
    <w:rsid w:val="00085B05"/>
    <w:rsid w:val="00085E32"/>
    <w:rsid w:val="00086DC8"/>
    <w:rsid w:val="00090A44"/>
    <w:rsid w:val="0009148A"/>
    <w:rsid w:val="00091B59"/>
    <w:rsid w:val="00091C24"/>
    <w:rsid w:val="00091D35"/>
    <w:rsid w:val="00091E59"/>
    <w:rsid w:val="00092A01"/>
    <w:rsid w:val="00093CC2"/>
    <w:rsid w:val="00094103"/>
    <w:rsid w:val="00094535"/>
    <w:rsid w:val="00094722"/>
    <w:rsid w:val="000954D5"/>
    <w:rsid w:val="00095CCC"/>
    <w:rsid w:val="0009624D"/>
    <w:rsid w:val="00096977"/>
    <w:rsid w:val="00096A2F"/>
    <w:rsid w:val="00096AA0"/>
    <w:rsid w:val="00096B60"/>
    <w:rsid w:val="00096C88"/>
    <w:rsid w:val="000971D7"/>
    <w:rsid w:val="00097B40"/>
    <w:rsid w:val="00097E59"/>
    <w:rsid w:val="000A0438"/>
    <w:rsid w:val="000A06B2"/>
    <w:rsid w:val="000A2397"/>
    <w:rsid w:val="000A2A48"/>
    <w:rsid w:val="000A2FCC"/>
    <w:rsid w:val="000A325B"/>
    <w:rsid w:val="000A3A20"/>
    <w:rsid w:val="000A45F2"/>
    <w:rsid w:val="000A4FC4"/>
    <w:rsid w:val="000A5331"/>
    <w:rsid w:val="000A54BD"/>
    <w:rsid w:val="000A6596"/>
    <w:rsid w:val="000A6807"/>
    <w:rsid w:val="000A72EE"/>
    <w:rsid w:val="000B07FB"/>
    <w:rsid w:val="000B147B"/>
    <w:rsid w:val="000B1674"/>
    <w:rsid w:val="000B23EE"/>
    <w:rsid w:val="000B25DA"/>
    <w:rsid w:val="000B2B7F"/>
    <w:rsid w:val="000B2D5D"/>
    <w:rsid w:val="000B3DDF"/>
    <w:rsid w:val="000B455C"/>
    <w:rsid w:val="000C05A1"/>
    <w:rsid w:val="000C0CE1"/>
    <w:rsid w:val="000C1FD4"/>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09D"/>
    <w:rsid w:val="000E365B"/>
    <w:rsid w:val="000E37F9"/>
    <w:rsid w:val="000E3B41"/>
    <w:rsid w:val="000E40B7"/>
    <w:rsid w:val="000E4CBF"/>
    <w:rsid w:val="000E73EB"/>
    <w:rsid w:val="000E7895"/>
    <w:rsid w:val="000E7A52"/>
    <w:rsid w:val="000F01DE"/>
    <w:rsid w:val="000F03EF"/>
    <w:rsid w:val="000F0795"/>
    <w:rsid w:val="000F0BC2"/>
    <w:rsid w:val="000F0F87"/>
    <w:rsid w:val="000F185A"/>
    <w:rsid w:val="000F2699"/>
    <w:rsid w:val="000F277F"/>
    <w:rsid w:val="000F31BE"/>
    <w:rsid w:val="000F3D38"/>
    <w:rsid w:val="000F5B21"/>
    <w:rsid w:val="000F6005"/>
    <w:rsid w:val="000F60F4"/>
    <w:rsid w:val="000F6276"/>
    <w:rsid w:val="000F63A1"/>
    <w:rsid w:val="00100E30"/>
    <w:rsid w:val="001010AA"/>
    <w:rsid w:val="00101BA2"/>
    <w:rsid w:val="00101E25"/>
    <w:rsid w:val="0010205C"/>
    <w:rsid w:val="001020C5"/>
    <w:rsid w:val="00103049"/>
    <w:rsid w:val="00103E20"/>
    <w:rsid w:val="0010447A"/>
    <w:rsid w:val="001050FD"/>
    <w:rsid w:val="0010570B"/>
    <w:rsid w:val="00105728"/>
    <w:rsid w:val="00106ACC"/>
    <w:rsid w:val="00107017"/>
    <w:rsid w:val="00107C72"/>
    <w:rsid w:val="00107F66"/>
    <w:rsid w:val="00110C78"/>
    <w:rsid w:val="00111885"/>
    <w:rsid w:val="001123C7"/>
    <w:rsid w:val="00112B89"/>
    <w:rsid w:val="00112BA7"/>
    <w:rsid w:val="001137DB"/>
    <w:rsid w:val="00113DDE"/>
    <w:rsid w:val="001147FD"/>
    <w:rsid w:val="001160C2"/>
    <w:rsid w:val="001175C0"/>
    <w:rsid w:val="001175CA"/>
    <w:rsid w:val="00121135"/>
    <w:rsid w:val="0012114C"/>
    <w:rsid w:val="001218F6"/>
    <w:rsid w:val="001227C2"/>
    <w:rsid w:val="001236D4"/>
    <w:rsid w:val="00123733"/>
    <w:rsid w:val="00123804"/>
    <w:rsid w:val="0012482C"/>
    <w:rsid w:val="00124A92"/>
    <w:rsid w:val="00125491"/>
    <w:rsid w:val="0012565B"/>
    <w:rsid w:val="0012648B"/>
    <w:rsid w:val="00126D38"/>
    <w:rsid w:val="00127A64"/>
    <w:rsid w:val="00130156"/>
    <w:rsid w:val="00130F74"/>
    <w:rsid w:val="00131271"/>
    <w:rsid w:val="0013178D"/>
    <w:rsid w:val="00132233"/>
    <w:rsid w:val="00132D78"/>
    <w:rsid w:val="001331EA"/>
    <w:rsid w:val="00133392"/>
    <w:rsid w:val="00133979"/>
    <w:rsid w:val="001344DD"/>
    <w:rsid w:val="001345E4"/>
    <w:rsid w:val="001357B2"/>
    <w:rsid w:val="001357F2"/>
    <w:rsid w:val="00135894"/>
    <w:rsid w:val="0013615A"/>
    <w:rsid w:val="001369C0"/>
    <w:rsid w:val="00136E8D"/>
    <w:rsid w:val="00137571"/>
    <w:rsid w:val="00137948"/>
    <w:rsid w:val="00137ABE"/>
    <w:rsid w:val="00137DA6"/>
    <w:rsid w:val="00140290"/>
    <w:rsid w:val="00141C51"/>
    <w:rsid w:val="00143125"/>
    <w:rsid w:val="00143793"/>
    <w:rsid w:val="001439C1"/>
    <w:rsid w:val="0014419C"/>
    <w:rsid w:val="0014466E"/>
    <w:rsid w:val="0014584C"/>
    <w:rsid w:val="00145BB6"/>
    <w:rsid w:val="0014670C"/>
    <w:rsid w:val="00151211"/>
    <w:rsid w:val="0015209C"/>
    <w:rsid w:val="0015342D"/>
    <w:rsid w:val="00154019"/>
    <w:rsid w:val="00155D11"/>
    <w:rsid w:val="00156ED9"/>
    <w:rsid w:val="00157107"/>
    <w:rsid w:val="00157755"/>
    <w:rsid w:val="00157C6B"/>
    <w:rsid w:val="00157D71"/>
    <w:rsid w:val="0016020A"/>
    <w:rsid w:val="001610B7"/>
    <w:rsid w:val="001613A3"/>
    <w:rsid w:val="00161AF7"/>
    <w:rsid w:val="00161B9D"/>
    <w:rsid w:val="00162217"/>
    <w:rsid w:val="00162243"/>
    <w:rsid w:val="001630E7"/>
    <w:rsid w:val="00163AD1"/>
    <w:rsid w:val="001653E2"/>
    <w:rsid w:val="00166558"/>
    <w:rsid w:val="00166B08"/>
    <w:rsid w:val="001671D7"/>
    <w:rsid w:val="00167EE3"/>
    <w:rsid w:val="00170453"/>
    <w:rsid w:val="00170875"/>
    <w:rsid w:val="0017113F"/>
    <w:rsid w:val="00171743"/>
    <w:rsid w:val="0017197F"/>
    <w:rsid w:val="00171F1B"/>
    <w:rsid w:val="00172428"/>
    <w:rsid w:val="001725BF"/>
    <w:rsid w:val="00172E11"/>
    <w:rsid w:val="00174385"/>
    <w:rsid w:val="00174A80"/>
    <w:rsid w:val="00174CEF"/>
    <w:rsid w:val="0017559E"/>
    <w:rsid w:val="0017598D"/>
    <w:rsid w:val="001760F7"/>
    <w:rsid w:val="0017641B"/>
    <w:rsid w:val="00177842"/>
    <w:rsid w:val="001809C1"/>
    <w:rsid w:val="001818B9"/>
    <w:rsid w:val="00181AD4"/>
    <w:rsid w:val="00181C34"/>
    <w:rsid w:val="00182ADD"/>
    <w:rsid w:val="0018310E"/>
    <w:rsid w:val="00183269"/>
    <w:rsid w:val="0018381D"/>
    <w:rsid w:val="001839EC"/>
    <w:rsid w:val="00184360"/>
    <w:rsid w:val="00184A7F"/>
    <w:rsid w:val="00185BDD"/>
    <w:rsid w:val="00186B16"/>
    <w:rsid w:val="00190C32"/>
    <w:rsid w:val="00191284"/>
    <w:rsid w:val="001912B9"/>
    <w:rsid w:val="00191647"/>
    <w:rsid w:val="00192136"/>
    <w:rsid w:val="0019236D"/>
    <w:rsid w:val="00192C3C"/>
    <w:rsid w:val="00192E9B"/>
    <w:rsid w:val="0019301E"/>
    <w:rsid w:val="001936A3"/>
    <w:rsid w:val="00193E6B"/>
    <w:rsid w:val="0019455C"/>
    <w:rsid w:val="0019475B"/>
    <w:rsid w:val="001959E5"/>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1EB9"/>
    <w:rsid w:val="001B21E4"/>
    <w:rsid w:val="001B23C1"/>
    <w:rsid w:val="001B24F1"/>
    <w:rsid w:val="001B26A2"/>
    <w:rsid w:val="001B26CA"/>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650"/>
    <w:rsid w:val="001C3D79"/>
    <w:rsid w:val="001C3F16"/>
    <w:rsid w:val="001C407A"/>
    <w:rsid w:val="001C627B"/>
    <w:rsid w:val="001C6A84"/>
    <w:rsid w:val="001C6FA4"/>
    <w:rsid w:val="001D0109"/>
    <w:rsid w:val="001D05C2"/>
    <w:rsid w:val="001D0C1A"/>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0976"/>
    <w:rsid w:val="002011C1"/>
    <w:rsid w:val="002014F0"/>
    <w:rsid w:val="00202710"/>
    <w:rsid w:val="002029E0"/>
    <w:rsid w:val="00203452"/>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210"/>
    <w:rsid w:val="00215A3D"/>
    <w:rsid w:val="00215DB3"/>
    <w:rsid w:val="0021694B"/>
    <w:rsid w:val="00217556"/>
    <w:rsid w:val="00217CD9"/>
    <w:rsid w:val="00220E66"/>
    <w:rsid w:val="00221999"/>
    <w:rsid w:val="00221CE2"/>
    <w:rsid w:val="00221FC8"/>
    <w:rsid w:val="0022309D"/>
    <w:rsid w:val="00223645"/>
    <w:rsid w:val="002242F1"/>
    <w:rsid w:val="00224811"/>
    <w:rsid w:val="00224F20"/>
    <w:rsid w:val="00225E61"/>
    <w:rsid w:val="00226757"/>
    <w:rsid w:val="00226ABC"/>
    <w:rsid w:val="00227BFE"/>
    <w:rsid w:val="002304A1"/>
    <w:rsid w:val="00230901"/>
    <w:rsid w:val="00230BD5"/>
    <w:rsid w:val="00230F0B"/>
    <w:rsid w:val="0023106F"/>
    <w:rsid w:val="0023140A"/>
    <w:rsid w:val="00231453"/>
    <w:rsid w:val="0023155A"/>
    <w:rsid w:val="002318ED"/>
    <w:rsid w:val="00231D44"/>
    <w:rsid w:val="00232610"/>
    <w:rsid w:val="00232F86"/>
    <w:rsid w:val="00233918"/>
    <w:rsid w:val="00233D8F"/>
    <w:rsid w:val="00234290"/>
    <w:rsid w:val="00234871"/>
    <w:rsid w:val="002353B9"/>
    <w:rsid w:val="0023567F"/>
    <w:rsid w:val="00235766"/>
    <w:rsid w:val="002378C3"/>
    <w:rsid w:val="0024001A"/>
    <w:rsid w:val="00241621"/>
    <w:rsid w:val="00241A94"/>
    <w:rsid w:val="00241EDF"/>
    <w:rsid w:val="00242067"/>
    <w:rsid w:val="002427C4"/>
    <w:rsid w:val="00242C80"/>
    <w:rsid w:val="002433DD"/>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985"/>
    <w:rsid w:val="00253DAC"/>
    <w:rsid w:val="002545C4"/>
    <w:rsid w:val="00254D15"/>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C71"/>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7E3"/>
    <w:rsid w:val="00276C43"/>
    <w:rsid w:val="00276DD9"/>
    <w:rsid w:val="0027719E"/>
    <w:rsid w:val="00277301"/>
    <w:rsid w:val="002775FD"/>
    <w:rsid w:val="002776DD"/>
    <w:rsid w:val="002779DC"/>
    <w:rsid w:val="00280494"/>
    <w:rsid w:val="0028085A"/>
    <w:rsid w:val="002815CD"/>
    <w:rsid w:val="00282105"/>
    <w:rsid w:val="002822DB"/>
    <w:rsid w:val="00282C3A"/>
    <w:rsid w:val="00282DB6"/>
    <w:rsid w:val="00283364"/>
    <w:rsid w:val="00283D52"/>
    <w:rsid w:val="00283F59"/>
    <w:rsid w:val="002847A6"/>
    <w:rsid w:val="00284CD7"/>
    <w:rsid w:val="00284F6D"/>
    <w:rsid w:val="00284F9B"/>
    <w:rsid w:val="00285164"/>
    <w:rsid w:val="00285EEC"/>
    <w:rsid w:val="002868CB"/>
    <w:rsid w:val="002875F0"/>
    <w:rsid w:val="00287996"/>
    <w:rsid w:val="00287E7A"/>
    <w:rsid w:val="0029078A"/>
    <w:rsid w:val="00290BBC"/>
    <w:rsid w:val="00290F2D"/>
    <w:rsid w:val="0029180A"/>
    <w:rsid w:val="00291E20"/>
    <w:rsid w:val="0029296C"/>
    <w:rsid w:val="00292B55"/>
    <w:rsid w:val="00293375"/>
    <w:rsid w:val="002935AF"/>
    <w:rsid w:val="00294568"/>
    <w:rsid w:val="00294C63"/>
    <w:rsid w:val="00295103"/>
    <w:rsid w:val="002953CB"/>
    <w:rsid w:val="00295EC5"/>
    <w:rsid w:val="00295F87"/>
    <w:rsid w:val="00296845"/>
    <w:rsid w:val="00296BA8"/>
    <w:rsid w:val="00296BDD"/>
    <w:rsid w:val="002A06BA"/>
    <w:rsid w:val="002A0CFF"/>
    <w:rsid w:val="002A1FB8"/>
    <w:rsid w:val="002A267A"/>
    <w:rsid w:val="002A31FD"/>
    <w:rsid w:val="002A3CA0"/>
    <w:rsid w:val="002A4470"/>
    <w:rsid w:val="002A4C42"/>
    <w:rsid w:val="002A60CE"/>
    <w:rsid w:val="002A610B"/>
    <w:rsid w:val="002A73AD"/>
    <w:rsid w:val="002A741F"/>
    <w:rsid w:val="002A750D"/>
    <w:rsid w:val="002B0AF0"/>
    <w:rsid w:val="002B15CF"/>
    <w:rsid w:val="002B18AC"/>
    <w:rsid w:val="002B1CEB"/>
    <w:rsid w:val="002B1F09"/>
    <w:rsid w:val="002B22B2"/>
    <w:rsid w:val="002B299B"/>
    <w:rsid w:val="002B3010"/>
    <w:rsid w:val="002B4732"/>
    <w:rsid w:val="002B4B04"/>
    <w:rsid w:val="002B4EAB"/>
    <w:rsid w:val="002B533C"/>
    <w:rsid w:val="002B5642"/>
    <w:rsid w:val="002B5BE0"/>
    <w:rsid w:val="002B5BF9"/>
    <w:rsid w:val="002B6F06"/>
    <w:rsid w:val="002B75F9"/>
    <w:rsid w:val="002C11CB"/>
    <w:rsid w:val="002C3AB0"/>
    <w:rsid w:val="002C5E81"/>
    <w:rsid w:val="002C6148"/>
    <w:rsid w:val="002C6C19"/>
    <w:rsid w:val="002C7CDC"/>
    <w:rsid w:val="002D0C60"/>
    <w:rsid w:val="002D1296"/>
    <w:rsid w:val="002D15CA"/>
    <w:rsid w:val="002D170F"/>
    <w:rsid w:val="002D210F"/>
    <w:rsid w:val="002D2183"/>
    <w:rsid w:val="002D2805"/>
    <w:rsid w:val="002D283A"/>
    <w:rsid w:val="002D2B37"/>
    <w:rsid w:val="002D2D35"/>
    <w:rsid w:val="002D2DCE"/>
    <w:rsid w:val="002D4981"/>
    <w:rsid w:val="002D4AA4"/>
    <w:rsid w:val="002D4AB2"/>
    <w:rsid w:val="002D4C82"/>
    <w:rsid w:val="002D54D2"/>
    <w:rsid w:val="002D57CB"/>
    <w:rsid w:val="002D62D2"/>
    <w:rsid w:val="002D6B9F"/>
    <w:rsid w:val="002D72FE"/>
    <w:rsid w:val="002D7962"/>
    <w:rsid w:val="002E0101"/>
    <w:rsid w:val="002E0A7E"/>
    <w:rsid w:val="002E0CDC"/>
    <w:rsid w:val="002E1B27"/>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DA"/>
    <w:rsid w:val="002F35F1"/>
    <w:rsid w:val="002F4710"/>
    <w:rsid w:val="002F5EA6"/>
    <w:rsid w:val="002F6B8B"/>
    <w:rsid w:val="00300022"/>
    <w:rsid w:val="00300081"/>
    <w:rsid w:val="0030037D"/>
    <w:rsid w:val="0030083D"/>
    <w:rsid w:val="00301324"/>
    <w:rsid w:val="003021C5"/>
    <w:rsid w:val="00302880"/>
    <w:rsid w:val="00303322"/>
    <w:rsid w:val="003034FF"/>
    <w:rsid w:val="00303817"/>
    <w:rsid w:val="00303843"/>
    <w:rsid w:val="00303E85"/>
    <w:rsid w:val="003048C8"/>
    <w:rsid w:val="00306112"/>
    <w:rsid w:val="003067E7"/>
    <w:rsid w:val="00306E5B"/>
    <w:rsid w:val="00306EEC"/>
    <w:rsid w:val="003074FE"/>
    <w:rsid w:val="00307B27"/>
    <w:rsid w:val="00311FF4"/>
    <w:rsid w:val="003124E2"/>
    <w:rsid w:val="0031251C"/>
    <w:rsid w:val="00312538"/>
    <w:rsid w:val="0031275E"/>
    <w:rsid w:val="00312C1C"/>
    <w:rsid w:val="00313A69"/>
    <w:rsid w:val="00313DE9"/>
    <w:rsid w:val="00314EDE"/>
    <w:rsid w:val="003150CB"/>
    <w:rsid w:val="00315484"/>
    <w:rsid w:val="00315567"/>
    <w:rsid w:val="00315D76"/>
    <w:rsid w:val="003162F0"/>
    <w:rsid w:val="00316583"/>
    <w:rsid w:val="0031666E"/>
    <w:rsid w:val="00316B78"/>
    <w:rsid w:val="00316DC2"/>
    <w:rsid w:val="00316EAA"/>
    <w:rsid w:val="00317202"/>
    <w:rsid w:val="003174E5"/>
    <w:rsid w:val="00317534"/>
    <w:rsid w:val="003209EC"/>
    <w:rsid w:val="00321471"/>
    <w:rsid w:val="00322300"/>
    <w:rsid w:val="00323A91"/>
    <w:rsid w:val="00324F43"/>
    <w:rsid w:val="0032554A"/>
    <w:rsid w:val="0032594E"/>
    <w:rsid w:val="003259C1"/>
    <w:rsid w:val="00325D98"/>
    <w:rsid w:val="00325EDA"/>
    <w:rsid w:val="00326009"/>
    <w:rsid w:val="00326AE7"/>
    <w:rsid w:val="00327372"/>
    <w:rsid w:val="003276AC"/>
    <w:rsid w:val="00327E0A"/>
    <w:rsid w:val="0033080A"/>
    <w:rsid w:val="00331612"/>
    <w:rsid w:val="003317F8"/>
    <w:rsid w:val="003324FA"/>
    <w:rsid w:val="00333540"/>
    <w:rsid w:val="003341BE"/>
    <w:rsid w:val="003343E5"/>
    <w:rsid w:val="00334933"/>
    <w:rsid w:val="00334A4B"/>
    <w:rsid w:val="0033506E"/>
    <w:rsid w:val="003355BD"/>
    <w:rsid w:val="00336547"/>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403A"/>
    <w:rsid w:val="003549D2"/>
    <w:rsid w:val="00355365"/>
    <w:rsid w:val="00355B9B"/>
    <w:rsid w:val="00356C61"/>
    <w:rsid w:val="00356DD7"/>
    <w:rsid w:val="0035796E"/>
    <w:rsid w:val="00357D7E"/>
    <w:rsid w:val="00360890"/>
    <w:rsid w:val="00360C3C"/>
    <w:rsid w:val="00361524"/>
    <w:rsid w:val="00364651"/>
    <w:rsid w:val="00365468"/>
    <w:rsid w:val="0036686E"/>
    <w:rsid w:val="003668E0"/>
    <w:rsid w:val="0036730E"/>
    <w:rsid w:val="003718DA"/>
    <w:rsid w:val="003725A3"/>
    <w:rsid w:val="0037281A"/>
    <w:rsid w:val="0037331C"/>
    <w:rsid w:val="003735B3"/>
    <w:rsid w:val="00373795"/>
    <w:rsid w:val="00373DB4"/>
    <w:rsid w:val="003754A1"/>
    <w:rsid w:val="0037559A"/>
    <w:rsid w:val="00376F1B"/>
    <w:rsid w:val="00376FA3"/>
    <w:rsid w:val="00377320"/>
    <w:rsid w:val="0037790B"/>
    <w:rsid w:val="003807FB"/>
    <w:rsid w:val="00380A0F"/>
    <w:rsid w:val="003814DA"/>
    <w:rsid w:val="00381689"/>
    <w:rsid w:val="00381D95"/>
    <w:rsid w:val="00381D97"/>
    <w:rsid w:val="00382463"/>
    <w:rsid w:val="00382485"/>
    <w:rsid w:val="003829FE"/>
    <w:rsid w:val="00383B46"/>
    <w:rsid w:val="003851E9"/>
    <w:rsid w:val="00385F45"/>
    <w:rsid w:val="00386CDD"/>
    <w:rsid w:val="00386F9B"/>
    <w:rsid w:val="003874F4"/>
    <w:rsid w:val="00387561"/>
    <w:rsid w:val="00387C13"/>
    <w:rsid w:val="003900FD"/>
    <w:rsid w:val="003902A4"/>
    <w:rsid w:val="00390392"/>
    <w:rsid w:val="00391AE2"/>
    <w:rsid w:val="00391BDB"/>
    <w:rsid w:val="00392328"/>
    <w:rsid w:val="003932C6"/>
    <w:rsid w:val="00393848"/>
    <w:rsid w:val="00393D1D"/>
    <w:rsid w:val="00393EE7"/>
    <w:rsid w:val="00393FAF"/>
    <w:rsid w:val="003950BE"/>
    <w:rsid w:val="003957A0"/>
    <w:rsid w:val="00395E77"/>
    <w:rsid w:val="003962A2"/>
    <w:rsid w:val="003964D3"/>
    <w:rsid w:val="003A01B1"/>
    <w:rsid w:val="003A1CA1"/>
    <w:rsid w:val="003A420A"/>
    <w:rsid w:val="003A4E67"/>
    <w:rsid w:val="003A57B3"/>
    <w:rsid w:val="003A602F"/>
    <w:rsid w:val="003A6122"/>
    <w:rsid w:val="003A79A9"/>
    <w:rsid w:val="003A7FBB"/>
    <w:rsid w:val="003B0AA1"/>
    <w:rsid w:val="003B0CA0"/>
    <w:rsid w:val="003B0DD0"/>
    <w:rsid w:val="003B156B"/>
    <w:rsid w:val="003B1571"/>
    <w:rsid w:val="003B1B33"/>
    <w:rsid w:val="003B20CE"/>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4DC"/>
    <w:rsid w:val="003C5510"/>
    <w:rsid w:val="003C55BF"/>
    <w:rsid w:val="003C6505"/>
    <w:rsid w:val="003C7464"/>
    <w:rsid w:val="003C7775"/>
    <w:rsid w:val="003C7E7E"/>
    <w:rsid w:val="003D15A9"/>
    <w:rsid w:val="003D25FF"/>
    <w:rsid w:val="003D2636"/>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55B"/>
    <w:rsid w:val="003E5084"/>
    <w:rsid w:val="003E5267"/>
    <w:rsid w:val="003E5856"/>
    <w:rsid w:val="003E585C"/>
    <w:rsid w:val="003E604F"/>
    <w:rsid w:val="003E612A"/>
    <w:rsid w:val="003E6533"/>
    <w:rsid w:val="003E67BD"/>
    <w:rsid w:val="003E7351"/>
    <w:rsid w:val="003E7EE6"/>
    <w:rsid w:val="003F04B6"/>
    <w:rsid w:val="003F0CD6"/>
    <w:rsid w:val="003F2B84"/>
    <w:rsid w:val="003F2E80"/>
    <w:rsid w:val="003F2F44"/>
    <w:rsid w:val="003F396B"/>
    <w:rsid w:val="003F56DC"/>
    <w:rsid w:val="003F6A36"/>
    <w:rsid w:val="003F6A65"/>
    <w:rsid w:val="003F6E22"/>
    <w:rsid w:val="003F727E"/>
    <w:rsid w:val="003F7CD4"/>
    <w:rsid w:val="004002D4"/>
    <w:rsid w:val="00402F73"/>
    <w:rsid w:val="00403610"/>
    <w:rsid w:val="0040369F"/>
    <w:rsid w:val="004041A6"/>
    <w:rsid w:val="0040444D"/>
    <w:rsid w:val="0040458B"/>
    <w:rsid w:val="004045A8"/>
    <w:rsid w:val="004047C6"/>
    <w:rsid w:val="004051D3"/>
    <w:rsid w:val="00405560"/>
    <w:rsid w:val="004055F1"/>
    <w:rsid w:val="00405C1C"/>
    <w:rsid w:val="004079AF"/>
    <w:rsid w:val="004110CF"/>
    <w:rsid w:val="004112B2"/>
    <w:rsid w:val="004117D1"/>
    <w:rsid w:val="004122E7"/>
    <w:rsid w:val="0041240A"/>
    <w:rsid w:val="004128B9"/>
    <w:rsid w:val="00413543"/>
    <w:rsid w:val="00417A5B"/>
    <w:rsid w:val="00417CFF"/>
    <w:rsid w:val="00420295"/>
    <w:rsid w:val="0042113B"/>
    <w:rsid w:val="00421404"/>
    <w:rsid w:val="00421853"/>
    <w:rsid w:val="00421CD7"/>
    <w:rsid w:val="00422271"/>
    <w:rsid w:val="004226EE"/>
    <w:rsid w:val="00422A7B"/>
    <w:rsid w:val="00422DE4"/>
    <w:rsid w:val="00423D26"/>
    <w:rsid w:val="00424A51"/>
    <w:rsid w:val="0042650A"/>
    <w:rsid w:val="00427A9D"/>
    <w:rsid w:val="00427E33"/>
    <w:rsid w:val="0043060E"/>
    <w:rsid w:val="00431158"/>
    <w:rsid w:val="0043117F"/>
    <w:rsid w:val="00432F40"/>
    <w:rsid w:val="00433255"/>
    <w:rsid w:val="004335FD"/>
    <w:rsid w:val="00433859"/>
    <w:rsid w:val="00433B9B"/>
    <w:rsid w:val="00434BA0"/>
    <w:rsid w:val="004353FB"/>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26C8"/>
    <w:rsid w:val="004430D5"/>
    <w:rsid w:val="00444DE3"/>
    <w:rsid w:val="00445F81"/>
    <w:rsid w:val="00446F51"/>
    <w:rsid w:val="004473D6"/>
    <w:rsid w:val="00447A30"/>
    <w:rsid w:val="00450EC3"/>
    <w:rsid w:val="00451914"/>
    <w:rsid w:val="00451F0A"/>
    <w:rsid w:val="00452CD7"/>
    <w:rsid w:val="00453405"/>
    <w:rsid w:val="00453495"/>
    <w:rsid w:val="00453EFF"/>
    <w:rsid w:val="0045420B"/>
    <w:rsid w:val="004543F5"/>
    <w:rsid w:val="00455F68"/>
    <w:rsid w:val="00456660"/>
    <w:rsid w:val="00456D6B"/>
    <w:rsid w:val="00457205"/>
    <w:rsid w:val="0046096A"/>
    <w:rsid w:val="00460C6E"/>
    <w:rsid w:val="00461699"/>
    <w:rsid w:val="00461BD6"/>
    <w:rsid w:val="00461DE1"/>
    <w:rsid w:val="00461FDF"/>
    <w:rsid w:val="00462B8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E02"/>
    <w:rsid w:val="0047754D"/>
    <w:rsid w:val="00477A3A"/>
    <w:rsid w:val="00477AF5"/>
    <w:rsid w:val="00477BB9"/>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468E"/>
    <w:rsid w:val="004A46DC"/>
    <w:rsid w:val="004A50FE"/>
    <w:rsid w:val="004A5359"/>
    <w:rsid w:val="004A618B"/>
    <w:rsid w:val="004A6243"/>
    <w:rsid w:val="004A68AB"/>
    <w:rsid w:val="004A68ED"/>
    <w:rsid w:val="004A6B4A"/>
    <w:rsid w:val="004A6C0C"/>
    <w:rsid w:val="004A6C88"/>
    <w:rsid w:val="004B05BB"/>
    <w:rsid w:val="004B246D"/>
    <w:rsid w:val="004B2BAD"/>
    <w:rsid w:val="004B3C13"/>
    <w:rsid w:val="004B41A5"/>
    <w:rsid w:val="004B479F"/>
    <w:rsid w:val="004B5379"/>
    <w:rsid w:val="004B54C1"/>
    <w:rsid w:val="004B5C29"/>
    <w:rsid w:val="004B5F92"/>
    <w:rsid w:val="004B6FE3"/>
    <w:rsid w:val="004B7C5E"/>
    <w:rsid w:val="004C002C"/>
    <w:rsid w:val="004C00E3"/>
    <w:rsid w:val="004C076D"/>
    <w:rsid w:val="004C0BEE"/>
    <w:rsid w:val="004C1187"/>
    <w:rsid w:val="004C167D"/>
    <w:rsid w:val="004C16E8"/>
    <w:rsid w:val="004C2138"/>
    <w:rsid w:val="004C39DC"/>
    <w:rsid w:val="004C43AF"/>
    <w:rsid w:val="004C469E"/>
    <w:rsid w:val="004C4AB8"/>
    <w:rsid w:val="004C4C55"/>
    <w:rsid w:val="004C59AD"/>
    <w:rsid w:val="004C65D8"/>
    <w:rsid w:val="004C671E"/>
    <w:rsid w:val="004C7D09"/>
    <w:rsid w:val="004D03D6"/>
    <w:rsid w:val="004D0A0E"/>
    <w:rsid w:val="004D1020"/>
    <w:rsid w:val="004D25AB"/>
    <w:rsid w:val="004D2A66"/>
    <w:rsid w:val="004D2B48"/>
    <w:rsid w:val="004D3A4E"/>
    <w:rsid w:val="004D51BE"/>
    <w:rsid w:val="004D537E"/>
    <w:rsid w:val="004D573C"/>
    <w:rsid w:val="004D5931"/>
    <w:rsid w:val="004D5C36"/>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3F3B"/>
    <w:rsid w:val="004F47BF"/>
    <w:rsid w:val="004F5F88"/>
    <w:rsid w:val="004F6282"/>
    <w:rsid w:val="004F6BD3"/>
    <w:rsid w:val="004F77F7"/>
    <w:rsid w:val="004F7EE1"/>
    <w:rsid w:val="0050005F"/>
    <w:rsid w:val="005002D1"/>
    <w:rsid w:val="005006CE"/>
    <w:rsid w:val="00500F99"/>
    <w:rsid w:val="005015AD"/>
    <w:rsid w:val="00502679"/>
    <w:rsid w:val="00502B88"/>
    <w:rsid w:val="00502BB5"/>
    <w:rsid w:val="005030CA"/>
    <w:rsid w:val="0050407B"/>
    <w:rsid w:val="005040BB"/>
    <w:rsid w:val="00504206"/>
    <w:rsid w:val="00504966"/>
    <w:rsid w:val="0050523F"/>
    <w:rsid w:val="005057B1"/>
    <w:rsid w:val="005058A6"/>
    <w:rsid w:val="00505F2E"/>
    <w:rsid w:val="00506EE9"/>
    <w:rsid w:val="005070FF"/>
    <w:rsid w:val="00507515"/>
    <w:rsid w:val="005076E0"/>
    <w:rsid w:val="00507ABE"/>
    <w:rsid w:val="0051066F"/>
    <w:rsid w:val="005117E9"/>
    <w:rsid w:val="00514399"/>
    <w:rsid w:val="00514409"/>
    <w:rsid w:val="00514635"/>
    <w:rsid w:val="00514CE8"/>
    <w:rsid w:val="00514DCF"/>
    <w:rsid w:val="0051607B"/>
    <w:rsid w:val="00516087"/>
    <w:rsid w:val="0051638B"/>
    <w:rsid w:val="00516900"/>
    <w:rsid w:val="00517ADA"/>
    <w:rsid w:val="00517E98"/>
    <w:rsid w:val="00520D03"/>
    <w:rsid w:val="005212F0"/>
    <w:rsid w:val="00521A87"/>
    <w:rsid w:val="00521DF1"/>
    <w:rsid w:val="005227AE"/>
    <w:rsid w:val="0052598E"/>
    <w:rsid w:val="005273A5"/>
    <w:rsid w:val="005277C1"/>
    <w:rsid w:val="005308A0"/>
    <w:rsid w:val="0053146B"/>
    <w:rsid w:val="00531FE8"/>
    <w:rsid w:val="005327F3"/>
    <w:rsid w:val="005328E4"/>
    <w:rsid w:val="0053297D"/>
    <w:rsid w:val="00534D31"/>
    <w:rsid w:val="00534E6C"/>
    <w:rsid w:val="0053501C"/>
    <w:rsid w:val="00536313"/>
    <w:rsid w:val="00536357"/>
    <w:rsid w:val="00536386"/>
    <w:rsid w:val="00536800"/>
    <w:rsid w:val="00537607"/>
    <w:rsid w:val="00537DBC"/>
    <w:rsid w:val="00537F3A"/>
    <w:rsid w:val="00540D25"/>
    <w:rsid w:val="005410C7"/>
    <w:rsid w:val="00541830"/>
    <w:rsid w:val="00542BC9"/>
    <w:rsid w:val="00542DD0"/>
    <w:rsid w:val="00544107"/>
    <w:rsid w:val="005452EA"/>
    <w:rsid w:val="0054571E"/>
    <w:rsid w:val="005460C8"/>
    <w:rsid w:val="0054722A"/>
    <w:rsid w:val="005472D1"/>
    <w:rsid w:val="00547EE0"/>
    <w:rsid w:val="00550F6F"/>
    <w:rsid w:val="005511A4"/>
    <w:rsid w:val="00551C5C"/>
    <w:rsid w:val="0055214D"/>
    <w:rsid w:val="005528E8"/>
    <w:rsid w:val="00552966"/>
    <w:rsid w:val="00552A92"/>
    <w:rsid w:val="00552A94"/>
    <w:rsid w:val="00553818"/>
    <w:rsid w:val="00553F9F"/>
    <w:rsid w:val="0055596C"/>
    <w:rsid w:val="00556D9A"/>
    <w:rsid w:val="00557226"/>
    <w:rsid w:val="00560298"/>
    <w:rsid w:val="00560A80"/>
    <w:rsid w:val="00560DB7"/>
    <w:rsid w:val="005611BE"/>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660"/>
    <w:rsid w:val="00577D75"/>
    <w:rsid w:val="005800D8"/>
    <w:rsid w:val="00580502"/>
    <w:rsid w:val="005808AF"/>
    <w:rsid w:val="00580B2C"/>
    <w:rsid w:val="005810F1"/>
    <w:rsid w:val="0058242A"/>
    <w:rsid w:val="00582982"/>
    <w:rsid w:val="00582A24"/>
    <w:rsid w:val="00583330"/>
    <w:rsid w:val="00583C8B"/>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F0A"/>
    <w:rsid w:val="00597044"/>
    <w:rsid w:val="00597C1F"/>
    <w:rsid w:val="00597D04"/>
    <w:rsid w:val="005A08BA"/>
    <w:rsid w:val="005A09C8"/>
    <w:rsid w:val="005A0E99"/>
    <w:rsid w:val="005A1A87"/>
    <w:rsid w:val="005A1B80"/>
    <w:rsid w:val="005A1F16"/>
    <w:rsid w:val="005A2575"/>
    <w:rsid w:val="005A2838"/>
    <w:rsid w:val="005A547C"/>
    <w:rsid w:val="005A5E77"/>
    <w:rsid w:val="005A6196"/>
    <w:rsid w:val="005A634C"/>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443"/>
    <w:rsid w:val="005B474D"/>
    <w:rsid w:val="005B4844"/>
    <w:rsid w:val="005B61B9"/>
    <w:rsid w:val="005B65DA"/>
    <w:rsid w:val="005B65F2"/>
    <w:rsid w:val="005B7749"/>
    <w:rsid w:val="005B7C00"/>
    <w:rsid w:val="005C0325"/>
    <w:rsid w:val="005C05F0"/>
    <w:rsid w:val="005C20B0"/>
    <w:rsid w:val="005C2DDD"/>
    <w:rsid w:val="005C3BA3"/>
    <w:rsid w:val="005C3E30"/>
    <w:rsid w:val="005C434D"/>
    <w:rsid w:val="005C52D4"/>
    <w:rsid w:val="005C5663"/>
    <w:rsid w:val="005C6FDE"/>
    <w:rsid w:val="005C7509"/>
    <w:rsid w:val="005C7B7A"/>
    <w:rsid w:val="005D051B"/>
    <w:rsid w:val="005D0833"/>
    <w:rsid w:val="005D09F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3F4"/>
    <w:rsid w:val="005E68AB"/>
    <w:rsid w:val="005E6E0D"/>
    <w:rsid w:val="005E6E21"/>
    <w:rsid w:val="005E7141"/>
    <w:rsid w:val="005E7E8F"/>
    <w:rsid w:val="005F0F2C"/>
    <w:rsid w:val="005F1262"/>
    <w:rsid w:val="005F1CF7"/>
    <w:rsid w:val="005F1FE4"/>
    <w:rsid w:val="005F2CCD"/>
    <w:rsid w:val="005F2CF3"/>
    <w:rsid w:val="005F3599"/>
    <w:rsid w:val="005F4E22"/>
    <w:rsid w:val="005F5209"/>
    <w:rsid w:val="005F54E5"/>
    <w:rsid w:val="005F70C2"/>
    <w:rsid w:val="005F74EB"/>
    <w:rsid w:val="00601467"/>
    <w:rsid w:val="00601AFA"/>
    <w:rsid w:val="00601BBB"/>
    <w:rsid w:val="00601C93"/>
    <w:rsid w:val="006022BE"/>
    <w:rsid w:val="0060231B"/>
    <w:rsid w:val="0060234B"/>
    <w:rsid w:val="00602D0E"/>
    <w:rsid w:val="00602F66"/>
    <w:rsid w:val="006032A4"/>
    <w:rsid w:val="006039B5"/>
    <w:rsid w:val="00603BE6"/>
    <w:rsid w:val="00603E5C"/>
    <w:rsid w:val="0060529D"/>
    <w:rsid w:val="00605518"/>
    <w:rsid w:val="006058E3"/>
    <w:rsid w:val="00605B5D"/>
    <w:rsid w:val="00606D4D"/>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347D"/>
    <w:rsid w:val="00624180"/>
    <w:rsid w:val="00624AEF"/>
    <w:rsid w:val="0062559A"/>
    <w:rsid w:val="006258F7"/>
    <w:rsid w:val="00625C9C"/>
    <w:rsid w:val="00625D3D"/>
    <w:rsid w:val="00626046"/>
    <w:rsid w:val="00626540"/>
    <w:rsid w:val="006266B0"/>
    <w:rsid w:val="00626F66"/>
    <w:rsid w:val="00627073"/>
    <w:rsid w:val="00627A14"/>
    <w:rsid w:val="0063000A"/>
    <w:rsid w:val="0063080E"/>
    <w:rsid w:val="006309F7"/>
    <w:rsid w:val="00630E2C"/>
    <w:rsid w:val="00630E67"/>
    <w:rsid w:val="006320C4"/>
    <w:rsid w:val="0063407D"/>
    <w:rsid w:val="00634474"/>
    <w:rsid w:val="006349F4"/>
    <w:rsid w:val="00634BDC"/>
    <w:rsid w:val="00636179"/>
    <w:rsid w:val="00637080"/>
    <w:rsid w:val="00637462"/>
    <w:rsid w:val="006378EF"/>
    <w:rsid w:val="00640216"/>
    <w:rsid w:val="00640FBC"/>
    <w:rsid w:val="0064119B"/>
    <w:rsid w:val="00642019"/>
    <w:rsid w:val="0064250C"/>
    <w:rsid w:val="006443A5"/>
    <w:rsid w:val="00645F18"/>
    <w:rsid w:val="006465AE"/>
    <w:rsid w:val="00646887"/>
    <w:rsid w:val="00646A03"/>
    <w:rsid w:val="00646BD4"/>
    <w:rsid w:val="00646DC3"/>
    <w:rsid w:val="00647287"/>
    <w:rsid w:val="00647E5A"/>
    <w:rsid w:val="00650067"/>
    <w:rsid w:val="006500F9"/>
    <w:rsid w:val="00650F71"/>
    <w:rsid w:val="00651305"/>
    <w:rsid w:val="006521F7"/>
    <w:rsid w:val="006522D8"/>
    <w:rsid w:val="00652445"/>
    <w:rsid w:val="006527DF"/>
    <w:rsid w:val="00654483"/>
    <w:rsid w:val="00654AFD"/>
    <w:rsid w:val="006558BF"/>
    <w:rsid w:val="0065679A"/>
    <w:rsid w:val="00656CD9"/>
    <w:rsid w:val="00656D68"/>
    <w:rsid w:val="00657DDD"/>
    <w:rsid w:val="00660039"/>
    <w:rsid w:val="00661EF1"/>
    <w:rsid w:val="00662AC3"/>
    <w:rsid w:val="00663280"/>
    <w:rsid w:val="006633B2"/>
    <w:rsid w:val="00663EDC"/>
    <w:rsid w:val="00664C26"/>
    <w:rsid w:val="0066502A"/>
    <w:rsid w:val="00665E6A"/>
    <w:rsid w:val="00665EB6"/>
    <w:rsid w:val="006665EF"/>
    <w:rsid w:val="006667D6"/>
    <w:rsid w:val="0066682F"/>
    <w:rsid w:val="0066751B"/>
    <w:rsid w:val="006676C6"/>
    <w:rsid w:val="006677B9"/>
    <w:rsid w:val="00670D2B"/>
    <w:rsid w:val="0067125D"/>
    <w:rsid w:val="0067160C"/>
    <w:rsid w:val="006726A3"/>
    <w:rsid w:val="00672C77"/>
    <w:rsid w:val="00672D0C"/>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904F3"/>
    <w:rsid w:val="00690791"/>
    <w:rsid w:val="0069131E"/>
    <w:rsid w:val="00691393"/>
    <w:rsid w:val="00691434"/>
    <w:rsid w:val="00691534"/>
    <w:rsid w:val="00691E41"/>
    <w:rsid w:val="00692636"/>
    <w:rsid w:val="00692C23"/>
    <w:rsid w:val="00692CF4"/>
    <w:rsid w:val="00692D88"/>
    <w:rsid w:val="006933B0"/>
    <w:rsid w:val="0069367C"/>
    <w:rsid w:val="00694AE8"/>
    <w:rsid w:val="00694F34"/>
    <w:rsid w:val="00694F99"/>
    <w:rsid w:val="00694FCE"/>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905"/>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631A"/>
    <w:rsid w:val="006B6388"/>
    <w:rsid w:val="006B64FE"/>
    <w:rsid w:val="006B6893"/>
    <w:rsid w:val="006B7F8A"/>
    <w:rsid w:val="006C01AC"/>
    <w:rsid w:val="006C1A1B"/>
    <w:rsid w:val="006C1A44"/>
    <w:rsid w:val="006C2712"/>
    <w:rsid w:val="006C2F7D"/>
    <w:rsid w:val="006C31C5"/>
    <w:rsid w:val="006C46C1"/>
    <w:rsid w:val="006C4D66"/>
    <w:rsid w:val="006C57F6"/>
    <w:rsid w:val="006C601C"/>
    <w:rsid w:val="006C6335"/>
    <w:rsid w:val="006C79EA"/>
    <w:rsid w:val="006D1D56"/>
    <w:rsid w:val="006D1E43"/>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753E"/>
    <w:rsid w:val="006E19DB"/>
    <w:rsid w:val="006E23E0"/>
    <w:rsid w:val="006E3728"/>
    <w:rsid w:val="006E37C1"/>
    <w:rsid w:val="006E451E"/>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FAA"/>
    <w:rsid w:val="00705637"/>
    <w:rsid w:val="00705A39"/>
    <w:rsid w:val="00705F4F"/>
    <w:rsid w:val="007062E7"/>
    <w:rsid w:val="00706AC9"/>
    <w:rsid w:val="00706C21"/>
    <w:rsid w:val="0070771C"/>
    <w:rsid w:val="0070793F"/>
    <w:rsid w:val="007100BB"/>
    <w:rsid w:val="0071086C"/>
    <w:rsid w:val="007109FF"/>
    <w:rsid w:val="00711DC3"/>
    <w:rsid w:val="00712563"/>
    <w:rsid w:val="00713367"/>
    <w:rsid w:val="007141AC"/>
    <w:rsid w:val="00714626"/>
    <w:rsid w:val="007158BA"/>
    <w:rsid w:val="00715AE1"/>
    <w:rsid w:val="00715C19"/>
    <w:rsid w:val="00716551"/>
    <w:rsid w:val="007169D7"/>
    <w:rsid w:val="00716A96"/>
    <w:rsid w:val="00717EF7"/>
    <w:rsid w:val="00717F70"/>
    <w:rsid w:val="00720535"/>
    <w:rsid w:val="00720A2F"/>
    <w:rsid w:val="0072116F"/>
    <w:rsid w:val="00722198"/>
    <w:rsid w:val="00722A57"/>
    <w:rsid w:val="007230B3"/>
    <w:rsid w:val="00724C4F"/>
    <w:rsid w:val="00724C79"/>
    <w:rsid w:val="00724D95"/>
    <w:rsid w:val="007265C9"/>
    <w:rsid w:val="00726DF6"/>
    <w:rsid w:val="00726E27"/>
    <w:rsid w:val="007273D5"/>
    <w:rsid w:val="00730011"/>
    <w:rsid w:val="007308D9"/>
    <w:rsid w:val="00731215"/>
    <w:rsid w:val="0073379A"/>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2D2D"/>
    <w:rsid w:val="00753DF1"/>
    <w:rsid w:val="007540E9"/>
    <w:rsid w:val="0075445D"/>
    <w:rsid w:val="00754614"/>
    <w:rsid w:val="00754BDA"/>
    <w:rsid w:val="0075502E"/>
    <w:rsid w:val="00756473"/>
    <w:rsid w:val="00756E40"/>
    <w:rsid w:val="00757225"/>
    <w:rsid w:val="00757616"/>
    <w:rsid w:val="00757B99"/>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AFF"/>
    <w:rsid w:val="00773424"/>
    <w:rsid w:val="00773753"/>
    <w:rsid w:val="007742DB"/>
    <w:rsid w:val="00774668"/>
    <w:rsid w:val="00774AF8"/>
    <w:rsid w:val="007759DB"/>
    <w:rsid w:val="0077709F"/>
    <w:rsid w:val="00777433"/>
    <w:rsid w:val="00777810"/>
    <w:rsid w:val="00777EE1"/>
    <w:rsid w:val="007802D5"/>
    <w:rsid w:val="00780643"/>
    <w:rsid w:val="00780690"/>
    <w:rsid w:val="007811DF"/>
    <w:rsid w:val="0078124B"/>
    <w:rsid w:val="00781BBD"/>
    <w:rsid w:val="00781C58"/>
    <w:rsid w:val="00781F40"/>
    <w:rsid w:val="0078254A"/>
    <w:rsid w:val="007826F0"/>
    <w:rsid w:val="00782896"/>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7B8"/>
    <w:rsid w:val="007931C8"/>
    <w:rsid w:val="0079538D"/>
    <w:rsid w:val="007954C7"/>
    <w:rsid w:val="00795847"/>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2F86"/>
    <w:rsid w:val="007B3436"/>
    <w:rsid w:val="007B3D65"/>
    <w:rsid w:val="007B43DE"/>
    <w:rsid w:val="007B4500"/>
    <w:rsid w:val="007B4CC8"/>
    <w:rsid w:val="007B541D"/>
    <w:rsid w:val="007B5A10"/>
    <w:rsid w:val="007B6C79"/>
    <w:rsid w:val="007C0B91"/>
    <w:rsid w:val="007C23B7"/>
    <w:rsid w:val="007C2BC6"/>
    <w:rsid w:val="007C3494"/>
    <w:rsid w:val="007C40E1"/>
    <w:rsid w:val="007C4769"/>
    <w:rsid w:val="007C6B8C"/>
    <w:rsid w:val="007C7341"/>
    <w:rsid w:val="007D09C5"/>
    <w:rsid w:val="007D0D07"/>
    <w:rsid w:val="007D3071"/>
    <w:rsid w:val="007D313A"/>
    <w:rsid w:val="007D3A87"/>
    <w:rsid w:val="007D5B60"/>
    <w:rsid w:val="007D5CF0"/>
    <w:rsid w:val="007D684B"/>
    <w:rsid w:val="007D71B3"/>
    <w:rsid w:val="007D7DE2"/>
    <w:rsid w:val="007E0579"/>
    <w:rsid w:val="007E0A5D"/>
    <w:rsid w:val="007E1327"/>
    <w:rsid w:val="007E1687"/>
    <w:rsid w:val="007E20DA"/>
    <w:rsid w:val="007E22CB"/>
    <w:rsid w:val="007E23ED"/>
    <w:rsid w:val="007E2B97"/>
    <w:rsid w:val="007E3538"/>
    <w:rsid w:val="007E4419"/>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27CD"/>
    <w:rsid w:val="007F3A90"/>
    <w:rsid w:val="007F4000"/>
    <w:rsid w:val="007F497B"/>
    <w:rsid w:val="007F4A87"/>
    <w:rsid w:val="007F5477"/>
    <w:rsid w:val="007F5F39"/>
    <w:rsid w:val="007F6520"/>
    <w:rsid w:val="007F6C2F"/>
    <w:rsid w:val="007F7BEF"/>
    <w:rsid w:val="008000A9"/>
    <w:rsid w:val="008003CA"/>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7F0A"/>
    <w:rsid w:val="0083061E"/>
    <w:rsid w:val="00830BA1"/>
    <w:rsid w:val="008317A1"/>
    <w:rsid w:val="00832089"/>
    <w:rsid w:val="00832114"/>
    <w:rsid w:val="0083274F"/>
    <w:rsid w:val="00832D43"/>
    <w:rsid w:val="00833295"/>
    <w:rsid w:val="00833DEA"/>
    <w:rsid w:val="00834442"/>
    <w:rsid w:val="00834538"/>
    <w:rsid w:val="008349CD"/>
    <w:rsid w:val="00834A36"/>
    <w:rsid w:val="00834DF7"/>
    <w:rsid w:val="00835C93"/>
    <w:rsid w:val="00837A3A"/>
    <w:rsid w:val="00837C79"/>
    <w:rsid w:val="00840028"/>
    <w:rsid w:val="00840088"/>
    <w:rsid w:val="0084092C"/>
    <w:rsid w:val="00840BEA"/>
    <w:rsid w:val="00840FCD"/>
    <w:rsid w:val="008419DD"/>
    <w:rsid w:val="00841A8F"/>
    <w:rsid w:val="0084207F"/>
    <w:rsid w:val="00842509"/>
    <w:rsid w:val="00842527"/>
    <w:rsid w:val="008427CA"/>
    <w:rsid w:val="008431F2"/>
    <w:rsid w:val="00843685"/>
    <w:rsid w:val="00843690"/>
    <w:rsid w:val="00843DBD"/>
    <w:rsid w:val="008449AB"/>
    <w:rsid w:val="00844B42"/>
    <w:rsid w:val="00845CDA"/>
    <w:rsid w:val="008461CB"/>
    <w:rsid w:val="00846617"/>
    <w:rsid w:val="008470DC"/>
    <w:rsid w:val="00850DA4"/>
    <w:rsid w:val="00854A0F"/>
    <w:rsid w:val="00854FE5"/>
    <w:rsid w:val="00855488"/>
    <w:rsid w:val="0085598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2EB5"/>
    <w:rsid w:val="00864A9E"/>
    <w:rsid w:val="00864F52"/>
    <w:rsid w:val="008650C2"/>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87CA7"/>
    <w:rsid w:val="00890188"/>
    <w:rsid w:val="00891263"/>
    <w:rsid w:val="008914AC"/>
    <w:rsid w:val="00891552"/>
    <w:rsid w:val="00891EB2"/>
    <w:rsid w:val="008924CE"/>
    <w:rsid w:val="008939F6"/>
    <w:rsid w:val="00893C25"/>
    <w:rsid w:val="00894463"/>
    <w:rsid w:val="0089470C"/>
    <w:rsid w:val="0089500E"/>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900"/>
    <w:rsid w:val="008A4D52"/>
    <w:rsid w:val="008A502C"/>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C0B"/>
    <w:rsid w:val="008D10A1"/>
    <w:rsid w:val="008D27C5"/>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5E21"/>
    <w:rsid w:val="008F6E29"/>
    <w:rsid w:val="008F6E5F"/>
    <w:rsid w:val="008F77D5"/>
    <w:rsid w:val="008F7F0A"/>
    <w:rsid w:val="0090053D"/>
    <w:rsid w:val="0090125F"/>
    <w:rsid w:val="00901664"/>
    <w:rsid w:val="00902CCE"/>
    <w:rsid w:val="00903C0D"/>
    <w:rsid w:val="00904804"/>
    <w:rsid w:val="00904D93"/>
    <w:rsid w:val="0090564C"/>
    <w:rsid w:val="00906902"/>
    <w:rsid w:val="00906ECF"/>
    <w:rsid w:val="00907350"/>
    <w:rsid w:val="0090754A"/>
    <w:rsid w:val="009079E4"/>
    <w:rsid w:val="00907A3A"/>
    <w:rsid w:val="00907C3D"/>
    <w:rsid w:val="009114BA"/>
    <w:rsid w:val="009118DF"/>
    <w:rsid w:val="00911B39"/>
    <w:rsid w:val="00911F47"/>
    <w:rsid w:val="009126B3"/>
    <w:rsid w:val="00912A6C"/>
    <w:rsid w:val="009143B5"/>
    <w:rsid w:val="00915877"/>
    <w:rsid w:val="0091617C"/>
    <w:rsid w:val="00916FE0"/>
    <w:rsid w:val="009173A5"/>
    <w:rsid w:val="009205CE"/>
    <w:rsid w:val="00920630"/>
    <w:rsid w:val="00920A6B"/>
    <w:rsid w:val="00920CD2"/>
    <w:rsid w:val="0092265A"/>
    <w:rsid w:val="009227CE"/>
    <w:rsid w:val="00922EC0"/>
    <w:rsid w:val="0092365E"/>
    <w:rsid w:val="00923A98"/>
    <w:rsid w:val="0092480B"/>
    <w:rsid w:val="00925D36"/>
    <w:rsid w:val="00925E12"/>
    <w:rsid w:val="00927C9D"/>
    <w:rsid w:val="00930500"/>
    <w:rsid w:val="00931B99"/>
    <w:rsid w:val="00932E4F"/>
    <w:rsid w:val="00932F3E"/>
    <w:rsid w:val="0093334B"/>
    <w:rsid w:val="00933A58"/>
    <w:rsid w:val="00933FA0"/>
    <w:rsid w:val="00934C65"/>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71C3"/>
    <w:rsid w:val="0094772E"/>
    <w:rsid w:val="009500C1"/>
    <w:rsid w:val="00951C4D"/>
    <w:rsid w:val="0095207A"/>
    <w:rsid w:val="009547E7"/>
    <w:rsid w:val="0095538E"/>
    <w:rsid w:val="0095568B"/>
    <w:rsid w:val="00955D1E"/>
    <w:rsid w:val="009560DD"/>
    <w:rsid w:val="00956999"/>
    <w:rsid w:val="0095726A"/>
    <w:rsid w:val="00957F51"/>
    <w:rsid w:val="00960555"/>
    <w:rsid w:val="0096119C"/>
    <w:rsid w:val="00961625"/>
    <w:rsid w:val="00962CAF"/>
    <w:rsid w:val="00962CCA"/>
    <w:rsid w:val="00962FC0"/>
    <w:rsid w:val="009631E4"/>
    <w:rsid w:val="009636B2"/>
    <w:rsid w:val="00963747"/>
    <w:rsid w:val="00964524"/>
    <w:rsid w:val="009645C5"/>
    <w:rsid w:val="009649EA"/>
    <w:rsid w:val="00965BA7"/>
    <w:rsid w:val="00967A11"/>
    <w:rsid w:val="00967EC5"/>
    <w:rsid w:val="009714E8"/>
    <w:rsid w:val="009720F1"/>
    <w:rsid w:val="009739A1"/>
    <w:rsid w:val="00973CC5"/>
    <w:rsid w:val="009749C0"/>
    <w:rsid w:val="00974EA7"/>
    <w:rsid w:val="00975FEA"/>
    <w:rsid w:val="00976A27"/>
    <w:rsid w:val="00980FE6"/>
    <w:rsid w:val="009813FB"/>
    <w:rsid w:val="009830F8"/>
    <w:rsid w:val="00984742"/>
    <w:rsid w:val="00984828"/>
    <w:rsid w:val="00985097"/>
    <w:rsid w:val="009854A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E2C"/>
    <w:rsid w:val="009A58FD"/>
    <w:rsid w:val="009A5ADD"/>
    <w:rsid w:val="009A5CEA"/>
    <w:rsid w:val="009A67C5"/>
    <w:rsid w:val="009A6F81"/>
    <w:rsid w:val="009B02A8"/>
    <w:rsid w:val="009B0945"/>
    <w:rsid w:val="009B0D24"/>
    <w:rsid w:val="009B11F2"/>
    <w:rsid w:val="009B1497"/>
    <w:rsid w:val="009B2C23"/>
    <w:rsid w:val="009B2CB3"/>
    <w:rsid w:val="009B2DF8"/>
    <w:rsid w:val="009B39AB"/>
    <w:rsid w:val="009B4228"/>
    <w:rsid w:val="009B45ED"/>
    <w:rsid w:val="009B48A0"/>
    <w:rsid w:val="009B5DE8"/>
    <w:rsid w:val="009B5EE4"/>
    <w:rsid w:val="009B6A11"/>
    <w:rsid w:val="009B6A6C"/>
    <w:rsid w:val="009B6DD1"/>
    <w:rsid w:val="009B740D"/>
    <w:rsid w:val="009C0508"/>
    <w:rsid w:val="009C0A1A"/>
    <w:rsid w:val="009C10B3"/>
    <w:rsid w:val="009C1C7B"/>
    <w:rsid w:val="009C2142"/>
    <w:rsid w:val="009C2302"/>
    <w:rsid w:val="009C233C"/>
    <w:rsid w:val="009C2B9F"/>
    <w:rsid w:val="009C33BC"/>
    <w:rsid w:val="009C3822"/>
    <w:rsid w:val="009C4215"/>
    <w:rsid w:val="009C42C2"/>
    <w:rsid w:val="009C6800"/>
    <w:rsid w:val="009D07DA"/>
    <w:rsid w:val="009D0977"/>
    <w:rsid w:val="009D228B"/>
    <w:rsid w:val="009D2DC7"/>
    <w:rsid w:val="009D3170"/>
    <w:rsid w:val="009D31E4"/>
    <w:rsid w:val="009D406E"/>
    <w:rsid w:val="009D4BF6"/>
    <w:rsid w:val="009D4C3C"/>
    <w:rsid w:val="009D4CF1"/>
    <w:rsid w:val="009D611A"/>
    <w:rsid w:val="009D6A1A"/>
    <w:rsid w:val="009D7520"/>
    <w:rsid w:val="009D7524"/>
    <w:rsid w:val="009D76E8"/>
    <w:rsid w:val="009E16AA"/>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12F"/>
    <w:rsid w:val="009F2C98"/>
    <w:rsid w:val="009F2EC3"/>
    <w:rsid w:val="009F331B"/>
    <w:rsid w:val="009F371A"/>
    <w:rsid w:val="009F38C8"/>
    <w:rsid w:val="009F4A98"/>
    <w:rsid w:val="009F595D"/>
    <w:rsid w:val="009F598E"/>
    <w:rsid w:val="009F64C7"/>
    <w:rsid w:val="00A0077B"/>
    <w:rsid w:val="00A01A48"/>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4C70"/>
    <w:rsid w:val="00A16277"/>
    <w:rsid w:val="00A16779"/>
    <w:rsid w:val="00A16C55"/>
    <w:rsid w:val="00A175F2"/>
    <w:rsid w:val="00A17693"/>
    <w:rsid w:val="00A17AEB"/>
    <w:rsid w:val="00A20112"/>
    <w:rsid w:val="00A20137"/>
    <w:rsid w:val="00A201C5"/>
    <w:rsid w:val="00A20456"/>
    <w:rsid w:val="00A21C0C"/>
    <w:rsid w:val="00A21C98"/>
    <w:rsid w:val="00A225F6"/>
    <w:rsid w:val="00A228A1"/>
    <w:rsid w:val="00A22B5C"/>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B79"/>
    <w:rsid w:val="00A347AF"/>
    <w:rsid w:val="00A34962"/>
    <w:rsid w:val="00A35D6C"/>
    <w:rsid w:val="00A35E37"/>
    <w:rsid w:val="00A3743E"/>
    <w:rsid w:val="00A3784D"/>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99F"/>
    <w:rsid w:val="00A64B86"/>
    <w:rsid w:val="00A64E12"/>
    <w:rsid w:val="00A661E6"/>
    <w:rsid w:val="00A66466"/>
    <w:rsid w:val="00A66761"/>
    <w:rsid w:val="00A67F63"/>
    <w:rsid w:val="00A7063B"/>
    <w:rsid w:val="00A70DC5"/>
    <w:rsid w:val="00A71388"/>
    <w:rsid w:val="00A7186A"/>
    <w:rsid w:val="00A71DD7"/>
    <w:rsid w:val="00A72107"/>
    <w:rsid w:val="00A731E0"/>
    <w:rsid w:val="00A738EF"/>
    <w:rsid w:val="00A746EA"/>
    <w:rsid w:val="00A74949"/>
    <w:rsid w:val="00A74BB2"/>
    <w:rsid w:val="00A75477"/>
    <w:rsid w:val="00A75573"/>
    <w:rsid w:val="00A7562E"/>
    <w:rsid w:val="00A76085"/>
    <w:rsid w:val="00A77E2C"/>
    <w:rsid w:val="00A8079C"/>
    <w:rsid w:val="00A80FA3"/>
    <w:rsid w:val="00A81ABE"/>
    <w:rsid w:val="00A81F67"/>
    <w:rsid w:val="00A8243E"/>
    <w:rsid w:val="00A82D1D"/>
    <w:rsid w:val="00A82E2F"/>
    <w:rsid w:val="00A831E2"/>
    <w:rsid w:val="00A83D04"/>
    <w:rsid w:val="00A8491A"/>
    <w:rsid w:val="00A8575D"/>
    <w:rsid w:val="00A85817"/>
    <w:rsid w:val="00A85B9B"/>
    <w:rsid w:val="00A87043"/>
    <w:rsid w:val="00A876D1"/>
    <w:rsid w:val="00A87B9F"/>
    <w:rsid w:val="00A91B99"/>
    <w:rsid w:val="00A91F59"/>
    <w:rsid w:val="00A921CD"/>
    <w:rsid w:val="00A921D4"/>
    <w:rsid w:val="00A9225E"/>
    <w:rsid w:val="00A932AD"/>
    <w:rsid w:val="00A93383"/>
    <w:rsid w:val="00A9447D"/>
    <w:rsid w:val="00A955DF"/>
    <w:rsid w:val="00A963C8"/>
    <w:rsid w:val="00A97004"/>
    <w:rsid w:val="00AA09CD"/>
    <w:rsid w:val="00AA1AED"/>
    <w:rsid w:val="00AA26A0"/>
    <w:rsid w:val="00AA3215"/>
    <w:rsid w:val="00AA35B3"/>
    <w:rsid w:val="00AA4186"/>
    <w:rsid w:val="00AA4404"/>
    <w:rsid w:val="00AA4F9F"/>
    <w:rsid w:val="00AA5B80"/>
    <w:rsid w:val="00AA697B"/>
    <w:rsid w:val="00AA7367"/>
    <w:rsid w:val="00AA7DE2"/>
    <w:rsid w:val="00AB00C3"/>
    <w:rsid w:val="00AB06AA"/>
    <w:rsid w:val="00AB1025"/>
    <w:rsid w:val="00AB1C4F"/>
    <w:rsid w:val="00AB1CB3"/>
    <w:rsid w:val="00AB235E"/>
    <w:rsid w:val="00AB255F"/>
    <w:rsid w:val="00AB2D27"/>
    <w:rsid w:val="00AB3583"/>
    <w:rsid w:val="00AB3920"/>
    <w:rsid w:val="00AB40F0"/>
    <w:rsid w:val="00AB415E"/>
    <w:rsid w:val="00AB4539"/>
    <w:rsid w:val="00AB47CB"/>
    <w:rsid w:val="00AB53F3"/>
    <w:rsid w:val="00AB60F7"/>
    <w:rsid w:val="00AB7347"/>
    <w:rsid w:val="00AC11A9"/>
    <w:rsid w:val="00AC1425"/>
    <w:rsid w:val="00AC1805"/>
    <w:rsid w:val="00AC1B75"/>
    <w:rsid w:val="00AC2FE4"/>
    <w:rsid w:val="00AC389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75DE"/>
    <w:rsid w:val="00AD761B"/>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700"/>
    <w:rsid w:val="00AF108D"/>
    <w:rsid w:val="00AF1260"/>
    <w:rsid w:val="00AF145D"/>
    <w:rsid w:val="00AF193A"/>
    <w:rsid w:val="00AF1BB9"/>
    <w:rsid w:val="00AF29DD"/>
    <w:rsid w:val="00AF2D70"/>
    <w:rsid w:val="00AF3D7C"/>
    <w:rsid w:val="00AF4551"/>
    <w:rsid w:val="00AF48CE"/>
    <w:rsid w:val="00AF6571"/>
    <w:rsid w:val="00AF7964"/>
    <w:rsid w:val="00AF7EB2"/>
    <w:rsid w:val="00AF7F76"/>
    <w:rsid w:val="00B00396"/>
    <w:rsid w:val="00B00420"/>
    <w:rsid w:val="00B016AC"/>
    <w:rsid w:val="00B0492F"/>
    <w:rsid w:val="00B04BDF"/>
    <w:rsid w:val="00B04EF6"/>
    <w:rsid w:val="00B05032"/>
    <w:rsid w:val="00B050A3"/>
    <w:rsid w:val="00B0702C"/>
    <w:rsid w:val="00B0742C"/>
    <w:rsid w:val="00B109D6"/>
    <w:rsid w:val="00B110AE"/>
    <w:rsid w:val="00B13566"/>
    <w:rsid w:val="00B137ED"/>
    <w:rsid w:val="00B1405C"/>
    <w:rsid w:val="00B148AD"/>
    <w:rsid w:val="00B14F4B"/>
    <w:rsid w:val="00B168D3"/>
    <w:rsid w:val="00B16A86"/>
    <w:rsid w:val="00B16CE6"/>
    <w:rsid w:val="00B177E0"/>
    <w:rsid w:val="00B20411"/>
    <w:rsid w:val="00B20A1C"/>
    <w:rsid w:val="00B21FFF"/>
    <w:rsid w:val="00B23949"/>
    <w:rsid w:val="00B23B4B"/>
    <w:rsid w:val="00B2448B"/>
    <w:rsid w:val="00B24A30"/>
    <w:rsid w:val="00B24D81"/>
    <w:rsid w:val="00B2616D"/>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400AE"/>
    <w:rsid w:val="00B4052D"/>
    <w:rsid w:val="00B416A9"/>
    <w:rsid w:val="00B41839"/>
    <w:rsid w:val="00B41FA9"/>
    <w:rsid w:val="00B42676"/>
    <w:rsid w:val="00B42A8F"/>
    <w:rsid w:val="00B42FB2"/>
    <w:rsid w:val="00B43887"/>
    <w:rsid w:val="00B4426F"/>
    <w:rsid w:val="00B45742"/>
    <w:rsid w:val="00B46053"/>
    <w:rsid w:val="00B4656E"/>
    <w:rsid w:val="00B4673B"/>
    <w:rsid w:val="00B46DD0"/>
    <w:rsid w:val="00B47386"/>
    <w:rsid w:val="00B474CD"/>
    <w:rsid w:val="00B478A9"/>
    <w:rsid w:val="00B47D29"/>
    <w:rsid w:val="00B5095B"/>
    <w:rsid w:val="00B5097A"/>
    <w:rsid w:val="00B5151C"/>
    <w:rsid w:val="00B51C66"/>
    <w:rsid w:val="00B52A68"/>
    <w:rsid w:val="00B5307D"/>
    <w:rsid w:val="00B533F7"/>
    <w:rsid w:val="00B53AB9"/>
    <w:rsid w:val="00B53F35"/>
    <w:rsid w:val="00B54216"/>
    <w:rsid w:val="00B54EE7"/>
    <w:rsid w:val="00B54FDB"/>
    <w:rsid w:val="00B55368"/>
    <w:rsid w:val="00B55520"/>
    <w:rsid w:val="00B5715B"/>
    <w:rsid w:val="00B57D27"/>
    <w:rsid w:val="00B57D71"/>
    <w:rsid w:val="00B60F0E"/>
    <w:rsid w:val="00B6163C"/>
    <w:rsid w:val="00B61AC2"/>
    <w:rsid w:val="00B6221F"/>
    <w:rsid w:val="00B63503"/>
    <w:rsid w:val="00B6365E"/>
    <w:rsid w:val="00B63CD9"/>
    <w:rsid w:val="00B6446F"/>
    <w:rsid w:val="00B65709"/>
    <w:rsid w:val="00B65D36"/>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A6C"/>
    <w:rsid w:val="00B91AD5"/>
    <w:rsid w:val="00B922DB"/>
    <w:rsid w:val="00B929D3"/>
    <w:rsid w:val="00B92B5D"/>
    <w:rsid w:val="00B93A0D"/>
    <w:rsid w:val="00B948CB"/>
    <w:rsid w:val="00B950BE"/>
    <w:rsid w:val="00B965E6"/>
    <w:rsid w:val="00B96845"/>
    <w:rsid w:val="00B969A2"/>
    <w:rsid w:val="00B96E39"/>
    <w:rsid w:val="00B97131"/>
    <w:rsid w:val="00B97745"/>
    <w:rsid w:val="00BA0001"/>
    <w:rsid w:val="00BA016B"/>
    <w:rsid w:val="00BA03F5"/>
    <w:rsid w:val="00BA04E9"/>
    <w:rsid w:val="00BA0664"/>
    <w:rsid w:val="00BA07B1"/>
    <w:rsid w:val="00BA0C90"/>
    <w:rsid w:val="00BA1217"/>
    <w:rsid w:val="00BA1B5E"/>
    <w:rsid w:val="00BA1B98"/>
    <w:rsid w:val="00BA1C16"/>
    <w:rsid w:val="00BA3680"/>
    <w:rsid w:val="00BA4694"/>
    <w:rsid w:val="00BA4AA3"/>
    <w:rsid w:val="00BA4E94"/>
    <w:rsid w:val="00BA5BE1"/>
    <w:rsid w:val="00BA60E6"/>
    <w:rsid w:val="00BA6B32"/>
    <w:rsid w:val="00BA7B86"/>
    <w:rsid w:val="00BB01C3"/>
    <w:rsid w:val="00BB03D7"/>
    <w:rsid w:val="00BB079C"/>
    <w:rsid w:val="00BB12A5"/>
    <w:rsid w:val="00BB1349"/>
    <w:rsid w:val="00BB1C0C"/>
    <w:rsid w:val="00BB1DB6"/>
    <w:rsid w:val="00BB1E4E"/>
    <w:rsid w:val="00BB26F3"/>
    <w:rsid w:val="00BB27DD"/>
    <w:rsid w:val="00BB2DB2"/>
    <w:rsid w:val="00BB333D"/>
    <w:rsid w:val="00BB4532"/>
    <w:rsid w:val="00BB4D61"/>
    <w:rsid w:val="00BB569B"/>
    <w:rsid w:val="00BB6176"/>
    <w:rsid w:val="00BB68FC"/>
    <w:rsid w:val="00BB6B2E"/>
    <w:rsid w:val="00BB77D2"/>
    <w:rsid w:val="00BC0C24"/>
    <w:rsid w:val="00BC199B"/>
    <w:rsid w:val="00BC32B0"/>
    <w:rsid w:val="00BC34ED"/>
    <w:rsid w:val="00BC62E4"/>
    <w:rsid w:val="00BC683C"/>
    <w:rsid w:val="00BC6E57"/>
    <w:rsid w:val="00BC775D"/>
    <w:rsid w:val="00BD0084"/>
    <w:rsid w:val="00BD02E7"/>
    <w:rsid w:val="00BD03FA"/>
    <w:rsid w:val="00BD0D0E"/>
    <w:rsid w:val="00BD0EFE"/>
    <w:rsid w:val="00BD2AC6"/>
    <w:rsid w:val="00BD38CE"/>
    <w:rsid w:val="00BD3EBD"/>
    <w:rsid w:val="00BD562D"/>
    <w:rsid w:val="00BD5A5F"/>
    <w:rsid w:val="00BD5D15"/>
    <w:rsid w:val="00BD5E17"/>
    <w:rsid w:val="00BD67E2"/>
    <w:rsid w:val="00BD6B65"/>
    <w:rsid w:val="00BE0494"/>
    <w:rsid w:val="00BE073C"/>
    <w:rsid w:val="00BE10F2"/>
    <w:rsid w:val="00BE1D06"/>
    <w:rsid w:val="00BE1FA2"/>
    <w:rsid w:val="00BE2762"/>
    <w:rsid w:val="00BE40D9"/>
    <w:rsid w:val="00BE4B45"/>
    <w:rsid w:val="00BE5366"/>
    <w:rsid w:val="00BE7D67"/>
    <w:rsid w:val="00BF0E91"/>
    <w:rsid w:val="00BF16F7"/>
    <w:rsid w:val="00BF1A1B"/>
    <w:rsid w:val="00BF1D5A"/>
    <w:rsid w:val="00BF1E13"/>
    <w:rsid w:val="00BF3062"/>
    <w:rsid w:val="00BF39DB"/>
    <w:rsid w:val="00BF3A34"/>
    <w:rsid w:val="00BF3DBF"/>
    <w:rsid w:val="00BF3F96"/>
    <w:rsid w:val="00BF3FC9"/>
    <w:rsid w:val="00BF4CA5"/>
    <w:rsid w:val="00BF63C4"/>
    <w:rsid w:val="00BF6629"/>
    <w:rsid w:val="00BF6732"/>
    <w:rsid w:val="00BF67A0"/>
    <w:rsid w:val="00BF6AF9"/>
    <w:rsid w:val="00BF723F"/>
    <w:rsid w:val="00BF7249"/>
    <w:rsid w:val="00BF7302"/>
    <w:rsid w:val="00BF7444"/>
    <w:rsid w:val="00BF75D1"/>
    <w:rsid w:val="00C00163"/>
    <w:rsid w:val="00C008EB"/>
    <w:rsid w:val="00C00AD7"/>
    <w:rsid w:val="00C01337"/>
    <w:rsid w:val="00C03A18"/>
    <w:rsid w:val="00C03A7D"/>
    <w:rsid w:val="00C03F7C"/>
    <w:rsid w:val="00C04F65"/>
    <w:rsid w:val="00C05649"/>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452F"/>
    <w:rsid w:val="00C1477E"/>
    <w:rsid w:val="00C1508C"/>
    <w:rsid w:val="00C1517D"/>
    <w:rsid w:val="00C16448"/>
    <w:rsid w:val="00C16758"/>
    <w:rsid w:val="00C16855"/>
    <w:rsid w:val="00C17540"/>
    <w:rsid w:val="00C17C32"/>
    <w:rsid w:val="00C20EF1"/>
    <w:rsid w:val="00C21366"/>
    <w:rsid w:val="00C214DD"/>
    <w:rsid w:val="00C21B16"/>
    <w:rsid w:val="00C22C20"/>
    <w:rsid w:val="00C231C3"/>
    <w:rsid w:val="00C232FE"/>
    <w:rsid w:val="00C23708"/>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6EC"/>
    <w:rsid w:val="00C3298E"/>
    <w:rsid w:val="00C32B31"/>
    <w:rsid w:val="00C34F26"/>
    <w:rsid w:val="00C352FE"/>
    <w:rsid w:val="00C35307"/>
    <w:rsid w:val="00C358AF"/>
    <w:rsid w:val="00C368FB"/>
    <w:rsid w:val="00C36B41"/>
    <w:rsid w:val="00C36C04"/>
    <w:rsid w:val="00C3700C"/>
    <w:rsid w:val="00C37FBA"/>
    <w:rsid w:val="00C41047"/>
    <w:rsid w:val="00C42F9A"/>
    <w:rsid w:val="00C430C9"/>
    <w:rsid w:val="00C433C5"/>
    <w:rsid w:val="00C441C3"/>
    <w:rsid w:val="00C44C89"/>
    <w:rsid w:val="00C456B0"/>
    <w:rsid w:val="00C4589E"/>
    <w:rsid w:val="00C45F9E"/>
    <w:rsid w:val="00C46A0F"/>
    <w:rsid w:val="00C47B99"/>
    <w:rsid w:val="00C47E4E"/>
    <w:rsid w:val="00C47FDB"/>
    <w:rsid w:val="00C50714"/>
    <w:rsid w:val="00C513E0"/>
    <w:rsid w:val="00C51B57"/>
    <w:rsid w:val="00C51FA9"/>
    <w:rsid w:val="00C52507"/>
    <w:rsid w:val="00C526BE"/>
    <w:rsid w:val="00C52BAF"/>
    <w:rsid w:val="00C5316A"/>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1199"/>
    <w:rsid w:val="00C618CC"/>
    <w:rsid w:val="00C6278A"/>
    <w:rsid w:val="00C62EEF"/>
    <w:rsid w:val="00C630D4"/>
    <w:rsid w:val="00C63342"/>
    <w:rsid w:val="00C63B87"/>
    <w:rsid w:val="00C63D32"/>
    <w:rsid w:val="00C641CC"/>
    <w:rsid w:val="00C64221"/>
    <w:rsid w:val="00C64F83"/>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701F"/>
    <w:rsid w:val="00C7704B"/>
    <w:rsid w:val="00C77916"/>
    <w:rsid w:val="00C77C97"/>
    <w:rsid w:val="00C8062D"/>
    <w:rsid w:val="00C810B9"/>
    <w:rsid w:val="00C81120"/>
    <w:rsid w:val="00C8133A"/>
    <w:rsid w:val="00C81D96"/>
    <w:rsid w:val="00C82001"/>
    <w:rsid w:val="00C827FE"/>
    <w:rsid w:val="00C82A2E"/>
    <w:rsid w:val="00C83653"/>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D81"/>
    <w:rsid w:val="00CB277B"/>
    <w:rsid w:val="00CB3014"/>
    <w:rsid w:val="00CB3318"/>
    <w:rsid w:val="00CB3819"/>
    <w:rsid w:val="00CB633E"/>
    <w:rsid w:val="00CB64F2"/>
    <w:rsid w:val="00CB672B"/>
    <w:rsid w:val="00CB74CE"/>
    <w:rsid w:val="00CB794B"/>
    <w:rsid w:val="00CC0304"/>
    <w:rsid w:val="00CC03CC"/>
    <w:rsid w:val="00CC1437"/>
    <w:rsid w:val="00CC1FB9"/>
    <w:rsid w:val="00CC2D7B"/>
    <w:rsid w:val="00CC2D7C"/>
    <w:rsid w:val="00CC3542"/>
    <w:rsid w:val="00CC3860"/>
    <w:rsid w:val="00CC4009"/>
    <w:rsid w:val="00CC4314"/>
    <w:rsid w:val="00CC4560"/>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8B5"/>
    <w:rsid w:val="00CD4AE0"/>
    <w:rsid w:val="00CD4C81"/>
    <w:rsid w:val="00CD6043"/>
    <w:rsid w:val="00CD7828"/>
    <w:rsid w:val="00CE00CD"/>
    <w:rsid w:val="00CE03A5"/>
    <w:rsid w:val="00CE09EA"/>
    <w:rsid w:val="00CE151E"/>
    <w:rsid w:val="00CE1D6B"/>
    <w:rsid w:val="00CE1FC6"/>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A02"/>
    <w:rsid w:val="00CF5E7E"/>
    <w:rsid w:val="00CF6182"/>
    <w:rsid w:val="00CF61DF"/>
    <w:rsid w:val="00CF71A4"/>
    <w:rsid w:val="00CF785C"/>
    <w:rsid w:val="00D00BE8"/>
    <w:rsid w:val="00D00F99"/>
    <w:rsid w:val="00D0161E"/>
    <w:rsid w:val="00D02275"/>
    <w:rsid w:val="00D0275F"/>
    <w:rsid w:val="00D02D21"/>
    <w:rsid w:val="00D038C8"/>
    <w:rsid w:val="00D03B67"/>
    <w:rsid w:val="00D0458A"/>
    <w:rsid w:val="00D04D62"/>
    <w:rsid w:val="00D04F48"/>
    <w:rsid w:val="00D066ED"/>
    <w:rsid w:val="00D068C0"/>
    <w:rsid w:val="00D0695B"/>
    <w:rsid w:val="00D07585"/>
    <w:rsid w:val="00D106C8"/>
    <w:rsid w:val="00D10827"/>
    <w:rsid w:val="00D119FB"/>
    <w:rsid w:val="00D11FEF"/>
    <w:rsid w:val="00D13232"/>
    <w:rsid w:val="00D13F5F"/>
    <w:rsid w:val="00D142E3"/>
    <w:rsid w:val="00D14D66"/>
    <w:rsid w:val="00D16BF3"/>
    <w:rsid w:val="00D177D3"/>
    <w:rsid w:val="00D1782B"/>
    <w:rsid w:val="00D17AAA"/>
    <w:rsid w:val="00D17E77"/>
    <w:rsid w:val="00D2111E"/>
    <w:rsid w:val="00D21B08"/>
    <w:rsid w:val="00D21B51"/>
    <w:rsid w:val="00D21DDA"/>
    <w:rsid w:val="00D224C7"/>
    <w:rsid w:val="00D235D8"/>
    <w:rsid w:val="00D23980"/>
    <w:rsid w:val="00D23EA3"/>
    <w:rsid w:val="00D24997"/>
    <w:rsid w:val="00D25203"/>
    <w:rsid w:val="00D2679E"/>
    <w:rsid w:val="00D27750"/>
    <w:rsid w:val="00D27BBF"/>
    <w:rsid w:val="00D30831"/>
    <w:rsid w:val="00D30F15"/>
    <w:rsid w:val="00D3108A"/>
    <w:rsid w:val="00D315B2"/>
    <w:rsid w:val="00D31FBD"/>
    <w:rsid w:val="00D3220B"/>
    <w:rsid w:val="00D334B1"/>
    <w:rsid w:val="00D34CF9"/>
    <w:rsid w:val="00D34F90"/>
    <w:rsid w:val="00D35F3A"/>
    <w:rsid w:val="00D372D1"/>
    <w:rsid w:val="00D376FD"/>
    <w:rsid w:val="00D40082"/>
    <w:rsid w:val="00D4014F"/>
    <w:rsid w:val="00D41233"/>
    <w:rsid w:val="00D418E2"/>
    <w:rsid w:val="00D41CE8"/>
    <w:rsid w:val="00D42CB5"/>
    <w:rsid w:val="00D42DC3"/>
    <w:rsid w:val="00D4322D"/>
    <w:rsid w:val="00D43E39"/>
    <w:rsid w:val="00D45295"/>
    <w:rsid w:val="00D45AC0"/>
    <w:rsid w:val="00D45B2A"/>
    <w:rsid w:val="00D45BEF"/>
    <w:rsid w:val="00D4691D"/>
    <w:rsid w:val="00D469B0"/>
    <w:rsid w:val="00D46B36"/>
    <w:rsid w:val="00D478CC"/>
    <w:rsid w:val="00D47942"/>
    <w:rsid w:val="00D510D9"/>
    <w:rsid w:val="00D51238"/>
    <w:rsid w:val="00D52132"/>
    <w:rsid w:val="00D540C3"/>
    <w:rsid w:val="00D555EE"/>
    <w:rsid w:val="00D57042"/>
    <w:rsid w:val="00D57897"/>
    <w:rsid w:val="00D60B17"/>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5053"/>
    <w:rsid w:val="00D7594D"/>
    <w:rsid w:val="00D761D1"/>
    <w:rsid w:val="00D768A8"/>
    <w:rsid w:val="00D76C9A"/>
    <w:rsid w:val="00D80B9D"/>
    <w:rsid w:val="00D8117B"/>
    <w:rsid w:val="00D81F09"/>
    <w:rsid w:val="00D82100"/>
    <w:rsid w:val="00D823E0"/>
    <w:rsid w:val="00D8424A"/>
    <w:rsid w:val="00D84AA1"/>
    <w:rsid w:val="00D85E7A"/>
    <w:rsid w:val="00D8631F"/>
    <w:rsid w:val="00D870CD"/>
    <w:rsid w:val="00D87D1C"/>
    <w:rsid w:val="00D87FA6"/>
    <w:rsid w:val="00D901D3"/>
    <w:rsid w:val="00D90914"/>
    <w:rsid w:val="00D910FD"/>
    <w:rsid w:val="00D9116C"/>
    <w:rsid w:val="00D9130E"/>
    <w:rsid w:val="00D91BF9"/>
    <w:rsid w:val="00D923F4"/>
    <w:rsid w:val="00D929B9"/>
    <w:rsid w:val="00D92B0F"/>
    <w:rsid w:val="00D932E4"/>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D47"/>
    <w:rsid w:val="00DA1E22"/>
    <w:rsid w:val="00DA22D9"/>
    <w:rsid w:val="00DA3546"/>
    <w:rsid w:val="00DA3FDE"/>
    <w:rsid w:val="00DA51EC"/>
    <w:rsid w:val="00DA554F"/>
    <w:rsid w:val="00DA68E3"/>
    <w:rsid w:val="00DA71F3"/>
    <w:rsid w:val="00DB0561"/>
    <w:rsid w:val="00DB0564"/>
    <w:rsid w:val="00DB0829"/>
    <w:rsid w:val="00DB1174"/>
    <w:rsid w:val="00DB1D27"/>
    <w:rsid w:val="00DB2980"/>
    <w:rsid w:val="00DB35E6"/>
    <w:rsid w:val="00DB485A"/>
    <w:rsid w:val="00DB4A3D"/>
    <w:rsid w:val="00DB5E91"/>
    <w:rsid w:val="00DB61A1"/>
    <w:rsid w:val="00DB6433"/>
    <w:rsid w:val="00DB6717"/>
    <w:rsid w:val="00DB6DF7"/>
    <w:rsid w:val="00DC0303"/>
    <w:rsid w:val="00DC0386"/>
    <w:rsid w:val="00DC1A13"/>
    <w:rsid w:val="00DC1C2D"/>
    <w:rsid w:val="00DC1D3F"/>
    <w:rsid w:val="00DC1FAE"/>
    <w:rsid w:val="00DC2DDD"/>
    <w:rsid w:val="00DC3C9B"/>
    <w:rsid w:val="00DC400D"/>
    <w:rsid w:val="00DC4FDE"/>
    <w:rsid w:val="00DC5E7D"/>
    <w:rsid w:val="00DC6CF2"/>
    <w:rsid w:val="00DC71FA"/>
    <w:rsid w:val="00DC781D"/>
    <w:rsid w:val="00DC7A4B"/>
    <w:rsid w:val="00DD04D3"/>
    <w:rsid w:val="00DD0553"/>
    <w:rsid w:val="00DD077F"/>
    <w:rsid w:val="00DD0B75"/>
    <w:rsid w:val="00DD1677"/>
    <w:rsid w:val="00DD29DC"/>
    <w:rsid w:val="00DD3B0B"/>
    <w:rsid w:val="00DD50BA"/>
    <w:rsid w:val="00DD5603"/>
    <w:rsid w:val="00DD5609"/>
    <w:rsid w:val="00DD5768"/>
    <w:rsid w:val="00DD6A91"/>
    <w:rsid w:val="00DD6FCC"/>
    <w:rsid w:val="00DE07B6"/>
    <w:rsid w:val="00DE27D6"/>
    <w:rsid w:val="00DE27EE"/>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3A7"/>
    <w:rsid w:val="00E0474B"/>
    <w:rsid w:val="00E04908"/>
    <w:rsid w:val="00E05353"/>
    <w:rsid w:val="00E060AC"/>
    <w:rsid w:val="00E06206"/>
    <w:rsid w:val="00E07472"/>
    <w:rsid w:val="00E07548"/>
    <w:rsid w:val="00E07784"/>
    <w:rsid w:val="00E1041E"/>
    <w:rsid w:val="00E116D3"/>
    <w:rsid w:val="00E1188E"/>
    <w:rsid w:val="00E11AC9"/>
    <w:rsid w:val="00E11AF9"/>
    <w:rsid w:val="00E12726"/>
    <w:rsid w:val="00E139AE"/>
    <w:rsid w:val="00E1405F"/>
    <w:rsid w:val="00E1474E"/>
    <w:rsid w:val="00E15557"/>
    <w:rsid w:val="00E15671"/>
    <w:rsid w:val="00E1599F"/>
    <w:rsid w:val="00E15BFF"/>
    <w:rsid w:val="00E16103"/>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901"/>
    <w:rsid w:val="00E26399"/>
    <w:rsid w:val="00E313F2"/>
    <w:rsid w:val="00E31CEC"/>
    <w:rsid w:val="00E31E17"/>
    <w:rsid w:val="00E31E27"/>
    <w:rsid w:val="00E3257F"/>
    <w:rsid w:val="00E32FC3"/>
    <w:rsid w:val="00E341C3"/>
    <w:rsid w:val="00E348F4"/>
    <w:rsid w:val="00E34B59"/>
    <w:rsid w:val="00E34F24"/>
    <w:rsid w:val="00E35E64"/>
    <w:rsid w:val="00E40199"/>
    <w:rsid w:val="00E41538"/>
    <w:rsid w:val="00E415DF"/>
    <w:rsid w:val="00E4177F"/>
    <w:rsid w:val="00E43EA7"/>
    <w:rsid w:val="00E4435F"/>
    <w:rsid w:val="00E44402"/>
    <w:rsid w:val="00E4466D"/>
    <w:rsid w:val="00E45223"/>
    <w:rsid w:val="00E45622"/>
    <w:rsid w:val="00E463B7"/>
    <w:rsid w:val="00E46CA9"/>
    <w:rsid w:val="00E47419"/>
    <w:rsid w:val="00E479B7"/>
    <w:rsid w:val="00E47C79"/>
    <w:rsid w:val="00E504D1"/>
    <w:rsid w:val="00E507D2"/>
    <w:rsid w:val="00E50832"/>
    <w:rsid w:val="00E508C7"/>
    <w:rsid w:val="00E50DCD"/>
    <w:rsid w:val="00E521FE"/>
    <w:rsid w:val="00E52871"/>
    <w:rsid w:val="00E54166"/>
    <w:rsid w:val="00E541BD"/>
    <w:rsid w:val="00E559D1"/>
    <w:rsid w:val="00E56CE9"/>
    <w:rsid w:val="00E57430"/>
    <w:rsid w:val="00E57561"/>
    <w:rsid w:val="00E57EE8"/>
    <w:rsid w:val="00E603C7"/>
    <w:rsid w:val="00E6060C"/>
    <w:rsid w:val="00E607F2"/>
    <w:rsid w:val="00E6210A"/>
    <w:rsid w:val="00E623CA"/>
    <w:rsid w:val="00E624EF"/>
    <w:rsid w:val="00E63255"/>
    <w:rsid w:val="00E64A07"/>
    <w:rsid w:val="00E64CC0"/>
    <w:rsid w:val="00E65554"/>
    <w:rsid w:val="00E65621"/>
    <w:rsid w:val="00E661B1"/>
    <w:rsid w:val="00E6643A"/>
    <w:rsid w:val="00E66A1D"/>
    <w:rsid w:val="00E66BF7"/>
    <w:rsid w:val="00E703BB"/>
    <w:rsid w:val="00E7044F"/>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1A5"/>
    <w:rsid w:val="00E87DAF"/>
    <w:rsid w:val="00E903B4"/>
    <w:rsid w:val="00E90FE6"/>
    <w:rsid w:val="00E91009"/>
    <w:rsid w:val="00E912B0"/>
    <w:rsid w:val="00E91CB1"/>
    <w:rsid w:val="00E924BE"/>
    <w:rsid w:val="00E940EA"/>
    <w:rsid w:val="00E94A76"/>
    <w:rsid w:val="00E94A8D"/>
    <w:rsid w:val="00E952D3"/>
    <w:rsid w:val="00E952DE"/>
    <w:rsid w:val="00E955BD"/>
    <w:rsid w:val="00E95852"/>
    <w:rsid w:val="00E9585C"/>
    <w:rsid w:val="00E95B51"/>
    <w:rsid w:val="00E96C98"/>
    <w:rsid w:val="00E96F39"/>
    <w:rsid w:val="00EA0525"/>
    <w:rsid w:val="00EA055B"/>
    <w:rsid w:val="00EA1A7B"/>
    <w:rsid w:val="00EA254F"/>
    <w:rsid w:val="00EA2AD3"/>
    <w:rsid w:val="00EA2D4D"/>
    <w:rsid w:val="00EA3652"/>
    <w:rsid w:val="00EA3688"/>
    <w:rsid w:val="00EA4391"/>
    <w:rsid w:val="00EA4614"/>
    <w:rsid w:val="00EA4ECA"/>
    <w:rsid w:val="00EA5570"/>
    <w:rsid w:val="00EA5F78"/>
    <w:rsid w:val="00EA5FC2"/>
    <w:rsid w:val="00EA6A01"/>
    <w:rsid w:val="00EA7249"/>
    <w:rsid w:val="00EA7B32"/>
    <w:rsid w:val="00EA7C06"/>
    <w:rsid w:val="00EB06CF"/>
    <w:rsid w:val="00EB1BED"/>
    <w:rsid w:val="00EB1E54"/>
    <w:rsid w:val="00EB24E0"/>
    <w:rsid w:val="00EB42BD"/>
    <w:rsid w:val="00EB5998"/>
    <w:rsid w:val="00EB5C61"/>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7A38"/>
    <w:rsid w:val="00ED0F12"/>
    <w:rsid w:val="00ED18D6"/>
    <w:rsid w:val="00ED3838"/>
    <w:rsid w:val="00ED3DB0"/>
    <w:rsid w:val="00ED406D"/>
    <w:rsid w:val="00ED469C"/>
    <w:rsid w:val="00ED7676"/>
    <w:rsid w:val="00ED7E0D"/>
    <w:rsid w:val="00EE0326"/>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B4B"/>
    <w:rsid w:val="00EF0C55"/>
    <w:rsid w:val="00EF130E"/>
    <w:rsid w:val="00EF331E"/>
    <w:rsid w:val="00EF3434"/>
    <w:rsid w:val="00EF4023"/>
    <w:rsid w:val="00EF56FE"/>
    <w:rsid w:val="00EF5903"/>
    <w:rsid w:val="00EF5C7D"/>
    <w:rsid w:val="00EF5E80"/>
    <w:rsid w:val="00EF61CE"/>
    <w:rsid w:val="00EF6722"/>
    <w:rsid w:val="00EF6B19"/>
    <w:rsid w:val="00EF6BB6"/>
    <w:rsid w:val="00EF6EC7"/>
    <w:rsid w:val="00EF7378"/>
    <w:rsid w:val="00EF7488"/>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920"/>
    <w:rsid w:val="00F10FFE"/>
    <w:rsid w:val="00F1164B"/>
    <w:rsid w:val="00F11A33"/>
    <w:rsid w:val="00F123C6"/>
    <w:rsid w:val="00F12B60"/>
    <w:rsid w:val="00F12FBC"/>
    <w:rsid w:val="00F1382B"/>
    <w:rsid w:val="00F13BB4"/>
    <w:rsid w:val="00F13E6B"/>
    <w:rsid w:val="00F14360"/>
    <w:rsid w:val="00F14848"/>
    <w:rsid w:val="00F1564A"/>
    <w:rsid w:val="00F16569"/>
    <w:rsid w:val="00F16D47"/>
    <w:rsid w:val="00F17251"/>
    <w:rsid w:val="00F2080F"/>
    <w:rsid w:val="00F20FA8"/>
    <w:rsid w:val="00F22BA6"/>
    <w:rsid w:val="00F23534"/>
    <w:rsid w:val="00F23B27"/>
    <w:rsid w:val="00F2407E"/>
    <w:rsid w:val="00F25A5B"/>
    <w:rsid w:val="00F25B65"/>
    <w:rsid w:val="00F2650C"/>
    <w:rsid w:val="00F2657A"/>
    <w:rsid w:val="00F26B2A"/>
    <w:rsid w:val="00F26D3C"/>
    <w:rsid w:val="00F27608"/>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503D"/>
    <w:rsid w:val="00F45913"/>
    <w:rsid w:val="00F45F5B"/>
    <w:rsid w:val="00F4659A"/>
    <w:rsid w:val="00F465CC"/>
    <w:rsid w:val="00F46BDF"/>
    <w:rsid w:val="00F47085"/>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7A9"/>
    <w:rsid w:val="00F5786D"/>
    <w:rsid w:val="00F578CA"/>
    <w:rsid w:val="00F605E9"/>
    <w:rsid w:val="00F60882"/>
    <w:rsid w:val="00F61417"/>
    <w:rsid w:val="00F61703"/>
    <w:rsid w:val="00F617D8"/>
    <w:rsid w:val="00F61A8C"/>
    <w:rsid w:val="00F626AC"/>
    <w:rsid w:val="00F62FB8"/>
    <w:rsid w:val="00F63111"/>
    <w:rsid w:val="00F64284"/>
    <w:rsid w:val="00F6467F"/>
    <w:rsid w:val="00F65DE2"/>
    <w:rsid w:val="00F65ECD"/>
    <w:rsid w:val="00F6645C"/>
    <w:rsid w:val="00F672E7"/>
    <w:rsid w:val="00F67906"/>
    <w:rsid w:val="00F71222"/>
    <w:rsid w:val="00F72657"/>
    <w:rsid w:val="00F72905"/>
    <w:rsid w:val="00F7379A"/>
    <w:rsid w:val="00F73A77"/>
    <w:rsid w:val="00F74241"/>
    <w:rsid w:val="00F74CB2"/>
    <w:rsid w:val="00F75D4D"/>
    <w:rsid w:val="00F75DAF"/>
    <w:rsid w:val="00F7736F"/>
    <w:rsid w:val="00F77411"/>
    <w:rsid w:val="00F774B0"/>
    <w:rsid w:val="00F80943"/>
    <w:rsid w:val="00F81501"/>
    <w:rsid w:val="00F815F5"/>
    <w:rsid w:val="00F82C66"/>
    <w:rsid w:val="00F83220"/>
    <w:rsid w:val="00F8359B"/>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657"/>
    <w:rsid w:val="00F966B3"/>
    <w:rsid w:val="00F96D09"/>
    <w:rsid w:val="00F96E84"/>
    <w:rsid w:val="00FA0E4C"/>
    <w:rsid w:val="00FA1A52"/>
    <w:rsid w:val="00FA1C68"/>
    <w:rsid w:val="00FA2A21"/>
    <w:rsid w:val="00FA2A8F"/>
    <w:rsid w:val="00FA2D4C"/>
    <w:rsid w:val="00FA2FA8"/>
    <w:rsid w:val="00FA33B2"/>
    <w:rsid w:val="00FA3512"/>
    <w:rsid w:val="00FA3D7A"/>
    <w:rsid w:val="00FA4148"/>
    <w:rsid w:val="00FA44AF"/>
    <w:rsid w:val="00FA4FE7"/>
    <w:rsid w:val="00FA5333"/>
    <w:rsid w:val="00FA6034"/>
    <w:rsid w:val="00FA6896"/>
    <w:rsid w:val="00FA7047"/>
    <w:rsid w:val="00FA73A2"/>
    <w:rsid w:val="00FB0475"/>
    <w:rsid w:val="00FB081C"/>
    <w:rsid w:val="00FB0C98"/>
    <w:rsid w:val="00FB109F"/>
    <w:rsid w:val="00FB1257"/>
    <w:rsid w:val="00FB18C3"/>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F4E"/>
    <w:rsid w:val="00FC5A25"/>
    <w:rsid w:val="00FC5A5E"/>
    <w:rsid w:val="00FC63DE"/>
    <w:rsid w:val="00FC6BC3"/>
    <w:rsid w:val="00FD072A"/>
    <w:rsid w:val="00FD0ADB"/>
    <w:rsid w:val="00FD1405"/>
    <w:rsid w:val="00FD1609"/>
    <w:rsid w:val="00FD25C1"/>
    <w:rsid w:val="00FD44A0"/>
    <w:rsid w:val="00FD4702"/>
    <w:rsid w:val="00FD703A"/>
    <w:rsid w:val="00FD7E42"/>
    <w:rsid w:val="00FE0326"/>
    <w:rsid w:val="00FE0783"/>
    <w:rsid w:val="00FE1065"/>
    <w:rsid w:val="00FE10CA"/>
    <w:rsid w:val="00FE2AC6"/>
    <w:rsid w:val="00FE37DB"/>
    <w:rsid w:val="00FE42A1"/>
    <w:rsid w:val="00FE45EE"/>
    <w:rsid w:val="00FE4A4B"/>
    <w:rsid w:val="00FE52FE"/>
    <w:rsid w:val="00FE7A18"/>
    <w:rsid w:val="00FF01D3"/>
    <w:rsid w:val="00FF0890"/>
    <w:rsid w:val="00FF1102"/>
    <w:rsid w:val="00FF1290"/>
    <w:rsid w:val="00FF2484"/>
    <w:rsid w:val="00FF33F1"/>
    <w:rsid w:val="00FF3AA4"/>
    <w:rsid w:val="00FF429F"/>
    <w:rsid w:val="00FF472D"/>
    <w:rsid w:val="00FF49A6"/>
    <w:rsid w:val="00FF58F5"/>
    <w:rsid w:val="00FF6AFA"/>
    <w:rsid w:val="00FF740A"/>
    <w:rsid w:val="00FF7BFE"/>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1919A2-DFF7-4C1A-8967-AE289B90D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14F"/>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 w:type="character" w:customStyle="1" w:styleId="apple-converted-space">
    <w:name w:val="apple-converted-space"/>
    <w:basedOn w:val="DefaultParagraphFont"/>
    <w:rsid w:val="0006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882836940">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767194440">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43875821">
      <w:bodyDiv w:val="1"/>
      <w:marLeft w:val="0"/>
      <w:marRight w:val="0"/>
      <w:marTop w:val="0"/>
      <w:marBottom w:val="0"/>
      <w:divBdr>
        <w:top w:val="none" w:sz="0" w:space="0" w:color="auto"/>
        <w:left w:val="none" w:sz="0" w:space="0" w:color="auto"/>
        <w:bottom w:val="none" w:sz="0" w:space="0" w:color="auto"/>
        <w:right w:val="none" w:sz="0" w:space="0" w:color="auto"/>
      </w:divBdr>
    </w:div>
    <w:div w:id="1966539611">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UUPCinfo/UUPCSept12-16/BA%20Health%20Science%20Proposal.pdf" TargetMode="External"/><Relationship Id="rId13" Type="http://schemas.openxmlformats.org/officeDocument/2006/relationships/hyperlink" Target="http://www.fau.edu/academic/registrar/UUPCinfo/UUPCSept12-16/ScannedSigs/IDS2520form.pdf" TargetMode="External"/><Relationship Id="rId18" Type="http://schemas.openxmlformats.org/officeDocument/2006/relationships/hyperlink" Target="http://www.fau.edu/academic/registrar/UUPCinfo/UUPCSept12-16/IDS3522syll.docx" TargetMode="External"/><Relationship Id="rId26" Type="http://schemas.openxmlformats.org/officeDocument/2006/relationships/hyperlink" Target="http://www.fau.edu/academic/registrar/UUPCinfo/UUPCSept12-16/STA4202Lsyll.docx" TargetMode="External"/><Relationship Id="rId39" Type="http://schemas.openxmlformats.org/officeDocument/2006/relationships/hyperlink" Target="http://www.fau.edu/ufsgov/calendar.php" TargetMode="External"/><Relationship Id="rId3" Type="http://schemas.openxmlformats.org/officeDocument/2006/relationships/styles" Target="styles.xml"/><Relationship Id="rId21" Type="http://schemas.openxmlformats.org/officeDocument/2006/relationships/hyperlink" Target="http://www.fau.edu/academic/registrar/UUPCinfo/UUPCSept12-16/CHM4972RIapproval.doc" TargetMode="External"/><Relationship Id="rId34" Type="http://schemas.openxmlformats.org/officeDocument/2006/relationships/hyperlink" Target="http://www.fau.edu/academic/registrar/UUPCinfo/UUPCSept12-16/ScannedSigs/PAD4915form.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u.edu/academic/registrar/UUPCinfo/UUPCSept12-16/ScannedSigs/BA%20Health%20Science%20signature%20page.pdf" TargetMode="External"/><Relationship Id="rId17" Type="http://schemas.openxmlformats.org/officeDocument/2006/relationships/hyperlink" Target="http://www.fau.edu/academic/registrar/UUPCinfo/UUPCSept12-16/ScannedSigs/IDS3522form.pdf" TargetMode="External"/><Relationship Id="rId25" Type="http://schemas.openxmlformats.org/officeDocument/2006/relationships/hyperlink" Target="http://www.fau.edu/academic/registrar/UUPCinfo/UUPCSept12-16/ScannedSigs/STA4202Lform.pdf" TargetMode="External"/><Relationship Id="rId33" Type="http://schemas.openxmlformats.org/officeDocument/2006/relationships/hyperlink" Target="http://www.fau.edu/academic/registrar/UUPCinfo/UUPCSept12-16/ScannedSigs/CCJ4915form.pdf" TargetMode="External"/><Relationship Id="rId38" Type="http://schemas.openxmlformats.org/officeDocument/2006/relationships/hyperlink" Target="http://www.fau.edu/ufsgov/steering-committee.php" TargetMode="External"/><Relationship Id="rId2" Type="http://schemas.openxmlformats.org/officeDocument/2006/relationships/numbering" Target="numbering.xml"/><Relationship Id="rId16" Type="http://schemas.openxmlformats.org/officeDocument/2006/relationships/hyperlink" Target="http://www.fau.edu/academic/registrar/UUPCinfo/UUPCSept12-16/IDS3521syll.docx" TargetMode="External"/><Relationship Id="rId20" Type="http://schemas.openxmlformats.org/officeDocument/2006/relationships/hyperlink" Target="http://www.fau.edu/academic/registrar/UUPCinfo/UUPCSept12-16/ScannedSigs/CHM4972syll.pdf" TargetMode="External"/><Relationship Id="rId29" Type="http://schemas.openxmlformats.org/officeDocument/2006/relationships/hyperlink" Target="http://www.fau.edu/academic/registrar/UUPCinfo/UUPCSept12-16/MAR4613RIapproval.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edu/academic/registrar/UUPCinfo/UUPCSept12-16/BA%20Health%20Science%20Support%20Docs.pdf" TargetMode="External"/><Relationship Id="rId24" Type="http://schemas.openxmlformats.org/officeDocument/2006/relationships/hyperlink" Target="http://www.fau.edu/academic/registrar/UUPCinfo/UUPCSept12-16/GEA4275RIapproval.doc" TargetMode="External"/><Relationship Id="rId32" Type="http://schemas.openxmlformats.org/officeDocument/2006/relationships/hyperlink" Target="http://www.fau.edu/academic/registrar/UUPCinfo/UUPCSept12-16/CCJ4283syll.doc" TargetMode="External"/><Relationship Id="rId37" Type="http://schemas.openxmlformats.org/officeDocument/2006/relationships/hyperlink" Target="mailto:kpadron@fau.edu"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au.edu/academic/registrar/UUPCinfo/UUPCSept12-16/ScannedSigs/IDS3521form.pdf" TargetMode="External"/><Relationship Id="rId23" Type="http://schemas.openxmlformats.org/officeDocument/2006/relationships/hyperlink" Target="http://www.fau.edu/academic/registrar/UUPCinfo/UUPCSept12-16/GEA4275syll.docx" TargetMode="External"/><Relationship Id="rId28" Type="http://schemas.openxmlformats.org/officeDocument/2006/relationships/hyperlink" Target="http://www.fau.edu/academic/registrar/UUPCinfo/UUPCSept12-16/MAR4613syll.docx" TargetMode="External"/><Relationship Id="rId36" Type="http://schemas.openxmlformats.org/officeDocument/2006/relationships/hyperlink" Target="http://tinyurl.com/Fall2016wkp" TargetMode="External"/><Relationship Id="rId10" Type="http://schemas.openxmlformats.org/officeDocument/2006/relationships/hyperlink" Target="http://www.fau.edu/academic/registrar/UUPCinfo/UUPCSept12-16/BA%20Health%20Science%20Appendix%20A.pdf" TargetMode="External"/><Relationship Id="rId19" Type="http://schemas.openxmlformats.org/officeDocument/2006/relationships/hyperlink" Target="http://www.fau.edu/academic/registrar/UUPCinfo/UUPCSept12-16/ScannedSigs/CHM4972form.pdf" TargetMode="External"/><Relationship Id="rId31" Type="http://schemas.openxmlformats.org/officeDocument/2006/relationships/hyperlink" Target="http://www.fau.edu/academic/registrar/UUPCinfo/UUPCSept12-16/ScannedSigs/CCJ4283form.pdf" TargetMode="External"/><Relationship Id="rId4" Type="http://schemas.openxmlformats.org/officeDocument/2006/relationships/settings" Target="settings.xml"/><Relationship Id="rId9" Type="http://schemas.openxmlformats.org/officeDocument/2006/relationships/hyperlink" Target="http://www.fau.edu/academic/registrar/UUPCinfo/UUPCSept12-16/BA%20Health%20Science%20Requirements.pdf" TargetMode="External"/><Relationship Id="rId14" Type="http://schemas.openxmlformats.org/officeDocument/2006/relationships/hyperlink" Target="http://www.fau.edu/academic/registrar/UUPCinfo/UUPCSept12-16/IDS2520syll.docx" TargetMode="External"/><Relationship Id="rId22" Type="http://schemas.openxmlformats.org/officeDocument/2006/relationships/hyperlink" Target="http://www.fau.edu/academic/registrar/UUPCinfo/UUPCSept12-16/ScannedSigs/GEA4275form.pdf" TargetMode="External"/><Relationship Id="rId27" Type="http://schemas.openxmlformats.org/officeDocument/2006/relationships/hyperlink" Target="http://www.fau.edu/academic/registrar/UUPCinfo/UUPCSept12-16/ScannedSigs/MAR4613form.pdf" TargetMode="External"/><Relationship Id="rId30" Type="http://schemas.openxmlformats.org/officeDocument/2006/relationships/hyperlink" Target="http://www.fau.edu/academic/registrar/UUPCinfo/UUPCSept12-16/ScannedSigs/CCJ%20Changes.pdf" TargetMode="External"/><Relationship Id="rId35" Type="http://schemas.openxmlformats.org/officeDocument/2006/relationships/hyperlink" Target="http://www.fau.edu/academic/registrar/UUPCinfo/UUPCSept12-16/ScannedSigs/URP4915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2FBCE-EB4A-4858-ACBD-429903A5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2249</Words>
  <Characters>12823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Maria Jennings</cp:lastModifiedBy>
  <cp:revision>2</cp:revision>
  <cp:lastPrinted>2016-09-27T14:27:00Z</cp:lastPrinted>
  <dcterms:created xsi:type="dcterms:W3CDTF">2016-09-27T19:52:00Z</dcterms:created>
  <dcterms:modified xsi:type="dcterms:W3CDTF">2016-09-27T19:52:00Z</dcterms:modified>
</cp:coreProperties>
</file>