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BB" w:rsidRPr="00DC6D94" w:rsidRDefault="003D5ABB" w:rsidP="003D5ABB">
      <w:pPr>
        <w:spacing w:after="0" w:line="240" w:lineRule="auto"/>
        <w:jc w:val="center"/>
        <w:rPr>
          <w:b/>
        </w:rPr>
      </w:pPr>
      <w:r w:rsidRPr="00DC6D94">
        <w:rPr>
          <w:b/>
        </w:rPr>
        <w:t xml:space="preserve">University Undergraduate Programs Committee (UUPC)             Minutes – </w:t>
      </w:r>
      <w:r w:rsidR="00BA1C16">
        <w:rPr>
          <w:b/>
        </w:rPr>
        <w:t>February 14, 2014</w:t>
      </w:r>
    </w:p>
    <w:p w:rsidR="003D5ABB" w:rsidRDefault="003D5ABB" w:rsidP="003D5ABB">
      <w:pPr>
        <w:spacing w:after="0" w:line="240" w:lineRule="auto"/>
      </w:pPr>
    </w:p>
    <w:p w:rsidR="003D5ABB" w:rsidRPr="00DC6D94" w:rsidRDefault="003D5ABB" w:rsidP="003D5ABB">
      <w:pPr>
        <w:spacing w:after="0" w:line="240" w:lineRule="auto"/>
      </w:pPr>
      <w:r w:rsidRPr="00DC6D94">
        <w:rPr>
          <w:b/>
        </w:rPr>
        <w:t xml:space="preserve">Members present: </w:t>
      </w:r>
      <w:r w:rsidRPr="00DC6D94">
        <w:t>Chair</w:t>
      </w:r>
      <w:r w:rsidRPr="00DC6D94">
        <w:rPr>
          <w:b/>
        </w:rPr>
        <w:t xml:space="preserve"> </w:t>
      </w:r>
      <w:r w:rsidRPr="00DC6D94">
        <w:t>Jerry Haky, SC; Clifford Brown, AL;</w:t>
      </w:r>
      <w:r w:rsidR="009D07DA">
        <w:t xml:space="preserve"> </w:t>
      </w:r>
      <w:r w:rsidR="00606D4D">
        <w:t>Monica Escaleras, BA</w:t>
      </w:r>
      <w:r w:rsidR="009D07DA">
        <w:t>,</w:t>
      </w:r>
      <w:r>
        <w:t xml:space="preserve"> representing </w:t>
      </w:r>
      <w:r w:rsidR="009D07DA" w:rsidRPr="00DC6D94">
        <w:t>Ethlyn Williams</w:t>
      </w:r>
      <w:r w:rsidRPr="00DC6D94">
        <w:t xml:space="preserve">; </w:t>
      </w:r>
      <w:r w:rsidR="003F6A65">
        <w:t>Joy McClellan</w:t>
      </w:r>
      <w:r w:rsidR="0021694B">
        <w:t>, CDSI</w:t>
      </w:r>
      <w:r w:rsidR="00684054">
        <w:t>, representing Ellen Ryan</w:t>
      </w:r>
      <w:r w:rsidR="0021694B">
        <w:t xml:space="preserve">; </w:t>
      </w:r>
      <w:r w:rsidR="00C83C3F">
        <w:t>Dan Meeroff,</w:t>
      </w:r>
      <w:r>
        <w:t xml:space="preserve"> EG; </w:t>
      </w:r>
      <w:r w:rsidRPr="00DC6D94">
        <w:t xml:space="preserve">Michael Harrawood, HC; </w:t>
      </w:r>
      <w:r w:rsidR="003F6A65">
        <w:t xml:space="preserve"> Katherine Chadwell</w:t>
      </w:r>
      <w:r w:rsidRPr="00DC6D94">
        <w:t>, NU</w:t>
      </w:r>
      <w:r w:rsidR="00BA04E9">
        <w:t xml:space="preserve">, representing Beth King; </w:t>
      </w:r>
      <w:r w:rsidR="003F6A65" w:rsidRPr="003F6A65">
        <w:t>Alyse Ergood</w:t>
      </w:r>
      <w:r w:rsidR="00BA04E9">
        <w:t xml:space="preserve">, </w:t>
      </w:r>
      <w:r w:rsidR="00BA04E9" w:rsidRPr="00DC6D94">
        <w:t>Library;</w:t>
      </w:r>
      <w:r w:rsidR="003F6A65">
        <w:rPr>
          <w:b/>
        </w:rPr>
        <w:t xml:space="preserve"> </w:t>
      </w:r>
      <w:r w:rsidRPr="00DC6D94">
        <w:t xml:space="preserve">Edward Pratt, Undergraduate Studies; </w:t>
      </w:r>
      <w:r w:rsidR="00606D4D">
        <w:t xml:space="preserve">Wendy Kutchner, </w:t>
      </w:r>
      <w:r w:rsidRPr="00DC6D94">
        <w:t xml:space="preserve">Maria Jennings and Nilce Maldonado, Registrar’s Office. </w:t>
      </w:r>
    </w:p>
    <w:p w:rsidR="003D5ABB" w:rsidRPr="003D5ABB" w:rsidRDefault="003D5ABB" w:rsidP="007009E4">
      <w:pPr>
        <w:spacing w:after="0" w:line="240" w:lineRule="auto"/>
        <w:rPr>
          <w:b/>
        </w:rPr>
      </w:pPr>
    </w:p>
    <w:p w:rsidR="003F56DC" w:rsidRDefault="0074064F" w:rsidP="003F56DC">
      <w:pPr>
        <w:spacing w:after="0" w:line="240" w:lineRule="auto"/>
      </w:pPr>
      <w:r>
        <w:rPr>
          <w:b/>
        </w:rPr>
        <w:t>G</w:t>
      </w:r>
      <w:r w:rsidR="003F56DC" w:rsidRPr="00DC6D94">
        <w:rPr>
          <w:b/>
        </w:rPr>
        <w:t>ue</w:t>
      </w:r>
      <w:r w:rsidR="003F56DC">
        <w:rPr>
          <w:b/>
        </w:rPr>
        <w:t>st</w:t>
      </w:r>
      <w:r w:rsidR="00421853">
        <w:rPr>
          <w:b/>
        </w:rPr>
        <w:t>s</w:t>
      </w:r>
      <w:r w:rsidR="003F56DC" w:rsidRPr="00DC6D94">
        <w:rPr>
          <w:b/>
        </w:rPr>
        <w:t>:</w:t>
      </w:r>
      <w:r w:rsidR="003F56DC" w:rsidRPr="00DC6D94">
        <w:t xml:space="preserve"> </w:t>
      </w:r>
      <w:r w:rsidR="00BA04E9">
        <w:t xml:space="preserve">Anthony Ambrosio, Director of Assessment for Undergraduate Programs; </w:t>
      </w:r>
      <w:r w:rsidR="00A2458C">
        <w:t xml:space="preserve">Mary Ann Gosser, </w:t>
      </w:r>
      <w:r w:rsidR="00BA04E9">
        <w:t xml:space="preserve">Chair, </w:t>
      </w:r>
      <w:r w:rsidR="00223645">
        <w:t xml:space="preserve">University Honors Council (UHC); </w:t>
      </w:r>
      <w:r w:rsidR="003F56DC" w:rsidRPr="00DC6D94">
        <w:t xml:space="preserve">Laura </w:t>
      </w:r>
      <w:r w:rsidR="00684054">
        <w:t xml:space="preserve">Joella, AL, Department of Music; </w:t>
      </w:r>
      <w:r>
        <w:t xml:space="preserve">Zhixiao Xie, SC, </w:t>
      </w:r>
      <w:r w:rsidR="00CD48B5">
        <w:t>Department</w:t>
      </w:r>
      <w:r w:rsidR="00BA04E9">
        <w:t xml:space="preserve"> of Geosciences.</w:t>
      </w:r>
    </w:p>
    <w:p w:rsidR="003D5ABB" w:rsidRDefault="003D5ABB" w:rsidP="007009E4">
      <w:pPr>
        <w:spacing w:after="0" w:line="240" w:lineRule="auto"/>
      </w:pPr>
    </w:p>
    <w:p w:rsidR="003D5ABB" w:rsidRDefault="003F56DC" w:rsidP="007009E4">
      <w:pPr>
        <w:spacing w:after="0" w:line="240" w:lineRule="auto"/>
      </w:pPr>
      <w:r w:rsidRPr="00DC6D94">
        <w:t xml:space="preserve">Chair Jerry Haky called the meeting to order at </w:t>
      </w:r>
      <w:r w:rsidR="00BA3680">
        <w:t>10:02</w:t>
      </w:r>
      <w:r w:rsidRPr="00DC6D94">
        <w:t xml:space="preserve"> a.m.</w:t>
      </w:r>
    </w:p>
    <w:p w:rsidR="00724D95" w:rsidRDefault="00724D95" w:rsidP="007009E4">
      <w:pPr>
        <w:spacing w:after="0" w:line="240" w:lineRule="auto"/>
      </w:pPr>
    </w:p>
    <w:p w:rsidR="00724D95" w:rsidRPr="00DC6D94" w:rsidRDefault="00724D95" w:rsidP="00724D95">
      <w:pPr>
        <w:pStyle w:val="ListParagraph"/>
        <w:numPr>
          <w:ilvl w:val="0"/>
          <w:numId w:val="2"/>
        </w:numPr>
        <w:spacing w:after="0" w:line="240" w:lineRule="auto"/>
        <w:rPr>
          <w:rFonts w:eastAsia="Times New Roman"/>
          <w:b/>
          <w:bCs/>
          <w:iCs/>
          <w:caps/>
        </w:rPr>
      </w:pPr>
      <w:r w:rsidRPr="00DC6D94">
        <w:rPr>
          <w:rFonts w:eastAsia="Times New Roman"/>
          <w:b/>
          <w:bCs/>
          <w:iCs/>
          <w:caps/>
        </w:rPr>
        <w:t>Minutes and Announcements/Discussion</w:t>
      </w:r>
    </w:p>
    <w:p w:rsidR="00724D95" w:rsidRPr="00DC6D94" w:rsidRDefault="00724D95" w:rsidP="00724D95">
      <w:pPr>
        <w:pStyle w:val="ListParagraph"/>
        <w:spacing w:after="0" w:line="240" w:lineRule="auto"/>
        <w:ind w:left="0"/>
        <w:rPr>
          <w:rFonts w:eastAsia="Times New Roman"/>
          <w:b/>
          <w:bCs/>
          <w:iCs/>
          <w:caps/>
        </w:rPr>
      </w:pPr>
    </w:p>
    <w:p w:rsidR="00724D95" w:rsidRPr="00DC6D94" w:rsidRDefault="00724D95" w:rsidP="00724D95">
      <w:pPr>
        <w:pStyle w:val="ListParagraph"/>
        <w:numPr>
          <w:ilvl w:val="0"/>
          <w:numId w:val="3"/>
        </w:numPr>
        <w:spacing w:after="0" w:line="240" w:lineRule="auto"/>
        <w:rPr>
          <w:rFonts w:eastAsia="Times New Roman"/>
          <w:b/>
          <w:bCs/>
          <w:iCs/>
          <w:caps/>
        </w:rPr>
      </w:pPr>
      <w:r w:rsidRPr="00DC6D94">
        <w:rPr>
          <w:rFonts w:eastAsia="Times New Roman"/>
          <w:b/>
          <w:bCs/>
          <w:iCs/>
          <w:caps/>
        </w:rPr>
        <w:t xml:space="preserve">minutes: </w:t>
      </w:r>
      <w:r w:rsidRPr="00DC6D94">
        <w:t xml:space="preserve">The minutes of the </w:t>
      </w:r>
      <w:r w:rsidR="002B4B04">
        <w:t>December 6, 2013</w:t>
      </w:r>
      <w:r w:rsidRPr="00DC6D94">
        <w:t xml:space="preserve"> meeting were reviewed and approved. </w:t>
      </w:r>
    </w:p>
    <w:p w:rsidR="00724D95" w:rsidRPr="00DC6D94" w:rsidRDefault="00724D95" w:rsidP="00724D95">
      <w:pPr>
        <w:pStyle w:val="ListParagraph"/>
        <w:spacing w:after="0" w:line="240" w:lineRule="auto"/>
        <w:ind w:left="360"/>
        <w:rPr>
          <w:rFonts w:eastAsia="Times New Roman"/>
          <w:b/>
          <w:bCs/>
          <w:iCs/>
          <w:caps/>
        </w:rPr>
      </w:pPr>
    </w:p>
    <w:p w:rsidR="007F2338" w:rsidRPr="005E316D" w:rsidRDefault="00724D95" w:rsidP="005E316D">
      <w:pPr>
        <w:pStyle w:val="ListParagraph"/>
        <w:numPr>
          <w:ilvl w:val="0"/>
          <w:numId w:val="3"/>
        </w:numPr>
        <w:spacing w:after="0" w:line="240" w:lineRule="auto"/>
        <w:rPr>
          <w:rFonts w:eastAsia="Times New Roman"/>
          <w:b/>
          <w:bCs/>
          <w:iCs/>
          <w:caps/>
        </w:rPr>
      </w:pPr>
      <w:r w:rsidRPr="00DC6D94">
        <w:rPr>
          <w:rFonts w:eastAsia="Times New Roman"/>
          <w:b/>
          <w:bCs/>
          <w:iCs/>
          <w:caps/>
        </w:rPr>
        <w:t>announcements/discussion</w:t>
      </w:r>
    </w:p>
    <w:p w:rsidR="007F2338" w:rsidRPr="00DC6D94" w:rsidRDefault="00BA04E9" w:rsidP="007F2338">
      <w:pPr>
        <w:pStyle w:val="ListParagraph"/>
        <w:numPr>
          <w:ilvl w:val="1"/>
          <w:numId w:val="2"/>
        </w:numPr>
        <w:spacing w:after="0" w:line="240" w:lineRule="auto"/>
        <w:rPr>
          <w:b/>
          <w:caps/>
        </w:rPr>
      </w:pPr>
      <w:r>
        <w:rPr>
          <w:b/>
        </w:rPr>
        <w:t>New Assessment Director</w:t>
      </w:r>
    </w:p>
    <w:p w:rsidR="002D7962" w:rsidRDefault="00BA04E9" w:rsidP="00894463">
      <w:pPr>
        <w:spacing w:after="0" w:line="240" w:lineRule="auto"/>
        <w:ind w:left="1440"/>
      </w:pPr>
      <w:r>
        <w:t xml:space="preserve">Edward Pratt, Dean of Undergraduate Studies, introduced Anthony Ambrosio, FAU’s new Director of Assessment for Undergraduate Programs. Ambrosio comes to FAU from Colorado with extensive experience in assessment and multi-cultural programs and in carrying out state-mandated directives. At FAU, Ambrosio will specialize in program evaluation and accreditation assessment with particular </w:t>
      </w:r>
      <w:r w:rsidR="00894463">
        <w:t xml:space="preserve">emphasis </w:t>
      </w:r>
      <w:r w:rsidR="00C41047">
        <w:t>on the Quality Enhancement Plan (QEP)</w:t>
      </w:r>
      <w:r>
        <w:t xml:space="preserve"> initiative and FAU’s General Education program. </w:t>
      </w:r>
      <w:r w:rsidR="00894463">
        <w:t>Ambrosio gave a brief presentation to the group and welcomed any requests for general assessment advice.</w:t>
      </w:r>
    </w:p>
    <w:p w:rsidR="00AD273F" w:rsidRDefault="00AD273F" w:rsidP="00894463">
      <w:pPr>
        <w:spacing w:after="0" w:line="240" w:lineRule="auto"/>
      </w:pPr>
    </w:p>
    <w:p w:rsidR="002D7962" w:rsidRPr="00202710" w:rsidRDefault="00492C93" w:rsidP="002D7962">
      <w:pPr>
        <w:pStyle w:val="ListParagraph"/>
        <w:numPr>
          <w:ilvl w:val="1"/>
          <w:numId w:val="2"/>
        </w:numPr>
        <w:spacing w:after="0" w:line="240" w:lineRule="auto"/>
        <w:rPr>
          <w:b/>
        </w:rPr>
      </w:pPr>
      <w:r>
        <w:rPr>
          <w:b/>
        </w:rPr>
        <w:t>News from the BOG</w:t>
      </w:r>
    </w:p>
    <w:p w:rsidR="003A6122" w:rsidRDefault="00C1398F" w:rsidP="00EC1A6C">
      <w:pPr>
        <w:pStyle w:val="ListParagraph"/>
        <w:spacing w:after="0" w:line="240" w:lineRule="auto"/>
        <w:ind w:left="1440"/>
      </w:pPr>
      <w:r>
        <w:t>Chair Haky informed the group that the Board of Governors</w:t>
      </w:r>
      <w:r w:rsidR="00C837C4">
        <w:t xml:space="preserve"> (BOG)</w:t>
      </w:r>
      <w:r>
        <w:t xml:space="preserve"> </w:t>
      </w:r>
      <w:r w:rsidR="00894463">
        <w:t>completed a performance-</w:t>
      </w:r>
      <w:r>
        <w:t>based analysis</w:t>
      </w:r>
      <w:r w:rsidR="00894463">
        <w:t xml:space="preserve"> to rate the SUS schools. The BOG used </w:t>
      </w:r>
      <w:r w:rsidR="00473260">
        <w:t>10 metrics</w:t>
      </w:r>
      <w:r w:rsidR="00492C93">
        <w:t xml:space="preserve">, such as percent </w:t>
      </w:r>
      <w:r w:rsidR="00B0702C">
        <w:t xml:space="preserve">of </w:t>
      </w:r>
      <w:r w:rsidR="00894463">
        <w:t xml:space="preserve">graduates with bachelor’s degrees </w:t>
      </w:r>
      <w:r w:rsidR="00492C93">
        <w:t xml:space="preserve">who are </w:t>
      </w:r>
      <w:r w:rsidR="00894463">
        <w:t xml:space="preserve">employed, number of graduate degrees in the Science, Technology, Engineering and Math (STEM) programs and the six-year graduation rate. </w:t>
      </w:r>
    </w:p>
    <w:p w:rsidR="003A6122" w:rsidRDefault="003A6122" w:rsidP="00EC1A6C">
      <w:pPr>
        <w:pStyle w:val="ListParagraph"/>
        <w:spacing w:after="0" w:line="240" w:lineRule="auto"/>
        <w:ind w:left="1440"/>
      </w:pPr>
    </w:p>
    <w:p w:rsidR="00B96845" w:rsidRDefault="003A6122" w:rsidP="00EC1A6C">
      <w:pPr>
        <w:pStyle w:val="ListParagraph"/>
        <w:spacing w:after="0" w:line="240" w:lineRule="auto"/>
        <w:ind w:left="1440"/>
      </w:pPr>
      <w:r>
        <w:t xml:space="preserve">Chair Haky shared FAU’s disappointing outcome. FAU ranked the second lowest in the state, just above West Florida. The BOG will be providing additional funds to the top schools. FAU will not receive any funding from this initiative and to further punish the lowest-ranked schools, the legislature is considering a 1 percent budget reduction for FAU. </w:t>
      </w:r>
    </w:p>
    <w:p w:rsidR="003A6122" w:rsidRDefault="003A6122" w:rsidP="00EC1A6C">
      <w:pPr>
        <w:pStyle w:val="ListParagraph"/>
        <w:spacing w:after="0" w:line="240" w:lineRule="auto"/>
        <w:ind w:left="1440"/>
      </w:pPr>
    </w:p>
    <w:p w:rsidR="007C0B91" w:rsidRDefault="003A6122" w:rsidP="005E316D">
      <w:pPr>
        <w:pStyle w:val="ListParagraph"/>
        <w:spacing w:after="0" w:line="240" w:lineRule="auto"/>
        <w:ind w:left="1440"/>
      </w:pPr>
      <w:r>
        <w:t>Dean Pratt explained that some metrics, such as the six-year graduation rate, can take longer to achieve, but FAU can improve its numbers in other areas fairly quickly. These include providing additional assistance to students closest to graduation so that they graduate on a timely basis, making a greater push to reach out to first- and second-year students to get them on track for career and course selections</w:t>
      </w:r>
      <w:r w:rsidR="00492C93">
        <w:t>,</w:t>
      </w:r>
      <w:r>
        <w:t xml:space="preserve"> and connecting students to Financial Aid resources so they get the funds they need to graduate more rapidly. He added that</w:t>
      </w:r>
      <w:r w:rsidR="007C0B91">
        <w:t>,</w:t>
      </w:r>
      <w:r>
        <w:t xml:space="preserve"> ultimately</w:t>
      </w:r>
      <w:r w:rsidR="007C0B91">
        <w:t>,</w:t>
      </w:r>
      <w:r>
        <w:t xml:space="preserve"> great leadership</w:t>
      </w:r>
      <w:r w:rsidR="007C0B91">
        <w:t xml:space="preserve"> will set FAU on course and cited the arrival of </w:t>
      </w:r>
      <w:r w:rsidR="00492C93">
        <w:t xml:space="preserve">Dr. </w:t>
      </w:r>
      <w:r w:rsidR="007C0B91">
        <w:t>John Kelly, FAU’s new president</w:t>
      </w:r>
      <w:r w:rsidR="00492C93">
        <w:t>,</w:t>
      </w:r>
      <w:r w:rsidR="007C0B91">
        <w:t xml:space="preserve"> as a positive force toward this goal. President Kelly is scheduled to speak to the BOG and discuss further action on this matter. </w:t>
      </w:r>
    </w:p>
    <w:p w:rsidR="007C0B91" w:rsidRDefault="007C0B91" w:rsidP="00230BD5">
      <w:pPr>
        <w:spacing w:after="0" w:line="240" w:lineRule="auto"/>
      </w:pPr>
    </w:p>
    <w:p w:rsidR="00252E2D" w:rsidRPr="00DC6D94" w:rsidRDefault="00252E2D" w:rsidP="00252E2D">
      <w:pPr>
        <w:pStyle w:val="ListParagraph"/>
        <w:numPr>
          <w:ilvl w:val="0"/>
          <w:numId w:val="2"/>
        </w:numPr>
        <w:spacing w:after="0" w:line="240" w:lineRule="auto"/>
        <w:rPr>
          <w:b/>
          <w:caps/>
        </w:rPr>
      </w:pPr>
      <w:r w:rsidRPr="00DC6D94">
        <w:rPr>
          <w:b/>
          <w:caps/>
        </w:rPr>
        <w:t>old business</w:t>
      </w:r>
    </w:p>
    <w:p w:rsidR="00665E6A" w:rsidRDefault="00665E6A" w:rsidP="00665E6A">
      <w:pPr>
        <w:spacing w:after="0" w:line="240" w:lineRule="auto"/>
        <w:ind w:left="720"/>
      </w:pPr>
    </w:p>
    <w:p w:rsidR="004122E7" w:rsidRPr="005800D8" w:rsidRDefault="00A57D45" w:rsidP="005410C7">
      <w:pPr>
        <w:pStyle w:val="ListParagraph"/>
        <w:numPr>
          <w:ilvl w:val="0"/>
          <w:numId w:val="4"/>
        </w:numPr>
        <w:spacing w:after="0" w:line="240" w:lineRule="auto"/>
        <w:rPr>
          <w:b/>
        </w:rPr>
      </w:pPr>
      <w:r>
        <w:rPr>
          <w:b/>
        </w:rPr>
        <w:t xml:space="preserve">Arts and Letters: </w:t>
      </w:r>
      <w:r w:rsidR="00B82C2D">
        <w:rPr>
          <w:b/>
        </w:rPr>
        <w:t>Jewish Studies</w:t>
      </w:r>
      <w:r>
        <w:rPr>
          <w:b/>
        </w:rPr>
        <w:t xml:space="preserve"> Program C</w:t>
      </w:r>
      <w:r w:rsidR="00637080">
        <w:rPr>
          <w:b/>
        </w:rPr>
        <w:t>hanges</w:t>
      </w:r>
      <w:r>
        <w:rPr>
          <w:b/>
        </w:rPr>
        <w:t xml:space="preserve"> (remains tabled)</w:t>
      </w:r>
    </w:p>
    <w:p w:rsidR="00CD4AE0" w:rsidRPr="007C0B91" w:rsidRDefault="00CD4AE0" w:rsidP="005410C7">
      <w:pPr>
        <w:pStyle w:val="ListParagraph"/>
        <w:spacing w:after="0" w:line="240" w:lineRule="auto"/>
      </w:pPr>
      <w:r w:rsidRPr="007C0B91">
        <w:t xml:space="preserve">This item was initially tabled </w:t>
      </w:r>
      <w:r w:rsidR="00C51FA9" w:rsidRPr="007C0B91">
        <w:t>in the December 6, 2013 meeting because one of the courses being added</w:t>
      </w:r>
      <w:r w:rsidR="007C0B91">
        <w:t xml:space="preserve"> to the list of courses available,</w:t>
      </w:r>
      <w:r w:rsidR="00C51FA9" w:rsidRPr="007C0B91">
        <w:t xml:space="preserve"> Global </w:t>
      </w:r>
      <w:r w:rsidR="007C0B91">
        <w:t>Great</w:t>
      </w:r>
      <w:r w:rsidR="007C0B91" w:rsidRPr="007C0B91">
        <w:t xml:space="preserve"> </w:t>
      </w:r>
      <w:r w:rsidR="00C51FA9" w:rsidRPr="007C0B91">
        <w:t xml:space="preserve">Books, was only going to count for the program </w:t>
      </w:r>
      <w:r w:rsidR="00FE4A4B" w:rsidRPr="007C0B91">
        <w:t>if students took</w:t>
      </w:r>
      <w:r w:rsidR="00C51FA9" w:rsidRPr="007C0B91">
        <w:t xml:space="preserve"> the</w:t>
      </w:r>
      <w:r w:rsidR="007C0B91" w:rsidRPr="007C0B91">
        <w:t xml:space="preserve"> </w:t>
      </w:r>
      <w:r w:rsidR="007C0B91" w:rsidRPr="007C0B91">
        <w:lastRenderedPageBreak/>
        <w:t>version taught by Dr. Lindbeck</w:t>
      </w:r>
      <w:r w:rsidR="00C51FA9" w:rsidRPr="007C0B91">
        <w:t>.</w:t>
      </w:r>
      <w:r w:rsidR="007C0B91" w:rsidRPr="007C0B91">
        <w:t xml:space="preserve"> Th</w:t>
      </w:r>
      <w:r w:rsidR="007C0B91">
        <w:t>e proposal presented at this meeting no longer includes that course, but another requirement noted in the proposal caused an issue with the committee.</w:t>
      </w:r>
    </w:p>
    <w:p w:rsidR="00C51FA9" w:rsidRDefault="00C51FA9" w:rsidP="005410C7">
      <w:pPr>
        <w:pStyle w:val="ListParagraph"/>
        <w:spacing w:after="0" w:line="240" w:lineRule="auto"/>
      </w:pPr>
    </w:p>
    <w:p w:rsidR="00C51FA9" w:rsidRDefault="007C0B91" w:rsidP="005410C7">
      <w:pPr>
        <w:pStyle w:val="ListParagraph"/>
        <w:spacing w:after="0" w:line="240" w:lineRule="auto"/>
      </w:pPr>
      <w:r>
        <w:t>Th</w:t>
      </w:r>
      <w:r w:rsidR="00A57D45">
        <w:t xml:space="preserve">e </w:t>
      </w:r>
      <w:r>
        <w:t xml:space="preserve">requirement </w:t>
      </w:r>
      <w:r w:rsidR="00A57D45">
        <w:t xml:space="preserve">in question </w:t>
      </w:r>
      <w:r>
        <w:t>states that Jewish Studies majors</w:t>
      </w:r>
      <w:r w:rsidR="00A74BB2">
        <w:t xml:space="preserve"> will write</w:t>
      </w:r>
      <w:r>
        <w:t xml:space="preserve"> </w:t>
      </w:r>
      <w:r w:rsidR="00492C93">
        <w:t xml:space="preserve">a </w:t>
      </w:r>
      <w:r>
        <w:t xml:space="preserve">research paper </w:t>
      </w:r>
      <w:r w:rsidR="00A74BB2">
        <w:t xml:space="preserve">that must </w:t>
      </w:r>
      <w:r>
        <w:t xml:space="preserve">receive a grade of C+ or above in either JST 3403 or JST 3404 or another Jewish Studies course at the discretion of the </w:t>
      </w:r>
      <w:r w:rsidR="00A74BB2">
        <w:t xml:space="preserve">program </w:t>
      </w:r>
      <w:r>
        <w:t>direct</w:t>
      </w:r>
      <w:r w:rsidR="00A74BB2">
        <w:t>or</w:t>
      </w:r>
      <w:r>
        <w:t>.</w:t>
      </w:r>
      <w:r w:rsidR="00A74BB2">
        <w:t xml:space="preserve"> Dean Pratt </w:t>
      </w:r>
      <w:r w:rsidR="00071FE9">
        <w:t xml:space="preserve">questioned the practicality of </w:t>
      </w:r>
      <w:r w:rsidR="00A74BB2">
        <w:t xml:space="preserve">enforcing this requirement by </w:t>
      </w:r>
      <w:r w:rsidR="00A57D45">
        <w:t xml:space="preserve">having to </w:t>
      </w:r>
      <w:r w:rsidR="00A74BB2">
        <w:t xml:space="preserve">look at assigned papers to determine if the grade has been met. Only the professor would have the information on the grade of a research paper, but that information cannot be entered in Banner and would be time-consuming to find once the student is ready for graduation. </w:t>
      </w:r>
      <w:r w:rsidR="00071FE9">
        <w:t xml:space="preserve">He reiterated that </w:t>
      </w:r>
      <w:r w:rsidR="00A57D45">
        <w:t>degree</w:t>
      </w:r>
      <w:r w:rsidR="00A74BB2">
        <w:t xml:space="preserve"> requirement</w:t>
      </w:r>
      <w:r w:rsidR="00A57D45">
        <w:t>s need to include courses that can be formally posted in B</w:t>
      </w:r>
      <w:r w:rsidR="00071FE9">
        <w:t>anner.</w:t>
      </w:r>
      <w:r w:rsidR="00A57D45">
        <w:t xml:space="preserve"> They can’t be grades of on research papers in a course. The committee agreed with his assessment and tabled the proposal for further revision.</w:t>
      </w:r>
      <w:r w:rsidR="00071FE9">
        <w:t xml:space="preserve"> </w:t>
      </w:r>
    </w:p>
    <w:p w:rsidR="00CD4AE0" w:rsidRDefault="00CD4AE0" w:rsidP="005410C7">
      <w:pPr>
        <w:pStyle w:val="ListParagraph"/>
        <w:spacing w:after="0" w:line="240" w:lineRule="auto"/>
      </w:pPr>
    </w:p>
    <w:p w:rsidR="005800D8" w:rsidRPr="0031275E" w:rsidRDefault="00A57D45" w:rsidP="005800D8">
      <w:pPr>
        <w:pStyle w:val="ListParagraph"/>
        <w:numPr>
          <w:ilvl w:val="0"/>
          <w:numId w:val="4"/>
        </w:numPr>
        <w:spacing w:after="0" w:line="240" w:lineRule="auto"/>
        <w:rPr>
          <w:b/>
        </w:rPr>
      </w:pPr>
      <w:r>
        <w:rPr>
          <w:b/>
        </w:rPr>
        <w:t xml:space="preserve">Arts and Letters: </w:t>
      </w:r>
      <w:r w:rsidR="008F026E">
        <w:rPr>
          <w:b/>
        </w:rPr>
        <w:t>M</w:t>
      </w:r>
      <w:r w:rsidR="00B82C2D">
        <w:rPr>
          <w:b/>
        </w:rPr>
        <w:t>usic</w:t>
      </w:r>
      <w:r>
        <w:rPr>
          <w:b/>
        </w:rPr>
        <w:t xml:space="preserve"> BA Program C</w:t>
      </w:r>
      <w:r w:rsidR="00637080">
        <w:rPr>
          <w:b/>
        </w:rPr>
        <w:t>hanges</w:t>
      </w:r>
    </w:p>
    <w:p w:rsidR="00AF29DD" w:rsidRDefault="00E44402" w:rsidP="00A57D45">
      <w:pPr>
        <w:pStyle w:val="ListParagraph"/>
        <w:spacing w:after="0" w:line="240" w:lineRule="auto"/>
      </w:pPr>
      <w:r w:rsidRPr="00A57D45">
        <w:t xml:space="preserve">This item was tabled in the December 6, 2013 meeting </w:t>
      </w:r>
      <w:r w:rsidR="00A54CCE" w:rsidRPr="00A57D45">
        <w:t>for</w:t>
      </w:r>
      <w:r w:rsidRPr="00A57D45">
        <w:t xml:space="preserve"> not having confirmation of the changes from the College of Education. </w:t>
      </w:r>
      <w:r w:rsidR="00A57D45">
        <w:t>W</w:t>
      </w:r>
      <w:r w:rsidR="00492C93">
        <w:t>ritten confirmation is now available</w:t>
      </w:r>
      <w:r w:rsidR="00A57D45">
        <w:t xml:space="preserve"> from Valerie Bristor, Dean of the College of Education</w:t>
      </w:r>
      <w:r w:rsidR="00492C93">
        <w:t>,</w:t>
      </w:r>
      <w:r w:rsidR="00A57D45">
        <w:t xml:space="preserve"> and Barbara Ridener, Chair of the Department of Teaching and Learning in the College of Education. </w:t>
      </w:r>
      <w:r w:rsidR="00095CCC" w:rsidRPr="00A57D45">
        <w:rPr>
          <w:b/>
        </w:rPr>
        <w:t xml:space="preserve">UUPC approved </w:t>
      </w:r>
      <w:r w:rsidR="00E15671">
        <w:rPr>
          <w:b/>
        </w:rPr>
        <w:t xml:space="preserve">the </w:t>
      </w:r>
      <w:r w:rsidR="00095CCC" w:rsidRPr="00A57D45">
        <w:rPr>
          <w:b/>
        </w:rPr>
        <w:t>changes.</w:t>
      </w:r>
      <w:r w:rsidR="00095CCC">
        <w:t xml:space="preserve"> </w:t>
      </w:r>
      <w:r w:rsidR="00E15671">
        <w:t xml:space="preserve">They </w:t>
      </w:r>
      <w:r w:rsidR="00A57D45">
        <w:t>appear below with Arts and Letters</w:t>
      </w:r>
      <w:r w:rsidR="00E15671">
        <w:t>’ other curricular changes.</w:t>
      </w:r>
    </w:p>
    <w:p w:rsidR="00AF29DD" w:rsidRDefault="00AF29DD" w:rsidP="00AF29DD">
      <w:pPr>
        <w:spacing w:after="0" w:line="240" w:lineRule="auto"/>
      </w:pPr>
    </w:p>
    <w:p w:rsidR="00AF29DD" w:rsidRDefault="00AF29DD" w:rsidP="00AF29DD">
      <w:pPr>
        <w:pStyle w:val="ListParagraph"/>
        <w:numPr>
          <w:ilvl w:val="0"/>
          <w:numId w:val="4"/>
        </w:numPr>
        <w:spacing w:after="0" w:line="240" w:lineRule="auto"/>
        <w:rPr>
          <w:b/>
        </w:rPr>
      </w:pPr>
      <w:r w:rsidRPr="00AF29DD">
        <w:rPr>
          <w:b/>
        </w:rPr>
        <w:t>Science</w:t>
      </w:r>
      <w:r w:rsidR="009444C9">
        <w:rPr>
          <w:b/>
        </w:rPr>
        <w:t xml:space="preserve">: </w:t>
      </w:r>
      <w:r w:rsidR="00637080">
        <w:rPr>
          <w:b/>
        </w:rPr>
        <w:t>BS in Biology/MS in Env</w:t>
      </w:r>
      <w:r w:rsidR="009444C9">
        <w:rPr>
          <w:b/>
        </w:rPr>
        <w:t>ironmental Science Combined P</w:t>
      </w:r>
      <w:r w:rsidR="00637080">
        <w:rPr>
          <w:b/>
        </w:rPr>
        <w:t>rogram</w:t>
      </w:r>
    </w:p>
    <w:p w:rsidR="00E15671" w:rsidRDefault="005E316D" w:rsidP="006838A4">
      <w:pPr>
        <w:spacing w:after="0" w:line="240" w:lineRule="auto"/>
        <w:ind w:left="720"/>
      </w:pPr>
      <w:r>
        <w:t>This program was tabled at the December meeting because confirmation of the program was not received from the College of Engineering</w:t>
      </w:r>
      <w:r w:rsidR="00492C93">
        <w:t xml:space="preserve"> and Computer Science</w:t>
      </w:r>
      <w:r>
        <w:t xml:space="preserve">. At today’s meeting, </w:t>
      </w:r>
      <w:r w:rsidR="00490B64" w:rsidRPr="00490B64">
        <w:t>Representative Dan Meeroff</w:t>
      </w:r>
      <w:r w:rsidR="006838A4">
        <w:t xml:space="preserve"> explained </w:t>
      </w:r>
      <w:r w:rsidR="00E15671">
        <w:t xml:space="preserve">that Engineering has an issue with the graduate portion </w:t>
      </w:r>
      <w:r w:rsidR="002574E5">
        <w:t>of this combined program and</w:t>
      </w:r>
      <w:r w:rsidR="00E15671">
        <w:t xml:space="preserve"> it does not include any environmental engineering courses. He added that a meeting is scheduled between Engineering and Science later in the month to address this issue. Zhixiao Xie, from the Department of Geosciences in the College of Science, responded that Dale Gawlik, the Director of the Environmental Science</w:t>
      </w:r>
      <w:r w:rsidR="00492C93">
        <w:t>s</w:t>
      </w:r>
      <w:r w:rsidR="00E15671">
        <w:t xml:space="preserve"> program, is open to suggesti</w:t>
      </w:r>
      <w:r w:rsidR="00492C93">
        <w:t xml:space="preserve">ons. However, </w:t>
      </w:r>
      <w:r w:rsidR="00E15671">
        <w:t>Xie stressed that the curriculum for this combined program is already in existence</w:t>
      </w:r>
      <w:r w:rsidR="009444C9">
        <w:t xml:space="preserve"> </w:t>
      </w:r>
      <w:r w:rsidR="00492C93">
        <w:t xml:space="preserve">in the individual programs </w:t>
      </w:r>
      <w:r w:rsidR="009444C9">
        <w:t xml:space="preserve">and the current MS program does not include environmental engineering courses. </w:t>
      </w:r>
      <w:r w:rsidR="00E15671">
        <w:t xml:space="preserve">Therefore, he questioned why the combined program is being stalled. </w:t>
      </w:r>
    </w:p>
    <w:p w:rsidR="00E15671" w:rsidRDefault="00E15671" w:rsidP="006838A4">
      <w:pPr>
        <w:spacing w:after="0" w:line="240" w:lineRule="auto"/>
        <w:ind w:left="720"/>
      </w:pPr>
    </w:p>
    <w:p w:rsidR="00744203" w:rsidRPr="009444C9" w:rsidRDefault="00E15671" w:rsidP="009444C9">
      <w:pPr>
        <w:spacing w:after="0" w:line="240" w:lineRule="auto"/>
        <w:ind w:left="720"/>
      </w:pPr>
      <w:r>
        <w:t>Chair Haky went a step f</w:t>
      </w:r>
      <w:r w:rsidR="009444C9">
        <w:t>urther and ruled</w:t>
      </w:r>
      <w:r>
        <w:t xml:space="preserve"> </w:t>
      </w:r>
      <w:r w:rsidR="00492C93">
        <w:t xml:space="preserve">that </w:t>
      </w:r>
      <w:r>
        <w:t xml:space="preserve">this discussion </w:t>
      </w:r>
      <w:r w:rsidR="009444C9">
        <w:t>was out of order and had</w:t>
      </w:r>
      <w:r>
        <w:t xml:space="preserve"> no plac</w:t>
      </w:r>
      <w:r w:rsidR="009444C9">
        <w:t>e in this Undergraduate Programs Committee</w:t>
      </w:r>
      <w:r>
        <w:t xml:space="preserve"> because the issue is with the graduate portion of the program. He</w:t>
      </w:r>
      <w:r w:rsidR="009444C9">
        <w:t xml:space="preserve"> asked Rep. Meeroff if</w:t>
      </w:r>
      <w:r>
        <w:t xml:space="preserve"> Engineering has any issue with the undergraduate portion of the combined program and Rep. Meeroff confirmed that Engineering has no issues with that portion. </w:t>
      </w:r>
      <w:r w:rsidR="00AD2ECD">
        <w:t xml:space="preserve">Chair Haky </w:t>
      </w:r>
      <w:r w:rsidR="009444C9">
        <w:t xml:space="preserve">added that </w:t>
      </w:r>
      <w:r w:rsidR="00DD0553">
        <w:t>this disagreement should have been resolved</w:t>
      </w:r>
      <w:r w:rsidR="009444C9">
        <w:t xml:space="preserve"> at the University Graduate Programs Committee</w:t>
      </w:r>
      <w:r w:rsidR="00DD0553">
        <w:t xml:space="preserve"> </w:t>
      </w:r>
      <w:r w:rsidR="009444C9">
        <w:t xml:space="preserve">and </w:t>
      </w:r>
      <w:r w:rsidR="00CC6513">
        <w:t>advised</w:t>
      </w:r>
      <w:r w:rsidR="00B41839">
        <w:t xml:space="preserve"> Rep. Meeroff</w:t>
      </w:r>
      <w:r w:rsidR="00CC6513">
        <w:t xml:space="preserve"> to go to the</w:t>
      </w:r>
      <w:r w:rsidR="00BC199B">
        <w:t xml:space="preserve"> University</w:t>
      </w:r>
      <w:r w:rsidR="00CC6513">
        <w:t xml:space="preserve"> </w:t>
      </w:r>
      <w:r w:rsidR="00BC199B">
        <w:t>Faculty Steering (UFS)</w:t>
      </w:r>
      <w:r w:rsidR="009444C9">
        <w:t xml:space="preserve"> meeting that afternoon where the combined program would be on the agenda. He called for a vote. </w:t>
      </w:r>
      <w:r w:rsidR="0017197F" w:rsidRPr="0017197F">
        <w:rPr>
          <w:b/>
        </w:rPr>
        <w:t>U</w:t>
      </w:r>
      <w:r w:rsidR="009444C9">
        <w:rPr>
          <w:b/>
        </w:rPr>
        <w:t>U</w:t>
      </w:r>
      <w:r w:rsidR="0017197F" w:rsidRPr="0017197F">
        <w:rPr>
          <w:b/>
        </w:rPr>
        <w:t xml:space="preserve">PC </w:t>
      </w:r>
      <w:r w:rsidR="009444C9" w:rsidRPr="009444C9">
        <w:rPr>
          <w:b/>
        </w:rPr>
        <w:t>unanimously</w:t>
      </w:r>
      <w:r w:rsidR="009444C9" w:rsidRPr="0017197F">
        <w:rPr>
          <w:b/>
        </w:rPr>
        <w:t xml:space="preserve"> </w:t>
      </w:r>
      <w:r w:rsidR="009444C9">
        <w:rPr>
          <w:b/>
        </w:rPr>
        <w:t xml:space="preserve">approved the </w:t>
      </w:r>
      <w:r w:rsidR="0017197F" w:rsidRPr="0017197F">
        <w:rPr>
          <w:b/>
        </w:rPr>
        <w:t>program.</w:t>
      </w:r>
      <w:r w:rsidR="00492C93">
        <w:rPr>
          <w:b/>
        </w:rPr>
        <w:t xml:space="preserve"> </w:t>
      </w:r>
      <w:r w:rsidR="00492C93">
        <w:t>It appears below with Science’s other submissions.</w:t>
      </w:r>
    </w:p>
    <w:p w:rsidR="00C6278A" w:rsidRDefault="00C6278A" w:rsidP="00C6278A">
      <w:pPr>
        <w:spacing w:after="0" w:line="240" w:lineRule="auto"/>
        <w:rPr>
          <w:b/>
        </w:rPr>
      </w:pPr>
    </w:p>
    <w:p w:rsidR="00C6278A" w:rsidRDefault="00C6278A" w:rsidP="00C6278A">
      <w:pPr>
        <w:pStyle w:val="ListParagraph"/>
        <w:numPr>
          <w:ilvl w:val="0"/>
          <w:numId w:val="2"/>
        </w:numPr>
        <w:spacing w:after="0" w:line="240" w:lineRule="auto"/>
        <w:rPr>
          <w:b/>
        </w:rPr>
      </w:pPr>
      <w:r w:rsidRPr="00C6278A">
        <w:rPr>
          <w:b/>
        </w:rPr>
        <w:t>NEW BUSINESS UNIVERSITY-WIDE</w:t>
      </w:r>
    </w:p>
    <w:p w:rsidR="00224F20" w:rsidRPr="00C6278A" w:rsidRDefault="00224F20" w:rsidP="00224F20">
      <w:pPr>
        <w:pStyle w:val="ListParagraph"/>
        <w:spacing w:after="0" w:line="240" w:lineRule="auto"/>
        <w:rPr>
          <w:b/>
        </w:rPr>
      </w:pPr>
    </w:p>
    <w:p w:rsidR="005E316D" w:rsidRDefault="005E316D" w:rsidP="005E316D">
      <w:pPr>
        <w:pStyle w:val="ListParagraph"/>
        <w:numPr>
          <w:ilvl w:val="0"/>
          <w:numId w:val="19"/>
        </w:numPr>
        <w:spacing w:after="0" w:line="240" w:lineRule="auto"/>
        <w:rPr>
          <w:b/>
        </w:rPr>
      </w:pPr>
      <w:r>
        <w:rPr>
          <w:b/>
        </w:rPr>
        <w:t>Prerequisite Courses In-Progress at the Time of Early Registration</w:t>
      </w:r>
      <w:r w:rsidR="00502679">
        <w:rPr>
          <w:b/>
        </w:rPr>
        <w:t xml:space="preserve"> (informational discussion)</w:t>
      </w:r>
    </w:p>
    <w:p w:rsidR="00492C93" w:rsidRDefault="005E316D" w:rsidP="009F4051">
      <w:pPr>
        <w:pStyle w:val="ListParagraph"/>
        <w:spacing w:after="0" w:line="240" w:lineRule="auto"/>
      </w:pPr>
      <w:r>
        <w:t xml:space="preserve">At the December </w:t>
      </w:r>
      <w:r w:rsidR="00DF238C">
        <w:t xml:space="preserve">UUPC </w:t>
      </w:r>
      <w:r>
        <w:t>meeting, Eng</w:t>
      </w:r>
      <w:r w:rsidR="007357AB">
        <w:t>ineering Rep</w:t>
      </w:r>
      <w:r w:rsidR="00492C93">
        <w:t>.</w:t>
      </w:r>
      <w:r w:rsidR="007357AB">
        <w:t xml:space="preserve"> Dan Meeroff mentioned th</w:t>
      </w:r>
      <w:r w:rsidR="00DF238C">
        <w:t>a</w:t>
      </w:r>
      <w:r w:rsidR="007357AB">
        <w:t>t</w:t>
      </w:r>
      <w:r w:rsidR="00DF238C">
        <w:t xml:space="preserve"> his college is always running into problems with students able to stay registered for a course when they have not met the grade requirement in the prerequisites for that course. Other committee members mentioned that this is also an issue in their colleges. Rep. Meeroff asked </w:t>
      </w:r>
      <w:r w:rsidR="000408BF">
        <w:t>if</w:t>
      </w:r>
      <w:r w:rsidR="009F4051">
        <w:t xml:space="preserve"> </w:t>
      </w:r>
      <w:r w:rsidR="000408BF">
        <w:t>the Registrar’s Office could run</w:t>
      </w:r>
      <w:r w:rsidR="00DF238C">
        <w:t xml:space="preserve"> a report before the start of </w:t>
      </w:r>
      <w:r w:rsidR="00982082">
        <w:t xml:space="preserve">each term and </w:t>
      </w:r>
      <w:r w:rsidR="00DF238C">
        <w:t xml:space="preserve">drop students from courses where prerequisite grade </w:t>
      </w:r>
      <w:r w:rsidR="000408BF">
        <w:t xml:space="preserve">requirements </w:t>
      </w:r>
      <w:r w:rsidR="00121135">
        <w:t xml:space="preserve">have not been </w:t>
      </w:r>
      <w:r w:rsidR="00495554">
        <w:t>met.</w:t>
      </w:r>
    </w:p>
    <w:p w:rsidR="004921B6" w:rsidRDefault="00DF238C" w:rsidP="005E316D">
      <w:pPr>
        <w:pStyle w:val="ListParagraph"/>
        <w:spacing w:after="0" w:line="240" w:lineRule="auto"/>
      </w:pPr>
      <w:r>
        <w:br/>
      </w:r>
      <w:r w:rsidR="005E316D">
        <w:t xml:space="preserve">University Registrar </w:t>
      </w:r>
      <w:r w:rsidR="00715C19">
        <w:t xml:space="preserve">Wendy Kutchner </w:t>
      </w:r>
      <w:r>
        <w:t xml:space="preserve">attended today’s meeting to explain the Banner shortfalls in this area and provide </w:t>
      </w:r>
      <w:r w:rsidR="00492C93">
        <w:t>a possible solution</w:t>
      </w:r>
      <w:r>
        <w:t xml:space="preserve">. She explained </w:t>
      </w:r>
      <w:r w:rsidR="001A5595">
        <w:t>a report of this nature cannot be handled programmatically through Banner</w:t>
      </w:r>
      <w:r w:rsidR="009F4051">
        <w:t xml:space="preserve"> at this time. The issue has been raised, but a solution is not eminent. She </w:t>
      </w:r>
      <w:r w:rsidR="003F34A9">
        <w:t xml:space="preserve">added that </w:t>
      </w:r>
      <w:r w:rsidR="001A5595">
        <w:t>complet</w:t>
      </w:r>
      <w:r w:rsidR="003F34A9">
        <w:t>ing a mass drop</w:t>
      </w:r>
      <w:r w:rsidR="00B0702C">
        <w:t xml:space="preserve"> </w:t>
      </w:r>
      <w:r w:rsidR="001A5595">
        <w:t>could cause greater problems for the colleges because students given permiss</w:t>
      </w:r>
      <w:r w:rsidR="000408BF">
        <w:t>ion</w:t>
      </w:r>
      <w:r w:rsidR="00B0702C">
        <w:t xml:space="preserve"> into a course </w:t>
      </w:r>
      <w:r w:rsidR="001A5595">
        <w:t>could</w:t>
      </w:r>
      <w:r w:rsidR="00121135">
        <w:t xml:space="preserve"> be</w:t>
      </w:r>
      <w:r w:rsidR="001A5595">
        <w:t xml:space="preserve"> </w:t>
      </w:r>
      <w:r w:rsidR="001A5595">
        <w:lastRenderedPageBreak/>
        <w:t>po</w:t>
      </w:r>
      <w:r w:rsidR="00121135">
        <w:t xml:space="preserve">tentially </w:t>
      </w:r>
      <w:r w:rsidR="00B0702C">
        <w:t xml:space="preserve">dropped. Transfer students could </w:t>
      </w:r>
      <w:r w:rsidR="003F34A9">
        <w:t xml:space="preserve">also </w:t>
      </w:r>
      <w:r w:rsidR="00B0702C">
        <w:t>suffer the same consequences</w:t>
      </w:r>
      <w:r w:rsidR="003F34A9">
        <w:t xml:space="preserve">, given the current evaluation process. </w:t>
      </w:r>
      <w:r w:rsidR="00C93C87">
        <w:t xml:space="preserve">She </w:t>
      </w:r>
      <w:r w:rsidR="001A5595">
        <w:t>provided a po</w:t>
      </w:r>
      <w:r w:rsidR="001E63A5">
        <w:t>ssible solution</w:t>
      </w:r>
      <w:r w:rsidR="001A5595">
        <w:t>, one which is currently being used by Arts and Letters for several of it</w:t>
      </w:r>
      <w:r w:rsidR="00B817C6">
        <w:t>s</w:t>
      </w:r>
      <w:r w:rsidR="001A5595">
        <w:t xml:space="preserve"> courses. T</w:t>
      </w:r>
      <w:r>
        <w:t xml:space="preserve">he Registrar’s Office can create </w:t>
      </w:r>
      <w:r w:rsidR="003A79A9">
        <w:t xml:space="preserve">Crystal </w:t>
      </w:r>
      <w:r w:rsidR="001A5595">
        <w:t xml:space="preserve">reports </w:t>
      </w:r>
      <w:r>
        <w:t xml:space="preserve">for </w:t>
      </w:r>
      <w:r w:rsidR="003A79A9">
        <w:t xml:space="preserve">the </w:t>
      </w:r>
      <w:r>
        <w:t>colleges</w:t>
      </w:r>
      <w:r w:rsidR="003A79A9">
        <w:t>’</w:t>
      </w:r>
      <w:r>
        <w:t xml:space="preserve"> </w:t>
      </w:r>
      <w:r w:rsidR="003A79A9">
        <w:t xml:space="preserve">top 10 courses </w:t>
      </w:r>
      <w:r>
        <w:t>experiencing this problem. Once written</w:t>
      </w:r>
      <w:r w:rsidR="003A79A9">
        <w:t xml:space="preserve"> for each course</w:t>
      </w:r>
      <w:r>
        <w:t>, these rep</w:t>
      </w:r>
      <w:r w:rsidR="003A79A9">
        <w:t>orts</w:t>
      </w:r>
      <w:r>
        <w:t xml:space="preserve"> </w:t>
      </w:r>
      <w:r w:rsidR="00121135">
        <w:t>could be acce</w:t>
      </w:r>
      <w:r w:rsidR="00492C93">
        <w:t xml:space="preserve">ssed by colleges at any time after grades are in </w:t>
      </w:r>
      <w:r>
        <w:t xml:space="preserve">to determine which students are in violation. </w:t>
      </w:r>
      <w:r w:rsidR="001A5595">
        <w:t xml:space="preserve">Colleges could then drop these students </w:t>
      </w:r>
      <w:r w:rsidR="000408BF">
        <w:t xml:space="preserve">and </w:t>
      </w:r>
      <w:r w:rsidR="00C93C87">
        <w:t>reach out,</w:t>
      </w:r>
      <w:r w:rsidR="003A79A9">
        <w:t xml:space="preserve"> </w:t>
      </w:r>
      <w:r w:rsidR="00C93C87">
        <w:t xml:space="preserve">advising them to </w:t>
      </w:r>
      <w:r w:rsidR="003A79A9">
        <w:t xml:space="preserve">register </w:t>
      </w:r>
      <w:r w:rsidR="00121135">
        <w:t xml:space="preserve">for </w:t>
      </w:r>
      <w:r w:rsidR="003A79A9">
        <w:t>another course</w:t>
      </w:r>
      <w:r w:rsidR="001A5595">
        <w:t xml:space="preserve"> before drop/add is over</w:t>
      </w:r>
      <w:r w:rsidR="003A79A9">
        <w:t>.</w:t>
      </w:r>
      <w:r w:rsidR="001A5595">
        <w:t xml:space="preserve"> </w:t>
      </w:r>
    </w:p>
    <w:p w:rsidR="001E63A5" w:rsidRDefault="001E63A5" w:rsidP="005E316D">
      <w:pPr>
        <w:pStyle w:val="ListParagraph"/>
        <w:spacing w:after="0" w:line="240" w:lineRule="auto"/>
      </w:pPr>
    </w:p>
    <w:p w:rsidR="00C93C87" w:rsidRDefault="00CD48B5" w:rsidP="00B0702C">
      <w:pPr>
        <w:pStyle w:val="ListParagraph"/>
        <w:spacing w:after="0" w:line="240" w:lineRule="auto"/>
      </w:pPr>
      <w:r>
        <w:t xml:space="preserve">Chair Haky </w:t>
      </w:r>
      <w:r w:rsidR="00944D7C">
        <w:t xml:space="preserve">voiced </w:t>
      </w:r>
      <w:r w:rsidR="00672C77">
        <w:t xml:space="preserve">concern </w:t>
      </w:r>
      <w:r w:rsidR="000408BF">
        <w:t>about</w:t>
      </w:r>
      <w:r w:rsidR="003A79A9">
        <w:t xml:space="preserve"> the colleges having</w:t>
      </w:r>
      <w:r w:rsidR="000408BF">
        <w:t xml:space="preserve"> to handle this task</w:t>
      </w:r>
      <w:r w:rsidR="003A79A9">
        <w:t>, especially in Science where some courses have typical registrations of more than 300 students. H</w:t>
      </w:r>
      <w:r w:rsidR="003F6E22">
        <w:t>e stated that</w:t>
      </w:r>
      <w:r w:rsidR="00672C77">
        <w:t xml:space="preserve"> it will be too much work to follow up</w:t>
      </w:r>
      <w:r w:rsidR="001E63A5">
        <w:t xml:space="preserve"> with that many students</w:t>
      </w:r>
      <w:r w:rsidR="004921B6">
        <w:t xml:space="preserve">. On the other hand, </w:t>
      </w:r>
      <w:r w:rsidR="006227FA">
        <w:t>Education Representative Penelope Fritzer expressed that having the student hear from someone is much better than receiving a</w:t>
      </w:r>
      <w:r w:rsidR="001E63A5">
        <w:t xml:space="preserve">n email about being dropped or </w:t>
      </w:r>
      <w:r w:rsidR="006227FA">
        <w:t>just being dropped. Other representatives agreed that hand holding from the colleges cou</w:t>
      </w:r>
      <w:r w:rsidR="001E63A5">
        <w:t xml:space="preserve">ld be </w:t>
      </w:r>
      <w:r w:rsidR="009F4051">
        <w:t xml:space="preserve">a </w:t>
      </w:r>
      <w:r w:rsidR="001E63A5">
        <w:t>better solution</w:t>
      </w:r>
      <w:r w:rsidR="006227FA">
        <w:t xml:space="preserve">. </w:t>
      </w:r>
    </w:p>
    <w:p w:rsidR="00C93C87" w:rsidRDefault="00C93C87" w:rsidP="00B0702C">
      <w:pPr>
        <w:pStyle w:val="ListParagraph"/>
        <w:spacing w:after="0" w:line="240" w:lineRule="auto"/>
      </w:pPr>
    </w:p>
    <w:p w:rsidR="00502679" w:rsidRDefault="00B0702C" w:rsidP="009F4051">
      <w:pPr>
        <w:pStyle w:val="ListParagraph"/>
        <w:spacing w:after="0" w:line="240" w:lineRule="auto"/>
      </w:pPr>
      <w:r>
        <w:t>However, R</w:t>
      </w:r>
      <w:r w:rsidR="003A79A9">
        <w:t xml:space="preserve">epresentative Clifford </w:t>
      </w:r>
      <w:r w:rsidR="00BA1B98">
        <w:t>Brown</w:t>
      </w:r>
      <w:r w:rsidR="003A79A9">
        <w:t xml:space="preserve"> from the College of Arts and Letters</w:t>
      </w:r>
      <w:r w:rsidR="006227FA">
        <w:t xml:space="preserve"> and other representatives</w:t>
      </w:r>
      <w:r w:rsidR="00BA1B98">
        <w:t xml:space="preserve"> </w:t>
      </w:r>
      <w:r w:rsidR="006227FA">
        <w:t xml:space="preserve">did not agree. Rep. Brown </w:t>
      </w:r>
      <w:r w:rsidR="004921B6">
        <w:t>stated</w:t>
      </w:r>
      <w:r w:rsidR="00672C77">
        <w:t xml:space="preserve"> that </w:t>
      </w:r>
      <w:r w:rsidR="000408BF">
        <w:t>h</w:t>
      </w:r>
      <w:r w:rsidR="00EF6B19">
        <w:t xml:space="preserve">e sees this is as an administrative task </w:t>
      </w:r>
      <w:r w:rsidR="009F4051">
        <w:t xml:space="preserve">to be completed by the </w:t>
      </w:r>
      <w:r w:rsidR="00BA1B98">
        <w:t>Registrar’s Office</w:t>
      </w:r>
      <w:r w:rsidR="000408BF">
        <w:t xml:space="preserve"> and </w:t>
      </w:r>
      <w:r w:rsidR="00EF6B19">
        <w:t xml:space="preserve">questioned </w:t>
      </w:r>
      <w:r w:rsidR="000408BF">
        <w:t xml:space="preserve">why the current software can’t be </w:t>
      </w:r>
      <w:r w:rsidR="00EF6B19">
        <w:t>upgrade</w:t>
      </w:r>
      <w:r w:rsidR="000408BF">
        <w:t>d to handle this process.</w:t>
      </w:r>
      <w:r w:rsidR="00C93C87">
        <w:t xml:space="preserve"> </w:t>
      </w:r>
      <w:r w:rsidR="00707095">
        <w:t>He suggested</w:t>
      </w:r>
      <w:r w:rsidR="00E25901">
        <w:t xml:space="preserve"> that the issue should be e</w:t>
      </w:r>
      <w:r w:rsidR="001E63A5">
        <w:t xml:space="preserve">levated to the Provost’s Office. </w:t>
      </w:r>
      <w:r w:rsidR="00E25901">
        <w:t>Chair Haky offered to mention it to the UFS that af</w:t>
      </w:r>
      <w:r w:rsidR="00502679">
        <w:t>ternoon at its monthly meeting, but for the time being</w:t>
      </w:r>
      <w:r w:rsidR="004921B6">
        <w:t>,</w:t>
      </w:r>
      <w:r w:rsidR="00502679">
        <w:t xml:space="preserve"> </w:t>
      </w:r>
      <w:r w:rsidR="00E25901">
        <w:t xml:space="preserve">he </w:t>
      </w:r>
      <w:r w:rsidR="003634FD">
        <w:t>said he will</w:t>
      </w:r>
      <w:r w:rsidR="00502679">
        <w:t xml:space="preserve"> work </w:t>
      </w:r>
      <w:r w:rsidR="00E25901">
        <w:t xml:space="preserve">with </w:t>
      </w:r>
      <w:r w:rsidR="00502679">
        <w:t xml:space="preserve">the </w:t>
      </w:r>
      <w:r w:rsidR="00E25901">
        <w:t>Registrar</w:t>
      </w:r>
      <w:r w:rsidR="00502679">
        <w:t>’s Office to</w:t>
      </w:r>
      <w:r w:rsidR="003634FD">
        <w:t xml:space="preserve"> have </w:t>
      </w:r>
      <w:r w:rsidR="00502679">
        <w:t xml:space="preserve">Crystal reports </w:t>
      </w:r>
      <w:r w:rsidR="004921B6">
        <w:t xml:space="preserve">written </w:t>
      </w:r>
      <w:r w:rsidR="00502679">
        <w:t>for several courses in Science</w:t>
      </w:r>
      <w:r w:rsidR="006227FA">
        <w:t>,</w:t>
      </w:r>
      <w:r w:rsidR="00502679">
        <w:t xml:space="preserve"> much like Arts and Letters has done. </w:t>
      </w:r>
      <w:r w:rsidR="006227FA">
        <w:t>No further discussion</w:t>
      </w:r>
      <w:r w:rsidR="003634FD">
        <w:t xml:space="preserve"> occurred.</w:t>
      </w:r>
    </w:p>
    <w:p w:rsidR="00AF29DD" w:rsidRPr="00AF29DD" w:rsidRDefault="00AF29DD" w:rsidP="00AF29DD">
      <w:pPr>
        <w:spacing w:after="0" w:line="240" w:lineRule="auto"/>
      </w:pPr>
    </w:p>
    <w:p w:rsidR="00C32B31" w:rsidRPr="00224F20" w:rsidRDefault="00C32B31" w:rsidP="00224F20">
      <w:pPr>
        <w:pStyle w:val="ListParagraph"/>
        <w:numPr>
          <w:ilvl w:val="0"/>
          <w:numId w:val="2"/>
        </w:numPr>
        <w:spacing w:after="0" w:line="240" w:lineRule="auto"/>
        <w:rPr>
          <w:b/>
          <w:caps/>
        </w:rPr>
      </w:pPr>
      <w:r w:rsidRPr="00224F20">
        <w:rPr>
          <w:b/>
          <w:caps/>
        </w:rPr>
        <w:t>New Business from the colleges</w:t>
      </w:r>
    </w:p>
    <w:p w:rsidR="00C32B31" w:rsidRPr="00DC6D94" w:rsidRDefault="00C32B31" w:rsidP="00C32B31">
      <w:pPr>
        <w:pStyle w:val="ListParagraph"/>
        <w:spacing w:after="0" w:line="240" w:lineRule="auto"/>
        <w:ind w:left="0"/>
        <w:rPr>
          <w:b/>
          <w:caps/>
        </w:rPr>
      </w:pPr>
    </w:p>
    <w:p w:rsidR="00C32B31" w:rsidRDefault="00C32B31" w:rsidP="00C32B31">
      <w:pPr>
        <w:numPr>
          <w:ilvl w:val="0"/>
          <w:numId w:val="5"/>
        </w:numPr>
        <w:spacing w:after="0" w:line="240" w:lineRule="auto"/>
        <w:rPr>
          <w:b/>
          <w:caps/>
        </w:rPr>
      </w:pPr>
      <w:r w:rsidRPr="00DC6D94">
        <w:rPr>
          <w:b/>
          <w:caps/>
        </w:rPr>
        <w:t>Dorothy F. Schmidt College of Arts and Letters</w:t>
      </w:r>
    </w:p>
    <w:p w:rsidR="009F595D" w:rsidRPr="009F595D" w:rsidRDefault="00E95B51" w:rsidP="00224F20">
      <w:pPr>
        <w:pStyle w:val="ListParagraph"/>
        <w:numPr>
          <w:ilvl w:val="1"/>
          <w:numId w:val="2"/>
        </w:numPr>
        <w:spacing w:after="0" w:line="240" w:lineRule="auto"/>
        <w:rPr>
          <w:b/>
          <w:caps/>
        </w:rPr>
      </w:pPr>
      <w:r>
        <w:rPr>
          <w:b/>
        </w:rPr>
        <w:t xml:space="preserve">New </w:t>
      </w:r>
      <w:r w:rsidR="005E316D">
        <w:rPr>
          <w:b/>
        </w:rPr>
        <w:t xml:space="preserve">Music </w:t>
      </w:r>
      <w:r w:rsidR="006C1A1B">
        <w:rPr>
          <w:b/>
        </w:rPr>
        <w:t>Recital Courses</w:t>
      </w:r>
    </w:p>
    <w:p w:rsidR="001D6980" w:rsidRPr="00E95B51" w:rsidRDefault="005E316D" w:rsidP="00E95B51">
      <w:pPr>
        <w:autoSpaceDE w:val="0"/>
        <w:autoSpaceDN w:val="0"/>
        <w:adjustRightInd w:val="0"/>
        <w:spacing w:after="0" w:line="240" w:lineRule="auto"/>
        <w:ind w:left="1440"/>
        <w:rPr>
          <w:rFonts w:cs="Cambria"/>
        </w:rPr>
      </w:pPr>
      <w:r>
        <w:t xml:space="preserve">Professor Laura Joella, Department of Music, </w:t>
      </w:r>
      <w:r w:rsidR="001D6980">
        <w:t xml:space="preserve">explained </w:t>
      </w:r>
      <w:r w:rsidR="00EC374C">
        <w:t xml:space="preserve">that </w:t>
      </w:r>
      <w:r w:rsidR="003E604F">
        <w:t xml:space="preserve">Music would like to add </w:t>
      </w:r>
      <w:r w:rsidR="00E95B51">
        <w:t>three</w:t>
      </w:r>
      <w:r w:rsidR="001D6980">
        <w:t xml:space="preserve"> </w:t>
      </w:r>
      <w:r w:rsidR="006443A5">
        <w:t>0</w:t>
      </w:r>
      <w:r w:rsidR="003E604F">
        <w:t xml:space="preserve">-credit </w:t>
      </w:r>
      <w:r w:rsidR="001D6980">
        <w:t xml:space="preserve">recital </w:t>
      </w:r>
      <w:r>
        <w:t>course</w:t>
      </w:r>
      <w:r w:rsidR="003E604F">
        <w:t>s</w:t>
      </w:r>
      <w:r w:rsidR="006443A5">
        <w:t xml:space="preserve"> to its programs so that students’ </w:t>
      </w:r>
      <w:r w:rsidR="00270D38">
        <w:t>transcript</w:t>
      </w:r>
      <w:r w:rsidR="006443A5">
        <w:t>s would have a</w:t>
      </w:r>
      <w:r w:rsidR="00270D38">
        <w:t xml:space="preserve"> record </w:t>
      </w:r>
      <w:r w:rsidR="006443A5">
        <w:t>that they completed their recitals</w:t>
      </w:r>
      <w:r w:rsidR="00270D38">
        <w:t xml:space="preserve">. </w:t>
      </w:r>
      <w:r w:rsidR="00E95B51" w:rsidRPr="00E95B51">
        <w:rPr>
          <w:rFonts w:cs="Cambria"/>
        </w:rPr>
        <w:t>This proposal does not represent a change in current degree requirements</w:t>
      </w:r>
      <w:r w:rsidR="00E95B51">
        <w:rPr>
          <w:rFonts w:cs="Cambria"/>
        </w:rPr>
        <w:t>.</w:t>
      </w:r>
      <w:r w:rsidR="00E95B51">
        <w:t xml:space="preserve"> </w:t>
      </w:r>
      <w:r w:rsidR="006443A5">
        <w:t>As of now, the recital portion is tied with the final private lesson course. While the grade for that is noted on the transcript, there is no documentation that the student also completed a recital. She added that 0-credit courses currently exist for FAU in Music</w:t>
      </w:r>
      <w:r w:rsidR="0024595A">
        <w:t xml:space="preserve"> (and also in Business). </w:t>
      </w:r>
      <w:r w:rsidR="00B42A8F" w:rsidRPr="00E95B51">
        <w:rPr>
          <w:b/>
        </w:rPr>
        <w:t xml:space="preserve">UUPC approved </w:t>
      </w:r>
      <w:r w:rsidR="0024595A" w:rsidRPr="00E95B51">
        <w:rPr>
          <w:b/>
        </w:rPr>
        <w:t xml:space="preserve">the </w:t>
      </w:r>
      <w:r w:rsidR="00B42A8F" w:rsidRPr="00E95B51">
        <w:rPr>
          <w:b/>
        </w:rPr>
        <w:t>new courses.</w:t>
      </w:r>
    </w:p>
    <w:p w:rsidR="00B0702C" w:rsidRDefault="00B0702C" w:rsidP="00B42A8F">
      <w:pPr>
        <w:spacing w:after="0" w:line="240" w:lineRule="auto"/>
        <w:rPr>
          <w:b/>
        </w:rPr>
      </w:pPr>
    </w:p>
    <w:p w:rsidR="00B42A8F" w:rsidRDefault="00E95B51" w:rsidP="00B42A8F">
      <w:pPr>
        <w:pStyle w:val="ListParagraph"/>
        <w:numPr>
          <w:ilvl w:val="1"/>
          <w:numId w:val="2"/>
        </w:numPr>
        <w:spacing w:after="0" w:line="240" w:lineRule="auto"/>
        <w:rPr>
          <w:b/>
        </w:rPr>
      </w:pPr>
      <w:r>
        <w:rPr>
          <w:b/>
        </w:rPr>
        <w:t xml:space="preserve">Music Course </w:t>
      </w:r>
      <w:r w:rsidR="00B42A8F">
        <w:rPr>
          <w:b/>
        </w:rPr>
        <w:t>Change</w:t>
      </w:r>
    </w:p>
    <w:p w:rsidR="001D6980" w:rsidRPr="00223645" w:rsidRDefault="00B42A8F" w:rsidP="00223645">
      <w:pPr>
        <w:pStyle w:val="ListParagraph"/>
        <w:spacing w:after="0" w:line="240" w:lineRule="auto"/>
        <w:ind w:left="1440"/>
        <w:rPr>
          <w:b/>
        </w:rPr>
      </w:pPr>
      <w:r w:rsidRPr="00860BB8">
        <w:t>Pro</w:t>
      </w:r>
      <w:r w:rsidR="0024595A">
        <w:t>fessor Joella also noted that</w:t>
      </w:r>
      <w:r w:rsidRPr="00860BB8">
        <w:t xml:space="preserve"> </w:t>
      </w:r>
      <w:r w:rsidR="0024595A">
        <w:t xml:space="preserve">the </w:t>
      </w:r>
      <w:r w:rsidR="00032C00">
        <w:t xml:space="preserve">course </w:t>
      </w:r>
      <w:r w:rsidR="0024595A">
        <w:t xml:space="preserve">level </w:t>
      </w:r>
      <w:r w:rsidRPr="00860BB8">
        <w:t xml:space="preserve">change </w:t>
      </w:r>
      <w:r w:rsidR="0024595A">
        <w:t xml:space="preserve">for MUC 3231, </w:t>
      </w:r>
      <w:r w:rsidR="00860BB8" w:rsidRPr="00860BB8">
        <w:t xml:space="preserve">from a 3000 </w:t>
      </w:r>
      <w:r w:rsidR="00860BB8">
        <w:t xml:space="preserve">to a 4000 level, </w:t>
      </w:r>
      <w:r w:rsidR="0024595A">
        <w:t xml:space="preserve">is due to the addition of a prerequisite for this course, which is a 4000-level number. The prerequisite is needed to have the course be a </w:t>
      </w:r>
      <w:r w:rsidR="00860BB8">
        <w:t xml:space="preserve">better </w:t>
      </w:r>
      <w:r w:rsidR="0024595A">
        <w:t xml:space="preserve">fit </w:t>
      </w:r>
      <w:r w:rsidR="00860BB8">
        <w:t>with</w:t>
      </w:r>
      <w:r w:rsidR="0024595A">
        <w:t>in</w:t>
      </w:r>
      <w:r w:rsidR="00860BB8">
        <w:t xml:space="preserve"> the standards of the National Association of Schools of Music</w:t>
      </w:r>
      <w:r w:rsidR="00282C3A">
        <w:t>, Music’s accrediting body</w:t>
      </w:r>
      <w:r w:rsidR="00860BB8">
        <w:t>.</w:t>
      </w:r>
      <w:r w:rsidR="00032C00">
        <w:t xml:space="preserve"> </w:t>
      </w:r>
      <w:r w:rsidR="0024595A">
        <w:t xml:space="preserve">Because prerequisites for a course should be at the same level or lower than the course, this necessitated the increase in level for MUC 3231. </w:t>
      </w:r>
      <w:r w:rsidR="00032C00" w:rsidRPr="00032C00">
        <w:rPr>
          <w:b/>
        </w:rPr>
        <w:t xml:space="preserve">UUPC approved </w:t>
      </w:r>
      <w:r w:rsidR="00032C00">
        <w:rPr>
          <w:b/>
        </w:rPr>
        <w:t>the course change.</w:t>
      </w:r>
      <w:r w:rsidR="00032C00" w:rsidRPr="00032C00">
        <w:rPr>
          <w:b/>
        </w:rPr>
        <w:t xml:space="preserve"> </w:t>
      </w:r>
    </w:p>
    <w:p w:rsidR="001D6980" w:rsidRDefault="001D6980" w:rsidP="00387C13">
      <w:pPr>
        <w:pStyle w:val="ListParagraph"/>
        <w:spacing w:after="0" w:line="240" w:lineRule="auto"/>
        <w:ind w:left="1440"/>
      </w:pPr>
    </w:p>
    <w:p w:rsidR="00387C13" w:rsidRPr="004F1A1B" w:rsidRDefault="00E95B51" w:rsidP="00224F20">
      <w:pPr>
        <w:pStyle w:val="ListParagraph"/>
        <w:numPr>
          <w:ilvl w:val="1"/>
          <w:numId w:val="2"/>
        </w:numPr>
        <w:spacing w:after="0" w:line="240" w:lineRule="auto"/>
        <w:rPr>
          <w:b/>
        </w:rPr>
      </w:pPr>
      <w:r>
        <w:rPr>
          <w:b/>
        </w:rPr>
        <w:t>New Honors Courses</w:t>
      </w:r>
    </w:p>
    <w:p w:rsidR="00AB40F0" w:rsidRDefault="0024595A" w:rsidP="002B5BF9">
      <w:pPr>
        <w:pStyle w:val="ListParagraph"/>
        <w:spacing w:after="0" w:line="240" w:lineRule="auto"/>
        <w:ind w:left="1440"/>
      </w:pPr>
      <w:r>
        <w:t>Mary Ann Gosser, Chair of the University Honors Council,</w:t>
      </w:r>
      <w:r w:rsidR="00AB40F0">
        <w:t xml:space="preserve"> present</w:t>
      </w:r>
      <w:r>
        <w:t xml:space="preserve">ed </w:t>
      </w:r>
      <w:r w:rsidR="00AB40F0">
        <w:t xml:space="preserve">new </w:t>
      </w:r>
      <w:r>
        <w:t xml:space="preserve">thesis </w:t>
      </w:r>
      <w:r w:rsidR="00AB40F0">
        <w:t xml:space="preserve">courses </w:t>
      </w:r>
      <w:r>
        <w:t xml:space="preserve">for several honors programs. She stated the courses below will be </w:t>
      </w:r>
      <w:r w:rsidR="00AB40F0">
        <w:t>an esse</w:t>
      </w:r>
      <w:r w:rsidR="00E95B51">
        <w:t>ntial part of the honors</w:t>
      </w:r>
      <w:r w:rsidR="00AB40F0">
        <w:t xml:space="preserve"> program</w:t>
      </w:r>
      <w:r>
        <w:t>s in</w:t>
      </w:r>
      <w:r w:rsidR="00E95B51">
        <w:t xml:space="preserve"> French,</w:t>
      </w:r>
      <w:r>
        <w:t xml:space="preserve"> </w:t>
      </w:r>
      <w:r w:rsidR="00E95B51">
        <w:t>Italian, Linguistics and Spanish</w:t>
      </w:r>
      <w:r w:rsidR="00AB40F0">
        <w:t xml:space="preserve">. </w:t>
      </w:r>
      <w:r w:rsidR="00AB40F0" w:rsidRPr="00AB40F0">
        <w:rPr>
          <w:b/>
        </w:rPr>
        <w:t xml:space="preserve">UUPC approved </w:t>
      </w:r>
      <w:r w:rsidR="00E95B51">
        <w:rPr>
          <w:b/>
        </w:rPr>
        <w:t xml:space="preserve">the </w:t>
      </w:r>
      <w:r w:rsidR="00AB40F0" w:rsidRPr="00AB40F0">
        <w:rPr>
          <w:b/>
        </w:rPr>
        <w:t>new courses.</w:t>
      </w:r>
      <w:r w:rsidR="002B5BF9">
        <w:t xml:space="preserve"> </w:t>
      </w:r>
    </w:p>
    <w:tbl>
      <w:tblPr>
        <w:tblpPr w:leftFromText="180" w:rightFromText="180" w:vertAnchor="text" w:horzAnchor="margin" w:tblpY="234"/>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3510"/>
        <w:gridCol w:w="720"/>
        <w:gridCol w:w="2250"/>
        <w:gridCol w:w="2520"/>
      </w:tblGrid>
      <w:tr w:rsidR="00AB40F0" w:rsidRPr="004B02ED" w:rsidTr="002B5BF9">
        <w:trPr>
          <w:trHeight w:val="335"/>
        </w:trPr>
        <w:tc>
          <w:tcPr>
            <w:tcW w:w="1728" w:type="dxa"/>
            <w:tcBorders>
              <w:top w:val="single" w:sz="4" w:space="0" w:color="auto"/>
            </w:tcBorders>
          </w:tcPr>
          <w:p w:rsidR="00AB40F0" w:rsidRPr="006879DC" w:rsidRDefault="00CB4DDF" w:rsidP="00AB40F0">
            <w:pPr>
              <w:spacing w:after="0" w:line="240" w:lineRule="auto"/>
              <w:rPr>
                <w:rFonts w:ascii="Calibri" w:hAnsi="Calibri"/>
              </w:rPr>
            </w:pPr>
            <w:hyperlink r:id="rId8" w:history="1">
              <w:r w:rsidR="00AB40F0">
                <w:rPr>
                  <w:rStyle w:val="Hyperlink"/>
                  <w:rFonts w:ascii="Calibri" w:hAnsi="Calibri"/>
                </w:rPr>
                <w:t>FRW 4972 F</w:t>
              </w:r>
              <w:r w:rsidR="00AB40F0" w:rsidRPr="006879DC">
                <w:rPr>
                  <w:rStyle w:val="Hyperlink"/>
                  <w:rFonts w:ascii="Calibri" w:hAnsi="Calibri"/>
                </w:rPr>
                <w:t>orm</w:t>
              </w:r>
            </w:hyperlink>
            <w:r w:rsidR="00AB40F0" w:rsidRPr="006879DC">
              <w:rPr>
                <w:rFonts w:ascii="Calibri" w:hAnsi="Calibri"/>
                <w:color w:val="0000FF"/>
                <w:u w:val="single"/>
              </w:rPr>
              <w:br/>
            </w:r>
            <w:hyperlink r:id="rId9" w:history="1">
              <w:r w:rsidR="00AB40F0" w:rsidRPr="006879DC">
                <w:rPr>
                  <w:rFonts w:ascii="Calibri" w:hAnsi="Calibri"/>
                  <w:color w:val="0000FF"/>
                  <w:u w:val="single"/>
                </w:rPr>
                <w:t>Syllabus</w:t>
              </w:r>
            </w:hyperlink>
          </w:p>
        </w:tc>
        <w:tc>
          <w:tcPr>
            <w:tcW w:w="3510" w:type="dxa"/>
            <w:tcBorders>
              <w:top w:val="single" w:sz="4" w:space="0" w:color="auto"/>
            </w:tcBorders>
          </w:tcPr>
          <w:p w:rsidR="00AB40F0" w:rsidRPr="00483AB8" w:rsidRDefault="00AB40F0" w:rsidP="002574E5">
            <w:pPr>
              <w:pStyle w:val="NormalWeb"/>
              <w:spacing w:beforeLines="20" w:beforeAutospacing="0"/>
              <w:rPr>
                <w:rFonts w:ascii="Calibri" w:hAnsi="Calibri"/>
                <w:sz w:val="22"/>
                <w:szCs w:val="22"/>
              </w:rPr>
            </w:pPr>
            <w:r w:rsidRPr="00483AB8">
              <w:rPr>
                <w:rFonts w:ascii="Calibri" w:hAnsi="Calibri"/>
                <w:sz w:val="22"/>
                <w:szCs w:val="22"/>
              </w:rPr>
              <w:t>Honors Thesis in French</w:t>
            </w:r>
          </w:p>
        </w:tc>
        <w:tc>
          <w:tcPr>
            <w:tcW w:w="720" w:type="dxa"/>
            <w:tcBorders>
              <w:top w:val="single" w:sz="4" w:space="0" w:color="auto"/>
            </w:tcBorders>
          </w:tcPr>
          <w:p w:rsidR="00AB40F0" w:rsidRPr="004B02ED" w:rsidRDefault="00AB40F0" w:rsidP="002574E5">
            <w:pPr>
              <w:pStyle w:val="Heading5"/>
              <w:spacing w:beforeLines="20" w:line="240" w:lineRule="auto"/>
              <w:rPr>
                <w:rFonts w:ascii="Calibri" w:hAnsi="Calibri"/>
                <w:b w:val="0"/>
                <w:sz w:val="22"/>
                <w:szCs w:val="22"/>
              </w:rPr>
            </w:pPr>
            <w:r>
              <w:rPr>
                <w:rFonts w:ascii="Calibri" w:hAnsi="Calibri"/>
                <w:b w:val="0"/>
                <w:sz w:val="22"/>
                <w:szCs w:val="22"/>
              </w:rPr>
              <w:t>1-3</w:t>
            </w:r>
          </w:p>
        </w:tc>
        <w:tc>
          <w:tcPr>
            <w:tcW w:w="2250" w:type="dxa"/>
            <w:tcBorders>
              <w:top w:val="single" w:sz="4" w:space="0" w:color="auto"/>
            </w:tcBorders>
          </w:tcPr>
          <w:p w:rsidR="00AB40F0" w:rsidRPr="004B02ED" w:rsidRDefault="00AB40F0" w:rsidP="002574E5">
            <w:pPr>
              <w:spacing w:beforeLines="20"/>
              <w:rPr>
                <w:rFonts w:ascii="Calibri" w:hAnsi="Calibri"/>
              </w:rPr>
            </w:pPr>
            <w:r>
              <w:rPr>
                <w:rFonts w:ascii="Calibri" w:hAnsi="Calibri"/>
              </w:rPr>
              <w:t>New</w:t>
            </w:r>
          </w:p>
        </w:tc>
        <w:tc>
          <w:tcPr>
            <w:tcW w:w="2520" w:type="dxa"/>
            <w:tcBorders>
              <w:top w:val="single" w:sz="4" w:space="0" w:color="auto"/>
            </w:tcBorders>
          </w:tcPr>
          <w:p w:rsidR="00AB40F0" w:rsidRPr="004B02ED" w:rsidRDefault="00AB40F0" w:rsidP="002574E5">
            <w:pPr>
              <w:spacing w:beforeLines="20"/>
              <w:rPr>
                <w:rFonts w:ascii="Calibri" w:hAnsi="Calibri"/>
              </w:rPr>
            </w:pPr>
          </w:p>
        </w:tc>
      </w:tr>
      <w:tr w:rsidR="00AB40F0" w:rsidRPr="004B02ED" w:rsidTr="002B5BF9">
        <w:trPr>
          <w:trHeight w:val="353"/>
        </w:trPr>
        <w:tc>
          <w:tcPr>
            <w:tcW w:w="1728" w:type="dxa"/>
          </w:tcPr>
          <w:p w:rsidR="00AB40F0" w:rsidRPr="00E36D85" w:rsidRDefault="00CB4DDF" w:rsidP="002574E5">
            <w:pPr>
              <w:spacing w:beforeLines="20" w:after="0" w:line="240" w:lineRule="auto"/>
              <w:rPr>
                <w:rFonts w:ascii="Calibri" w:hAnsi="Calibri"/>
              </w:rPr>
            </w:pPr>
            <w:hyperlink r:id="rId10" w:history="1">
              <w:r w:rsidR="00AB40F0" w:rsidRPr="004A24E6">
                <w:rPr>
                  <w:rStyle w:val="Hyperlink"/>
                  <w:rFonts w:ascii="Calibri" w:hAnsi="Calibri"/>
                </w:rPr>
                <w:t>ITW 4972 Form</w:t>
              </w:r>
            </w:hyperlink>
            <w:r w:rsidR="00AB40F0">
              <w:rPr>
                <w:rFonts w:ascii="Calibri" w:hAnsi="Calibri"/>
                <w:color w:val="0000FF"/>
                <w:u w:val="single"/>
              </w:rPr>
              <w:t xml:space="preserve"> </w:t>
            </w:r>
            <w:hyperlink r:id="rId11" w:history="1">
              <w:r w:rsidR="00AB40F0" w:rsidRPr="006879DC">
                <w:rPr>
                  <w:rFonts w:ascii="Calibri" w:hAnsi="Calibri"/>
                  <w:color w:val="0000FF"/>
                  <w:u w:val="single"/>
                </w:rPr>
                <w:t>Syllabus</w:t>
              </w:r>
            </w:hyperlink>
          </w:p>
        </w:tc>
        <w:tc>
          <w:tcPr>
            <w:tcW w:w="3510" w:type="dxa"/>
          </w:tcPr>
          <w:p w:rsidR="00AB40F0" w:rsidRPr="00483AB8" w:rsidRDefault="00AB40F0" w:rsidP="00BA04E9">
            <w:pPr>
              <w:pStyle w:val="NormalWeb"/>
              <w:rPr>
                <w:rFonts w:ascii="Calibri" w:hAnsi="Calibri"/>
                <w:sz w:val="22"/>
                <w:szCs w:val="22"/>
              </w:rPr>
            </w:pPr>
            <w:r w:rsidRPr="00483AB8">
              <w:rPr>
                <w:rFonts w:ascii="Calibri" w:hAnsi="Calibri"/>
                <w:sz w:val="22"/>
                <w:szCs w:val="22"/>
              </w:rPr>
              <w:t>Honors Thesis in Italian</w:t>
            </w:r>
          </w:p>
        </w:tc>
        <w:tc>
          <w:tcPr>
            <w:tcW w:w="720" w:type="dxa"/>
          </w:tcPr>
          <w:p w:rsidR="00AB40F0" w:rsidRPr="004B02ED" w:rsidRDefault="00AB40F0" w:rsidP="002574E5">
            <w:pPr>
              <w:pStyle w:val="Heading5"/>
              <w:spacing w:beforeLines="20" w:line="240" w:lineRule="auto"/>
              <w:rPr>
                <w:rFonts w:ascii="Calibri" w:hAnsi="Calibri"/>
                <w:b w:val="0"/>
                <w:sz w:val="22"/>
                <w:szCs w:val="22"/>
              </w:rPr>
            </w:pPr>
            <w:r>
              <w:rPr>
                <w:rFonts w:ascii="Calibri" w:hAnsi="Calibri"/>
                <w:b w:val="0"/>
                <w:sz w:val="22"/>
                <w:szCs w:val="22"/>
              </w:rPr>
              <w:t>1-3</w:t>
            </w:r>
          </w:p>
        </w:tc>
        <w:tc>
          <w:tcPr>
            <w:tcW w:w="2250" w:type="dxa"/>
          </w:tcPr>
          <w:p w:rsidR="00AB40F0" w:rsidRPr="004B02ED" w:rsidRDefault="00AB40F0" w:rsidP="002574E5">
            <w:pPr>
              <w:spacing w:beforeLines="20"/>
              <w:rPr>
                <w:rFonts w:ascii="Calibri" w:hAnsi="Calibri"/>
              </w:rPr>
            </w:pPr>
            <w:r>
              <w:rPr>
                <w:rFonts w:ascii="Calibri" w:hAnsi="Calibri"/>
              </w:rPr>
              <w:t>New</w:t>
            </w:r>
          </w:p>
        </w:tc>
        <w:tc>
          <w:tcPr>
            <w:tcW w:w="2520" w:type="dxa"/>
          </w:tcPr>
          <w:p w:rsidR="00AB40F0" w:rsidRPr="004B02ED" w:rsidRDefault="00AB40F0" w:rsidP="002574E5">
            <w:pPr>
              <w:spacing w:beforeLines="20"/>
              <w:rPr>
                <w:rFonts w:ascii="Calibri" w:hAnsi="Calibri"/>
              </w:rPr>
            </w:pPr>
          </w:p>
        </w:tc>
      </w:tr>
      <w:tr w:rsidR="00AB40F0" w:rsidRPr="004B02ED" w:rsidTr="002B5BF9">
        <w:trPr>
          <w:trHeight w:val="353"/>
        </w:trPr>
        <w:tc>
          <w:tcPr>
            <w:tcW w:w="1728" w:type="dxa"/>
          </w:tcPr>
          <w:p w:rsidR="00AB40F0" w:rsidRDefault="00CB4DDF" w:rsidP="00AB40F0">
            <w:pPr>
              <w:spacing w:after="0" w:line="240" w:lineRule="auto"/>
              <w:rPr>
                <w:rFonts w:ascii="Calibri" w:hAnsi="Calibri"/>
              </w:rPr>
            </w:pPr>
            <w:hyperlink r:id="rId12" w:history="1">
              <w:r w:rsidR="00AB40F0">
                <w:rPr>
                  <w:rStyle w:val="Hyperlink"/>
                  <w:rFonts w:ascii="Calibri" w:hAnsi="Calibri"/>
                </w:rPr>
                <w:t>LIN 4972</w:t>
              </w:r>
              <w:r w:rsidR="00AB40F0" w:rsidRPr="0014585A">
                <w:rPr>
                  <w:rStyle w:val="Hyperlink"/>
                  <w:rFonts w:ascii="Calibri" w:hAnsi="Calibri"/>
                </w:rPr>
                <w:t xml:space="preserve"> Form</w:t>
              </w:r>
            </w:hyperlink>
          </w:p>
          <w:p w:rsidR="00AB40F0" w:rsidRPr="00C041C8" w:rsidRDefault="00CB4DDF" w:rsidP="00AB40F0">
            <w:pPr>
              <w:spacing w:after="0" w:line="240" w:lineRule="auto"/>
              <w:rPr>
                <w:rFonts w:ascii="Calibri" w:hAnsi="Calibri"/>
              </w:rPr>
            </w:pPr>
            <w:hyperlink r:id="rId13" w:history="1">
              <w:r w:rsidR="00AB40F0" w:rsidRPr="0014585A">
                <w:rPr>
                  <w:rStyle w:val="Hyperlink"/>
                  <w:rFonts w:ascii="Calibri" w:hAnsi="Calibri"/>
                </w:rPr>
                <w:t>Syllabus</w:t>
              </w:r>
            </w:hyperlink>
          </w:p>
        </w:tc>
        <w:tc>
          <w:tcPr>
            <w:tcW w:w="3510" w:type="dxa"/>
          </w:tcPr>
          <w:p w:rsidR="00AB40F0" w:rsidRPr="00483AB8" w:rsidRDefault="00AB40F0"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Honors Thesis in Linguistics</w:t>
            </w:r>
          </w:p>
        </w:tc>
        <w:tc>
          <w:tcPr>
            <w:tcW w:w="720" w:type="dxa"/>
          </w:tcPr>
          <w:p w:rsidR="00AB40F0" w:rsidRDefault="00AB40F0" w:rsidP="002574E5">
            <w:pPr>
              <w:pStyle w:val="Heading5"/>
              <w:spacing w:beforeLines="20" w:line="240" w:lineRule="auto"/>
              <w:rPr>
                <w:rFonts w:ascii="Calibri" w:hAnsi="Calibri"/>
                <w:b w:val="0"/>
                <w:sz w:val="22"/>
                <w:szCs w:val="22"/>
              </w:rPr>
            </w:pPr>
            <w:r>
              <w:rPr>
                <w:rFonts w:ascii="Calibri" w:hAnsi="Calibri"/>
                <w:b w:val="0"/>
                <w:sz w:val="22"/>
                <w:szCs w:val="22"/>
              </w:rPr>
              <w:t>1-3</w:t>
            </w:r>
          </w:p>
        </w:tc>
        <w:tc>
          <w:tcPr>
            <w:tcW w:w="2250" w:type="dxa"/>
          </w:tcPr>
          <w:p w:rsidR="00AB40F0" w:rsidRDefault="00AB40F0" w:rsidP="002574E5">
            <w:pPr>
              <w:spacing w:beforeLines="20"/>
              <w:rPr>
                <w:rFonts w:ascii="Calibri" w:hAnsi="Calibri"/>
              </w:rPr>
            </w:pPr>
            <w:r>
              <w:rPr>
                <w:rFonts w:ascii="Calibri" w:hAnsi="Calibri"/>
              </w:rPr>
              <w:t>New</w:t>
            </w:r>
          </w:p>
        </w:tc>
        <w:tc>
          <w:tcPr>
            <w:tcW w:w="2520" w:type="dxa"/>
          </w:tcPr>
          <w:p w:rsidR="00AB40F0" w:rsidRPr="004B02ED" w:rsidRDefault="00AB40F0" w:rsidP="002574E5">
            <w:pPr>
              <w:spacing w:beforeLines="20"/>
              <w:rPr>
                <w:rFonts w:ascii="Calibri" w:hAnsi="Calibri"/>
              </w:rPr>
            </w:pPr>
          </w:p>
        </w:tc>
      </w:tr>
      <w:tr w:rsidR="00AB40F0" w:rsidRPr="004B02ED" w:rsidTr="002B5BF9">
        <w:trPr>
          <w:trHeight w:val="353"/>
        </w:trPr>
        <w:tc>
          <w:tcPr>
            <w:tcW w:w="1728" w:type="dxa"/>
          </w:tcPr>
          <w:p w:rsidR="00AB40F0" w:rsidRPr="007025BE" w:rsidRDefault="00CB4DDF" w:rsidP="00AB40F0">
            <w:pPr>
              <w:spacing w:after="0" w:line="240" w:lineRule="auto"/>
              <w:rPr>
                <w:rFonts w:ascii="Calibri" w:hAnsi="Calibri"/>
              </w:rPr>
            </w:pPr>
            <w:hyperlink r:id="rId14" w:history="1">
              <w:r w:rsidR="00AB40F0">
                <w:rPr>
                  <w:rStyle w:val="Hyperlink"/>
                  <w:rFonts w:ascii="Calibri" w:hAnsi="Calibri"/>
                </w:rPr>
                <w:t>SPW 4972</w:t>
              </w:r>
              <w:r w:rsidR="00AB40F0" w:rsidRPr="005C00FC">
                <w:rPr>
                  <w:rStyle w:val="Hyperlink"/>
                  <w:rFonts w:ascii="Calibri" w:hAnsi="Calibri"/>
                </w:rPr>
                <w:t xml:space="preserve"> Form</w:t>
              </w:r>
            </w:hyperlink>
          </w:p>
          <w:p w:rsidR="00AB40F0" w:rsidRPr="00140B63" w:rsidRDefault="00CB4DDF" w:rsidP="00AB40F0">
            <w:pPr>
              <w:spacing w:after="0" w:line="240" w:lineRule="auto"/>
            </w:pPr>
            <w:hyperlink r:id="rId15" w:history="1">
              <w:r w:rsidR="00AB40F0" w:rsidRPr="005C00FC">
                <w:rPr>
                  <w:rStyle w:val="Hyperlink"/>
                  <w:rFonts w:ascii="Calibri" w:hAnsi="Calibri"/>
                </w:rPr>
                <w:t>Syllabus</w:t>
              </w:r>
            </w:hyperlink>
          </w:p>
        </w:tc>
        <w:tc>
          <w:tcPr>
            <w:tcW w:w="3510" w:type="dxa"/>
          </w:tcPr>
          <w:p w:rsidR="00AB40F0" w:rsidRPr="00483AB8" w:rsidRDefault="00AB40F0"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Honors Thesis in Spanish</w:t>
            </w:r>
          </w:p>
        </w:tc>
        <w:tc>
          <w:tcPr>
            <w:tcW w:w="720" w:type="dxa"/>
          </w:tcPr>
          <w:p w:rsidR="00AB40F0" w:rsidRDefault="00AB40F0" w:rsidP="002574E5">
            <w:pPr>
              <w:pStyle w:val="Heading5"/>
              <w:spacing w:beforeLines="20" w:line="240" w:lineRule="auto"/>
              <w:rPr>
                <w:rFonts w:ascii="Calibri" w:hAnsi="Calibri"/>
                <w:b w:val="0"/>
                <w:sz w:val="22"/>
                <w:szCs w:val="22"/>
              </w:rPr>
            </w:pPr>
            <w:r>
              <w:rPr>
                <w:rFonts w:ascii="Calibri" w:hAnsi="Calibri"/>
                <w:b w:val="0"/>
                <w:sz w:val="22"/>
                <w:szCs w:val="22"/>
              </w:rPr>
              <w:t>1-3</w:t>
            </w:r>
          </w:p>
        </w:tc>
        <w:tc>
          <w:tcPr>
            <w:tcW w:w="2250" w:type="dxa"/>
          </w:tcPr>
          <w:p w:rsidR="00AB40F0" w:rsidRDefault="00AB40F0" w:rsidP="002574E5">
            <w:pPr>
              <w:spacing w:beforeLines="20"/>
              <w:rPr>
                <w:rFonts w:ascii="Calibri" w:hAnsi="Calibri"/>
              </w:rPr>
            </w:pPr>
            <w:r>
              <w:rPr>
                <w:rFonts w:ascii="Calibri" w:hAnsi="Calibri"/>
              </w:rPr>
              <w:t>New</w:t>
            </w:r>
          </w:p>
        </w:tc>
        <w:tc>
          <w:tcPr>
            <w:tcW w:w="2520" w:type="dxa"/>
          </w:tcPr>
          <w:p w:rsidR="00AB40F0" w:rsidRPr="004B02ED" w:rsidRDefault="00AB40F0" w:rsidP="002574E5">
            <w:pPr>
              <w:spacing w:beforeLines="20"/>
              <w:rPr>
                <w:rFonts w:ascii="Calibri" w:hAnsi="Calibri"/>
              </w:rPr>
            </w:pPr>
          </w:p>
        </w:tc>
      </w:tr>
      <w:tr w:rsidR="002B5BF9" w:rsidRPr="004B02ED" w:rsidTr="002B5BF9">
        <w:trPr>
          <w:trHeight w:val="737"/>
        </w:trPr>
        <w:tc>
          <w:tcPr>
            <w:tcW w:w="1728" w:type="dxa"/>
          </w:tcPr>
          <w:p w:rsidR="002B5BF9" w:rsidRPr="002F12E4" w:rsidRDefault="00CB4DDF" w:rsidP="00E95B51">
            <w:pPr>
              <w:spacing w:after="0" w:line="240" w:lineRule="auto"/>
              <w:rPr>
                <w:rStyle w:val="Hyperlink"/>
                <w:rFonts w:ascii="Calibri" w:hAnsi="Calibri"/>
              </w:rPr>
            </w:pPr>
            <w:r>
              <w:rPr>
                <w:rFonts w:ascii="Calibri" w:hAnsi="Calibri"/>
              </w:rPr>
              <w:fldChar w:fldCharType="begin"/>
            </w:r>
            <w:r w:rsidR="002B5BF9">
              <w:rPr>
                <w:rFonts w:ascii="Calibri" w:hAnsi="Calibri"/>
              </w:rPr>
              <w:instrText xml:space="preserve"> HYPERLINK "http://fau.edu/academic/registrar/UUPCinfo/UUPCFeb14-14/Scanned%20Signatures/MUC3231form.pdf" </w:instrText>
            </w:r>
            <w:r>
              <w:rPr>
                <w:rFonts w:ascii="Calibri" w:hAnsi="Calibri"/>
              </w:rPr>
              <w:fldChar w:fldCharType="separate"/>
            </w:r>
            <w:r w:rsidR="002B5BF9" w:rsidRPr="002F12E4">
              <w:rPr>
                <w:rStyle w:val="Hyperlink"/>
                <w:rFonts w:ascii="Calibri" w:hAnsi="Calibri"/>
              </w:rPr>
              <w:t>MUC 3231 Form</w:t>
            </w:r>
          </w:p>
          <w:p w:rsidR="002B5BF9" w:rsidRPr="00A73564" w:rsidRDefault="00CB4DDF" w:rsidP="00E95B51">
            <w:pPr>
              <w:spacing w:after="0" w:line="240" w:lineRule="auto"/>
            </w:pPr>
            <w:r>
              <w:rPr>
                <w:rFonts w:ascii="Calibri" w:hAnsi="Calibri"/>
              </w:rPr>
              <w:fldChar w:fldCharType="end"/>
            </w:r>
            <w:hyperlink r:id="rId16" w:history="1">
              <w:r w:rsidR="002B5BF9" w:rsidRPr="00AA38BF">
                <w:rPr>
                  <w:rStyle w:val="Hyperlink"/>
                  <w:rFonts w:ascii="Calibri" w:hAnsi="Calibri"/>
                </w:rPr>
                <w:t>Syllabus</w:t>
              </w:r>
            </w:hyperlink>
          </w:p>
        </w:tc>
        <w:tc>
          <w:tcPr>
            <w:tcW w:w="3510" w:type="dxa"/>
          </w:tcPr>
          <w:p w:rsidR="002B5BF9" w:rsidRPr="00483AB8" w:rsidRDefault="002B5BF9"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Applied Music Composition</w:t>
            </w:r>
          </w:p>
        </w:tc>
        <w:tc>
          <w:tcPr>
            <w:tcW w:w="720" w:type="dxa"/>
          </w:tcPr>
          <w:p w:rsidR="002B5BF9" w:rsidRDefault="002B5BF9" w:rsidP="002574E5">
            <w:pPr>
              <w:pStyle w:val="Heading5"/>
              <w:spacing w:beforeLines="20" w:line="240" w:lineRule="auto"/>
              <w:rPr>
                <w:rFonts w:ascii="Calibri" w:hAnsi="Calibri"/>
                <w:b w:val="0"/>
                <w:sz w:val="22"/>
                <w:szCs w:val="22"/>
              </w:rPr>
            </w:pPr>
            <w:r>
              <w:rPr>
                <w:rFonts w:ascii="Calibri" w:hAnsi="Calibri"/>
                <w:b w:val="0"/>
                <w:sz w:val="22"/>
                <w:szCs w:val="22"/>
              </w:rPr>
              <w:t>1-2</w:t>
            </w:r>
          </w:p>
        </w:tc>
        <w:tc>
          <w:tcPr>
            <w:tcW w:w="2250" w:type="dxa"/>
          </w:tcPr>
          <w:p w:rsidR="002B5BF9" w:rsidRPr="00483AB8" w:rsidRDefault="002B5BF9" w:rsidP="002574E5">
            <w:pPr>
              <w:spacing w:beforeLines="20" w:after="0"/>
              <w:rPr>
                <w:rFonts w:ascii="Calibri" w:hAnsi="Calibri"/>
              </w:rPr>
            </w:pPr>
            <w:r w:rsidRPr="00483AB8">
              <w:rPr>
                <w:rFonts w:ascii="Calibri" w:hAnsi="Calibri"/>
              </w:rPr>
              <w:t>Change course level to 4000, change prereqs</w:t>
            </w:r>
          </w:p>
        </w:tc>
        <w:tc>
          <w:tcPr>
            <w:tcW w:w="2520" w:type="dxa"/>
          </w:tcPr>
          <w:p w:rsidR="002B5BF9" w:rsidRPr="004B02ED" w:rsidRDefault="002B5BF9" w:rsidP="002574E5">
            <w:pPr>
              <w:spacing w:beforeLines="20" w:after="0"/>
              <w:rPr>
                <w:rFonts w:ascii="Calibri" w:hAnsi="Calibri"/>
              </w:rPr>
            </w:pPr>
          </w:p>
        </w:tc>
      </w:tr>
      <w:tr w:rsidR="00AB40F0" w:rsidRPr="004B02ED" w:rsidTr="002B5BF9">
        <w:trPr>
          <w:trHeight w:val="353"/>
        </w:trPr>
        <w:tc>
          <w:tcPr>
            <w:tcW w:w="1728" w:type="dxa"/>
          </w:tcPr>
          <w:p w:rsidR="00AB40F0" w:rsidRPr="002F12E4" w:rsidRDefault="00CB4DDF" w:rsidP="00AB40F0">
            <w:pPr>
              <w:spacing w:after="0" w:line="240" w:lineRule="auto"/>
              <w:rPr>
                <w:rStyle w:val="Hyperlink"/>
                <w:rFonts w:ascii="Calibri" w:hAnsi="Calibri"/>
              </w:rPr>
            </w:pPr>
            <w:r>
              <w:rPr>
                <w:rFonts w:ascii="Calibri" w:hAnsi="Calibri"/>
              </w:rPr>
              <w:fldChar w:fldCharType="begin"/>
            </w:r>
            <w:r w:rsidR="00AB40F0">
              <w:rPr>
                <w:rFonts w:ascii="Calibri" w:hAnsi="Calibri"/>
              </w:rPr>
              <w:instrText>HYPERLINK "http://fau.edu/academic/registrar/UUPCinfo/UUPCFeb14-14/Scanned%20Signatures/MUS3047form.pdf"</w:instrText>
            </w:r>
            <w:r>
              <w:rPr>
                <w:rFonts w:ascii="Calibri" w:hAnsi="Calibri"/>
              </w:rPr>
              <w:fldChar w:fldCharType="separate"/>
            </w:r>
            <w:r w:rsidR="00AB40F0" w:rsidRPr="002F12E4">
              <w:rPr>
                <w:rStyle w:val="Hyperlink"/>
                <w:rFonts w:ascii="Calibri" w:hAnsi="Calibri"/>
              </w:rPr>
              <w:t>MUS 3047 Form</w:t>
            </w:r>
          </w:p>
          <w:p w:rsidR="00AB40F0" w:rsidRDefault="00CB4DDF" w:rsidP="00AB40F0">
            <w:pPr>
              <w:spacing w:after="0" w:line="240" w:lineRule="auto"/>
              <w:rPr>
                <w:rFonts w:ascii="Calibri" w:hAnsi="Calibri"/>
              </w:rPr>
            </w:pPr>
            <w:r>
              <w:rPr>
                <w:rFonts w:ascii="Calibri" w:hAnsi="Calibri"/>
              </w:rPr>
              <w:fldChar w:fldCharType="end"/>
            </w:r>
            <w:hyperlink r:id="rId17" w:history="1">
              <w:r w:rsidR="00AB40F0" w:rsidRPr="002F12E4">
                <w:rPr>
                  <w:rStyle w:val="Hyperlink"/>
                  <w:rFonts w:ascii="Calibri" w:hAnsi="Calibri"/>
                </w:rPr>
                <w:t>Syllabus</w:t>
              </w:r>
            </w:hyperlink>
          </w:p>
        </w:tc>
        <w:tc>
          <w:tcPr>
            <w:tcW w:w="3510" w:type="dxa"/>
          </w:tcPr>
          <w:p w:rsidR="00AB40F0" w:rsidRPr="00483AB8" w:rsidRDefault="00AB40F0"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Junior Performance Recital</w:t>
            </w:r>
          </w:p>
        </w:tc>
        <w:tc>
          <w:tcPr>
            <w:tcW w:w="720" w:type="dxa"/>
          </w:tcPr>
          <w:p w:rsidR="00AB40F0" w:rsidRDefault="00AB40F0" w:rsidP="002574E5">
            <w:pPr>
              <w:pStyle w:val="Heading5"/>
              <w:spacing w:beforeLines="20" w:line="240" w:lineRule="auto"/>
              <w:rPr>
                <w:rFonts w:ascii="Calibri" w:hAnsi="Calibri"/>
                <w:b w:val="0"/>
                <w:sz w:val="22"/>
                <w:szCs w:val="22"/>
              </w:rPr>
            </w:pPr>
            <w:r>
              <w:rPr>
                <w:rFonts w:ascii="Calibri" w:hAnsi="Calibri"/>
                <w:b w:val="0"/>
                <w:sz w:val="22"/>
                <w:szCs w:val="22"/>
              </w:rPr>
              <w:t>0</w:t>
            </w:r>
          </w:p>
        </w:tc>
        <w:tc>
          <w:tcPr>
            <w:tcW w:w="2250" w:type="dxa"/>
          </w:tcPr>
          <w:p w:rsidR="00AB40F0" w:rsidRPr="00483AB8" w:rsidRDefault="00AB40F0" w:rsidP="002574E5">
            <w:pPr>
              <w:spacing w:beforeLines="20"/>
              <w:rPr>
                <w:rFonts w:ascii="Calibri" w:hAnsi="Calibri"/>
              </w:rPr>
            </w:pPr>
            <w:r w:rsidRPr="00483AB8">
              <w:rPr>
                <w:rFonts w:ascii="Calibri" w:hAnsi="Calibri"/>
              </w:rPr>
              <w:t>New</w:t>
            </w:r>
          </w:p>
        </w:tc>
        <w:tc>
          <w:tcPr>
            <w:tcW w:w="2520" w:type="dxa"/>
          </w:tcPr>
          <w:p w:rsidR="00AB40F0" w:rsidRPr="004B02ED" w:rsidRDefault="00AB40F0" w:rsidP="002574E5">
            <w:pPr>
              <w:spacing w:beforeLines="20"/>
              <w:rPr>
                <w:rFonts w:ascii="Calibri" w:hAnsi="Calibri"/>
              </w:rPr>
            </w:pPr>
          </w:p>
        </w:tc>
      </w:tr>
      <w:tr w:rsidR="00AB40F0" w:rsidRPr="004B02ED" w:rsidTr="002B5BF9">
        <w:trPr>
          <w:trHeight w:val="353"/>
        </w:trPr>
        <w:tc>
          <w:tcPr>
            <w:tcW w:w="1728" w:type="dxa"/>
          </w:tcPr>
          <w:p w:rsidR="00AB40F0" w:rsidRPr="00751CB7" w:rsidRDefault="00CB4DDF" w:rsidP="00AB40F0">
            <w:pPr>
              <w:spacing w:after="0" w:line="240" w:lineRule="auto"/>
              <w:rPr>
                <w:rStyle w:val="Hyperlink"/>
                <w:rFonts w:ascii="Calibri" w:hAnsi="Calibri"/>
              </w:rPr>
            </w:pPr>
            <w:r>
              <w:rPr>
                <w:rFonts w:ascii="Calibri" w:hAnsi="Calibri"/>
              </w:rPr>
              <w:fldChar w:fldCharType="begin"/>
            </w:r>
            <w:r w:rsidR="00AB40F0">
              <w:rPr>
                <w:rFonts w:ascii="Calibri" w:hAnsi="Calibri"/>
              </w:rPr>
              <w:instrText xml:space="preserve"> HYPERLINK "http://fau.edu/academic/registrar/UUPCinfo/UUPCFeb14-14/Scanned%20Signatures/MUS4057form.pdf" </w:instrText>
            </w:r>
            <w:r>
              <w:rPr>
                <w:rFonts w:ascii="Calibri" w:hAnsi="Calibri"/>
              </w:rPr>
              <w:fldChar w:fldCharType="separate"/>
            </w:r>
            <w:r w:rsidR="00AB40F0" w:rsidRPr="00751CB7">
              <w:rPr>
                <w:rStyle w:val="Hyperlink"/>
                <w:rFonts w:ascii="Calibri" w:hAnsi="Calibri"/>
              </w:rPr>
              <w:t>MUS 4057 Form</w:t>
            </w:r>
          </w:p>
          <w:p w:rsidR="00AB40F0" w:rsidRDefault="00CB4DDF" w:rsidP="00AB40F0">
            <w:pPr>
              <w:spacing w:after="0" w:line="240" w:lineRule="auto"/>
              <w:rPr>
                <w:rFonts w:ascii="Calibri" w:hAnsi="Calibri"/>
              </w:rPr>
            </w:pPr>
            <w:r>
              <w:rPr>
                <w:rFonts w:ascii="Calibri" w:hAnsi="Calibri"/>
              </w:rPr>
              <w:fldChar w:fldCharType="end"/>
            </w:r>
            <w:hyperlink r:id="rId18" w:history="1">
              <w:r w:rsidR="00AB40F0" w:rsidRPr="00751CB7">
                <w:rPr>
                  <w:rStyle w:val="Hyperlink"/>
                  <w:rFonts w:ascii="Calibri" w:hAnsi="Calibri"/>
                </w:rPr>
                <w:t>Syllabus</w:t>
              </w:r>
            </w:hyperlink>
          </w:p>
        </w:tc>
        <w:tc>
          <w:tcPr>
            <w:tcW w:w="3510" w:type="dxa"/>
          </w:tcPr>
          <w:p w:rsidR="00AB40F0" w:rsidRPr="00483AB8" w:rsidRDefault="00AB40F0"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Senior Performance Recital</w:t>
            </w:r>
          </w:p>
        </w:tc>
        <w:tc>
          <w:tcPr>
            <w:tcW w:w="720" w:type="dxa"/>
          </w:tcPr>
          <w:p w:rsidR="00AB40F0" w:rsidRDefault="00AB40F0" w:rsidP="002574E5">
            <w:pPr>
              <w:pStyle w:val="Heading5"/>
              <w:spacing w:beforeLines="20" w:line="240" w:lineRule="auto"/>
              <w:rPr>
                <w:rFonts w:ascii="Calibri" w:hAnsi="Calibri"/>
                <w:b w:val="0"/>
                <w:sz w:val="22"/>
                <w:szCs w:val="22"/>
              </w:rPr>
            </w:pPr>
            <w:r>
              <w:rPr>
                <w:rFonts w:ascii="Calibri" w:hAnsi="Calibri"/>
                <w:b w:val="0"/>
                <w:sz w:val="22"/>
                <w:szCs w:val="22"/>
              </w:rPr>
              <w:t>0</w:t>
            </w:r>
          </w:p>
        </w:tc>
        <w:tc>
          <w:tcPr>
            <w:tcW w:w="2250" w:type="dxa"/>
          </w:tcPr>
          <w:p w:rsidR="00AB40F0" w:rsidRPr="00483AB8" w:rsidRDefault="00AB40F0" w:rsidP="002574E5">
            <w:pPr>
              <w:spacing w:beforeLines="20"/>
              <w:rPr>
                <w:rFonts w:ascii="Calibri" w:hAnsi="Calibri"/>
              </w:rPr>
            </w:pPr>
            <w:r w:rsidRPr="00483AB8">
              <w:rPr>
                <w:rFonts w:ascii="Calibri" w:hAnsi="Calibri"/>
              </w:rPr>
              <w:t>New</w:t>
            </w:r>
          </w:p>
        </w:tc>
        <w:tc>
          <w:tcPr>
            <w:tcW w:w="2520" w:type="dxa"/>
          </w:tcPr>
          <w:p w:rsidR="00AB40F0" w:rsidRPr="004B02ED" w:rsidRDefault="00AB40F0" w:rsidP="002574E5">
            <w:pPr>
              <w:spacing w:beforeLines="20"/>
              <w:rPr>
                <w:rFonts w:ascii="Calibri" w:hAnsi="Calibri"/>
              </w:rPr>
            </w:pPr>
          </w:p>
        </w:tc>
      </w:tr>
      <w:tr w:rsidR="00AB40F0" w:rsidRPr="004B02ED" w:rsidTr="002B5BF9">
        <w:trPr>
          <w:trHeight w:val="353"/>
        </w:trPr>
        <w:tc>
          <w:tcPr>
            <w:tcW w:w="1728" w:type="dxa"/>
          </w:tcPr>
          <w:p w:rsidR="00AB40F0" w:rsidRPr="00B9403A" w:rsidRDefault="00CB4DDF" w:rsidP="00AB40F0">
            <w:pPr>
              <w:spacing w:after="0" w:line="240" w:lineRule="auto"/>
              <w:rPr>
                <w:rStyle w:val="Hyperlink"/>
                <w:rFonts w:ascii="Calibri" w:hAnsi="Calibri"/>
              </w:rPr>
            </w:pPr>
            <w:r>
              <w:rPr>
                <w:rFonts w:ascii="Calibri" w:hAnsi="Calibri"/>
              </w:rPr>
              <w:fldChar w:fldCharType="begin"/>
            </w:r>
            <w:r w:rsidR="00AB40F0">
              <w:rPr>
                <w:rFonts w:ascii="Calibri" w:hAnsi="Calibri"/>
              </w:rPr>
              <w:instrText xml:space="preserve"> HYPERLINK "http://fau.edu/academic/registrar/UUPCinfo/UUPCFeb14-14/Scanned%20Signatures/MUS4059form.pdf" </w:instrText>
            </w:r>
            <w:r>
              <w:rPr>
                <w:rFonts w:ascii="Calibri" w:hAnsi="Calibri"/>
              </w:rPr>
              <w:fldChar w:fldCharType="separate"/>
            </w:r>
            <w:r w:rsidR="00AB40F0">
              <w:rPr>
                <w:rStyle w:val="Hyperlink"/>
                <w:rFonts w:ascii="Calibri" w:hAnsi="Calibri"/>
              </w:rPr>
              <w:t>MUS 4059 F</w:t>
            </w:r>
            <w:r w:rsidR="00AB40F0" w:rsidRPr="00B9403A">
              <w:rPr>
                <w:rStyle w:val="Hyperlink"/>
                <w:rFonts w:ascii="Calibri" w:hAnsi="Calibri"/>
              </w:rPr>
              <w:t>orm</w:t>
            </w:r>
          </w:p>
          <w:p w:rsidR="00AB40F0" w:rsidRDefault="00CB4DDF" w:rsidP="00AB40F0">
            <w:pPr>
              <w:spacing w:after="0" w:line="240" w:lineRule="auto"/>
              <w:rPr>
                <w:rFonts w:ascii="Calibri" w:hAnsi="Calibri"/>
              </w:rPr>
            </w:pPr>
            <w:r>
              <w:rPr>
                <w:rFonts w:ascii="Calibri" w:hAnsi="Calibri"/>
              </w:rPr>
              <w:fldChar w:fldCharType="end"/>
            </w:r>
            <w:hyperlink r:id="rId19" w:history="1">
              <w:r w:rsidR="00AB40F0" w:rsidRPr="00CA6BB2">
                <w:rPr>
                  <w:rStyle w:val="Hyperlink"/>
                  <w:rFonts w:ascii="Calibri" w:hAnsi="Calibri"/>
                </w:rPr>
                <w:t>Syllabus</w:t>
              </w:r>
            </w:hyperlink>
          </w:p>
        </w:tc>
        <w:tc>
          <w:tcPr>
            <w:tcW w:w="3510" w:type="dxa"/>
          </w:tcPr>
          <w:p w:rsidR="00AB40F0" w:rsidRPr="00483AB8" w:rsidRDefault="00AB40F0" w:rsidP="00BA04E9">
            <w:pPr>
              <w:pStyle w:val="NormalWeb"/>
              <w:rPr>
                <w:rFonts w:ascii="Calibri" w:hAnsi="Calibri"/>
                <w:sz w:val="22"/>
                <w:szCs w:val="22"/>
              </w:rPr>
            </w:pPr>
            <w:r w:rsidRPr="00483AB8">
              <w:rPr>
                <w:rFonts w:ascii="Calibri" w:hAnsi="Calibri"/>
                <w:sz w:val="22"/>
                <w:szCs w:val="22"/>
              </w:rPr>
              <w:t>Senior Music Education Recital</w:t>
            </w:r>
          </w:p>
        </w:tc>
        <w:tc>
          <w:tcPr>
            <w:tcW w:w="720" w:type="dxa"/>
          </w:tcPr>
          <w:p w:rsidR="00AB40F0" w:rsidRDefault="00AB40F0" w:rsidP="002574E5">
            <w:pPr>
              <w:pStyle w:val="Heading5"/>
              <w:spacing w:beforeLines="20" w:line="240" w:lineRule="auto"/>
              <w:rPr>
                <w:rFonts w:ascii="Calibri" w:hAnsi="Calibri"/>
                <w:b w:val="0"/>
                <w:sz w:val="22"/>
                <w:szCs w:val="22"/>
              </w:rPr>
            </w:pPr>
            <w:r>
              <w:rPr>
                <w:rFonts w:ascii="Calibri" w:hAnsi="Calibri"/>
                <w:b w:val="0"/>
                <w:sz w:val="22"/>
                <w:szCs w:val="22"/>
              </w:rPr>
              <w:t>0</w:t>
            </w:r>
          </w:p>
        </w:tc>
        <w:tc>
          <w:tcPr>
            <w:tcW w:w="2250" w:type="dxa"/>
          </w:tcPr>
          <w:p w:rsidR="00AB40F0" w:rsidRPr="00483AB8" w:rsidRDefault="00AB40F0" w:rsidP="002574E5">
            <w:pPr>
              <w:spacing w:beforeLines="20"/>
              <w:rPr>
                <w:rFonts w:ascii="Calibri" w:hAnsi="Calibri"/>
              </w:rPr>
            </w:pPr>
            <w:r w:rsidRPr="00483AB8">
              <w:rPr>
                <w:rFonts w:ascii="Calibri" w:hAnsi="Calibri"/>
              </w:rPr>
              <w:t>New</w:t>
            </w:r>
          </w:p>
        </w:tc>
        <w:tc>
          <w:tcPr>
            <w:tcW w:w="2520" w:type="dxa"/>
          </w:tcPr>
          <w:p w:rsidR="00AB40F0" w:rsidRPr="004B02ED" w:rsidRDefault="00AB40F0" w:rsidP="002574E5">
            <w:pPr>
              <w:spacing w:beforeLines="20"/>
              <w:rPr>
                <w:rFonts w:ascii="Calibri" w:hAnsi="Calibri"/>
              </w:rPr>
            </w:pPr>
          </w:p>
        </w:tc>
      </w:tr>
    </w:tbl>
    <w:p w:rsidR="007E20DA" w:rsidRDefault="007E20DA" w:rsidP="00AB40F0">
      <w:pPr>
        <w:spacing w:after="0" w:line="240" w:lineRule="auto"/>
      </w:pPr>
    </w:p>
    <w:tbl>
      <w:tblPr>
        <w:tblpPr w:leftFromText="180" w:rightFromText="180" w:vertAnchor="text" w:horzAnchor="margin" w:tblpY="42"/>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600"/>
      </w:tblGrid>
      <w:tr w:rsidR="00B0702C" w:rsidRPr="00EF372F" w:rsidTr="00B0702C">
        <w:trPr>
          <w:trHeight w:val="357"/>
        </w:trPr>
        <w:tc>
          <w:tcPr>
            <w:tcW w:w="2358" w:type="dxa"/>
          </w:tcPr>
          <w:p w:rsidR="00B0702C" w:rsidRPr="005E5C6D" w:rsidRDefault="00CB4DDF" w:rsidP="00B0702C">
            <w:pPr>
              <w:spacing w:before="40" w:after="0"/>
            </w:pPr>
            <w:hyperlink r:id="rId20" w:history="1">
              <w:r w:rsidR="00B0702C">
                <w:rPr>
                  <w:rStyle w:val="Hyperlink"/>
                </w:rPr>
                <w:t>Program C</w:t>
              </w:r>
              <w:r w:rsidR="00B0702C" w:rsidRPr="004002E2">
                <w:rPr>
                  <w:rStyle w:val="Hyperlink"/>
                </w:rPr>
                <w:t>hanges</w:t>
              </w:r>
            </w:hyperlink>
            <w:r w:rsidR="00B0702C">
              <w:t xml:space="preserve"> </w:t>
            </w:r>
          </w:p>
        </w:tc>
        <w:tc>
          <w:tcPr>
            <w:tcW w:w="4770" w:type="dxa"/>
          </w:tcPr>
          <w:p w:rsidR="00B0702C" w:rsidRPr="005E5C6D" w:rsidRDefault="00B0702C" w:rsidP="00B0702C">
            <w:pPr>
              <w:pStyle w:val="NormalWeb"/>
              <w:spacing w:after="0" w:afterAutospacing="0"/>
              <w:rPr>
                <w:rFonts w:asciiTheme="minorHAnsi" w:hAnsiTheme="minorHAnsi"/>
                <w:sz w:val="22"/>
                <w:szCs w:val="22"/>
              </w:rPr>
            </w:pPr>
            <w:r>
              <w:rPr>
                <w:rFonts w:asciiTheme="minorHAnsi" w:hAnsiTheme="minorHAnsi"/>
                <w:sz w:val="22"/>
                <w:szCs w:val="22"/>
              </w:rPr>
              <w:t>Music BA program</w:t>
            </w:r>
          </w:p>
        </w:tc>
        <w:tc>
          <w:tcPr>
            <w:tcW w:w="3600" w:type="dxa"/>
          </w:tcPr>
          <w:p w:rsidR="00B0702C" w:rsidRPr="00E45784" w:rsidRDefault="00B0702C" w:rsidP="00B0702C">
            <w:pPr>
              <w:spacing w:before="40" w:after="0"/>
              <w:rPr>
                <w:b/>
              </w:rPr>
            </w:pPr>
          </w:p>
        </w:tc>
      </w:tr>
      <w:tr w:rsidR="00B0702C" w:rsidRPr="00EF372F" w:rsidTr="00B0702C">
        <w:trPr>
          <w:trHeight w:val="357"/>
        </w:trPr>
        <w:tc>
          <w:tcPr>
            <w:tcW w:w="2358" w:type="dxa"/>
          </w:tcPr>
          <w:p w:rsidR="00B0702C" w:rsidRDefault="00CB4DDF" w:rsidP="00B0702C">
            <w:pPr>
              <w:spacing w:before="40" w:after="0"/>
            </w:pPr>
            <w:hyperlink r:id="rId21" w:history="1">
              <w:r w:rsidR="00B0702C">
                <w:rPr>
                  <w:rStyle w:val="Hyperlink"/>
                  <w:rFonts w:ascii="Calibri" w:hAnsi="Calibri"/>
                </w:rPr>
                <w:t>Program Changes</w:t>
              </w:r>
              <w:r w:rsidR="00B0702C" w:rsidRPr="00483AB8">
                <w:rPr>
                  <w:rStyle w:val="Hyperlink"/>
                  <w:rFonts w:ascii="Calibri" w:hAnsi="Calibri"/>
                </w:rPr>
                <w:t xml:space="preserve"> </w:t>
              </w:r>
            </w:hyperlink>
          </w:p>
        </w:tc>
        <w:tc>
          <w:tcPr>
            <w:tcW w:w="4770" w:type="dxa"/>
          </w:tcPr>
          <w:p w:rsidR="00B0702C" w:rsidRDefault="00B0702C" w:rsidP="00B0702C">
            <w:pPr>
              <w:pStyle w:val="NormalWeb"/>
              <w:spacing w:after="0" w:afterAutospacing="0"/>
              <w:rPr>
                <w:rFonts w:asciiTheme="minorHAnsi" w:hAnsiTheme="minorHAnsi"/>
                <w:sz w:val="22"/>
                <w:szCs w:val="22"/>
              </w:rPr>
            </w:pPr>
            <w:r>
              <w:rPr>
                <w:rFonts w:ascii="Calibri" w:hAnsi="Calibri"/>
                <w:sz w:val="22"/>
                <w:szCs w:val="22"/>
              </w:rPr>
              <w:t>Recital Requirement for Music majors</w:t>
            </w:r>
          </w:p>
        </w:tc>
        <w:tc>
          <w:tcPr>
            <w:tcW w:w="3600" w:type="dxa"/>
          </w:tcPr>
          <w:p w:rsidR="00B0702C" w:rsidRPr="00E45784" w:rsidRDefault="00B0702C" w:rsidP="00B0702C">
            <w:pPr>
              <w:spacing w:before="40" w:after="0"/>
              <w:rPr>
                <w:b/>
              </w:rPr>
            </w:pPr>
          </w:p>
        </w:tc>
      </w:tr>
    </w:tbl>
    <w:p w:rsidR="009F595D" w:rsidRPr="00E95B51" w:rsidRDefault="009F595D" w:rsidP="00E95B51">
      <w:pPr>
        <w:spacing w:after="0" w:line="240" w:lineRule="auto"/>
        <w:rPr>
          <w:b/>
          <w:caps/>
        </w:rPr>
      </w:pPr>
    </w:p>
    <w:p w:rsidR="003048C8" w:rsidRPr="003048C8" w:rsidRDefault="003048C8" w:rsidP="003048C8">
      <w:pPr>
        <w:pStyle w:val="ListParagraph"/>
        <w:numPr>
          <w:ilvl w:val="0"/>
          <w:numId w:val="5"/>
        </w:numPr>
        <w:autoSpaceDE w:val="0"/>
        <w:autoSpaceDN w:val="0"/>
        <w:adjustRightInd w:val="0"/>
        <w:spacing w:after="0" w:line="240" w:lineRule="auto"/>
        <w:rPr>
          <w:b/>
          <w:caps/>
        </w:rPr>
      </w:pPr>
      <w:r w:rsidRPr="003048C8">
        <w:rPr>
          <w:b/>
          <w:caps/>
        </w:rPr>
        <w:t xml:space="preserve">college of </w:t>
      </w:r>
      <w:r w:rsidR="002D4C82">
        <w:rPr>
          <w:b/>
          <w:caps/>
        </w:rPr>
        <w:t>DESIGN AND SOCIAL INQUIRY</w:t>
      </w:r>
    </w:p>
    <w:p w:rsidR="003048C8" w:rsidRDefault="002D4C82" w:rsidP="003048C8">
      <w:pPr>
        <w:numPr>
          <w:ilvl w:val="0"/>
          <w:numId w:val="7"/>
        </w:numPr>
        <w:autoSpaceDE w:val="0"/>
        <w:autoSpaceDN w:val="0"/>
        <w:adjustRightInd w:val="0"/>
        <w:spacing w:after="0" w:line="240" w:lineRule="auto"/>
        <w:rPr>
          <w:b/>
        </w:rPr>
      </w:pPr>
      <w:r>
        <w:rPr>
          <w:b/>
        </w:rPr>
        <w:t>New Courses</w:t>
      </w:r>
    </w:p>
    <w:p w:rsidR="005B4443" w:rsidRDefault="005B4443" w:rsidP="00040EC4">
      <w:pPr>
        <w:autoSpaceDE w:val="0"/>
        <w:autoSpaceDN w:val="0"/>
        <w:adjustRightInd w:val="0"/>
        <w:spacing w:after="0" w:line="240" w:lineRule="auto"/>
        <w:ind w:left="1440"/>
      </w:pPr>
      <w:r>
        <w:t>Professor Joy McClellan pre</w:t>
      </w:r>
      <w:r w:rsidR="00E95B51">
        <w:t xml:space="preserve">sented two new proposed courses designed to split the current 12-credit, 400-hour Field Education in Social Work course </w:t>
      </w:r>
      <w:r w:rsidR="00040EC4">
        <w:t xml:space="preserve">(SOW 4510) </w:t>
      </w:r>
      <w:r w:rsidR="00E95B51">
        <w:t xml:space="preserve">into two 6-credit classes. </w:t>
      </w:r>
      <w:r>
        <w:t xml:space="preserve">This </w:t>
      </w:r>
      <w:r w:rsidR="008620BF">
        <w:t>will allow</w:t>
      </w:r>
      <w:r>
        <w:t xml:space="preserve"> students to have more flexibility in </w:t>
      </w:r>
      <w:r w:rsidR="00626046">
        <w:t>taking</w:t>
      </w:r>
      <w:r>
        <w:t xml:space="preserve"> their field hou</w:t>
      </w:r>
      <w:r w:rsidR="00040EC4">
        <w:t>rs over two separate semesters. Combined, both courses will still total 400 hours in field work</w:t>
      </w:r>
      <w:r w:rsidR="00E1405F">
        <w:t>.</w:t>
      </w:r>
      <w:r w:rsidR="008620BF">
        <w:t xml:space="preserve"> </w:t>
      </w:r>
      <w:r w:rsidR="00040EC4">
        <w:t xml:space="preserve">Professor McClellan added that the 12-credit course is still being offered, but by creating these two extra courses, students will have the choice of taking their field hours all in one term or over separate terms. </w:t>
      </w:r>
      <w:r w:rsidR="008620BF" w:rsidRPr="008620BF">
        <w:rPr>
          <w:b/>
        </w:rPr>
        <w:t xml:space="preserve">UUPC approved </w:t>
      </w:r>
      <w:r w:rsidR="00040EC4">
        <w:rPr>
          <w:b/>
        </w:rPr>
        <w:t xml:space="preserve">the </w:t>
      </w:r>
      <w:r w:rsidR="008620BF" w:rsidRPr="008620BF">
        <w:rPr>
          <w:b/>
        </w:rPr>
        <w:t>new courses.</w:t>
      </w:r>
      <w:r w:rsidR="008620BF">
        <w:t xml:space="preserve"> </w:t>
      </w:r>
    </w:p>
    <w:p w:rsidR="00EC374C" w:rsidRDefault="00EC374C" w:rsidP="00796B34">
      <w:pPr>
        <w:autoSpaceDE w:val="0"/>
        <w:autoSpaceDN w:val="0"/>
        <w:adjustRightInd w:val="0"/>
        <w:spacing w:after="0" w:line="240" w:lineRule="auto"/>
        <w:ind w:left="1440"/>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520"/>
      </w:tblGrid>
      <w:tr w:rsidR="00B2448B" w:rsidRPr="007025BE" w:rsidTr="00B2448B">
        <w:tc>
          <w:tcPr>
            <w:tcW w:w="1728" w:type="dxa"/>
            <w:shd w:val="clear" w:color="auto" w:fill="auto"/>
          </w:tcPr>
          <w:p w:rsidR="00B2448B" w:rsidRPr="009709D0" w:rsidRDefault="00CB4DDF" w:rsidP="00BA04E9">
            <w:pPr>
              <w:pStyle w:val="Title"/>
              <w:jc w:val="left"/>
              <w:rPr>
                <w:rStyle w:val="Hyperlink"/>
                <w:rFonts w:ascii="Calibri" w:hAnsi="Calibri"/>
                <w:sz w:val="22"/>
                <w:szCs w:val="22"/>
              </w:rPr>
            </w:pPr>
            <w:r>
              <w:rPr>
                <w:rFonts w:ascii="Calibri" w:hAnsi="Calibri"/>
                <w:sz w:val="22"/>
                <w:szCs w:val="22"/>
                <w:u w:val="none"/>
              </w:rPr>
              <w:fldChar w:fldCharType="begin"/>
            </w:r>
            <w:r w:rsidR="00B2448B">
              <w:rPr>
                <w:rFonts w:ascii="Calibri" w:hAnsi="Calibri"/>
                <w:sz w:val="22"/>
                <w:szCs w:val="22"/>
                <w:u w:val="none"/>
              </w:rPr>
              <w:instrText xml:space="preserve"> HYPERLINK "http://fau.edu/academic/registrar/UUPCinfo/UUPCFeb14-14/Scanned%20Signatures/SOW4511form.pdf" </w:instrText>
            </w:r>
            <w:r>
              <w:rPr>
                <w:rFonts w:ascii="Calibri" w:hAnsi="Calibri"/>
                <w:sz w:val="22"/>
                <w:szCs w:val="22"/>
                <w:u w:val="none"/>
              </w:rPr>
              <w:fldChar w:fldCharType="separate"/>
            </w:r>
            <w:r w:rsidR="00B2448B" w:rsidRPr="009709D0">
              <w:rPr>
                <w:rStyle w:val="Hyperlink"/>
                <w:rFonts w:ascii="Calibri" w:hAnsi="Calibri"/>
                <w:sz w:val="22"/>
                <w:szCs w:val="22"/>
              </w:rPr>
              <w:t>SOW 4511 Form</w:t>
            </w:r>
          </w:p>
          <w:p w:rsidR="00B2448B" w:rsidRPr="00483AB8" w:rsidRDefault="00CB4DDF" w:rsidP="00BA04E9">
            <w:pPr>
              <w:pStyle w:val="Title"/>
              <w:jc w:val="left"/>
              <w:rPr>
                <w:rFonts w:ascii="Calibri" w:hAnsi="Calibri"/>
                <w:sz w:val="22"/>
                <w:szCs w:val="22"/>
                <w:u w:val="none"/>
              </w:rPr>
            </w:pPr>
            <w:r>
              <w:rPr>
                <w:rFonts w:ascii="Calibri" w:hAnsi="Calibri"/>
                <w:sz w:val="22"/>
                <w:szCs w:val="22"/>
                <w:u w:val="none"/>
              </w:rPr>
              <w:fldChar w:fldCharType="end"/>
            </w:r>
            <w:hyperlink r:id="rId22" w:history="1">
              <w:r w:rsidR="00B2448B" w:rsidRPr="00483AB8">
                <w:rPr>
                  <w:rStyle w:val="Hyperlink"/>
                  <w:rFonts w:ascii="Calibri" w:hAnsi="Calibri"/>
                  <w:sz w:val="22"/>
                  <w:szCs w:val="22"/>
                </w:rPr>
                <w:t>Syllabus</w:t>
              </w:r>
            </w:hyperlink>
          </w:p>
        </w:tc>
        <w:tc>
          <w:tcPr>
            <w:tcW w:w="3510" w:type="dxa"/>
            <w:shd w:val="clear" w:color="auto" w:fill="auto"/>
          </w:tcPr>
          <w:p w:rsidR="00B2448B" w:rsidRPr="00483AB8" w:rsidRDefault="00B2448B" w:rsidP="00BA04E9">
            <w:pPr>
              <w:pStyle w:val="Title"/>
              <w:jc w:val="left"/>
              <w:rPr>
                <w:rFonts w:ascii="Calibri" w:hAnsi="Calibri"/>
                <w:sz w:val="22"/>
                <w:szCs w:val="22"/>
                <w:u w:val="none"/>
              </w:rPr>
            </w:pPr>
            <w:r w:rsidRPr="00483AB8">
              <w:rPr>
                <w:rFonts w:ascii="Calibri" w:hAnsi="Calibri"/>
                <w:sz w:val="22"/>
                <w:szCs w:val="22"/>
                <w:u w:val="none"/>
              </w:rPr>
              <w:t>Field Education Social Work Part 1</w:t>
            </w:r>
          </w:p>
        </w:tc>
        <w:tc>
          <w:tcPr>
            <w:tcW w:w="720" w:type="dxa"/>
            <w:shd w:val="clear" w:color="auto" w:fill="auto"/>
          </w:tcPr>
          <w:p w:rsidR="00B2448B" w:rsidRPr="007025BE" w:rsidRDefault="00B2448B" w:rsidP="00BA04E9">
            <w:pPr>
              <w:pStyle w:val="Title"/>
              <w:rPr>
                <w:rFonts w:ascii="Calibri" w:hAnsi="Calibri"/>
                <w:sz w:val="22"/>
                <w:szCs w:val="22"/>
                <w:u w:val="none"/>
              </w:rPr>
            </w:pPr>
            <w:r>
              <w:rPr>
                <w:rFonts w:ascii="Calibri" w:hAnsi="Calibri"/>
                <w:sz w:val="22"/>
                <w:szCs w:val="22"/>
                <w:u w:val="none"/>
              </w:rPr>
              <w:t>6</w:t>
            </w:r>
          </w:p>
        </w:tc>
        <w:tc>
          <w:tcPr>
            <w:tcW w:w="2250" w:type="dxa"/>
            <w:shd w:val="clear" w:color="auto" w:fill="auto"/>
          </w:tcPr>
          <w:p w:rsidR="00B2448B" w:rsidRPr="007025BE" w:rsidRDefault="00B2448B" w:rsidP="00BA04E9">
            <w:pPr>
              <w:pStyle w:val="Title"/>
              <w:jc w:val="left"/>
              <w:rPr>
                <w:rFonts w:ascii="Calibri" w:hAnsi="Calibri"/>
                <w:sz w:val="22"/>
                <w:szCs w:val="22"/>
                <w:u w:val="none"/>
              </w:rPr>
            </w:pPr>
            <w:r w:rsidRPr="007025BE">
              <w:rPr>
                <w:rFonts w:ascii="Calibri" w:hAnsi="Calibri"/>
                <w:sz w:val="22"/>
                <w:szCs w:val="22"/>
                <w:u w:val="none"/>
              </w:rPr>
              <w:t>New</w:t>
            </w:r>
          </w:p>
        </w:tc>
        <w:tc>
          <w:tcPr>
            <w:tcW w:w="2520" w:type="dxa"/>
            <w:shd w:val="clear" w:color="auto" w:fill="auto"/>
          </w:tcPr>
          <w:p w:rsidR="00B2448B" w:rsidRPr="007025BE" w:rsidRDefault="00B2448B" w:rsidP="00BA04E9">
            <w:pPr>
              <w:pStyle w:val="Title"/>
              <w:jc w:val="left"/>
              <w:rPr>
                <w:rFonts w:ascii="Calibri" w:hAnsi="Calibri"/>
                <w:sz w:val="22"/>
                <w:szCs w:val="22"/>
                <w:u w:val="none"/>
              </w:rPr>
            </w:pPr>
          </w:p>
        </w:tc>
      </w:tr>
      <w:tr w:rsidR="00B2448B" w:rsidRPr="007025BE" w:rsidTr="00B2448B">
        <w:tc>
          <w:tcPr>
            <w:tcW w:w="1728" w:type="dxa"/>
            <w:shd w:val="clear" w:color="auto" w:fill="auto"/>
          </w:tcPr>
          <w:p w:rsidR="00B2448B" w:rsidRPr="009709D0" w:rsidRDefault="00CB4DDF" w:rsidP="00BA04E9">
            <w:pPr>
              <w:pStyle w:val="Title"/>
              <w:jc w:val="left"/>
              <w:rPr>
                <w:rStyle w:val="Hyperlink"/>
                <w:rFonts w:ascii="Calibri" w:hAnsi="Calibri"/>
                <w:sz w:val="22"/>
                <w:szCs w:val="22"/>
              </w:rPr>
            </w:pPr>
            <w:r>
              <w:rPr>
                <w:rFonts w:ascii="Calibri" w:hAnsi="Calibri"/>
                <w:sz w:val="22"/>
                <w:szCs w:val="22"/>
                <w:u w:val="none"/>
              </w:rPr>
              <w:fldChar w:fldCharType="begin"/>
            </w:r>
            <w:r w:rsidR="00B2448B">
              <w:rPr>
                <w:rFonts w:ascii="Calibri" w:hAnsi="Calibri"/>
                <w:sz w:val="22"/>
                <w:szCs w:val="22"/>
                <w:u w:val="none"/>
              </w:rPr>
              <w:instrText xml:space="preserve"> HYPERLINK "http://fau.edu/academic/registrar/UUPCinfo/UUPCFeb14-14/Scanned%20Signatures/SOW4512form.pdf" </w:instrText>
            </w:r>
            <w:r>
              <w:rPr>
                <w:rFonts w:ascii="Calibri" w:hAnsi="Calibri"/>
                <w:sz w:val="22"/>
                <w:szCs w:val="22"/>
                <w:u w:val="none"/>
              </w:rPr>
              <w:fldChar w:fldCharType="separate"/>
            </w:r>
            <w:r w:rsidR="00B2448B" w:rsidRPr="009709D0">
              <w:rPr>
                <w:rStyle w:val="Hyperlink"/>
                <w:rFonts w:ascii="Calibri" w:hAnsi="Calibri"/>
                <w:sz w:val="22"/>
                <w:szCs w:val="22"/>
              </w:rPr>
              <w:t>SOW 4512 Form</w:t>
            </w:r>
          </w:p>
          <w:p w:rsidR="00B2448B" w:rsidRPr="007025BE" w:rsidRDefault="00CB4DDF" w:rsidP="00BA04E9">
            <w:pPr>
              <w:pStyle w:val="Title"/>
              <w:jc w:val="left"/>
              <w:rPr>
                <w:rFonts w:ascii="Calibri" w:hAnsi="Calibri"/>
                <w:sz w:val="22"/>
                <w:szCs w:val="22"/>
                <w:u w:val="none"/>
              </w:rPr>
            </w:pPr>
            <w:r>
              <w:rPr>
                <w:rFonts w:ascii="Calibri" w:hAnsi="Calibri"/>
                <w:sz w:val="22"/>
                <w:szCs w:val="22"/>
                <w:u w:val="none"/>
              </w:rPr>
              <w:fldChar w:fldCharType="end"/>
            </w:r>
            <w:hyperlink r:id="rId23" w:history="1">
              <w:r w:rsidR="00B2448B" w:rsidRPr="00372C75">
                <w:rPr>
                  <w:rStyle w:val="Hyperlink"/>
                  <w:rFonts w:ascii="Calibri" w:hAnsi="Calibri"/>
                  <w:sz w:val="22"/>
                  <w:szCs w:val="22"/>
                </w:rPr>
                <w:t>Syllabus</w:t>
              </w:r>
            </w:hyperlink>
          </w:p>
        </w:tc>
        <w:tc>
          <w:tcPr>
            <w:tcW w:w="3510" w:type="dxa"/>
            <w:shd w:val="clear" w:color="auto" w:fill="auto"/>
          </w:tcPr>
          <w:p w:rsidR="00B2448B" w:rsidRPr="00483AB8" w:rsidRDefault="00B2448B" w:rsidP="00BA04E9">
            <w:pPr>
              <w:pStyle w:val="Title"/>
              <w:jc w:val="left"/>
              <w:rPr>
                <w:rFonts w:ascii="Calibri" w:hAnsi="Calibri"/>
                <w:sz w:val="22"/>
                <w:szCs w:val="22"/>
                <w:u w:val="none"/>
              </w:rPr>
            </w:pPr>
            <w:r w:rsidRPr="00483AB8">
              <w:rPr>
                <w:rFonts w:ascii="Calibri" w:hAnsi="Calibri"/>
                <w:sz w:val="22"/>
                <w:szCs w:val="22"/>
                <w:u w:val="none"/>
              </w:rPr>
              <w:t>Field Education Social Work Part 2</w:t>
            </w:r>
          </w:p>
        </w:tc>
        <w:tc>
          <w:tcPr>
            <w:tcW w:w="720" w:type="dxa"/>
            <w:shd w:val="clear" w:color="auto" w:fill="auto"/>
          </w:tcPr>
          <w:p w:rsidR="00B2448B" w:rsidRPr="007025BE" w:rsidRDefault="00B2448B" w:rsidP="00BA04E9">
            <w:pPr>
              <w:pStyle w:val="Title"/>
              <w:rPr>
                <w:rFonts w:ascii="Calibri" w:hAnsi="Calibri"/>
                <w:sz w:val="22"/>
                <w:szCs w:val="22"/>
                <w:u w:val="none"/>
              </w:rPr>
            </w:pPr>
            <w:r>
              <w:rPr>
                <w:rFonts w:ascii="Calibri" w:hAnsi="Calibri"/>
                <w:sz w:val="22"/>
                <w:szCs w:val="22"/>
                <w:u w:val="none"/>
              </w:rPr>
              <w:t>6</w:t>
            </w:r>
          </w:p>
        </w:tc>
        <w:tc>
          <w:tcPr>
            <w:tcW w:w="2250" w:type="dxa"/>
            <w:shd w:val="clear" w:color="auto" w:fill="auto"/>
          </w:tcPr>
          <w:p w:rsidR="00B2448B" w:rsidRPr="007025BE" w:rsidRDefault="00B2448B" w:rsidP="00BA04E9">
            <w:pPr>
              <w:pStyle w:val="Title"/>
              <w:jc w:val="left"/>
              <w:rPr>
                <w:rFonts w:ascii="Calibri" w:hAnsi="Calibri"/>
                <w:sz w:val="22"/>
                <w:szCs w:val="22"/>
                <w:u w:val="none"/>
              </w:rPr>
            </w:pPr>
            <w:r>
              <w:rPr>
                <w:rFonts w:ascii="Calibri" w:hAnsi="Calibri"/>
                <w:sz w:val="22"/>
                <w:szCs w:val="22"/>
                <w:u w:val="none"/>
              </w:rPr>
              <w:t>New</w:t>
            </w:r>
          </w:p>
        </w:tc>
        <w:tc>
          <w:tcPr>
            <w:tcW w:w="2520" w:type="dxa"/>
            <w:shd w:val="clear" w:color="auto" w:fill="auto"/>
          </w:tcPr>
          <w:p w:rsidR="00B2448B" w:rsidRPr="007025BE" w:rsidRDefault="00B2448B" w:rsidP="00BA04E9">
            <w:pPr>
              <w:pStyle w:val="Title"/>
              <w:jc w:val="left"/>
              <w:rPr>
                <w:rFonts w:ascii="Calibri" w:hAnsi="Calibri"/>
                <w:sz w:val="22"/>
                <w:szCs w:val="22"/>
                <w:u w:val="none"/>
              </w:rPr>
            </w:pPr>
          </w:p>
        </w:tc>
      </w:tr>
    </w:tbl>
    <w:p w:rsidR="00B0702C" w:rsidRDefault="00B0702C" w:rsidP="005B4156">
      <w:pPr>
        <w:spacing w:after="0" w:line="240" w:lineRule="auto"/>
        <w:rPr>
          <w:b/>
          <w:caps/>
        </w:rPr>
      </w:pPr>
    </w:p>
    <w:p w:rsidR="005B4156" w:rsidRDefault="000144C3" w:rsidP="005B4156">
      <w:pPr>
        <w:pStyle w:val="ListParagraph"/>
        <w:numPr>
          <w:ilvl w:val="0"/>
          <w:numId w:val="5"/>
        </w:numPr>
        <w:autoSpaceDE w:val="0"/>
        <w:autoSpaceDN w:val="0"/>
        <w:adjustRightInd w:val="0"/>
        <w:spacing w:after="0" w:line="240" w:lineRule="auto"/>
        <w:rPr>
          <w:b/>
        </w:rPr>
      </w:pPr>
      <w:r w:rsidRPr="000144C3">
        <w:rPr>
          <w:b/>
        </w:rPr>
        <w:t>COLLEGE OF ENGINEERING AND COMPUTER SCIENCE</w:t>
      </w:r>
    </w:p>
    <w:p w:rsidR="005B4156" w:rsidRDefault="00F123C6" w:rsidP="005B4156">
      <w:pPr>
        <w:pStyle w:val="ListParagraph"/>
        <w:numPr>
          <w:ilvl w:val="0"/>
          <w:numId w:val="14"/>
        </w:numPr>
        <w:autoSpaceDE w:val="0"/>
        <w:autoSpaceDN w:val="0"/>
        <w:adjustRightInd w:val="0"/>
        <w:spacing w:after="0" w:line="240" w:lineRule="auto"/>
        <w:rPr>
          <w:b/>
        </w:rPr>
      </w:pPr>
      <w:r>
        <w:rPr>
          <w:b/>
        </w:rPr>
        <w:t>Course Changes</w:t>
      </w:r>
    </w:p>
    <w:p w:rsidR="008230E6" w:rsidRPr="00282C3A" w:rsidRDefault="00377320" w:rsidP="001E355F">
      <w:pPr>
        <w:pStyle w:val="ListParagraph"/>
        <w:autoSpaceDE w:val="0"/>
        <w:autoSpaceDN w:val="0"/>
        <w:adjustRightInd w:val="0"/>
        <w:spacing w:after="0" w:line="240" w:lineRule="auto"/>
        <w:ind w:left="1440"/>
        <w:rPr>
          <w:b/>
        </w:rPr>
      </w:pPr>
      <w:r w:rsidRPr="00377320">
        <w:t xml:space="preserve">Representative Dan Meeroff </w:t>
      </w:r>
      <w:r w:rsidR="00040EC4">
        <w:t>informed the group that</w:t>
      </w:r>
      <w:r w:rsidR="001E355F">
        <w:t xml:space="preserve"> </w:t>
      </w:r>
      <w:r w:rsidR="002F3228">
        <w:t>the prereq</w:t>
      </w:r>
      <w:r w:rsidR="00040EC4">
        <w:t xml:space="preserve">uisite and corequisite changes proposed below are part of the College’s course </w:t>
      </w:r>
      <w:r w:rsidR="001E355F">
        <w:t xml:space="preserve">review </w:t>
      </w:r>
      <w:r w:rsidR="00040EC4">
        <w:t xml:space="preserve">process due to its </w:t>
      </w:r>
      <w:r w:rsidR="001E355F">
        <w:t>accreditation</w:t>
      </w:r>
      <w:r w:rsidR="002F3228">
        <w:t xml:space="preserve"> and </w:t>
      </w:r>
      <w:r w:rsidR="00040EC4">
        <w:t xml:space="preserve">agency visit </w:t>
      </w:r>
      <w:r w:rsidR="0079538D">
        <w:t xml:space="preserve">scheduled </w:t>
      </w:r>
      <w:r w:rsidR="00040EC4">
        <w:t xml:space="preserve">for </w:t>
      </w:r>
      <w:r w:rsidR="00EF6BB6">
        <w:t xml:space="preserve">this </w:t>
      </w:r>
      <w:r w:rsidR="002F3228">
        <w:t>June.</w:t>
      </w:r>
      <w:r w:rsidR="001E355F">
        <w:t xml:space="preserve"> Part of the clean up involves updating and adjusting prererquisites now that the College </w:t>
      </w:r>
      <w:r w:rsidR="00282C3A">
        <w:t xml:space="preserve">is comprised </w:t>
      </w:r>
      <w:r w:rsidR="001E355F">
        <w:t xml:space="preserve">mainly </w:t>
      </w:r>
      <w:r w:rsidR="00282C3A">
        <w:t xml:space="preserve">of </w:t>
      </w:r>
      <w:r w:rsidR="001E355F">
        <w:t>transfer students.</w:t>
      </w:r>
      <w:r w:rsidR="002574E5">
        <w:br/>
      </w:r>
      <w:r w:rsidR="002574E5">
        <w:br/>
        <w:t xml:space="preserve">Chair Haky questioned the title for EEL 4119L, Laboratory 2, asking the college to consider a name change to make the title more specific to electrical engineering. </w:t>
      </w:r>
      <w:r w:rsidR="00282C3A" w:rsidRPr="00282C3A">
        <w:rPr>
          <w:b/>
        </w:rPr>
        <w:t>UUPC approved the course changes.</w:t>
      </w:r>
      <w:r w:rsidR="001E355F" w:rsidRPr="00282C3A">
        <w:rPr>
          <w:b/>
        </w:rPr>
        <w:t xml:space="preserve"> </w:t>
      </w:r>
    </w:p>
    <w:tbl>
      <w:tblPr>
        <w:tblpPr w:leftFromText="180" w:rightFromText="180" w:vertAnchor="text" w:horzAnchor="margin" w:tblpY="234"/>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28"/>
        <w:gridCol w:w="3510"/>
        <w:gridCol w:w="720"/>
        <w:gridCol w:w="2250"/>
        <w:gridCol w:w="2520"/>
      </w:tblGrid>
      <w:tr w:rsidR="007D09C5" w:rsidRPr="004B02ED" w:rsidTr="007D09C5">
        <w:trPr>
          <w:trHeight w:val="335"/>
        </w:trPr>
        <w:tc>
          <w:tcPr>
            <w:tcW w:w="1728" w:type="dxa"/>
            <w:tcBorders>
              <w:top w:val="single" w:sz="4" w:space="0" w:color="auto"/>
              <w:bottom w:val="single" w:sz="4" w:space="0" w:color="auto"/>
            </w:tcBorders>
          </w:tcPr>
          <w:p w:rsidR="007D09C5" w:rsidRPr="00B74A23" w:rsidRDefault="00CB4DDF" w:rsidP="007D09C5">
            <w:pPr>
              <w:spacing w:after="0" w:line="240" w:lineRule="auto"/>
              <w:rPr>
                <w:rStyle w:val="Hyperlink"/>
                <w:rFonts w:ascii="Calibri" w:hAnsi="Calibri"/>
              </w:rPr>
            </w:pPr>
            <w:r>
              <w:rPr>
                <w:rFonts w:ascii="Calibri" w:hAnsi="Calibri"/>
                <w:u w:val="single"/>
              </w:rPr>
              <w:fldChar w:fldCharType="begin"/>
            </w:r>
            <w:r w:rsidR="007D09C5">
              <w:rPr>
                <w:rFonts w:ascii="Calibri" w:hAnsi="Calibri"/>
                <w:u w:val="single"/>
              </w:rPr>
              <w:instrText xml:space="preserve"> HYPERLINK "http://fau.edu/academic/registrar/UUPCinfo/UUPCFeb14-14/Scanned%20Signatures/CWR3201Cform.pdf" </w:instrText>
            </w:r>
            <w:r>
              <w:rPr>
                <w:rFonts w:ascii="Calibri" w:hAnsi="Calibri"/>
                <w:u w:val="single"/>
              </w:rPr>
              <w:fldChar w:fldCharType="separate"/>
            </w:r>
            <w:r w:rsidR="007D09C5" w:rsidRPr="00B74A23">
              <w:rPr>
                <w:rStyle w:val="Hyperlink"/>
                <w:rFonts w:ascii="Calibri" w:hAnsi="Calibri"/>
              </w:rPr>
              <w:t>CWR 3201C Form</w:t>
            </w:r>
          </w:p>
          <w:p w:rsidR="007D09C5" w:rsidRPr="004B02ED" w:rsidRDefault="00CB4DDF" w:rsidP="007D09C5">
            <w:pPr>
              <w:spacing w:after="0" w:line="240" w:lineRule="auto"/>
              <w:rPr>
                <w:rFonts w:ascii="Calibri" w:hAnsi="Calibri"/>
              </w:rPr>
            </w:pPr>
            <w:r>
              <w:rPr>
                <w:rFonts w:ascii="Calibri" w:hAnsi="Calibri"/>
                <w:u w:val="single"/>
              </w:rPr>
              <w:fldChar w:fldCharType="end"/>
            </w:r>
            <w:hyperlink r:id="rId24" w:history="1">
              <w:r w:rsidR="007D09C5" w:rsidRPr="000D7D42">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Applied Hydraulics</w:t>
            </w:r>
          </w:p>
        </w:tc>
        <w:tc>
          <w:tcPr>
            <w:tcW w:w="720" w:type="dxa"/>
            <w:tcBorders>
              <w:top w:val="single" w:sz="4" w:space="0" w:color="auto"/>
              <w:bottom w:val="single" w:sz="4" w:space="0" w:color="auto"/>
            </w:tcBorders>
          </w:tcPr>
          <w:p w:rsidR="007D09C5" w:rsidRPr="004B02ED"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Pr="00483AB8" w:rsidRDefault="007D09C5" w:rsidP="002574E5">
            <w:pPr>
              <w:spacing w:beforeLines="20"/>
              <w:rPr>
                <w:rFonts w:ascii="Calibri" w:hAnsi="Calibri"/>
              </w:rPr>
            </w:pPr>
            <w:r w:rsidRPr="00483AB8">
              <w:rPr>
                <w:rFonts w:ascii="Calibri" w:hAnsi="Calibri"/>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Default="00CB4DDF" w:rsidP="007D09C5">
            <w:pPr>
              <w:spacing w:after="0" w:line="240" w:lineRule="auto"/>
              <w:rPr>
                <w:rFonts w:ascii="Calibri" w:hAnsi="Calibri"/>
              </w:rPr>
            </w:pPr>
            <w:hyperlink r:id="rId25" w:history="1">
              <w:r w:rsidR="007D09C5" w:rsidRPr="00B74A23">
                <w:rPr>
                  <w:rStyle w:val="Hyperlink"/>
                  <w:rFonts w:ascii="Calibri" w:hAnsi="Calibri"/>
                </w:rPr>
                <w:t>EEL 4119L Form</w:t>
              </w:r>
            </w:hyperlink>
          </w:p>
          <w:p w:rsidR="007D09C5" w:rsidRDefault="00CB4DDF" w:rsidP="007D09C5">
            <w:pPr>
              <w:spacing w:after="0" w:line="240" w:lineRule="auto"/>
              <w:rPr>
                <w:rFonts w:ascii="Calibri" w:hAnsi="Calibri"/>
              </w:rPr>
            </w:pPr>
            <w:hyperlink r:id="rId26" w:history="1">
              <w:r w:rsidR="007D09C5" w:rsidRPr="003A6FC4">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Laboratory 2</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Pr="00483AB8" w:rsidRDefault="007D09C5" w:rsidP="00BA04E9">
            <w:pPr>
              <w:pStyle w:val="NormalWeb"/>
              <w:rPr>
                <w:rFonts w:ascii="Calibri" w:hAnsi="Calibri"/>
                <w:sz w:val="22"/>
                <w:szCs w:val="22"/>
              </w:rPr>
            </w:pPr>
            <w:r w:rsidRPr="00483AB8">
              <w:rPr>
                <w:rFonts w:ascii="Calibri" w:hAnsi="Calibri"/>
                <w:sz w:val="22"/>
                <w:szCs w:val="22"/>
              </w:rPr>
              <w:t>Change prereqs.</w:t>
            </w:r>
            <w:r w:rsidRPr="00483AB8">
              <w:rPr>
                <w:rFonts w:ascii="Calibri" w:hAnsi="Calibri"/>
                <w:sz w:val="22"/>
                <w:szCs w:val="22"/>
              </w:rPr>
              <w:br/>
              <w:t>and coreqs.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Pr="00BD0017" w:rsidRDefault="00CB4DDF" w:rsidP="007D09C5">
            <w:pPr>
              <w:spacing w:after="0" w:line="240" w:lineRule="auto"/>
              <w:rPr>
                <w:rStyle w:val="Hyperlink"/>
                <w:rFonts w:ascii="Calibri" w:hAnsi="Calibri"/>
              </w:rPr>
            </w:pPr>
            <w:r>
              <w:rPr>
                <w:rFonts w:ascii="Calibri" w:hAnsi="Calibri"/>
              </w:rPr>
              <w:fldChar w:fldCharType="begin"/>
            </w:r>
            <w:r w:rsidR="007D09C5">
              <w:rPr>
                <w:rFonts w:ascii="Calibri" w:hAnsi="Calibri"/>
              </w:rPr>
              <w:instrText xml:space="preserve"> HYPERLINK "http://fau.edu/academic/registrar/UUPCinfo/UUPCDec6-13/CEN4010form.pdf" </w:instrText>
            </w:r>
            <w:r>
              <w:rPr>
                <w:rFonts w:ascii="Calibri" w:hAnsi="Calibri"/>
              </w:rPr>
              <w:fldChar w:fldCharType="separate"/>
            </w:r>
            <w:r>
              <w:rPr>
                <w:rFonts w:ascii="Calibri" w:hAnsi="Calibri"/>
              </w:rPr>
              <w:fldChar w:fldCharType="begin"/>
            </w:r>
            <w:r w:rsidR="007D09C5">
              <w:rPr>
                <w:rFonts w:ascii="Calibri" w:hAnsi="Calibri"/>
              </w:rPr>
              <w:instrText xml:space="preserve"> HYPERLINK "http://fau.edu/academic/registrar/UUPCinfo/UUPCFeb14-14/Scanned%20Signatures/EGM4045form.pdf" </w:instrText>
            </w:r>
            <w:r>
              <w:rPr>
                <w:rFonts w:ascii="Calibri" w:hAnsi="Calibri"/>
              </w:rPr>
              <w:fldChar w:fldCharType="separate"/>
            </w:r>
            <w:r w:rsidR="007D09C5" w:rsidRPr="00BD0017">
              <w:rPr>
                <w:rStyle w:val="Hyperlink"/>
                <w:rFonts w:ascii="Calibri" w:hAnsi="Calibri"/>
              </w:rPr>
              <w:t>EGM 4045 Form</w:t>
            </w:r>
          </w:p>
          <w:p w:rsidR="007D09C5" w:rsidRDefault="00CB4DDF" w:rsidP="007D09C5">
            <w:pPr>
              <w:spacing w:after="0" w:line="240" w:lineRule="auto"/>
              <w:rPr>
                <w:rFonts w:ascii="Calibri" w:hAnsi="Calibri"/>
              </w:rPr>
            </w:pPr>
            <w:r>
              <w:rPr>
                <w:rFonts w:ascii="Calibri" w:hAnsi="Calibri"/>
              </w:rPr>
              <w:fldChar w:fldCharType="end"/>
            </w:r>
            <w:r>
              <w:rPr>
                <w:rFonts w:ascii="Calibri" w:hAnsi="Calibri"/>
              </w:rPr>
              <w:fldChar w:fldCharType="end"/>
            </w:r>
            <w:hyperlink r:id="rId27" w:history="1">
              <w:r w:rsidR="007D09C5" w:rsidRPr="007F5D69">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Electro-Mechanical Devices</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Default="007D09C5" w:rsidP="002574E5">
            <w:pPr>
              <w:spacing w:beforeLines="20"/>
              <w:rPr>
                <w:rFonts w:ascii="Calibri" w:hAnsi="Calibri"/>
              </w:rPr>
            </w:pPr>
            <w:r>
              <w:rPr>
                <w:rFonts w:ascii="Calibri" w:hAnsi="Calibri"/>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Pr="0090538E" w:rsidRDefault="00CB4DDF" w:rsidP="007D09C5">
            <w:pPr>
              <w:spacing w:after="0" w:line="240" w:lineRule="auto"/>
              <w:rPr>
                <w:rFonts w:ascii="Calibri" w:hAnsi="Calibri"/>
              </w:rPr>
            </w:pPr>
            <w:hyperlink r:id="rId28" w:history="1">
              <w:r w:rsidR="007D09C5" w:rsidRPr="0090538E">
                <w:rPr>
                  <w:rStyle w:val="Hyperlink"/>
                  <w:rFonts w:ascii="Calibri" w:hAnsi="Calibri"/>
                </w:rPr>
                <w:t>EGN 4432 Form</w:t>
              </w:r>
            </w:hyperlink>
          </w:p>
          <w:p w:rsidR="007D09C5" w:rsidRDefault="00CB4DDF" w:rsidP="007D09C5">
            <w:pPr>
              <w:spacing w:after="0" w:line="240" w:lineRule="auto"/>
              <w:rPr>
                <w:rFonts w:ascii="Calibri" w:hAnsi="Calibri"/>
              </w:rPr>
            </w:pPr>
            <w:hyperlink r:id="rId29" w:history="1">
              <w:r w:rsidR="007D09C5" w:rsidRPr="00BD0017">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Dynamic Systems</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Pr="00483AB8" w:rsidRDefault="007D09C5" w:rsidP="002574E5">
            <w:pPr>
              <w:spacing w:beforeLines="20"/>
              <w:rPr>
                <w:rFonts w:ascii="Calibri" w:hAnsi="Calibri"/>
              </w:rPr>
            </w:pPr>
            <w:r w:rsidRPr="00483AB8">
              <w:rPr>
                <w:rFonts w:ascii="Calibri" w:hAnsi="Calibri"/>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623"/>
        </w:trPr>
        <w:tc>
          <w:tcPr>
            <w:tcW w:w="1728" w:type="dxa"/>
            <w:tcBorders>
              <w:top w:val="single" w:sz="4" w:space="0" w:color="auto"/>
              <w:bottom w:val="single" w:sz="4" w:space="0" w:color="auto"/>
            </w:tcBorders>
          </w:tcPr>
          <w:p w:rsidR="007D09C5" w:rsidRPr="0090538E" w:rsidRDefault="00CB4DDF" w:rsidP="007D09C5">
            <w:pPr>
              <w:spacing w:after="0" w:line="240" w:lineRule="auto"/>
              <w:rPr>
                <w:rFonts w:ascii="Calibri" w:hAnsi="Calibri"/>
              </w:rPr>
            </w:pPr>
            <w:hyperlink r:id="rId30" w:history="1">
              <w:r w:rsidR="007D09C5" w:rsidRPr="0090538E">
                <w:rPr>
                  <w:rStyle w:val="Hyperlink"/>
                  <w:rFonts w:ascii="Calibri" w:hAnsi="Calibri"/>
                </w:rPr>
                <w:t>EML 3701 Form</w:t>
              </w:r>
            </w:hyperlink>
          </w:p>
          <w:p w:rsidR="007D09C5" w:rsidRDefault="00CB4DDF" w:rsidP="007D09C5">
            <w:pPr>
              <w:spacing w:after="0" w:line="240" w:lineRule="auto"/>
              <w:rPr>
                <w:rFonts w:ascii="Calibri" w:hAnsi="Calibri"/>
              </w:rPr>
            </w:pPr>
            <w:hyperlink r:id="rId31" w:history="1">
              <w:r w:rsidR="007D09C5" w:rsidRPr="004C3DFD">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Fluid Mechanics</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Default="008230E6" w:rsidP="008230E6">
            <w:pPr>
              <w:pStyle w:val="NormalWeb"/>
              <w:rPr>
                <w:rFonts w:ascii="Calibri" w:hAnsi="Calibri"/>
                <w:sz w:val="22"/>
                <w:szCs w:val="22"/>
              </w:rPr>
            </w:pPr>
            <w:r>
              <w:rPr>
                <w:rFonts w:ascii="Calibri" w:hAnsi="Calibri"/>
                <w:sz w:val="22"/>
                <w:szCs w:val="22"/>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639"/>
        </w:trPr>
        <w:tc>
          <w:tcPr>
            <w:tcW w:w="1728" w:type="dxa"/>
            <w:tcBorders>
              <w:top w:val="single" w:sz="4" w:space="0" w:color="auto"/>
              <w:bottom w:val="single" w:sz="4" w:space="0" w:color="auto"/>
            </w:tcBorders>
          </w:tcPr>
          <w:p w:rsidR="007D09C5" w:rsidRPr="00D2315D" w:rsidRDefault="00CB4DDF" w:rsidP="007D09C5">
            <w:pPr>
              <w:spacing w:after="0" w:line="240" w:lineRule="auto"/>
              <w:rPr>
                <w:rStyle w:val="Hyperlink"/>
                <w:rFonts w:ascii="Calibri" w:hAnsi="Calibri"/>
              </w:rPr>
            </w:pPr>
            <w:r>
              <w:rPr>
                <w:rFonts w:ascii="Calibri" w:hAnsi="Calibri"/>
              </w:rPr>
              <w:fldChar w:fldCharType="begin"/>
            </w:r>
            <w:r w:rsidR="007D09C5">
              <w:rPr>
                <w:rFonts w:ascii="Calibri" w:hAnsi="Calibri"/>
              </w:rPr>
              <w:instrText xml:space="preserve"> HYPERLINK "http://fau.edu/academic/registrar/UUPCinfo/UUPCDec6-13/CNT4104form.pdf" </w:instrText>
            </w:r>
            <w:r>
              <w:rPr>
                <w:rFonts w:ascii="Calibri" w:hAnsi="Calibri"/>
              </w:rPr>
              <w:fldChar w:fldCharType="separate"/>
            </w:r>
            <w:r>
              <w:rPr>
                <w:rFonts w:ascii="Calibri" w:hAnsi="Calibri"/>
              </w:rPr>
              <w:fldChar w:fldCharType="begin"/>
            </w:r>
            <w:r w:rsidR="007D09C5">
              <w:rPr>
                <w:rFonts w:ascii="Calibri" w:hAnsi="Calibri"/>
              </w:rPr>
              <w:instrText xml:space="preserve"> HYPERLINK "http://fau.edu/academic/registrar/UUPCinfo/UUPCFeb14-14/Scanned%20Signatures/EML4220form.pdf" </w:instrText>
            </w:r>
            <w:r>
              <w:rPr>
                <w:rFonts w:ascii="Calibri" w:hAnsi="Calibri"/>
              </w:rPr>
              <w:fldChar w:fldCharType="separate"/>
            </w:r>
            <w:r w:rsidR="007D09C5" w:rsidRPr="00D2315D">
              <w:rPr>
                <w:rStyle w:val="Hyperlink"/>
                <w:rFonts w:ascii="Calibri" w:hAnsi="Calibri"/>
              </w:rPr>
              <w:t>EML 4220 Form</w:t>
            </w:r>
          </w:p>
          <w:p w:rsidR="007D09C5" w:rsidRDefault="00CB4DDF" w:rsidP="007D09C5">
            <w:pPr>
              <w:spacing w:after="0" w:line="240" w:lineRule="auto"/>
              <w:rPr>
                <w:rFonts w:ascii="Calibri" w:hAnsi="Calibri"/>
              </w:rPr>
            </w:pPr>
            <w:r>
              <w:rPr>
                <w:rFonts w:ascii="Calibri" w:hAnsi="Calibri"/>
              </w:rPr>
              <w:fldChar w:fldCharType="end"/>
            </w:r>
            <w:r>
              <w:rPr>
                <w:rFonts w:ascii="Calibri" w:hAnsi="Calibri"/>
              </w:rPr>
              <w:fldChar w:fldCharType="end"/>
            </w:r>
            <w:hyperlink r:id="rId32" w:history="1">
              <w:r w:rsidR="007D09C5">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Vibration Synthesis and Analysis</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Default="008230E6" w:rsidP="008230E6">
            <w:pPr>
              <w:pStyle w:val="NormalWeb"/>
              <w:rPr>
                <w:rFonts w:ascii="Calibri" w:hAnsi="Calibri"/>
                <w:sz w:val="22"/>
                <w:szCs w:val="22"/>
              </w:rPr>
            </w:pPr>
            <w:r>
              <w:rPr>
                <w:rFonts w:ascii="Calibri" w:hAnsi="Calibri"/>
                <w:sz w:val="22"/>
                <w:szCs w:val="22"/>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Pr="006F1AD4" w:rsidRDefault="00CB4DDF" w:rsidP="007D09C5">
            <w:pPr>
              <w:spacing w:after="0" w:line="240" w:lineRule="auto"/>
              <w:rPr>
                <w:rStyle w:val="Hyperlink"/>
                <w:rFonts w:ascii="Calibri" w:hAnsi="Calibri"/>
              </w:rPr>
            </w:pPr>
            <w:r>
              <w:rPr>
                <w:rFonts w:ascii="Comic Sans MS" w:hAnsi="Comic Sans MS"/>
              </w:rPr>
              <w:fldChar w:fldCharType="begin"/>
            </w:r>
            <w:r w:rsidR="007D09C5">
              <w:rPr>
                <w:rFonts w:ascii="Comic Sans MS" w:hAnsi="Comic Sans MS"/>
              </w:rPr>
              <w:instrText xml:space="preserve"> HYPERLINK "http://fau.edu/academic/registrar/UUPCinfo/UUPCFeb14-14/Scanned%20Signatures/EML4262form.pdf" </w:instrText>
            </w:r>
            <w:r>
              <w:rPr>
                <w:rFonts w:ascii="Comic Sans MS" w:hAnsi="Comic Sans MS"/>
              </w:rPr>
              <w:fldChar w:fldCharType="separate"/>
            </w:r>
            <w:r w:rsidR="007D09C5" w:rsidRPr="00D852C2">
              <w:rPr>
                <w:rStyle w:val="Hyperlink"/>
                <w:rFonts w:ascii="Calibri" w:hAnsi="Calibri"/>
              </w:rPr>
              <w:t>EML</w:t>
            </w:r>
            <w:r w:rsidR="007D09C5" w:rsidRPr="006F1AD4">
              <w:rPr>
                <w:rStyle w:val="Hyperlink"/>
                <w:rFonts w:ascii="Calibri" w:hAnsi="Calibri"/>
              </w:rPr>
              <w:t xml:space="preserve"> 4262 Form</w:t>
            </w:r>
          </w:p>
          <w:p w:rsidR="007D09C5" w:rsidRDefault="00CB4DDF" w:rsidP="007D09C5">
            <w:pPr>
              <w:spacing w:after="0" w:line="240" w:lineRule="auto"/>
              <w:rPr>
                <w:rFonts w:ascii="Calibri" w:hAnsi="Calibri"/>
              </w:rPr>
            </w:pPr>
            <w:r>
              <w:rPr>
                <w:rFonts w:ascii="Comic Sans MS" w:hAnsi="Comic Sans MS"/>
              </w:rPr>
              <w:fldChar w:fldCharType="end"/>
            </w:r>
            <w:hyperlink r:id="rId33" w:history="1">
              <w:r w:rsidR="007D09C5" w:rsidRPr="003D6349">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Machine Design 2</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Default="008230E6" w:rsidP="008230E6">
            <w:pPr>
              <w:pStyle w:val="NormalWeb"/>
              <w:rPr>
                <w:rFonts w:ascii="Calibri" w:hAnsi="Calibri"/>
                <w:sz w:val="22"/>
                <w:szCs w:val="22"/>
              </w:rPr>
            </w:pPr>
            <w:r>
              <w:rPr>
                <w:rFonts w:ascii="Calibri" w:hAnsi="Calibri"/>
                <w:sz w:val="22"/>
                <w:szCs w:val="22"/>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Pr="00AA5164" w:rsidRDefault="00CB4DDF" w:rsidP="007D09C5">
            <w:pPr>
              <w:spacing w:after="0" w:line="240" w:lineRule="auto"/>
              <w:rPr>
                <w:rStyle w:val="Hyperlink"/>
                <w:rFonts w:ascii="Calibri" w:hAnsi="Calibri"/>
              </w:rPr>
            </w:pPr>
            <w:r>
              <w:rPr>
                <w:rFonts w:ascii="Calibri" w:hAnsi="Calibri"/>
              </w:rPr>
              <w:fldChar w:fldCharType="begin"/>
            </w:r>
            <w:r w:rsidR="007D09C5">
              <w:rPr>
                <w:rFonts w:ascii="Calibri" w:hAnsi="Calibri"/>
              </w:rPr>
              <w:instrText>HYPERLINK "http://fau.edu/academic/registrar/UUPCinfo/UUPCDec6-13/COP2220form.pdf"</w:instrText>
            </w:r>
            <w:r>
              <w:rPr>
                <w:rFonts w:ascii="Calibri" w:hAnsi="Calibri"/>
              </w:rPr>
              <w:fldChar w:fldCharType="separate"/>
            </w:r>
            <w:r>
              <w:rPr>
                <w:rFonts w:ascii="Calibri" w:hAnsi="Calibri"/>
              </w:rPr>
              <w:fldChar w:fldCharType="begin"/>
            </w:r>
            <w:r w:rsidR="007D09C5">
              <w:rPr>
                <w:rFonts w:ascii="Calibri" w:hAnsi="Calibri"/>
              </w:rPr>
              <w:instrText xml:space="preserve"> HYPERLINK "http://fau.edu/academic/registrar/UUPCinfo/UUPCFeb14-14/Scanned%20Signatures/EML4534form.pdf" </w:instrText>
            </w:r>
            <w:r>
              <w:rPr>
                <w:rFonts w:ascii="Calibri" w:hAnsi="Calibri"/>
              </w:rPr>
              <w:fldChar w:fldCharType="separate"/>
            </w:r>
            <w:r w:rsidR="007D09C5" w:rsidRPr="00AA5164">
              <w:rPr>
                <w:rStyle w:val="Hyperlink"/>
                <w:rFonts w:ascii="Calibri" w:hAnsi="Calibri"/>
              </w:rPr>
              <w:t>EML 4534 Form</w:t>
            </w:r>
          </w:p>
          <w:p w:rsidR="007D09C5" w:rsidRDefault="00CB4DDF" w:rsidP="007D09C5">
            <w:pPr>
              <w:spacing w:after="0" w:line="240" w:lineRule="auto"/>
              <w:rPr>
                <w:rFonts w:ascii="Calibri" w:hAnsi="Calibri"/>
              </w:rPr>
            </w:pPr>
            <w:r>
              <w:rPr>
                <w:rFonts w:ascii="Calibri" w:hAnsi="Calibri"/>
              </w:rPr>
              <w:fldChar w:fldCharType="end"/>
            </w:r>
            <w:r>
              <w:rPr>
                <w:rFonts w:ascii="Calibri" w:hAnsi="Calibri"/>
              </w:rPr>
              <w:fldChar w:fldCharType="end"/>
            </w:r>
            <w:hyperlink r:id="rId34" w:history="1">
              <w:r w:rsidR="007D09C5" w:rsidRPr="00485E94">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Computer Applications in Mechanical Engineering 2</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Default="007D09C5" w:rsidP="00BA04E9">
            <w:pPr>
              <w:pStyle w:val="NormalWeb"/>
              <w:rPr>
                <w:rFonts w:ascii="Calibri" w:hAnsi="Calibri"/>
                <w:sz w:val="22"/>
                <w:szCs w:val="22"/>
              </w:rPr>
            </w:pPr>
            <w:r w:rsidRPr="00107022">
              <w:rPr>
                <w:rFonts w:ascii="Calibri" w:hAnsi="Calibri"/>
                <w:sz w:val="22"/>
                <w:szCs w:val="22"/>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Pr="00930CEF" w:rsidRDefault="00CB4DDF" w:rsidP="007D09C5">
            <w:pPr>
              <w:spacing w:after="0" w:line="240" w:lineRule="auto"/>
              <w:rPr>
                <w:rStyle w:val="Hyperlink"/>
                <w:rFonts w:ascii="Calibri" w:hAnsi="Calibri"/>
              </w:rPr>
            </w:pPr>
            <w:r>
              <w:rPr>
                <w:rFonts w:ascii="Calibri" w:hAnsi="Calibri"/>
              </w:rPr>
              <w:fldChar w:fldCharType="begin"/>
            </w:r>
            <w:r w:rsidR="007D09C5">
              <w:rPr>
                <w:rFonts w:ascii="Calibri" w:hAnsi="Calibri"/>
              </w:rPr>
              <w:instrText xml:space="preserve"> HYPERLINK "http://fau.edu/academic/registrar/UUPCinfo/UUPCDec6-13/COP4020form.pdf" </w:instrText>
            </w:r>
            <w:r>
              <w:rPr>
                <w:rFonts w:ascii="Calibri" w:hAnsi="Calibri"/>
              </w:rPr>
              <w:fldChar w:fldCharType="separate"/>
            </w:r>
            <w:r>
              <w:rPr>
                <w:rFonts w:ascii="Calibri" w:hAnsi="Calibri"/>
              </w:rPr>
              <w:fldChar w:fldCharType="begin"/>
            </w:r>
            <w:r w:rsidR="007D09C5">
              <w:rPr>
                <w:rFonts w:ascii="Calibri" w:hAnsi="Calibri"/>
              </w:rPr>
              <w:instrText xml:space="preserve"> HYPERLINK "http://fau.edu/academic/registrar/UUPCinfo/UUPCFeb14-14/Scanned%20Signatures/EOC3130Lform.pdf" </w:instrText>
            </w:r>
            <w:r>
              <w:rPr>
                <w:rFonts w:ascii="Calibri" w:hAnsi="Calibri"/>
              </w:rPr>
              <w:fldChar w:fldCharType="separate"/>
            </w:r>
            <w:r w:rsidR="007D09C5" w:rsidRPr="00930CEF">
              <w:rPr>
                <w:rStyle w:val="Hyperlink"/>
                <w:rFonts w:ascii="Calibri" w:hAnsi="Calibri"/>
              </w:rPr>
              <w:t>EOC 3130L Form</w:t>
            </w:r>
          </w:p>
          <w:p w:rsidR="007D09C5" w:rsidRDefault="00CB4DDF" w:rsidP="007D09C5">
            <w:pPr>
              <w:spacing w:after="0" w:line="240" w:lineRule="auto"/>
              <w:rPr>
                <w:rFonts w:ascii="Calibri" w:hAnsi="Calibri"/>
              </w:rPr>
            </w:pPr>
            <w:r>
              <w:rPr>
                <w:rFonts w:ascii="Calibri" w:hAnsi="Calibri"/>
              </w:rPr>
              <w:fldChar w:fldCharType="end"/>
            </w:r>
            <w:r>
              <w:rPr>
                <w:rFonts w:ascii="Calibri" w:hAnsi="Calibri"/>
              </w:rPr>
              <w:fldChar w:fldCharType="end"/>
            </w:r>
            <w:hyperlink r:id="rId35" w:history="1">
              <w:r w:rsidR="007D09C5" w:rsidRPr="00877701">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Ocean Engineering Lab</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Pr="00483AB8" w:rsidRDefault="007D09C5" w:rsidP="00BA04E9">
            <w:pPr>
              <w:pStyle w:val="NormalWeb"/>
              <w:rPr>
                <w:rFonts w:ascii="Calibri" w:hAnsi="Calibri"/>
                <w:sz w:val="22"/>
                <w:szCs w:val="22"/>
              </w:rPr>
            </w:pPr>
            <w:r w:rsidRPr="00483AB8">
              <w:rPr>
                <w:rFonts w:ascii="Calibri" w:hAnsi="Calibri"/>
                <w:sz w:val="22"/>
                <w:szCs w:val="22"/>
              </w:rPr>
              <w:t>Change prereqs./coreqs.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Default="00CB4DDF" w:rsidP="007D09C5">
            <w:pPr>
              <w:spacing w:after="0" w:line="240" w:lineRule="auto"/>
              <w:rPr>
                <w:rFonts w:ascii="Calibri" w:hAnsi="Calibri"/>
              </w:rPr>
            </w:pPr>
            <w:hyperlink r:id="rId36" w:history="1">
              <w:r w:rsidR="007D09C5" w:rsidRPr="00362584">
                <w:rPr>
                  <w:rStyle w:val="Hyperlink"/>
                  <w:rFonts w:ascii="Calibri" w:hAnsi="Calibri"/>
                </w:rPr>
                <w:t>EOC 4193 Form</w:t>
              </w:r>
            </w:hyperlink>
          </w:p>
          <w:p w:rsidR="007D09C5" w:rsidRDefault="00CB4DDF" w:rsidP="007D09C5">
            <w:pPr>
              <w:spacing w:after="0" w:line="240" w:lineRule="auto"/>
              <w:rPr>
                <w:rFonts w:ascii="Calibri" w:hAnsi="Calibri"/>
              </w:rPr>
            </w:pPr>
            <w:hyperlink r:id="rId37" w:history="1">
              <w:r w:rsidR="007D09C5" w:rsidRPr="00362584">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Ocean Thermal Systems</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Pr="00483AB8" w:rsidRDefault="007D09C5" w:rsidP="00BA04E9">
            <w:pPr>
              <w:pStyle w:val="NormalWeb"/>
              <w:rPr>
                <w:rFonts w:ascii="Calibri" w:hAnsi="Calibri"/>
                <w:sz w:val="22"/>
                <w:szCs w:val="22"/>
              </w:rPr>
            </w:pPr>
            <w:r w:rsidRPr="00483AB8">
              <w:rPr>
                <w:rFonts w:ascii="Calibri" w:hAnsi="Calibri"/>
                <w:sz w:val="22"/>
                <w:szCs w:val="22"/>
              </w:rPr>
              <w:t>Change prereqs./coreqs.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Default="00CB4DDF" w:rsidP="007D09C5">
            <w:pPr>
              <w:spacing w:after="0" w:line="240" w:lineRule="auto"/>
              <w:rPr>
                <w:rFonts w:ascii="Calibri" w:hAnsi="Calibri"/>
              </w:rPr>
            </w:pPr>
            <w:hyperlink r:id="rId38" w:history="1">
              <w:r w:rsidR="007D09C5" w:rsidRPr="006C1C17">
                <w:rPr>
                  <w:rStyle w:val="Hyperlink"/>
                  <w:rFonts w:ascii="Calibri" w:hAnsi="Calibri"/>
                </w:rPr>
                <w:t>EOC 4804 Form</w:t>
              </w:r>
            </w:hyperlink>
          </w:p>
          <w:p w:rsidR="007D09C5" w:rsidRDefault="00CB4DDF" w:rsidP="007D09C5">
            <w:pPr>
              <w:spacing w:after="0" w:line="240" w:lineRule="auto"/>
              <w:rPr>
                <w:rFonts w:ascii="Calibri" w:hAnsi="Calibri"/>
              </w:rPr>
            </w:pPr>
            <w:hyperlink r:id="rId39" w:history="1">
              <w:r w:rsidR="007D09C5" w:rsidRPr="006C1C17">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Ocean Engineering Systems Control and Design</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Pr="00483AB8" w:rsidRDefault="007D09C5" w:rsidP="00BA04E9">
            <w:pPr>
              <w:pStyle w:val="NormalWeb"/>
              <w:rPr>
                <w:rFonts w:ascii="Calibri" w:hAnsi="Calibri"/>
                <w:sz w:val="22"/>
                <w:szCs w:val="22"/>
              </w:rPr>
            </w:pPr>
            <w:r w:rsidRPr="00483AB8">
              <w:rPr>
                <w:rFonts w:ascii="Calibri" w:hAnsi="Calibri"/>
                <w:sz w:val="22"/>
                <w:szCs w:val="22"/>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r w:rsidR="007D09C5" w:rsidRPr="004B02ED" w:rsidTr="007D09C5">
        <w:trPr>
          <w:trHeight w:val="335"/>
        </w:trPr>
        <w:tc>
          <w:tcPr>
            <w:tcW w:w="1728" w:type="dxa"/>
            <w:tcBorders>
              <w:top w:val="single" w:sz="4" w:space="0" w:color="auto"/>
              <w:bottom w:val="single" w:sz="4" w:space="0" w:color="auto"/>
            </w:tcBorders>
          </w:tcPr>
          <w:p w:rsidR="007D09C5" w:rsidRDefault="00CB4DDF" w:rsidP="007D09C5">
            <w:pPr>
              <w:spacing w:after="0" w:line="240" w:lineRule="auto"/>
              <w:rPr>
                <w:rFonts w:ascii="Calibri" w:hAnsi="Calibri"/>
              </w:rPr>
            </w:pPr>
            <w:hyperlink r:id="rId40" w:history="1">
              <w:r w:rsidR="007D09C5" w:rsidRPr="00431056">
                <w:rPr>
                  <w:rStyle w:val="Hyperlink"/>
                  <w:rFonts w:ascii="Calibri" w:hAnsi="Calibri"/>
                </w:rPr>
                <w:t>OCE 3008 Form</w:t>
              </w:r>
            </w:hyperlink>
          </w:p>
          <w:p w:rsidR="007D09C5" w:rsidRDefault="00CB4DDF" w:rsidP="007D09C5">
            <w:pPr>
              <w:spacing w:after="0" w:line="240" w:lineRule="auto"/>
              <w:rPr>
                <w:rFonts w:ascii="Calibri" w:hAnsi="Calibri"/>
              </w:rPr>
            </w:pPr>
            <w:hyperlink r:id="rId41" w:history="1">
              <w:r w:rsidR="007D09C5" w:rsidRPr="00431056">
                <w:rPr>
                  <w:rStyle w:val="Hyperlink"/>
                  <w:rFonts w:ascii="Calibri" w:hAnsi="Calibri"/>
                </w:rPr>
                <w:t>Syllabus</w:t>
              </w:r>
            </w:hyperlink>
          </w:p>
        </w:tc>
        <w:tc>
          <w:tcPr>
            <w:tcW w:w="3510" w:type="dxa"/>
            <w:tcBorders>
              <w:top w:val="single" w:sz="4" w:space="0" w:color="auto"/>
              <w:bottom w:val="single" w:sz="4" w:space="0" w:color="auto"/>
            </w:tcBorders>
          </w:tcPr>
          <w:p w:rsidR="007D09C5" w:rsidRPr="00483AB8" w:rsidRDefault="007D09C5" w:rsidP="002574E5">
            <w:pPr>
              <w:pStyle w:val="NormalWeb"/>
              <w:tabs>
                <w:tab w:val="left" w:pos="1452"/>
              </w:tabs>
              <w:spacing w:beforeLines="20" w:beforeAutospacing="0" w:after="0" w:afterAutospacing="0"/>
              <w:rPr>
                <w:rFonts w:ascii="Calibri" w:hAnsi="Calibri"/>
                <w:sz w:val="22"/>
                <w:szCs w:val="22"/>
              </w:rPr>
            </w:pPr>
            <w:r w:rsidRPr="00483AB8">
              <w:rPr>
                <w:rFonts w:ascii="Calibri" w:hAnsi="Calibri"/>
                <w:sz w:val="22"/>
                <w:szCs w:val="22"/>
              </w:rPr>
              <w:t>Oceanography</w:t>
            </w:r>
          </w:p>
        </w:tc>
        <w:tc>
          <w:tcPr>
            <w:tcW w:w="720" w:type="dxa"/>
            <w:tcBorders>
              <w:top w:val="single" w:sz="4" w:space="0" w:color="auto"/>
              <w:bottom w:val="single" w:sz="4" w:space="0" w:color="auto"/>
            </w:tcBorders>
          </w:tcPr>
          <w:p w:rsidR="007D09C5" w:rsidRDefault="007D09C5" w:rsidP="002574E5">
            <w:pPr>
              <w:pStyle w:val="Heading5"/>
              <w:spacing w:beforeLines="20" w:line="240" w:lineRule="auto"/>
              <w:rPr>
                <w:rFonts w:ascii="Calibri" w:hAnsi="Calibri"/>
                <w:b w:val="0"/>
                <w:sz w:val="22"/>
                <w:szCs w:val="22"/>
              </w:rPr>
            </w:pPr>
            <w:r>
              <w:rPr>
                <w:rFonts w:ascii="Calibri" w:hAnsi="Calibri"/>
                <w:b w:val="0"/>
                <w:sz w:val="22"/>
                <w:szCs w:val="22"/>
              </w:rPr>
              <w:t>3</w:t>
            </w:r>
          </w:p>
        </w:tc>
        <w:tc>
          <w:tcPr>
            <w:tcW w:w="2250" w:type="dxa"/>
            <w:tcBorders>
              <w:top w:val="single" w:sz="4" w:space="0" w:color="auto"/>
              <w:bottom w:val="single" w:sz="4" w:space="0" w:color="auto"/>
            </w:tcBorders>
          </w:tcPr>
          <w:p w:rsidR="007D09C5" w:rsidRDefault="007D09C5" w:rsidP="002574E5">
            <w:pPr>
              <w:spacing w:beforeLines="20"/>
              <w:rPr>
                <w:rFonts w:ascii="Calibri" w:hAnsi="Calibri"/>
              </w:rPr>
            </w:pPr>
            <w:r w:rsidRPr="001A6B63">
              <w:rPr>
                <w:rFonts w:ascii="Calibri" w:hAnsi="Calibri"/>
              </w:rPr>
              <w:t>Change prereqs.</w:t>
            </w:r>
          </w:p>
        </w:tc>
        <w:tc>
          <w:tcPr>
            <w:tcW w:w="2520" w:type="dxa"/>
            <w:tcBorders>
              <w:top w:val="single" w:sz="4" w:space="0" w:color="auto"/>
              <w:bottom w:val="single" w:sz="4" w:space="0" w:color="auto"/>
            </w:tcBorders>
          </w:tcPr>
          <w:p w:rsidR="007D09C5" w:rsidRPr="004B02ED" w:rsidRDefault="007D09C5" w:rsidP="002574E5">
            <w:pPr>
              <w:spacing w:beforeLines="20"/>
              <w:rPr>
                <w:rFonts w:ascii="Calibri" w:hAnsi="Calibri"/>
              </w:rPr>
            </w:pPr>
          </w:p>
        </w:tc>
      </w:tr>
    </w:tbl>
    <w:p w:rsidR="00FF7BFE" w:rsidRPr="00FF7BFE" w:rsidRDefault="00FF7BFE" w:rsidP="00FF7BFE">
      <w:pPr>
        <w:autoSpaceDE w:val="0"/>
        <w:autoSpaceDN w:val="0"/>
        <w:adjustRightInd w:val="0"/>
        <w:spacing w:after="0" w:line="240" w:lineRule="auto"/>
        <w:rPr>
          <w:b/>
        </w:rPr>
      </w:pPr>
    </w:p>
    <w:p w:rsidR="0096119C" w:rsidRPr="0096119C" w:rsidRDefault="0096119C" w:rsidP="0096119C">
      <w:pPr>
        <w:pStyle w:val="ListParagraph"/>
        <w:numPr>
          <w:ilvl w:val="0"/>
          <w:numId w:val="5"/>
        </w:numPr>
        <w:spacing w:after="100" w:afterAutospacing="1" w:line="240" w:lineRule="auto"/>
      </w:pPr>
      <w:r>
        <w:rPr>
          <w:rFonts w:ascii="Calibri" w:hAnsi="Calibri"/>
          <w:b/>
        </w:rPr>
        <w:t>HARRIET L. WILKES HONOR</w:t>
      </w:r>
      <w:r w:rsidR="009A10C6">
        <w:rPr>
          <w:rFonts w:ascii="Calibri" w:hAnsi="Calibri"/>
          <w:b/>
        </w:rPr>
        <w:t>S</w:t>
      </w:r>
      <w:r w:rsidR="00C368FB">
        <w:rPr>
          <w:rFonts w:ascii="Calibri" w:hAnsi="Calibri"/>
          <w:b/>
        </w:rPr>
        <w:t xml:space="preserve"> C</w:t>
      </w:r>
      <w:r>
        <w:rPr>
          <w:rFonts w:ascii="Calibri" w:hAnsi="Calibri"/>
          <w:b/>
        </w:rPr>
        <w:t>OLLEGE</w:t>
      </w:r>
    </w:p>
    <w:p w:rsidR="005F2CF3" w:rsidRPr="0096119C" w:rsidRDefault="002B299B" w:rsidP="0096119C">
      <w:pPr>
        <w:pStyle w:val="ListParagraph"/>
        <w:numPr>
          <w:ilvl w:val="1"/>
          <w:numId w:val="5"/>
        </w:numPr>
        <w:spacing w:after="100" w:afterAutospacing="1" w:line="240" w:lineRule="auto"/>
      </w:pPr>
      <w:r>
        <w:rPr>
          <w:b/>
        </w:rPr>
        <w:t>New Course</w:t>
      </w:r>
    </w:p>
    <w:p w:rsidR="0096119C" w:rsidRDefault="00217CD9" w:rsidP="00F96263">
      <w:pPr>
        <w:pStyle w:val="ListParagraph"/>
        <w:spacing w:after="100" w:afterAutospacing="1" w:line="240" w:lineRule="auto"/>
        <w:ind w:left="1080"/>
        <w:rPr>
          <w:rFonts w:ascii="Calibri" w:hAnsi="Calibri"/>
          <w:b/>
        </w:rPr>
      </w:pPr>
      <w:r w:rsidRPr="005F2CF3">
        <w:rPr>
          <w:rFonts w:ascii="Calibri" w:hAnsi="Calibri"/>
        </w:rPr>
        <w:t xml:space="preserve">Representative Michael Harrawood explained that </w:t>
      </w:r>
      <w:r>
        <w:rPr>
          <w:rFonts w:ascii="Calibri" w:hAnsi="Calibri"/>
        </w:rPr>
        <w:t xml:space="preserve">this </w:t>
      </w:r>
      <w:r w:rsidR="001E355F">
        <w:rPr>
          <w:rFonts w:ascii="Calibri" w:hAnsi="Calibri"/>
        </w:rPr>
        <w:t xml:space="preserve">new Special Topics course will be a writing </w:t>
      </w:r>
      <w:r w:rsidR="00BF16F7">
        <w:rPr>
          <w:rFonts w:ascii="Calibri" w:hAnsi="Calibri"/>
        </w:rPr>
        <w:t xml:space="preserve">intensive course for the College and added that </w:t>
      </w:r>
      <w:r w:rsidR="002B299B">
        <w:rPr>
          <w:rFonts w:ascii="Calibri" w:hAnsi="Calibri"/>
        </w:rPr>
        <w:t>the Writing A</w:t>
      </w:r>
      <w:r w:rsidR="00BF16F7">
        <w:rPr>
          <w:rFonts w:ascii="Calibri" w:hAnsi="Calibri"/>
        </w:rPr>
        <w:t>cross Curriculum (WAC) Committee has</w:t>
      </w:r>
      <w:r w:rsidR="002B299B">
        <w:rPr>
          <w:rFonts w:ascii="Calibri" w:hAnsi="Calibri"/>
        </w:rPr>
        <w:t xml:space="preserve"> approved</w:t>
      </w:r>
      <w:r w:rsidR="00BF16F7">
        <w:rPr>
          <w:rFonts w:ascii="Calibri" w:hAnsi="Calibri"/>
        </w:rPr>
        <w:t xml:space="preserve"> it</w:t>
      </w:r>
      <w:r w:rsidR="00F90B6F" w:rsidRPr="005F2CF3">
        <w:rPr>
          <w:rFonts w:ascii="Calibri" w:hAnsi="Calibri"/>
        </w:rPr>
        <w:t>.</w:t>
      </w:r>
      <w:r w:rsidR="00BF16F7">
        <w:rPr>
          <w:rFonts w:ascii="Calibri" w:hAnsi="Calibri"/>
        </w:rPr>
        <w:t xml:space="preserve"> WAC certification was provided with the paperwork.</w:t>
      </w:r>
      <w:r w:rsidR="00F90B6F" w:rsidRPr="005F2CF3">
        <w:rPr>
          <w:rFonts w:ascii="Calibri" w:hAnsi="Calibri"/>
        </w:rPr>
        <w:t xml:space="preserve"> </w:t>
      </w:r>
      <w:r w:rsidR="00F90B6F" w:rsidRPr="005F2CF3">
        <w:rPr>
          <w:rFonts w:ascii="Calibri" w:hAnsi="Calibri"/>
          <w:b/>
        </w:rPr>
        <w:t xml:space="preserve">UUPC approved </w:t>
      </w:r>
      <w:r w:rsidR="00C95967">
        <w:rPr>
          <w:rFonts w:ascii="Calibri" w:hAnsi="Calibri"/>
          <w:b/>
        </w:rPr>
        <w:t xml:space="preserve">the </w:t>
      </w:r>
      <w:r w:rsidR="00BF16F7">
        <w:rPr>
          <w:rFonts w:ascii="Calibri" w:hAnsi="Calibri"/>
          <w:b/>
        </w:rPr>
        <w:t>new course</w:t>
      </w:r>
      <w:r w:rsidR="00F90B6F" w:rsidRPr="005F2CF3">
        <w:rPr>
          <w:rFonts w:ascii="Calibri" w:hAnsi="Calibri"/>
          <w:b/>
        </w:rPr>
        <w:t>.</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520"/>
      </w:tblGrid>
      <w:tr w:rsidR="00F96263" w:rsidRPr="007025BE" w:rsidTr="00F96263">
        <w:tc>
          <w:tcPr>
            <w:tcW w:w="1728" w:type="dxa"/>
            <w:shd w:val="clear" w:color="auto" w:fill="auto"/>
          </w:tcPr>
          <w:p w:rsidR="00F96263" w:rsidRPr="00807119" w:rsidRDefault="00CB4DDF" w:rsidP="00BA04E9">
            <w:pPr>
              <w:pStyle w:val="Title"/>
              <w:jc w:val="left"/>
              <w:rPr>
                <w:rStyle w:val="Hyperlink"/>
                <w:rFonts w:ascii="Calibri" w:hAnsi="Calibri"/>
                <w:sz w:val="22"/>
                <w:szCs w:val="22"/>
              </w:rPr>
            </w:pPr>
            <w:r>
              <w:rPr>
                <w:rFonts w:ascii="Calibri" w:hAnsi="Calibri"/>
                <w:sz w:val="22"/>
                <w:szCs w:val="22"/>
                <w:u w:val="none"/>
              </w:rPr>
              <w:fldChar w:fldCharType="begin"/>
            </w:r>
            <w:r w:rsidR="00F96263">
              <w:rPr>
                <w:rFonts w:ascii="Calibri" w:hAnsi="Calibri"/>
                <w:sz w:val="22"/>
                <w:szCs w:val="22"/>
                <w:u w:val="none"/>
              </w:rPr>
              <w:instrText xml:space="preserve"> HYPERLINK "http://fau.edu/academic/registrar/UUPCinfo/UUPCFeb14-14/Scanned%20Signatures/PHH3930form.pdf" </w:instrText>
            </w:r>
            <w:r>
              <w:rPr>
                <w:rFonts w:ascii="Calibri" w:hAnsi="Calibri"/>
                <w:sz w:val="22"/>
                <w:szCs w:val="22"/>
                <w:u w:val="none"/>
              </w:rPr>
              <w:fldChar w:fldCharType="separate"/>
            </w:r>
            <w:r w:rsidR="00F96263" w:rsidRPr="00807119">
              <w:rPr>
                <w:rStyle w:val="Hyperlink"/>
                <w:rFonts w:ascii="Calibri" w:hAnsi="Calibri"/>
                <w:sz w:val="22"/>
                <w:szCs w:val="22"/>
              </w:rPr>
              <w:t>PHH 3930 Form</w:t>
            </w:r>
          </w:p>
          <w:p w:rsidR="00F96263" w:rsidRPr="007025BE" w:rsidRDefault="00CB4DDF" w:rsidP="00BA04E9">
            <w:pPr>
              <w:pStyle w:val="Title"/>
              <w:jc w:val="left"/>
              <w:rPr>
                <w:rFonts w:ascii="Calibri" w:hAnsi="Calibri"/>
                <w:sz w:val="22"/>
                <w:szCs w:val="22"/>
                <w:u w:val="none"/>
              </w:rPr>
            </w:pPr>
            <w:r>
              <w:rPr>
                <w:rFonts w:ascii="Calibri" w:hAnsi="Calibri"/>
                <w:sz w:val="22"/>
                <w:szCs w:val="22"/>
                <w:u w:val="none"/>
              </w:rPr>
              <w:fldChar w:fldCharType="end"/>
            </w:r>
            <w:r w:rsidR="00F96263" w:rsidRPr="007025BE">
              <w:rPr>
                <w:rFonts w:ascii="Calibri" w:hAnsi="Calibri"/>
                <w:sz w:val="22"/>
                <w:szCs w:val="22"/>
                <w:u w:val="none"/>
              </w:rPr>
              <w:t xml:space="preserve"> </w:t>
            </w:r>
          </w:p>
        </w:tc>
        <w:tc>
          <w:tcPr>
            <w:tcW w:w="3510" w:type="dxa"/>
            <w:shd w:val="clear" w:color="auto" w:fill="auto"/>
          </w:tcPr>
          <w:p w:rsidR="00F96263" w:rsidRPr="00483AB8" w:rsidRDefault="00F96263" w:rsidP="00BA04E9">
            <w:pPr>
              <w:pStyle w:val="Title"/>
              <w:jc w:val="left"/>
              <w:rPr>
                <w:rFonts w:ascii="Calibri" w:hAnsi="Calibri"/>
                <w:sz w:val="22"/>
                <w:szCs w:val="22"/>
                <w:u w:val="none"/>
              </w:rPr>
            </w:pPr>
            <w:r w:rsidRPr="00483AB8">
              <w:rPr>
                <w:rFonts w:ascii="Calibri" w:hAnsi="Calibri"/>
                <w:sz w:val="22"/>
                <w:szCs w:val="22"/>
                <w:u w:val="none"/>
              </w:rPr>
              <w:t>Honors Special Topics in the History of Philosophy</w:t>
            </w:r>
          </w:p>
        </w:tc>
        <w:tc>
          <w:tcPr>
            <w:tcW w:w="720" w:type="dxa"/>
            <w:shd w:val="clear" w:color="auto" w:fill="auto"/>
          </w:tcPr>
          <w:p w:rsidR="00F96263" w:rsidRPr="007025BE" w:rsidRDefault="00F96263" w:rsidP="00BA04E9">
            <w:pPr>
              <w:pStyle w:val="Title"/>
              <w:rPr>
                <w:rFonts w:ascii="Calibri" w:hAnsi="Calibri"/>
                <w:sz w:val="22"/>
                <w:szCs w:val="22"/>
                <w:u w:val="none"/>
              </w:rPr>
            </w:pPr>
            <w:r>
              <w:rPr>
                <w:rFonts w:ascii="Calibri" w:hAnsi="Calibri"/>
                <w:sz w:val="22"/>
                <w:szCs w:val="22"/>
                <w:u w:val="none"/>
              </w:rPr>
              <w:t>1-4</w:t>
            </w:r>
          </w:p>
        </w:tc>
        <w:tc>
          <w:tcPr>
            <w:tcW w:w="2250" w:type="dxa"/>
            <w:shd w:val="clear" w:color="auto" w:fill="auto"/>
          </w:tcPr>
          <w:p w:rsidR="00F96263" w:rsidRPr="007025BE" w:rsidRDefault="00F96263" w:rsidP="00BA04E9">
            <w:pPr>
              <w:pStyle w:val="Title"/>
              <w:jc w:val="left"/>
              <w:rPr>
                <w:rFonts w:ascii="Calibri" w:hAnsi="Calibri"/>
                <w:sz w:val="22"/>
                <w:szCs w:val="22"/>
                <w:u w:val="none"/>
              </w:rPr>
            </w:pPr>
            <w:r>
              <w:rPr>
                <w:rFonts w:ascii="Calibri" w:hAnsi="Calibri"/>
                <w:sz w:val="22"/>
                <w:szCs w:val="22"/>
                <w:u w:val="none"/>
              </w:rPr>
              <w:t>New and WAC</w:t>
            </w:r>
          </w:p>
        </w:tc>
        <w:tc>
          <w:tcPr>
            <w:tcW w:w="2520" w:type="dxa"/>
            <w:shd w:val="clear" w:color="auto" w:fill="auto"/>
          </w:tcPr>
          <w:p w:rsidR="00F96263" w:rsidRPr="007025BE" w:rsidRDefault="00F96263" w:rsidP="00BA04E9">
            <w:pPr>
              <w:pStyle w:val="Title"/>
              <w:jc w:val="left"/>
              <w:rPr>
                <w:rFonts w:ascii="Calibri" w:hAnsi="Calibri"/>
                <w:sz w:val="22"/>
                <w:szCs w:val="22"/>
                <w:u w:val="none"/>
              </w:rPr>
            </w:pPr>
          </w:p>
        </w:tc>
      </w:tr>
    </w:tbl>
    <w:p w:rsidR="00B0702C" w:rsidRPr="00F96263" w:rsidRDefault="00B0702C" w:rsidP="00F96263">
      <w:pPr>
        <w:spacing w:after="100" w:afterAutospacing="1" w:line="240" w:lineRule="auto"/>
        <w:rPr>
          <w:rFonts w:ascii="Calibri" w:hAnsi="Calibri"/>
          <w:b/>
        </w:rPr>
      </w:pPr>
    </w:p>
    <w:p w:rsidR="005511A4" w:rsidRPr="0096119C" w:rsidRDefault="0096119C" w:rsidP="0096119C">
      <w:pPr>
        <w:numPr>
          <w:ilvl w:val="0"/>
          <w:numId w:val="5"/>
        </w:numPr>
        <w:autoSpaceDE w:val="0"/>
        <w:autoSpaceDN w:val="0"/>
        <w:adjustRightInd w:val="0"/>
        <w:spacing w:after="0" w:line="240" w:lineRule="auto"/>
        <w:rPr>
          <w:b/>
        </w:rPr>
      </w:pPr>
      <w:r>
        <w:rPr>
          <w:b/>
        </w:rPr>
        <w:t>LIBRARY</w:t>
      </w:r>
    </w:p>
    <w:p w:rsidR="00B0702C" w:rsidRDefault="005511A4" w:rsidP="003634FD">
      <w:pPr>
        <w:autoSpaceDE w:val="0"/>
        <w:autoSpaceDN w:val="0"/>
        <w:adjustRightInd w:val="0"/>
        <w:spacing w:after="0" w:line="240" w:lineRule="auto"/>
        <w:ind w:left="720"/>
      </w:pPr>
      <w:r w:rsidRPr="005511A4">
        <w:t xml:space="preserve">Representative Alyse Ergood </w:t>
      </w:r>
      <w:r w:rsidR="00AD2FEB">
        <w:t xml:space="preserve">briefly </w:t>
      </w:r>
      <w:r w:rsidRPr="005511A4">
        <w:t>announced th</w:t>
      </w:r>
      <w:r w:rsidR="0043608B">
        <w:t xml:space="preserve">at </w:t>
      </w:r>
      <w:r w:rsidR="00BF16F7">
        <w:t>the Library has increased its involvement in the QEP. Library faculty members are serving on almost every QEP committee.</w:t>
      </w:r>
      <w:r w:rsidR="00AD2FEB">
        <w:t xml:space="preserve"> </w:t>
      </w:r>
    </w:p>
    <w:p w:rsidR="00BF16F7" w:rsidRPr="005511A4" w:rsidRDefault="00BF16F7" w:rsidP="005511A4">
      <w:pPr>
        <w:autoSpaceDE w:val="0"/>
        <w:autoSpaceDN w:val="0"/>
        <w:adjustRightInd w:val="0"/>
        <w:spacing w:after="0" w:line="240" w:lineRule="auto"/>
        <w:ind w:left="720"/>
      </w:pPr>
    </w:p>
    <w:p w:rsidR="00FA0E4C" w:rsidRPr="00FA0E4C" w:rsidRDefault="0096119C" w:rsidP="00FA0E4C">
      <w:pPr>
        <w:pStyle w:val="ListParagraph"/>
        <w:numPr>
          <w:ilvl w:val="0"/>
          <w:numId w:val="5"/>
        </w:numPr>
        <w:spacing w:after="100" w:afterAutospacing="1" w:line="240" w:lineRule="auto"/>
      </w:pPr>
      <w:r>
        <w:rPr>
          <w:rFonts w:ascii="Calibri" w:hAnsi="Calibri"/>
          <w:b/>
        </w:rPr>
        <w:t>CHRISTINE</w:t>
      </w:r>
      <w:r w:rsidR="00FA0E4C">
        <w:rPr>
          <w:rFonts w:ascii="Calibri" w:hAnsi="Calibri"/>
          <w:b/>
        </w:rPr>
        <w:t xml:space="preserve"> E. L</w:t>
      </w:r>
      <w:r>
        <w:rPr>
          <w:rFonts w:ascii="Calibri" w:hAnsi="Calibri"/>
          <w:b/>
        </w:rPr>
        <w:t>YNN</w:t>
      </w:r>
      <w:r w:rsidR="00FA0E4C">
        <w:rPr>
          <w:rFonts w:ascii="Calibri" w:hAnsi="Calibri"/>
        </w:rPr>
        <w:t xml:space="preserve"> </w:t>
      </w:r>
      <w:r>
        <w:rPr>
          <w:rFonts w:ascii="Calibri" w:hAnsi="Calibri"/>
          <w:b/>
        </w:rPr>
        <w:t>COLLEGE OF</w:t>
      </w:r>
      <w:r w:rsidR="00FA0E4C">
        <w:rPr>
          <w:rFonts w:ascii="Calibri" w:hAnsi="Calibri"/>
          <w:b/>
        </w:rPr>
        <w:t xml:space="preserve"> N</w:t>
      </w:r>
      <w:r>
        <w:rPr>
          <w:rFonts w:ascii="Calibri" w:hAnsi="Calibri"/>
          <w:b/>
        </w:rPr>
        <w:t>URSING</w:t>
      </w:r>
    </w:p>
    <w:p w:rsidR="005F2CF3" w:rsidRPr="00AB06AA" w:rsidRDefault="000E7A52" w:rsidP="005F2CF3">
      <w:pPr>
        <w:pStyle w:val="ListParagraph"/>
        <w:numPr>
          <w:ilvl w:val="1"/>
          <w:numId w:val="5"/>
        </w:numPr>
        <w:spacing w:after="100" w:afterAutospacing="1" w:line="240" w:lineRule="auto"/>
        <w:rPr>
          <w:b/>
        </w:rPr>
      </w:pPr>
      <w:r>
        <w:rPr>
          <w:b/>
        </w:rPr>
        <w:t>Change</w:t>
      </w:r>
      <w:r w:rsidR="00CB74CE">
        <w:rPr>
          <w:b/>
        </w:rPr>
        <w:t>s</w:t>
      </w:r>
    </w:p>
    <w:p w:rsidR="00EA4391" w:rsidRDefault="00CB74CE" w:rsidP="005A6B9F">
      <w:pPr>
        <w:pStyle w:val="ListParagraph"/>
        <w:spacing w:after="100" w:afterAutospacing="1" w:line="240" w:lineRule="auto"/>
        <w:ind w:left="1440"/>
      </w:pPr>
      <w:r>
        <w:t xml:space="preserve">Professor Katherine Chadwell </w:t>
      </w:r>
      <w:r w:rsidR="002F1D91">
        <w:t xml:space="preserve">presented </w:t>
      </w:r>
      <w:r w:rsidR="00C41047">
        <w:t>the proposal to add a statement to the catalog informing all students</w:t>
      </w:r>
      <w:r w:rsidR="002815CD">
        <w:t xml:space="preserve">, especially transfer students, </w:t>
      </w:r>
      <w:r w:rsidR="00C41047">
        <w:t>that all prerequisites have to be completed prior to being accepted into the RN to BSN program. Committee members were surprised that this statement was not already in the catalog</w:t>
      </w:r>
      <w:r w:rsidR="005A6B9F">
        <w:t xml:space="preserve">. </w:t>
      </w:r>
      <w:r w:rsidR="00C41047">
        <w:t>Professor Chadwell responded that</w:t>
      </w:r>
      <w:r w:rsidR="005A6B9F">
        <w:t xml:space="preserve"> something to that effect is in there, but not stated so explicitly. The College wants to make sure this is clear to students.</w:t>
      </w:r>
    </w:p>
    <w:p w:rsidR="005A6B9F" w:rsidRDefault="005A6B9F" w:rsidP="005A6B9F">
      <w:pPr>
        <w:pStyle w:val="ListParagraph"/>
        <w:spacing w:after="100" w:afterAutospacing="1" w:line="240" w:lineRule="auto"/>
        <w:ind w:left="1440"/>
      </w:pPr>
    </w:p>
    <w:p w:rsidR="00EA4391" w:rsidRDefault="00EA4391" w:rsidP="005F2CF3">
      <w:pPr>
        <w:pStyle w:val="ListParagraph"/>
        <w:spacing w:after="100" w:afterAutospacing="1" w:line="240" w:lineRule="auto"/>
        <w:ind w:left="1440"/>
      </w:pPr>
      <w:r>
        <w:t xml:space="preserve">She also indicated that </w:t>
      </w:r>
      <w:r w:rsidR="005A6B9F">
        <w:t xml:space="preserve">NUR 4764L </w:t>
      </w:r>
      <w:r>
        <w:t>w</w:t>
      </w:r>
      <w:r w:rsidR="005A6B9F">
        <w:t>as initially designed to be a 1-</w:t>
      </w:r>
      <w:r>
        <w:t>credit course</w:t>
      </w:r>
      <w:r w:rsidR="005A6B9F">
        <w:t>, but in the process of completing paper</w:t>
      </w:r>
      <w:r>
        <w:t>work</w:t>
      </w:r>
      <w:r w:rsidR="005A6B9F">
        <w:t xml:space="preserve"> for it last year,</w:t>
      </w:r>
      <w:r>
        <w:t xml:space="preserve"> the credit mistakenly went up to 2 credits</w:t>
      </w:r>
      <w:r w:rsidR="005A6B9F">
        <w:t xml:space="preserve">. </w:t>
      </w:r>
      <w:r>
        <w:t>She confirmed that this course has to be</w:t>
      </w:r>
      <w:r w:rsidR="00282C3A">
        <w:t xml:space="preserve"> changed back to </w:t>
      </w:r>
      <w:r w:rsidR="005A6B9F">
        <w:t>1 credit</w:t>
      </w:r>
      <w:r>
        <w:t xml:space="preserve">. </w:t>
      </w:r>
      <w:r>
        <w:rPr>
          <w:b/>
        </w:rPr>
        <w:t xml:space="preserve">UUPC </w:t>
      </w:r>
      <w:r w:rsidRPr="00EA4391">
        <w:rPr>
          <w:b/>
        </w:rPr>
        <w:t xml:space="preserve">approved </w:t>
      </w:r>
      <w:r w:rsidR="005A6B9F">
        <w:rPr>
          <w:b/>
        </w:rPr>
        <w:t xml:space="preserve">the two Nursing </w:t>
      </w:r>
      <w:r w:rsidRPr="00EA4391">
        <w:rPr>
          <w:b/>
        </w:rPr>
        <w:t>change</w:t>
      </w:r>
      <w:r>
        <w:rPr>
          <w:b/>
        </w:rPr>
        <w:t>s</w:t>
      </w:r>
      <w:r w:rsidRPr="00EA4391">
        <w:rPr>
          <w:b/>
        </w:rPr>
        <w:t>.</w:t>
      </w:r>
      <w:r>
        <w:t xml:space="preserve">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520"/>
      </w:tblGrid>
      <w:tr w:rsidR="00A35D6C" w:rsidRPr="007025BE" w:rsidTr="00A35D6C">
        <w:tc>
          <w:tcPr>
            <w:tcW w:w="1728" w:type="dxa"/>
            <w:shd w:val="clear" w:color="auto" w:fill="auto"/>
          </w:tcPr>
          <w:p w:rsidR="00A35D6C" w:rsidRPr="001F7C03" w:rsidRDefault="00CB4DDF" w:rsidP="00567182">
            <w:pPr>
              <w:spacing w:after="0" w:line="240" w:lineRule="auto"/>
              <w:rPr>
                <w:rStyle w:val="Hyperlink"/>
                <w:rFonts w:ascii="Calibri" w:hAnsi="Calibri"/>
              </w:rPr>
            </w:pPr>
            <w:r>
              <w:rPr>
                <w:rFonts w:ascii="Calibri" w:hAnsi="Calibri"/>
              </w:rPr>
              <w:fldChar w:fldCharType="begin"/>
            </w:r>
            <w:r w:rsidR="00A35D6C">
              <w:rPr>
                <w:rFonts w:ascii="Calibri" w:hAnsi="Calibri"/>
              </w:rPr>
              <w:instrText xml:space="preserve"> HYPERLINK "http://fau.edu/academic/registrar/UUPCinfo/UUPCFeb14-14/Scanned%20Signatures/NUR4764Lform.pdf" </w:instrText>
            </w:r>
            <w:r>
              <w:rPr>
                <w:rFonts w:ascii="Calibri" w:hAnsi="Calibri"/>
              </w:rPr>
              <w:fldChar w:fldCharType="separate"/>
            </w:r>
            <w:r w:rsidR="00A35D6C" w:rsidRPr="001F7C03">
              <w:rPr>
                <w:rStyle w:val="Hyperlink"/>
                <w:rFonts w:ascii="Calibri" w:hAnsi="Calibri"/>
              </w:rPr>
              <w:t>NUR 4764L Form</w:t>
            </w:r>
          </w:p>
          <w:p w:rsidR="00A35D6C" w:rsidRPr="007025BE" w:rsidRDefault="00CB4DDF" w:rsidP="00567182">
            <w:pPr>
              <w:spacing w:after="0" w:line="240" w:lineRule="auto"/>
              <w:rPr>
                <w:rFonts w:ascii="Calibri" w:hAnsi="Calibri"/>
              </w:rPr>
            </w:pPr>
            <w:r>
              <w:rPr>
                <w:rFonts w:ascii="Calibri" w:hAnsi="Calibri"/>
              </w:rPr>
              <w:fldChar w:fldCharType="end"/>
            </w:r>
            <w:hyperlink r:id="rId42" w:history="1">
              <w:r w:rsidR="00A35D6C" w:rsidRPr="00510831">
                <w:rPr>
                  <w:rStyle w:val="Hyperlink"/>
                  <w:rFonts w:ascii="Calibri" w:hAnsi="Calibri"/>
                </w:rPr>
                <w:t>Syllabus</w:t>
              </w:r>
            </w:hyperlink>
          </w:p>
        </w:tc>
        <w:tc>
          <w:tcPr>
            <w:tcW w:w="3510" w:type="dxa"/>
            <w:shd w:val="clear" w:color="auto" w:fill="auto"/>
          </w:tcPr>
          <w:p w:rsidR="00A35D6C" w:rsidRPr="00483AB8" w:rsidRDefault="00A35D6C" w:rsidP="00567182">
            <w:pPr>
              <w:spacing w:after="0"/>
              <w:rPr>
                <w:rFonts w:ascii="Calibri" w:hAnsi="Calibri"/>
              </w:rPr>
            </w:pPr>
            <w:r w:rsidRPr="00483AB8">
              <w:rPr>
                <w:rFonts w:ascii="Calibri" w:hAnsi="Calibri"/>
              </w:rPr>
              <w:t>Complex Care in Nursing Situations with Adults and Aging Populations in Practice</w:t>
            </w:r>
          </w:p>
        </w:tc>
        <w:tc>
          <w:tcPr>
            <w:tcW w:w="720" w:type="dxa"/>
            <w:shd w:val="clear" w:color="auto" w:fill="auto"/>
          </w:tcPr>
          <w:p w:rsidR="00A35D6C" w:rsidRPr="007025BE" w:rsidRDefault="00A35D6C" w:rsidP="00567182">
            <w:pPr>
              <w:spacing w:after="0"/>
              <w:jc w:val="center"/>
              <w:rPr>
                <w:rFonts w:ascii="Calibri" w:hAnsi="Calibri"/>
              </w:rPr>
            </w:pPr>
            <w:r>
              <w:rPr>
                <w:rFonts w:ascii="Calibri" w:hAnsi="Calibri"/>
              </w:rPr>
              <w:t>2 (1)</w:t>
            </w:r>
          </w:p>
        </w:tc>
        <w:tc>
          <w:tcPr>
            <w:tcW w:w="2250" w:type="dxa"/>
            <w:shd w:val="clear" w:color="auto" w:fill="auto"/>
          </w:tcPr>
          <w:p w:rsidR="00A35D6C" w:rsidRPr="00483AB8" w:rsidRDefault="00A35D6C" w:rsidP="00567182">
            <w:pPr>
              <w:pStyle w:val="NormalWeb"/>
              <w:spacing w:after="0" w:afterAutospacing="0"/>
              <w:rPr>
                <w:rFonts w:ascii="Calibri" w:hAnsi="Calibri"/>
                <w:sz w:val="22"/>
                <w:szCs w:val="22"/>
              </w:rPr>
            </w:pPr>
            <w:r w:rsidRPr="00483AB8">
              <w:rPr>
                <w:rFonts w:ascii="Calibri" w:hAnsi="Calibri"/>
                <w:sz w:val="22"/>
                <w:szCs w:val="22"/>
              </w:rPr>
              <w:t>Change credits to 1</w:t>
            </w:r>
          </w:p>
        </w:tc>
        <w:tc>
          <w:tcPr>
            <w:tcW w:w="2520" w:type="dxa"/>
            <w:shd w:val="clear" w:color="auto" w:fill="auto"/>
          </w:tcPr>
          <w:p w:rsidR="00A35D6C" w:rsidRPr="007025BE" w:rsidRDefault="00A35D6C" w:rsidP="00567182">
            <w:pPr>
              <w:spacing w:after="0"/>
              <w:rPr>
                <w:rFonts w:ascii="Calibri" w:hAnsi="Calibri"/>
              </w:rPr>
            </w:pPr>
          </w:p>
        </w:tc>
      </w:tr>
    </w:tbl>
    <w:tbl>
      <w:tblPr>
        <w:tblStyle w:val="TableGrid"/>
        <w:tblpPr w:leftFromText="180" w:rightFromText="180" w:vertAnchor="text" w:tblpY="416"/>
        <w:tblW w:w="0" w:type="auto"/>
        <w:tblLook w:val="04A0"/>
      </w:tblPr>
      <w:tblGrid>
        <w:gridCol w:w="2358"/>
        <w:gridCol w:w="4770"/>
        <w:gridCol w:w="3600"/>
      </w:tblGrid>
      <w:tr w:rsidR="00567182" w:rsidTr="00567182">
        <w:trPr>
          <w:trHeight w:val="350"/>
        </w:trPr>
        <w:tc>
          <w:tcPr>
            <w:tcW w:w="2358" w:type="dxa"/>
          </w:tcPr>
          <w:p w:rsidR="00567182" w:rsidRPr="00076339" w:rsidRDefault="00CB4DDF" w:rsidP="00567182">
            <w:pPr>
              <w:pStyle w:val="Title"/>
              <w:jc w:val="left"/>
              <w:rPr>
                <w:rFonts w:asciiTheme="minorHAnsi" w:hAnsiTheme="minorHAnsi"/>
                <w:sz w:val="22"/>
                <w:szCs w:val="22"/>
                <w:u w:val="none"/>
              </w:rPr>
            </w:pPr>
            <w:hyperlink r:id="rId43" w:history="1">
              <w:r w:rsidR="00567182" w:rsidRPr="00536AEB">
                <w:rPr>
                  <w:rStyle w:val="Hyperlink"/>
                  <w:rFonts w:asciiTheme="minorHAnsi" w:hAnsiTheme="minorHAnsi"/>
                  <w:sz w:val="22"/>
                  <w:szCs w:val="22"/>
                </w:rPr>
                <w:t>Program Chang</w:t>
              </w:r>
              <w:r w:rsidR="00567182">
                <w:rPr>
                  <w:rStyle w:val="Hyperlink"/>
                  <w:rFonts w:asciiTheme="minorHAnsi" w:hAnsiTheme="minorHAnsi"/>
                  <w:sz w:val="22"/>
                  <w:szCs w:val="22"/>
                </w:rPr>
                <w:t>es</w:t>
              </w:r>
            </w:hyperlink>
          </w:p>
        </w:tc>
        <w:tc>
          <w:tcPr>
            <w:tcW w:w="4770" w:type="dxa"/>
          </w:tcPr>
          <w:p w:rsidR="00567182" w:rsidRPr="00E379AB" w:rsidRDefault="00567182" w:rsidP="00567182">
            <w:pPr>
              <w:pStyle w:val="Title"/>
              <w:jc w:val="left"/>
              <w:rPr>
                <w:rFonts w:asciiTheme="minorHAnsi" w:hAnsiTheme="minorHAnsi"/>
                <w:sz w:val="22"/>
                <w:szCs w:val="22"/>
                <w:u w:val="none"/>
              </w:rPr>
            </w:pPr>
            <w:r w:rsidRPr="00E379AB">
              <w:rPr>
                <w:rFonts w:asciiTheme="minorHAnsi" w:hAnsiTheme="minorHAnsi"/>
                <w:sz w:val="22"/>
                <w:szCs w:val="22"/>
                <w:u w:val="none"/>
              </w:rPr>
              <w:t>RN to BSN Admission Prerequisite Changes</w:t>
            </w:r>
          </w:p>
        </w:tc>
        <w:tc>
          <w:tcPr>
            <w:tcW w:w="3600" w:type="dxa"/>
          </w:tcPr>
          <w:p w:rsidR="00567182" w:rsidRDefault="00567182" w:rsidP="00567182">
            <w:pPr>
              <w:pStyle w:val="Title"/>
              <w:jc w:val="left"/>
              <w:rPr>
                <w:rFonts w:asciiTheme="minorHAnsi" w:hAnsiTheme="minorHAnsi"/>
                <w:b/>
                <w:sz w:val="22"/>
                <w:szCs w:val="22"/>
                <w:u w:val="none"/>
              </w:rPr>
            </w:pPr>
          </w:p>
        </w:tc>
      </w:tr>
    </w:tbl>
    <w:p w:rsidR="00A45828" w:rsidRDefault="00A45828" w:rsidP="00A45828">
      <w:pPr>
        <w:spacing w:after="100" w:afterAutospacing="1" w:line="240" w:lineRule="auto"/>
        <w:rPr>
          <w:b/>
        </w:rPr>
      </w:pPr>
    </w:p>
    <w:p w:rsidR="00FD1405" w:rsidRPr="00FD1405" w:rsidRDefault="0096119C" w:rsidP="00FD1405">
      <w:pPr>
        <w:pStyle w:val="ListParagraph"/>
        <w:numPr>
          <w:ilvl w:val="0"/>
          <w:numId w:val="5"/>
        </w:numPr>
        <w:spacing w:after="100" w:afterAutospacing="1" w:line="240" w:lineRule="auto"/>
      </w:pPr>
      <w:r>
        <w:rPr>
          <w:rFonts w:ascii="Calibri" w:hAnsi="Calibri"/>
          <w:b/>
        </w:rPr>
        <w:t>CHARLES E. SCHMIDT COLLEGE OF</w:t>
      </w:r>
      <w:r w:rsidR="00A0077B">
        <w:rPr>
          <w:rFonts w:ascii="Calibri" w:hAnsi="Calibri"/>
          <w:b/>
        </w:rPr>
        <w:t xml:space="preserve"> S</w:t>
      </w:r>
      <w:r>
        <w:rPr>
          <w:rFonts w:ascii="Calibri" w:hAnsi="Calibri"/>
          <w:b/>
        </w:rPr>
        <w:t>CIENCE</w:t>
      </w:r>
    </w:p>
    <w:p w:rsidR="005A6B9F" w:rsidRDefault="00F123C6" w:rsidP="00F123C6">
      <w:pPr>
        <w:pStyle w:val="ListParagraph"/>
        <w:numPr>
          <w:ilvl w:val="1"/>
          <w:numId w:val="5"/>
        </w:numPr>
        <w:spacing w:after="100" w:afterAutospacing="1" w:line="240" w:lineRule="auto"/>
        <w:rPr>
          <w:rFonts w:ascii="Calibri" w:hAnsi="Calibri"/>
          <w:b/>
        </w:rPr>
      </w:pPr>
      <w:r w:rsidRPr="00F123C6">
        <w:rPr>
          <w:rFonts w:ascii="Calibri" w:hAnsi="Calibri"/>
          <w:b/>
        </w:rPr>
        <w:t>New Courses</w:t>
      </w:r>
      <w:r w:rsidRPr="00F123C6">
        <w:rPr>
          <w:rFonts w:ascii="Calibri" w:hAnsi="Calibri"/>
          <w:b/>
        </w:rPr>
        <w:br/>
      </w:r>
      <w:r w:rsidR="005A6B9F" w:rsidRPr="00FD1405">
        <w:rPr>
          <w:rFonts w:ascii="Calibri" w:hAnsi="Calibri"/>
        </w:rPr>
        <w:t xml:space="preserve">Chair Haky </w:t>
      </w:r>
      <w:r w:rsidR="005A6B9F">
        <w:rPr>
          <w:rFonts w:ascii="Calibri" w:hAnsi="Calibri"/>
        </w:rPr>
        <w:t>presented the new course, Clinical Psychology, indicating that it will create interest not only for</w:t>
      </w:r>
      <w:r>
        <w:rPr>
          <w:rFonts w:ascii="Calibri" w:hAnsi="Calibri"/>
        </w:rPr>
        <w:t xml:space="preserve"> </w:t>
      </w:r>
      <w:r w:rsidR="005A6B9F">
        <w:rPr>
          <w:rFonts w:ascii="Calibri" w:hAnsi="Calibri"/>
        </w:rPr>
        <w:t>Psychology majors, but a</w:t>
      </w:r>
      <w:r w:rsidR="00282C3A">
        <w:rPr>
          <w:rFonts w:ascii="Calibri" w:hAnsi="Calibri"/>
        </w:rPr>
        <w:t xml:space="preserve">lso for students interested in </w:t>
      </w:r>
      <w:r w:rsidR="005A6B9F">
        <w:rPr>
          <w:rFonts w:ascii="Calibri" w:hAnsi="Calibri"/>
        </w:rPr>
        <w:t>neuroscience because it includes a neuroscience portion.</w:t>
      </w:r>
      <w:r w:rsidR="005A6B9F" w:rsidRPr="001C2A2D">
        <w:rPr>
          <w:rFonts w:ascii="Calibri" w:hAnsi="Calibri"/>
          <w:b/>
        </w:rPr>
        <w:t xml:space="preserve"> UUPC approved </w:t>
      </w:r>
      <w:r w:rsidR="00282C3A">
        <w:rPr>
          <w:rFonts w:ascii="Calibri" w:hAnsi="Calibri"/>
          <w:b/>
        </w:rPr>
        <w:t xml:space="preserve">the </w:t>
      </w:r>
      <w:r w:rsidR="005A6B9F" w:rsidRPr="001C2A2D">
        <w:rPr>
          <w:rFonts w:ascii="Calibri" w:hAnsi="Calibri"/>
          <w:b/>
        </w:rPr>
        <w:t xml:space="preserve">new course. </w:t>
      </w:r>
    </w:p>
    <w:p w:rsidR="005A6B9F" w:rsidRPr="001C2A2D" w:rsidRDefault="005A6B9F" w:rsidP="005A6B9F">
      <w:pPr>
        <w:pStyle w:val="ListParagraph"/>
        <w:spacing w:after="100" w:afterAutospacing="1" w:line="240" w:lineRule="auto"/>
        <w:rPr>
          <w:rFonts w:ascii="Calibri" w:hAnsi="Calibri"/>
          <w:b/>
        </w:rPr>
      </w:pPr>
    </w:p>
    <w:p w:rsidR="00FD1405" w:rsidRPr="004A68ED" w:rsidRDefault="005A6B9F" w:rsidP="00F123C6">
      <w:pPr>
        <w:pStyle w:val="ListParagraph"/>
        <w:spacing w:after="100" w:afterAutospacing="1" w:line="240" w:lineRule="auto"/>
        <w:ind w:left="1440"/>
        <w:rPr>
          <w:rFonts w:ascii="Calibri" w:hAnsi="Calibri"/>
          <w:b/>
        </w:rPr>
      </w:pPr>
      <w:r w:rsidRPr="005A6B9F">
        <w:rPr>
          <w:rFonts w:ascii="Calibri" w:hAnsi="Calibri"/>
        </w:rPr>
        <w:t>Science submitted a second course,</w:t>
      </w:r>
      <w:r>
        <w:rPr>
          <w:rFonts w:ascii="Calibri" w:hAnsi="Calibri"/>
          <w:b/>
        </w:rPr>
        <w:t xml:space="preserve"> </w:t>
      </w:r>
      <w:r w:rsidR="00FD1405">
        <w:rPr>
          <w:rFonts w:ascii="Calibri" w:hAnsi="Calibri"/>
          <w:b/>
        </w:rPr>
        <w:t>PSY 4053</w:t>
      </w:r>
      <w:r>
        <w:rPr>
          <w:rFonts w:ascii="Calibri" w:hAnsi="Calibri"/>
          <w:b/>
        </w:rPr>
        <w:t>, Psychology and the Law,</w:t>
      </w:r>
      <w:r>
        <w:rPr>
          <w:rFonts w:ascii="Calibri" w:hAnsi="Calibri"/>
        </w:rPr>
        <w:t xml:space="preserve"> but Chair Haky decided he would </w:t>
      </w:r>
      <w:r w:rsidRPr="0037790B">
        <w:rPr>
          <w:rFonts w:ascii="Calibri" w:hAnsi="Calibri"/>
          <w:b/>
        </w:rPr>
        <w:t xml:space="preserve">table </w:t>
      </w:r>
      <w:r>
        <w:rPr>
          <w:rFonts w:ascii="Calibri" w:hAnsi="Calibri"/>
        </w:rPr>
        <w:t xml:space="preserve">it because </w:t>
      </w:r>
      <w:r w:rsidR="0037790B">
        <w:rPr>
          <w:rFonts w:ascii="Calibri" w:hAnsi="Calibri"/>
        </w:rPr>
        <w:t>it should receive the go ahead from Political Science. Psychology did request approval for the course from Criminal Justice and after three weeks did not receive a response. Per UUPC protocol, no response after three weeks is accepted as approval.</w:t>
      </w:r>
      <w:r w:rsidR="00F123C6">
        <w:rPr>
          <w:rFonts w:ascii="Calibri" w:hAnsi="Calibri"/>
        </w:rPr>
        <w:t xml:space="preserve"> Once this course is reviewed by Political Science, Chair Haky will re-submit it.</w:t>
      </w:r>
    </w:p>
    <w:tbl>
      <w:tblPr>
        <w:tblpPr w:leftFromText="180" w:rightFromText="180" w:vertAnchor="text" w:horzAnchor="margin" w:tblpY="81"/>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3510"/>
        <w:gridCol w:w="720"/>
        <w:gridCol w:w="2250"/>
        <w:gridCol w:w="2520"/>
      </w:tblGrid>
      <w:tr w:rsidR="004A68ED" w:rsidRPr="007025BE" w:rsidTr="004A68ED">
        <w:tc>
          <w:tcPr>
            <w:tcW w:w="1728" w:type="dxa"/>
            <w:shd w:val="clear" w:color="auto" w:fill="auto"/>
          </w:tcPr>
          <w:p w:rsidR="004A68ED" w:rsidRDefault="00CB4DDF" w:rsidP="004A68ED">
            <w:pPr>
              <w:spacing w:after="0" w:line="240" w:lineRule="auto"/>
              <w:rPr>
                <w:rFonts w:ascii="Calibri" w:hAnsi="Calibri"/>
              </w:rPr>
            </w:pPr>
            <w:hyperlink r:id="rId44" w:history="1">
              <w:r w:rsidR="004A68ED" w:rsidRPr="00156621">
                <w:rPr>
                  <w:rStyle w:val="Hyperlink"/>
                  <w:rFonts w:ascii="Calibri" w:hAnsi="Calibri"/>
                </w:rPr>
                <w:t>PSY 4343 Form</w:t>
              </w:r>
            </w:hyperlink>
          </w:p>
          <w:p w:rsidR="004A68ED" w:rsidRDefault="00CB4DDF" w:rsidP="004A68ED">
            <w:pPr>
              <w:spacing w:after="0" w:line="240" w:lineRule="auto"/>
              <w:rPr>
                <w:rFonts w:ascii="Calibri" w:hAnsi="Calibri"/>
              </w:rPr>
            </w:pPr>
            <w:hyperlink r:id="rId45" w:history="1">
              <w:r w:rsidR="004A68ED" w:rsidRPr="00156621">
                <w:rPr>
                  <w:rStyle w:val="Hyperlink"/>
                  <w:rFonts w:ascii="Calibri" w:hAnsi="Calibri"/>
                </w:rPr>
                <w:t>Syllabus</w:t>
              </w:r>
            </w:hyperlink>
          </w:p>
        </w:tc>
        <w:tc>
          <w:tcPr>
            <w:tcW w:w="3510" w:type="dxa"/>
            <w:shd w:val="clear" w:color="auto" w:fill="auto"/>
          </w:tcPr>
          <w:p w:rsidR="004A68ED" w:rsidRPr="00471FE2" w:rsidRDefault="004A68ED" w:rsidP="004A68ED">
            <w:pPr>
              <w:rPr>
                <w:rFonts w:ascii="Calibri" w:hAnsi="Calibri"/>
              </w:rPr>
            </w:pPr>
            <w:r w:rsidRPr="00471FE2">
              <w:rPr>
                <w:rFonts w:ascii="Calibri" w:hAnsi="Calibri"/>
              </w:rPr>
              <w:t>Clinical Psychology</w:t>
            </w:r>
          </w:p>
        </w:tc>
        <w:tc>
          <w:tcPr>
            <w:tcW w:w="720" w:type="dxa"/>
            <w:shd w:val="clear" w:color="auto" w:fill="auto"/>
          </w:tcPr>
          <w:p w:rsidR="004A68ED" w:rsidRDefault="004A68ED" w:rsidP="004A68ED">
            <w:pPr>
              <w:jc w:val="center"/>
              <w:rPr>
                <w:rFonts w:ascii="Calibri" w:hAnsi="Calibri"/>
              </w:rPr>
            </w:pPr>
            <w:r>
              <w:rPr>
                <w:rFonts w:ascii="Calibri" w:hAnsi="Calibri"/>
              </w:rPr>
              <w:t>3</w:t>
            </w:r>
          </w:p>
        </w:tc>
        <w:tc>
          <w:tcPr>
            <w:tcW w:w="2250" w:type="dxa"/>
            <w:shd w:val="clear" w:color="auto" w:fill="auto"/>
          </w:tcPr>
          <w:p w:rsidR="004A68ED" w:rsidRDefault="004A68ED" w:rsidP="004A68ED">
            <w:pPr>
              <w:pStyle w:val="NormalWeb"/>
              <w:rPr>
                <w:rFonts w:ascii="Calibri" w:hAnsi="Calibri"/>
                <w:sz w:val="22"/>
                <w:szCs w:val="22"/>
              </w:rPr>
            </w:pPr>
            <w:r>
              <w:rPr>
                <w:rFonts w:ascii="Calibri" w:hAnsi="Calibri"/>
                <w:sz w:val="22"/>
                <w:szCs w:val="22"/>
              </w:rPr>
              <w:t>New</w:t>
            </w:r>
          </w:p>
        </w:tc>
        <w:tc>
          <w:tcPr>
            <w:tcW w:w="2520" w:type="dxa"/>
            <w:shd w:val="clear" w:color="auto" w:fill="auto"/>
          </w:tcPr>
          <w:p w:rsidR="004A68ED" w:rsidRPr="007025BE" w:rsidRDefault="004A68ED" w:rsidP="004A68ED">
            <w:pPr>
              <w:rPr>
                <w:rFonts w:ascii="Calibri" w:hAnsi="Calibri"/>
              </w:rPr>
            </w:pPr>
          </w:p>
        </w:tc>
      </w:tr>
    </w:tbl>
    <w:p w:rsidR="00567182" w:rsidRDefault="00567182" w:rsidP="005B22E1">
      <w:pPr>
        <w:spacing w:after="100" w:afterAutospacing="1" w:line="240" w:lineRule="auto"/>
        <w:rPr>
          <w:rFonts w:ascii="Calibri" w:hAnsi="Calibri"/>
        </w:rPr>
      </w:pPr>
    </w:p>
    <w:tbl>
      <w:tblPr>
        <w:tblpPr w:leftFromText="180" w:rightFromText="180" w:vertAnchor="text" w:horzAnchor="margin" w:tblpY="-36"/>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58"/>
        <w:gridCol w:w="4770"/>
        <w:gridCol w:w="3150"/>
      </w:tblGrid>
      <w:tr w:rsidR="00567182" w:rsidRPr="00EF372F" w:rsidTr="00567182">
        <w:trPr>
          <w:trHeight w:val="357"/>
        </w:trPr>
        <w:tc>
          <w:tcPr>
            <w:tcW w:w="2358" w:type="dxa"/>
          </w:tcPr>
          <w:p w:rsidR="00567182" w:rsidRPr="00567182" w:rsidRDefault="00CB4DDF" w:rsidP="00567182">
            <w:pPr>
              <w:spacing w:after="60"/>
            </w:pPr>
            <w:hyperlink r:id="rId46" w:history="1">
              <w:r w:rsidR="00567182" w:rsidRPr="00567182">
                <w:rPr>
                  <w:rStyle w:val="Hyperlink"/>
                </w:rPr>
                <w:t>New Combined Program</w:t>
              </w:r>
            </w:hyperlink>
          </w:p>
        </w:tc>
        <w:tc>
          <w:tcPr>
            <w:tcW w:w="4770" w:type="dxa"/>
          </w:tcPr>
          <w:p w:rsidR="00567182" w:rsidRPr="00EF372F" w:rsidRDefault="00567182" w:rsidP="00567182">
            <w:r>
              <w:t>BS in Biology/MS in Environmental Science</w:t>
            </w:r>
          </w:p>
        </w:tc>
        <w:tc>
          <w:tcPr>
            <w:tcW w:w="3150" w:type="dxa"/>
          </w:tcPr>
          <w:p w:rsidR="00567182" w:rsidRPr="00EF372F" w:rsidRDefault="00567182" w:rsidP="00567182"/>
        </w:tc>
      </w:tr>
    </w:tbl>
    <w:p w:rsidR="001C2A2D" w:rsidRDefault="001C2A2D" w:rsidP="005B22E1">
      <w:pPr>
        <w:spacing w:after="100" w:afterAutospacing="1" w:line="240" w:lineRule="auto"/>
        <w:rPr>
          <w:rFonts w:ascii="Calibri" w:hAnsi="Calibri"/>
        </w:rPr>
      </w:pPr>
    </w:p>
    <w:p w:rsidR="00567182" w:rsidRDefault="00567182" w:rsidP="005B22E1">
      <w:pPr>
        <w:spacing w:after="100" w:afterAutospacing="1" w:line="240" w:lineRule="auto"/>
        <w:rPr>
          <w:rFonts w:ascii="Calibri" w:hAnsi="Calibri"/>
        </w:rPr>
      </w:pPr>
    </w:p>
    <w:p w:rsidR="005B22E1" w:rsidRPr="00567182" w:rsidRDefault="005B22E1" w:rsidP="00567182">
      <w:pPr>
        <w:pStyle w:val="ListParagraph"/>
        <w:numPr>
          <w:ilvl w:val="0"/>
          <w:numId w:val="5"/>
        </w:numPr>
        <w:spacing w:after="100" w:afterAutospacing="1" w:line="240" w:lineRule="auto"/>
        <w:rPr>
          <w:rFonts w:ascii="Calibri" w:hAnsi="Calibri"/>
          <w:b/>
        </w:rPr>
      </w:pPr>
      <w:r w:rsidRPr="00567182">
        <w:rPr>
          <w:rFonts w:ascii="Calibri" w:hAnsi="Calibri"/>
          <w:b/>
        </w:rPr>
        <w:t>College of Education</w:t>
      </w:r>
    </w:p>
    <w:p w:rsidR="005B22E1" w:rsidRPr="005B22E1" w:rsidRDefault="00F123C6" w:rsidP="005B22E1">
      <w:pPr>
        <w:pStyle w:val="ListParagraph"/>
        <w:spacing w:after="100" w:afterAutospacing="1" w:line="240" w:lineRule="auto"/>
        <w:rPr>
          <w:rFonts w:ascii="Calibri" w:hAnsi="Calibri"/>
        </w:rPr>
      </w:pPr>
      <w:r>
        <w:rPr>
          <w:rFonts w:ascii="Calibri" w:hAnsi="Calibri"/>
        </w:rPr>
        <w:t>Representative</w:t>
      </w:r>
      <w:r w:rsidR="005B22E1" w:rsidRPr="005B22E1">
        <w:rPr>
          <w:rFonts w:ascii="Calibri" w:hAnsi="Calibri"/>
        </w:rPr>
        <w:t xml:space="preserve"> Penelope Fritzer </w:t>
      </w:r>
      <w:r w:rsidR="005B22E1">
        <w:rPr>
          <w:rFonts w:ascii="Calibri" w:hAnsi="Calibri"/>
        </w:rPr>
        <w:t xml:space="preserve">explained that this change of </w:t>
      </w:r>
      <w:r>
        <w:rPr>
          <w:rFonts w:ascii="Calibri" w:hAnsi="Calibri"/>
        </w:rPr>
        <w:t xml:space="preserve">degree </w:t>
      </w:r>
      <w:r w:rsidR="005B22E1">
        <w:rPr>
          <w:rFonts w:ascii="Calibri" w:hAnsi="Calibri"/>
        </w:rPr>
        <w:t xml:space="preserve">title </w:t>
      </w:r>
      <w:r>
        <w:rPr>
          <w:rFonts w:ascii="Calibri" w:hAnsi="Calibri"/>
        </w:rPr>
        <w:t xml:space="preserve">for the Music Education program from a BA/BAE to a BME </w:t>
      </w:r>
      <w:r w:rsidR="005B22E1">
        <w:rPr>
          <w:rFonts w:ascii="Calibri" w:hAnsi="Calibri"/>
        </w:rPr>
        <w:t>was requested by the Music department</w:t>
      </w:r>
      <w:r>
        <w:rPr>
          <w:rFonts w:ascii="Calibri" w:hAnsi="Calibri"/>
        </w:rPr>
        <w:t xml:space="preserve"> at the request of its accrediting body. The BME can be </w:t>
      </w:r>
      <w:r w:rsidR="005B22E1">
        <w:rPr>
          <w:rFonts w:ascii="Calibri" w:hAnsi="Calibri"/>
        </w:rPr>
        <w:t>o</w:t>
      </w:r>
      <w:r>
        <w:rPr>
          <w:rFonts w:ascii="Calibri" w:hAnsi="Calibri"/>
        </w:rPr>
        <w:t xml:space="preserve">ffered under the same CIP code as the BA/BAE and </w:t>
      </w:r>
      <w:r w:rsidR="005B22E1">
        <w:rPr>
          <w:rFonts w:ascii="Calibri" w:hAnsi="Calibri"/>
        </w:rPr>
        <w:t>the curricular content will remain as is currently structured. The on</w:t>
      </w:r>
      <w:r>
        <w:rPr>
          <w:rFonts w:ascii="Calibri" w:hAnsi="Calibri"/>
        </w:rPr>
        <w:t>ly change is regarding the degree</w:t>
      </w:r>
      <w:r w:rsidR="005B22E1">
        <w:rPr>
          <w:rFonts w:ascii="Calibri" w:hAnsi="Calibri"/>
        </w:rPr>
        <w:t xml:space="preserve">. </w:t>
      </w:r>
      <w:r w:rsidR="00031814">
        <w:rPr>
          <w:rFonts w:ascii="Calibri" w:hAnsi="Calibri"/>
        </w:rPr>
        <w:t xml:space="preserve">Music’s accrediting body does not view BA/BAE programs as professional Music programs, while a BME program is considered professional. This is the main reason for the change in degree title, which is fully approved by the College of Arts and Letters and the College of Education. </w:t>
      </w:r>
      <w:r w:rsidR="00AF108D" w:rsidRPr="00AF108D">
        <w:rPr>
          <w:rFonts w:ascii="Calibri" w:hAnsi="Calibri"/>
          <w:b/>
        </w:rPr>
        <w:t>UUPC approved</w:t>
      </w:r>
      <w:r w:rsidR="00031814">
        <w:rPr>
          <w:rFonts w:ascii="Calibri" w:hAnsi="Calibri"/>
          <w:b/>
        </w:rPr>
        <w:t xml:space="preserve"> the proposal</w:t>
      </w:r>
      <w:r w:rsidR="00AF108D" w:rsidRPr="00AF108D">
        <w:rPr>
          <w:rFonts w:ascii="Calibri" w:hAnsi="Calibri"/>
          <w:b/>
        </w:rPr>
        <w:t>.</w:t>
      </w:r>
    </w:p>
    <w:tbl>
      <w:tblPr>
        <w:tblStyle w:val="TableGrid"/>
        <w:tblW w:w="0" w:type="auto"/>
        <w:tblLook w:val="04A0"/>
      </w:tblPr>
      <w:tblGrid>
        <w:gridCol w:w="2358"/>
        <w:gridCol w:w="4770"/>
        <w:gridCol w:w="3600"/>
      </w:tblGrid>
      <w:tr w:rsidR="00AF108D" w:rsidTr="00AF108D">
        <w:trPr>
          <w:trHeight w:val="350"/>
        </w:trPr>
        <w:tc>
          <w:tcPr>
            <w:tcW w:w="2358" w:type="dxa"/>
          </w:tcPr>
          <w:p w:rsidR="00AF108D" w:rsidRPr="00F82E53" w:rsidRDefault="00CB4DDF" w:rsidP="00BA04E9">
            <w:pPr>
              <w:pStyle w:val="Title"/>
              <w:jc w:val="left"/>
              <w:rPr>
                <w:rFonts w:asciiTheme="minorHAnsi" w:hAnsiTheme="minorHAnsi"/>
                <w:sz w:val="22"/>
                <w:szCs w:val="22"/>
                <w:u w:val="none"/>
              </w:rPr>
            </w:pPr>
            <w:hyperlink r:id="rId47" w:history="1">
              <w:r w:rsidR="00AF108D" w:rsidRPr="00D13BE4">
                <w:rPr>
                  <w:rStyle w:val="Hyperlink"/>
                  <w:rFonts w:ascii="Calibri" w:hAnsi="Calibri"/>
                  <w:sz w:val="22"/>
                  <w:szCs w:val="22"/>
                </w:rPr>
                <w:t>BME Music Degree</w:t>
              </w:r>
            </w:hyperlink>
          </w:p>
        </w:tc>
        <w:tc>
          <w:tcPr>
            <w:tcW w:w="4770" w:type="dxa"/>
          </w:tcPr>
          <w:p w:rsidR="00AF108D" w:rsidRPr="003029F8" w:rsidRDefault="00AF108D" w:rsidP="00BA04E9">
            <w:pPr>
              <w:pStyle w:val="Title"/>
              <w:jc w:val="left"/>
              <w:rPr>
                <w:rFonts w:asciiTheme="minorHAnsi" w:hAnsiTheme="minorHAnsi"/>
                <w:sz w:val="22"/>
                <w:szCs w:val="22"/>
                <w:u w:val="none"/>
              </w:rPr>
            </w:pPr>
            <w:r w:rsidRPr="003029F8">
              <w:rPr>
                <w:rFonts w:ascii="Calibri" w:hAnsi="Calibri"/>
                <w:sz w:val="22"/>
                <w:szCs w:val="22"/>
                <w:u w:val="none"/>
              </w:rPr>
              <w:t>Degree Change for Music Education Program</w:t>
            </w:r>
          </w:p>
        </w:tc>
        <w:tc>
          <w:tcPr>
            <w:tcW w:w="3600" w:type="dxa"/>
          </w:tcPr>
          <w:p w:rsidR="00AF108D" w:rsidRDefault="00AF108D" w:rsidP="00BA04E9">
            <w:pPr>
              <w:pStyle w:val="Title"/>
              <w:jc w:val="left"/>
              <w:rPr>
                <w:rFonts w:asciiTheme="minorHAnsi" w:hAnsiTheme="minorHAnsi"/>
                <w:b/>
                <w:sz w:val="22"/>
                <w:szCs w:val="22"/>
                <w:u w:val="none"/>
              </w:rPr>
            </w:pPr>
          </w:p>
        </w:tc>
      </w:tr>
    </w:tbl>
    <w:p w:rsidR="001C2A2D" w:rsidRPr="00AF108D" w:rsidRDefault="001C2A2D" w:rsidP="00AF108D">
      <w:pPr>
        <w:spacing w:after="100" w:afterAutospacing="1" w:line="240" w:lineRule="auto"/>
        <w:rPr>
          <w:rFonts w:ascii="Calibri" w:hAnsi="Calibri"/>
        </w:rPr>
      </w:pPr>
    </w:p>
    <w:p w:rsidR="002D62D2" w:rsidRPr="009A10C6" w:rsidRDefault="002D62D2" w:rsidP="00224F20">
      <w:pPr>
        <w:numPr>
          <w:ilvl w:val="0"/>
          <w:numId w:val="2"/>
        </w:numPr>
        <w:spacing w:after="0" w:line="240" w:lineRule="auto"/>
        <w:rPr>
          <w:b/>
          <w:caps/>
        </w:rPr>
      </w:pPr>
      <w:r w:rsidRPr="00DC6D94">
        <w:rPr>
          <w:b/>
          <w:caps/>
        </w:rPr>
        <w:t>Next Meeting/Adjournment</w:t>
      </w:r>
    </w:p>
    <w:p w:rsidR="002D62D2" w:rsidRDefault="00845CDA" w:rsidP="00845CDA">
      <w:pPr>
        <w:spacing w:after="0" w:line="240" w:lineRule="auto"/>
        <w:ind w:left="720"/>
      </w:pPr>
      <w:r>
        <w:br/>
      </w:r>
      <w:r w:rsidR="002D62D2" w:rsidRPr="00DC6D94">
        <w:t xml:space="preserve">The next meeting of the UUPC will take place on </w:t>
      </w:r>
      <w:r w:rsidR="00031814">
        <w:t>March 21</w:t>
      </w:r>
      <w:r w:rsidR="00AF108D">
        <w:t>, 2014</w:t>
      </w:r>
      <w:r w:rsidR="00CD0E54">
        <w:t>,</w:t>
      </w:r>
      <w:r w:rsidR="002D62D2" w:rsidRPr="00DC6D94">
        <w:t xml:space="preserve"> from 10 am to noon </w:t>
      </w:r>
      <w:r w:rsidR="002D62D2" w:rsidRPr="00CD0E54">
        <w:t>in SU room</w:t>
      </w:r>
      <w:r w:rsidR="00CD0E54" w:rsidRPr="00CD0E54">
        <w:t xml:space="preserve"> 132</w:t>
      </w:r>
      <w:r w:rsidR="002D62D2" w:rsidRPr="00CD0E54">
        <w:t>.</w:t>
      </w:r>
    </w:p>
    <w:p w:rsidR="002D62D2" w:rsidRDefault="002D62D2" w:rsidP="002D62D2">
      <w:pPr>
        <w:spacing w:after="0" w:line="240" w:lineRule="auto"/>
      </w:pPr>
    </w:p>
    <w:p w:rsidR="00282C3A" w:rsidRDefault="002D62D2" w:rsidP="00031814">
      <w:pPr>
        <w:spacing w:after="0" w:line="240" w:lineRule="auto"/>
        <w:ind w:left="720"/>
      </w:pPr>
      <w:r w:rsidRPr="00DC6D94">
        <w:t xml:space="preserve">Chair Haky </w:t>
      </w:r>
      <w:r w:rsidR="00031814">
        <w:t xml:space="preserve">reminded the representatives that if a curricular proposal for their colleges is approved by the UUPC, a representative from the college should attend the Steering and UFS meetings in which their programs will be presented. He asked for the colleges that had curricular items approved in December to be represented at that afternoon’s UFS meeting in </w:t>
      </w:r>
      <w:r w:rsidR="00282C3A">
        <w:t xml:space="preserve">case </w:t>
      </w:r>
      <w:r w:rsidR="00031814">
        <w:t xml:space="preserve">questions arise about their proposals. </w:t>
      </w:r>
    </w:p>
    <w:p w:rsidR="00282C3A" w:rsidRDefault="00282C3A" w:rsidP="00031814">
      <w:pPr>
        <w:spacing w:after="0" w:line="240" w:lineRule="auto"/>
        <w:ind w:left="720"/>
      </w:pPr>
    </w:p>
    <w:p w:rsidR="001137DB" w:rsidRPr="00BB26F3" w:rsidRDefault="00282C3A" w:rsidP="00282C3A">
      <w:pPr>
        <w:spacing w:after="0" w:line="240" w:lineRule="auto"/>
        <w:ind w:left="720"/>
      </w:pPr>
      <w:r>
        <w:t>The meeting was adjourned</w:t>
      </w:r>
      <w:r w:rsidR="00AF108D">
        <w:t xml:space="preserve"> at 11:22</w:t>
      </w:r>
      <w:bookmarkStart w:id="0" w:name="_GoBack"/>
      <w:bookmarkEnd w:id="0"/>
      <w:r w:rsidR="002D62D2">
        <w:t xml:space="preserve"> </w:t>
      </w:r>
      <w:r w:rsidR="002D62D2" w:rsidRPr="00DC6D94">
        <w:t>a.m.</w:t>
      </w:r>
      <w:r w:rsidR="002D62D2">
        <w:t xml:space="preserve"> </w:t>
      </w:r>
    </w:p>
    <w:sectPr w:rsidR="001137DB" w:rsidRPr="00BB26F3" w:rsidSect="00664C26">
      <w:footerReference w:type="default" r:id="rId4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766" w:rsidRDefault="00C97766" w:rsidP="005A6464">
      <w:pPr>
        <w:spacing w:after="0" w:line="240" w:lineRule="auto"/>
      </w:pPr>
      <w:r>
        <w:separator/>
      </w:r>
    </w:p>
  </w:endnote>
  <w:endnote w:type="continuationSeparator" w:id="0">
    <w:p w:rsidR="00C97766" w:rsidRDefault="00C97766" w:rsidP="005A64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4684"/>
      <w:docPartObj>
        <w:docPartGallery w:val="Page Numbers (Bottom of Page)"/>
        <w:docPartUnique/>
      </w:docPartObj>
    </w:sdtPr>
    <w:sdtContent>
      <w:p w:rsidR="00E25901" w:rsidRDefault="00CB4DDF">
        <w:pPr>
          <w:pStyle w:val="Footer"/>
          <w:jc w:val="right"/>
        </w:pPr>
        <w:fldSimple w:instr=" PAGE   \* MERGEFORMAT ">
          <w:r w:rsidR="002574E5">
            <w:rPr>
              <w:noProof/>
            </w:rPr>
            <w:t>2</w:t>
          </w:r>
        </w:fldSimple>
      </w:p>
    </w:sdtContent>
  </w:sdt>
  <w:p w:rsidR="00E25901" w:rsidRDefault="00E259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766" w:rsidRDefault="00C97766" w:rsidP="005A6464">
      <w:pPr>
        <w:spacing w:after="0" w:line="240" w:lineRule="auto"/>
      </w:pPr>
      <w:r>
        <w:separator/>
      </w:r>
    </w:p>
  </w:footnote>
  <w:footnote w:type="continuationSeparator" w:id="0">
    <w:p w:rsidR="00C97766" w:rsidRDefault="00C97766" w:rsidP="005A64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18BE"/>
    <w:multiLevelType w:val="hybridMultilevel"/>
    <w:tmpl w:val="EEEC708E"/>
    <w:lvl w:ilvl="0" w:tplc="0204A0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76A5F"/>
    <w:multiLevelType w:val="hybridMultilevel"/>
    <w:tmpl w:val="3A2654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42BF5"/>
    <w:multiLevelType w:val="hybridMultilevel"/>
    <w:tmpl w:val="FD22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34E0E"/>
    <w:multiLevelType w:val="hybridMultilevel"/>
    <w:tmpl w:val="10D40A38"/>
    <w:lvl w:ilvl="0" w:tplc="30EAEDF0">
      <w:start w:val="1"/>
      <w:numFmt w:val="decimal"/>
      <w:lvlText w:val="%1."/>
      <w:lvlJc w:val="left"/>
      <w:pPr>
        <w:ind w:left="720" w:hanging="360"/>
      </w:pPr>
      <w:rPr>
        <w:rFonts w:hint="default"/>
        <w:b/>
      </w:rPr>
    </w:lvl>
    <w:lvl w:ilvl="1" w:tplc="6302E3C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1214B"/>
    <w:multiLevelType w:val="hybridMultilevel"/>
    <w:tmpl w:val="CD2C9C90"/>
    <w:lvl w:ilvl="0" w:tplc="9E50C9B0">
      <w:start w:val="1"/>
      <w:numFmt w:val="upperRoman"/>
      <w:lvlText w:val="%1."/>
      <w:lvlJc w:val="left"/>
      <w:pPr>
        <w:ind w:left="720" w:hanging="720"/>
      </w:pPr>
      <w:rPr>
        <w:rFonts w:hint="default"/>
        <w:b/>
      </w:rPr>
    </w:lvl>
    <w:lvl w:ilvl="1" w:tplc="3A123E66">
      <w:start w:val="1"/>
      <w:numFmt w:val="lowerLetter"/>
      <w:lvlText w:val="%2."/>
      <w:lvlJc w:val="left"/>
      <w:pPr>
        <w:ind w:left="1440" w:hanging="360"/>
      </w:pPr>
      <w:rPr>
        <w:rFonts w:hint="default"/>
        <w:b/>
        <w:caps w:val="0"/>
      </w:rPr>
    </w:lvl>
    <w:lvl w:ilvl="2" w:tplc="B8566040">
      <w:start w:val="2"/>
      <w:numFmt w:val="upperLetter"/>
      <w:lvlText w:val="%3."/>
      <w:lvlJc w:val="left"/>
      <w:pPr>
        <w:ind w:left="2340" w:hanging="360"/>
      </w:pPr>
      <w:rPr>
        <w:rFonts w:hint="default"/>
      </w:rPr>
    </w:lvl>
    <w:lvl w:ilvl="3" w:tplc="0CEE649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105EF"/>
    <w:multiLevelType w:val="hybridMultilevel"/>
    <w:tmpl w:val="96D4CB5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236559D"/>
    <w:multiLevelType w:val="hybridMultilevel"/>
    <w:tmpl w:val="5014674A"/>
    <w:lvl w:ilvl="0" w:tplc="95B002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F31A87"/>
    <w:multiLevelType w:val="hybridMultilevel"/>
    <w:tmpl w:val="EA985C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3D1390D"/>
    <w:multiLevelType w:val="hybridMultilevel"/>
    <w:tmpl w:val="5BE005BA"/>
    <w:lvl w:ilvl="0" w:tplc="30EAEDF0">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154DD6"/>
    <w:multiLevelType w:val="hybridMultilevel"/>
    <w:tmpl w:val="D34803A4"/>
    <w:lvl w:ilvl="0" w:tplc="B8648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BC1A85"/>
    <w:multiLevelType w:val="hybridMultilevel"/>
    <w:tmpl w:val="C63C689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634C3"/>
    <w:multiLevelType w:val="hybridMultilevel"/>
    <w:tmpl w:val="49C45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400790"/>
    <w:multiLevelType w:val="hybridMultilevel"/>
    <w:tmpl w:val="A74E1006"/>
    <w:lvl w:ilvl="0" w:tplc="3A123E66">
      <w:start w:val="1"/>
      <w:numFmt w:val="lowerLetter"/>
      <w:lvlText w:val="%1."/>
      <w:lvlJc w:val="left"/>
      <w:pPr>
        <w:ind w:left="1800" w:hanging="360"/>
      </w:pPr>
      <w:rPr>
        <w:rFonts w:hint="default"/>
        <w:b/>
        <w:cap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1E654D4"/>
    <w:multiLevelType w:val="hybridMultilevel"/>
    <w:tmpl w:val="5014674A"/>
    <w:lvl w:ilvl="0" w:tplc="95B00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2253CCA"/>
    <w:multiLevelType w:val="hybridMultilevel"/>
    <w:tmpl w:val="D85E4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4A3901"/>
    <w:multiLevelType w:val="hybridMultilevel"/>
    <w:tmpl w:val="1F567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43578"/>
    <w:multiLevelType w:val="hybridMultilevel"/>
    <w:tmpl w:val="4950E778"/>
    <w:lvl w:ilvl="0" w:tplc="C478CE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14"/>
  </w:num>
  <w:num w:numId="5">
    <w:abstractNumId w:val="3"/>
  </w:num>
  <w:num w:numId="6">
    <w:abstractNumId w:val="12"/>
  </w:num>
  <w:num w:numId="7">
    <w:abstractNumId w:val="6"/>
  </w:num>
  <w:num w:numId="8">
    <w:abstractNumId w:val="15"/>
  </w:num>
  <w:num w:numId="9">
    <w:abstractNumId w:val="7"/>
  </w:num>
  <w:num w:numId="10">
    <w:abstractNumId w:val="3"/>
  </w:num>
  <w:num w:numId="11">
    <w:abstractNumId w:val="0"/>
  </w:num>
  <w:num w:numId="12">
    <w:abstractNumId w:val="2"/>
  </w:num>
  <w:num w:numId="13">
    <w:abstractNumId w:val="13"/>
  </w:num>
  <w:num w:numId="14">
    <w:abstractNumId w:val="5"/>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8"/>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04246D"/>
    <w:rsid w:val="000144C3"/>
    <w:rsid w:val="00015837"/>
    <w:rsid w:val="00016012"/>
    <w:rsid w:val="000217EA"/>
    <w:rsid w:val="00031814"/>
    <w:rsid w:val="00032C00"/>
    <w:rsid w:val="00032DFE"/>
    <w:rsid w:val="000408BF"/>
    <w:rsid w:val="00040EC4"/>
    <w:rsid w:val="0004246D"/>
    <w:rsid w:val="00056674"/>
    <w:rsid w:val="000615B9"/>
    <w:rsid w:val="00067CEC"/>
    <w:rsid w:val="00070893"/>
    <w:rsid w:val="00071FE9"/>
    <w:rsid w:val="00095CCC"/>
    <w:rsid w:val="00096A2F"/>
    <w:rsid w:val="00096C88"/>
    <w:rsid w:val="000A2A48"/>
    <w:rsid w:val="000B2D5D"/>
    <w:rsid w:val="000E365B"/>
    <w:rsid w:val="000E37F9"/>
    <w:rsid w:val="000E7A52"/>
    <w:rsid w:val="000F0BC2"/>
    <w:rsid w:val="000F3D38"/>
    <w:rsid w:val="00100E30"/>
    <w:rsid w:val="001137DB"/>
    <w:rsid w:val="001175C0"/>
    <w:rsid w:val="00121135"/>
    <w:rsid w:val="00130156"/>
    <w:rsid w:val="001344DD"/>
    <w:rsid w:val="00137DA6"/>
    <w:rsid w:val="001671D7"/>
    <w:rsid w:val="0017197F"/>
    <w:rsid w:val="00181AD4"/>
    <w:rsid w:val="00181C34"/>
    <w:rsid w:val="00196DE3"/>
    <w:rsid w:val="001A5595"/>
    <w:rsid w:val="001B21E4"/>
    <w:rsid w:val="001B26CA"/>
    <w:rsid w:val="001C099B"/>
    <w:rsid w:val="001C2A2D"/>
    <w:rsid w:val="001D33F0"/>
    <w:rsid w:val="001D661C"/>
    <w:rsid w:val="001D6980"/>
    <w:rsid w:val="001E355F"/>
    <w:rsid w:val="001E63A5"/>
    <w:rsid w:val="001F6F6A"/>
    <w:rsid w:val="002011C1"/>
    <w:rsid w:val="00202710"/>
    <w:rsid w:val="00215210"/>
    <w:rsid w:val="0021694B"/>
    <w:rsid w:val="00217CD9"/>
    <w:rsid w:val="00221FC8"/>
    <w:rsid w:val="00223645"/>
    <w:rsid w:val="00224F20"/>
    <w:rsid w:val="00226757"/>
    <w:rsid w:val="00230BD5"/>
    <w:rsid w:val="00233918"/>
    <w:rsid w:val="00241EDF"/>
    <w:rsid w:val="00244C3D"/>
    <w:rsid w:val="0024595A"/>
    <w:rsid w:val="0024598C"/>
    <w:rsid w:val="00252E2D"/>
    <w:rsid w:val="002574E5"/>
    <w:rsid w:val="002611A0"/>
    <w:rsid w:val="00270D38"/>
    <w:rsid w:val="00271384"/>
    <w:rsid w:val="0027719E"/>
    <w:rsid w:val="002815CD"/>
    <w:rsid w:val="00282C3A"/>
    <w:rsid w:val="00283364"/>
    <w:rsid w:val="002868CB"/>
    <w:rsid w:val="002A4C42"/>
    <w:rsid w:val="002B299B"/>
    <w:rsid w:val="002B4B04"/>
    <w:rsid w:val="002B5BF9"/>
    <w:rsid w:val="002C3AB0"/>
    <w:rsid w:val="002C6148"/>
    <w:rsid w:val="002D4C82"/>
    <w:rsid w:val="002D62D2"/>
    <w:rsid w:val="002D6B9F"/>
    <w:rsid w:val="002D7962"/>
    <w:rsid w:val="002E0A7E"/>
    <w:rsid w:val="002E0CDC"/>
    <w:rsid w:val="002F028B"/>
    <w:rsid w:val="002F1D91"/>
    <w:rsid w:val="002F3228"/>
    <w:rsid w:val="002F3581"/>
    <w:rsid w:val="0030037D"/>
    <w:rsid w:val="0030355B"/>
    <w:rsid w:val="003048C8"/>
    <w:rsid w:val="0031275E"/>
    <w:rsid w:val="00312C1C"/>
    <w:rsid w:val="003150CB"/>
    <w:rsid w:val="0031666E"/>
    <w:rsid w:val="0034159F"/>
    <w:rsid w:val="00342560"/>
    <w:rsid w:val="00357D7E"/>
    <w:rsid w:val="003634FD"/>
    <w:rsid w:val="00372682"/>
    <w:rsid w:val="00377320"/>
    <w:rsid w:val="0037790B"/>
    <w:rsid w:val="00387C13"/>
    <w:rsid w:val="00392328"/>
    <w:rsid w:val="003962A2"/>
    <w:rsid w:val="003A6122"/>
    <w:rsid w:val="003A79A9"/>
    <w:rsid w:val="003B156B"/>
    <w:rsid w:val="003C2125"/>
    <w:rsid w:val="003C45DA"/>
    <w:rsid w:val="003C7464"/>
    <w:rsid w:val="003D2D43"/>
    <w:rsid w:val="003D5ABB"/>
    <w:rsid w:val="003E604F"/>
    <w:rsid w:val="003E612A"/>
    <w:rsid w:val="003F2E80"/>
    <w:rsid w:val="003F34A9"/>
    <w:rsid w:val="003F56DC"/>
    <w:rsid w:val="003F6A65"/>
    <w:rsid w:val="003F6E22"/>
    <w:rsid w:val="003F727E"/>
    <w:rsid w:val="00410973"/>
    <w:rsid w:val="004122E7"/>
    <w:rsid w:val="00413543"/>
    <w:rsid w:val="00421853"/>
    <w:rsid w:val="00427E33"/>
    <w:rsid w:val="0043608B"/>
    <w:rsid w:val="00441473"/>
    <w:rsid w:val="004430D5"/>
    <w:rsid w:val="0046796F"/>
    <w:rsid w:val="00470303"/>
    <w:rsid w:val="00473260"/>
    <w:rsid w:val="0047404E"/>
    <w:rsid w:val="00475438"/>
    <w:rsid w:val="004759A1"/>
    <w:rsid w:val="00490B64"/>
    <w:rsid w:val="004921B6"/>
    <w:rsid w:val="00492C93"/>
    <w:rsid w:val="00495554"/>
    <w:rsid w:val="004A3946"/>
    <w:rsid w:val="004A5359"/>
    <w:rsid w:val="004A68ED"/>
    <w:rsid w:val="004C65D8"/>
    <w:rsid w:val="004D03D6"/>
    <w:rsid w:val="004E2635"/>
    <w:rsid w:val="004E71AB"/>
    <w:rsid w:val="004F1A1B"/>
    <w:rsid w:val="004F5F88"/>
    <w:rsid w:val="004F6282"/>
    <w:rsid w:val="004F7EE1"/>
    <w:rsid w:val="00500F99"/>
    <w:rsid w:val="00502679"/>
    <w:rsid w:val="005057B1"/>
    <w:rsid w:val="005308A0"/>
    <w:rsid w:val="005410C7"/>
    <w:rsid w:val="00542BC9"/>
    <w:rsid w:val="00542DD0"/>
    <w:rsid w:val="005511A4"/>
    <w:rsid w:val="0055596C"/>
    <w:rsid w:val="00567182"/>
    <w:rsid w:val="00572024"/>
    <w:rsid w:val="00576B31"/>
    <w:rsid w:val="005800D8"/>
    <w:rsid w:val="00585482"/>
    <w:rsid w:val="00590993"/>
    <w:rsid w:val="005A6464"/>
    <w:rsid w:val="005A6B9F"/>
    <w:rsid w:val="005B22E1"/>
    <w:rsid w:val="005B4156"/>
    <w:rsid w:val="005B4443"/>
    <w:rsid w:val="005B7749"/>
    <w:rsid w:val="005C7B7A"/>
    <w:rsid w:val="005D1D6A"/>
    <w:rsid w:val="005D4DEF"/>
    <w:rsid w:val="005E316D"/>
    <w:rsid w:val="005E560B"/>
    <w:rsid w:val="005E6E0D"/>
    <w:rsid w:val="005F0F2C"/>
    <w:rsid w:val="005F2CF3"/>
    <w:rsid w:val="00602F66"/>
    <w:rsid w:val="006039B5"/>
    <w:rsid w:val="00606D4D"/>
    <w:rsid w:val="00610FFE"/>
    <w:rsid w:val="00617BCE"/>
    <w:rsid w:val="006227FA"/>
    <w:rsid w:val="00624180"/>
    <w:rsid w:val="00626046"/>
    <w:rsid w:val="00627A14"/>
    <w:rsid w:val="00637080"/>
    <w:rsid w:val="006443A5"/>
    <w:rsid w:val="00656D68"/>
    <w:rsid w:val="00662AC3"/>
    <w:rsid w:val="00664C26"/>
    <w:rsid w:val="00665E6A"/>
    <w:rsid w:val="00672C77"/>
    <w:rsid w:val="006838A4"/>
    <w:rsid w:val="00684054"/>
    <w:rsid w:val="006840BD"/>
    <w:rsid w:val="0068727B"/>
    <w:rsid w:val="00690791"/>
    <w:rsid w:val="00692C23"/>
    <w:rsid w:val="00697276"/>
    <w:rsid w:val="006B3E47"/>
    <w:rsid w:val="006B64FE"/>
    <w:rsid w:val="006C1A1B"/>
    <w:rsid w:val="006C31C5"/>
    <w:rsid w:val="006C4D66"/>
    <w:rsid w:val="006D3476"/>
    <w:rsid w:val="006D54CF"/>
    <w:rsid w:val="006E23E0"/>
    <w:rsid w:val="006E7C6E"/>
    <w:rsid w:val="006F7056"/>
    <w:rsid w:val="007009E4"/>
    <w:rsid w:val="0070160E"/>
    <w:rsid w:val="00707095"/>
    <w:rsid w:val="00715C19"/>
    <w:rsid w:val="00722198"/>
    <w:rsid w:val="00724D95"/>
    <w:rsid w:val="00726DF6"/>
    <w:rsid w:val="007273D5"/>
    <w:rsid w:val="007357AB"/>
    <w:rsid w:val="0074064F"/>
    <w:rsid w:val="00744203"/>
    <w:rsid w:val="00745283"/>
    <w:rsid w:val="00750639"/>
    <w:rsid w:val="00757225"/>
    <w:rsid w:val="00760473"/>
    <w:rsid w:val="00761DB2"/>
    <w:rsid w:val="00765B0F"/>
    <w:rsid w:val="00780643"/>
    <w:rsid w:val="00780690"/>
    <w:rsid w:val="0078254A"/>
    <w:rsid w:val="00783650"/>
    <w:rsid w:val="0079538D"/>
    <w:rsid w:val="00796B34"/>
    <w:rsid w:val="007A4575"/>
    <w:rsid w:val="007A7DD6"/>
    <w:rsid w:val="007C0B91"/>
    <w:rsid w:val="007D09C5"/>
    <w:rsid w:val="007D0D07"/>
    <w:rsid w:val="007E20DA"/>
    <w:rsid w:val="007E68CD"/>
    <w:rsid w:val="007E7D4F"/>
    <w:rsid w:val="007F2338"/>
    <w:rsid w:val="007F4A87"/>
    <w:rsid w:val="007F6520"/>
    <w:rsid w:val="008230E6"/>
    <w:rsid w:val="00844B42"/>
    <w:rsid w:val="00845CDA"/>
    <w:rsid w:val="008461CB"/>
    <w:rsid w:val="00855488"/>
    <w:rsid w:val="00860BB8"/>
    <w:rsid w:val="008620BF"/>
    <w:rsid w:val="00862AF8"/>
    <w:rsid w:val="00871A1E"/>
    <w:rsid w:val="00880423"/>
    <w:rsid w:val="00885A32"/>
    <w:rsid w:val="00886EBD"/>
    <w:rsid w:val="00894463"/>
    <w:rsid w:val="008A2E35"/>
    <w:rsid w:val="008A4900"/>
    <w:rsid w:val="008A539A"/>
    <w:rsid w:val="008A6A05"/>
    <w:rsid w:val="008B3084"/>
    <w:rsid w:val="008C49A6"/>
    <w:rsid w:val="008E381E"/>
    <w:rsid w:val="008E7832"/>
    <w:rsid w:val="008E7A03"/>
    <w:rsid w:val="008F026E"/>
    <w:rsid w:val="008F6E29"/>
    <w:rsid w:val="0090564C"/>
    <w:rsid w:val="00906902"/>
    <w:rsid w:val="009118DF"/>
    <w:rsid w:val="00922EC0"/>
    <w:rsid w:val="00932F3E"/>
    <w:rsid w:val="0093334B"/>
    <w:rsid w:val="00936E3F"/>
    <w:rsid w:val="0094298A"/>
    <w:rsid w:val="009444C9"/>
    <w:rsid w:val="00944D7C"/>
    <w:rsid w:val="00945B76"/>
    <w:rsid w:val="009500C1"/>
    <w:rsid w:val="00955D1E"/>
    <w:rsid w:val="0095726A"/>
    <w:rsid w:val="0096119C"/>
    <w:rsid w:val="00976A27"/>
    <w:rsid w:val="009813FB"/>
    <w:rsid w:val="00982082"/>
    <w:rsid w:val="00986DF4"/>
    <w:rsid w:val="009902D8"/>
    <w:rsid w:val="00996584"/>
    <w:rsid w:val="009A10C6"/>
    <w:rsid w:val="009A1509"/>
    <w:rsid w:val="009A58FD"/>
    <w:rsid w:val="009A5ADD"/>
    <w:rsid w:val="009A6F81"/>
    <w:rsid w:val="009C0508"/>
    <w:rsid w:val="009D07DA"/>
    <w:rsid w:val="009D4CF1"/>
    <w:rsid w:val="009D6A1A"/>
    <w:rsid w:val="009E546D"/>
    <w:rsid w:val="009E5890"/>
    <w:rsid w:val="009F1CD0"/>
    <w:rsid w:val="009F331B"/>
    <w:rsid w:val="009F4051"/>
    <w:rsid w:val="009F595D"/>
    <w:rsid w:val="00A0077B"/>
    <w:rsid w:val="00A21C98"/>
    <w:rsid w:val="00A2458C"/>
    <w:rsid w:val="00A35D6C"/>
    <w:rsid w:val="00A407FB"/>
    <w:rsid w:val="00A414BE"/>
    <w:rsid w:val="00A45828"/>
    <w:rsid w:val="00A45981"/>
    <w:rsid w:val="00A459B0"/>
    <w:rsid w:val="00A547E0"/>
    <w:rsid w:val="00A54CCE"/>
    <w:rsid w:val="00A57D45"/>
    <w:rsid w:val="00A60627"/>
    <w:rsid w:val="00A74BB2"/>
    <w:rsid w:val="00A81ABE"/>
    <w:rsid w:val="00A8243E"/>
    <w:rsid w:val="00AA4186"/>
    <w:rsid w:val="00AB06AA"/>
    <w:rsid w:val="00AB40F0"/>
    <w:rsid w:val="00AD273F"/>
    <w:rsid w:val="00AD2ECD"/>
    <w:rsid w:val="00AD2FEB"/>
    <w:rsid w:val="00AF108D"/>
    <w:rsid w:val="00AF29DD"/>
    <w:rsid w:val="00B0702C"/>
    <w:rsid w:val="00B168D3"/>
    <w:rsid w:val="00B2448B"/>
    <w:rsid w:val="00B416A9"/>
    <w:rsid w:val="00B41839"/>
    <w:rsid w:val="00B42A8F"/>
    <w:rsid w:val="00B55520"/>
    <w:rsid w:val="00B6365E"/>
    <w:rsid w:val="00B63CD9"/>
    <w:rsid w:val="00B70E57"/>
    <w:rsid w:val="00B71BF9"/>
    <w:rsid w:val="00B817C6"/>
    <w:rsid w:val="00B8295E"/>
    <w:rsid w:val="00B82C2D"/>
    <w:rsid w:val="00B96845"/>
    <w:rsid w:val="00BA04E9"/>
    <w:rsid w:val="00BA1217"/>
    <w:rsid w:val="00BA1B98"/>
    <w:rsid w:val="00BA1C16"/>
    <w:rsid w:val="00BA3680"/>
    <w:rsid w:val="00BB079C"/>
    <w:rsid w:val="00BB26F3"/>
    <w:rsid w:val="00BB6176"/>
    <w:rsid w:val="00BB77D2"/>
    <w:rsid w:val="00BC199B"/>
    <w:rsid w:val="00BC62E4"/>
    <w:rsid w:val="00BD0084"/>
    <w:rsid w:val="00BE1334"/>
    <w:rsid w:val="00BE40D9"/>
    <w:rsid w:val="00BF16F7"/>
    <w:rsid w:val="00BF3A34"/>
    <w:rsid w:val="00BF7444"/>
    <w:rsid w:val="00C07676"/>
    <w:rsid w:val="00C1398F"/>
    <w:rsid w:val="00C32B31"/>
    <w:rsid w:val="00C368FB"/>
    <w:rsid w:val="00C36C04"/>
    <w:rsid w:val="00C41047"/>
    <w:rsid w:val="00C44C89"/>
    <w:rsid w:val="00C51FA9"/>
    <w:rsid w:val="00C6278A"/>
    <w:rsid w:val="00C63D32"/>
    <w:rsid w:val="00C67583"/>
    <w:rsid w:val="00C71C71"/>
    <w:rsid w:val="00C7704B"/>
    <w:rsid w:val="00C837C4"/>
    <w:rsid w:val="00C83C3F"/>
    <w:rsid w:val="00C84958"/>
    <w:rsid w:val="00C92861"/>
    <w:rsid w:val="00C93C87"/>
    <w:rsid w:val="00C94992"/>
    <w:rsid w:val="00C95967"/>
    <w:rsid w:val="00C96128"/>
    <w:rsid w:val="00C97766"/>
    <w:rsid w:val="00CB4DDF"/>
    <w:rsid w:val="00CB74CE"/>
    <w:rsid w:val="00CC6513"/>
    <w:rsid w:val="00CD0E54"/>
    <w:rsid w:val="00CD48B5"/>
    <w:rsid w:val="00CD4AE0"/>
    <w:rsid w:val="00CE1D6B"/>
    <w:rsid w:val="00D16BF3"/>
    <w:rsid w:val="00D35F3A"/>
    <w:rsid w:val="00D469B0"/>
    <w:rsid w:val="00D60B17"/>
    <w:rsid w:val="00D62C0E"/>
    <w:rsid w:val="00D67EBB"/>
    <w:rsid w:val="00D73AFA"/>
    <w:rsid w:val="00D85E7A"/>
    <w:rsid w:val="00D95306"/>
    <w:rsid w:val="00D96062"/>
    <w:rsid w:val="00D962F8"/>
    <w:rsid w:val="00DB485A"/>
    <w:rsid w:val="00DD0553"/>
    <w:rsid w:val="00DF238C"/>
    <w:rsid w:val="00DF549A"/>
    <w:rsid w:val="00DF7D8B"/>
    <w:rsid w:val="00E07472"/>
    <w:rsid w:val="00E1405F"/>
    <w:rsid w:val="00E15671"/>
    <w:rsid w:val="00E218F1"/>
    <w:rsid w:val="00E25901"/>
    <w:rsid w:val="00E31E27"/>
    <w:rsid w:val="00E341C3"/>
    <w:rsid w:val="00E348F4"/>
    <w:rsid w:val="00E35E64"/>
    <w:rsid w:val="00E4177F"/>
    <w:rsid w:val="00E43EA7"/>
    <w:rsid w:val="00E44402"/>
    <w:rsid w:val="00E47419"/>
    <w:rsid w:val="00E507D2"/>
    <w:rsid w:val="00E95B51"/>
    <w:rsid w:val="00EA4391"/>
    <w:rsid w:val="00EC1A6C"/>
    <w:rsid w:val="00EC374C"/>
    <w:rsid w:val="00ED7E0D"/>
    <w:rsid w:val="00EE3F6D"/>
    <w:rsid w:val="00EF0670"/>
    <w:rsid w:val="00EF6B19"/>
    <w:rsid w:val="00EF6BB6"/>
    <w:rsid w:val="00EF7378"/>
    <w:rsid w:val="00F009F8"/>
    <w:rsid w:val="00F06F9B"/>
    <w:rsid w:val="00F123C6"/>
    <w:rsid w:val="00F30160"/>
    <w:rsid w:val="00F32D54"/>
    <w:rsid w:val="00F36258"/>
    <w:rsid w:val="00F36F50"/>
    <w:rsid w:val="00F56B23"/>
    <w:rsid w:val="00F672E7"/>
    <w:rsid w:val="00F82C66"/>
    <w:rsid w:val="00F83220"/>
    <w:rsid w:val="00F8359B"/>
    <w:rsid w:val="00F90B6F"/>
    <w:rsid w:val="00F96263"/>
    <w:rsid w:val="00FA0E4C"/>
    <w:rsid w:val="00FA7047"/>
    <w:rsid w:val="00FB0C98"/>
    <w:rsid w:val="00FB692A"/>
    <w:rsid w:val="00FC1DFC"/>
    <w:rsid w:val="00FC3538"/>
    <w:rsid w:val="00FD1405"/>
    <w:rsid w:val="00FE4A4B"/>
    <w:rsid w:val="00FF1290"/>
    <w:rsid w:val="00FF7B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A27"/>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 w:type="character" w:styleId="FollowedHyperlink">
    <w:name w:val="FollowedHyperlink"/>
    <w:basedOn w:val="DefaultParagraphFont"/>
    <w:uiPriority w:val="99"/>
    <w:semiHidden/>
    <w:unhideWhenUsed/>
    <w:rsid w:val="00E95B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690791"/>
    <w:pPr>
      <w:keepNext/>
      <w:overflowPunct w:val="0"/>
      <w:autoSpaceDE w:val="0"/>
      <w:autoSpaceDN w:val="0"/>
      <w:adjustRightInd w:val="0"/>
      <w:spacing w:before="40" w:after="0" w:line="240" w:lineRule="atLeast"/>
      <w:jc w:val="center"/>
      <w:textAlignment w:val="baseline"/>
      <w:outlineLvl w:val="4"/>
    </w:pPr>
    <w:rPr>
      <w:rFonts w:ascii="Times New Roman" w:eastAsia="Times New Roman" w:hAnsi="Times New Roman" w:cs="Times New Roman"/>
      <w:b/>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9E4"/>
    <w:pPr>
      <w:ind w:left="720"/>
      <w:contextualSpacing/>
    </w:pPr>
  </w:style>
  <w:style w:type="character" w:styleId="Hyperlink">
    <w:name w:val="Hyperlink"/>
    <w:rsid w:val="0034159F"/>
    <w:rPr>
      <w:color w:val="0000FF"/>
      <w:u w:val="single"/>
    </w:rPr>
  </w:style>
  <w:style w:type="character" w:customStyle="1" w:styleId="Heading5Char">
    <w:name w:val="Heading 5 Char"/>
    <w:basedOn w:val="DefaultParagraphFont"/>
    <w:link w:val="Heading5"/>
    <w:rsid w:val="00690791"/>
    <w:rPr>
      <w:rFonts w:ascii="Times New Roman" w:eastAsia="Times New Roman" w:hAnsi="Times New Roman" w:cs="Times New Roman"/>
      <w:b/>
      <w:sz w:val="24"/>
      <w:szCs w:val="20"/>
      <w:lang w:val="x-none" w:eastAsia="x-none"/>
    </w:rPr>
  </w:style>
  <w:style w:type="paragraph" w:styleId="NormalWeb">
    <w:name w:val="Normal (Web)"/>
    <w:basedOn w:val="Normal"/>
    <w:uiPriority w:val="99"/>
    <w:unhideWhenUsed/>
    <w:rsid w:val="0069079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945B76"/>
    <w:pPr>
      <w:spacing w:after="0" w:line="240" w:lineRule="auto"/>
      <w:jc w:val="center"/>
    </w:pPr>
    <w:rPr>
      <w:rFonts w:ascii="Times New Roman" w:eastAsia="Times New Roman" w:hAnsi="Times New Roman" w:cs="Times New Roman"/>
      <w:sz w:val="24"/>
      <w:szCs w:val="24"/>
      <w:u w:val="single"/>
      <w:lang w:val="x-none" w:eastAsia="x-none"/>
    </w:rPr>
  </w:style>
  <w:style w:type="character" w:customStyle="1" w:styleId="TitleChar">
    <w:name w:val="Title Char"/>
    <w:basedOn w:val="DefaultParagraphFont"/>
    <w:link w:val="Title"/>
    <w:rsid w:val="00945B76"/>
    <w:rPr>
      <w:rFonts w:ascii="Times New Roman" w:eastAsia="Times New Roman" w:hAnsi="Times New Roman" w:cs="Times New Roman"/>
      <w:sz w:val="24"/>
      <w:szCs w:val="24"/>
      <w:u w:val="single"/>
      <w:lang w:val="x-none" w:eastAsia="x-none"/>
    </w:rPr>
  </w:style>
  <w:style w:type="table" w:styleId="TableGrid">
    <w:name w:val="Table Grid"/>
    <w:basedOn w:val="TableNormal"/>
    <w:rsid w:val="00F90B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A64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6464"/>
  </w:style>
  <w:style w:type="paragraph" w:styleId="Footer">
    <w:name w:val="footer"/>
    <w:basedOn w:val="Normal"/>
    <w:link w:val="FooterChar"/>
    <w:uiPriority w:val="99"/>
    <w:unhideWhenUsed/>
    <w:rsid w:val="005A6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464"/>
  </w:style>
</w:styles>
</file>

<file path=word/webSettings.xml><?xml version="1.0" encoding="utf-8"?>
<w:webSettings xmlns:r="http://schemas.openxmlformats.org/officeDocument/2006/relationships" xmlns:w="http://schemas.openxmlformats.org/wordprocessingml/2006/main">
  <w:divs>
    <w:div w:id="127012133">
      <w:bodyDiv w:val="1"/>
      <w:marLeft w:val="0"/>
      <w:marRight w:val="0"/>
      <w:marTop w:val="0"/>
      <w:marBottom w:val="0"/>
      <w:divBdr>
        <w:top w:val="none" w:sz="0" w:space="0" w:color="auto"/>
        <w:left w:val="none" w:sz="0" w:space="0" w:color="auto"/>
        <w:bottom w:val="none" w:sz="0" w:space="0" w:color="auto"/>
        <w:right w:val="none" w:sz="0" w:space="0" w:color="auto"/>
      </w:divBdr>
    </w:div>
    <w:div w:id="132719796">
      <w:bodyDiv w:val="1"/>
      <w:marLeft w:val="0"/>
      <w:marRight w:val="0"/>
      <w:marTop w:val="0"/>
      <w:marBottom w:val="0"/>
      <w:divBdr>
        <w:top w:val="none" w:sz="0" w:space="0" w:color="auto"/>
        <w:left w:val="none" w:sz="0" w:space="0" w:color="auto"/>
        <w:bottom w:val="none" w:sz="0" w:space="0" w:color="auto"/>
        <w:right w:val="none" w:sz="0" w:space="0" w:color="auto"/>
      </w:divBdr>
    </w:div>
    <w:div w:id="320697586">
      <w:bodyDiv w:val="1"/>
      <w:marLeft w:val="0"/>
      <w:marRight w:val="0"/>
      <w:marTop w:val="0"/>
      <w:marBottom w:val="0"/>
      <w:divBdr>
        <w:top w:val="none" w:sz="0" w:space="0" w:color="auto"/>
        <w:left w:val="none" w:sz="0" w:space="0" w:color="auto"/>
        <w:bottom w:val="none" w:sz="0" w:space="0" w:color="auto"/>
        <w:right w:val="none" w:sz="0" w:space="0" w:color="auto"/>
      </w:divBdr>
    </w:div>
    <w:div w:id="797264064">
      <w:bodyDiv w:val="1"/>
      <w:marLeft w:val="0"/>
      <w:marRight w:val="0"/>
      <w:marTop w:val="0"/>
      <w:marBottom w:val="0"/>
      <w:divBdr>
        <w:top w:val="none" w:sz="0" w:space="0" w:color="auto"/>
        <w:left w:val="none" w:sz="0" w:space="0" w:color="auto"/>
        <w:bottom w:val="none" w:sz="0" w:space="0" w:color="auto"/>
        <w:right w:val="none" w:sz="0" w:space="0" w:color="auto"/>
      </w:divBdr>
    </w:div>
    <w:div w:id="1120995161">
      <w:bodyDiv w:val="1"/>
      <w:marLeft w:val="0"/>
      <w:marRight w:val="0"/>
      <w:marTop w:val="0"/>
      <w:marBottom w:val="0"/>
      <w:divBdr>
        <w:top w:val="none" w:sz="0" w:space="0" w:color="auto"/>
        <w:left w:val="none" w:sz="0" w:space="0" w:color="auto"/>
        <w:bottom w:val="none" w:sz="0" w:space="0" w:color="auto"/>
        <w:right w:val="none" w:sz="0" w:space="0" w:color="auto"/>
      </w:divBdr>
    </w:div>
    <w:div w:id="1636715149">
      <w:bodyDiv w:val="1"/>
      <w:marLeft w:val="0"/>
      <w:marRight w:val="0"/>
      <w:marTop w:val="0"/>
      <w:marBottom w:val="0"/>
      <w:divBdr>
        <w:top w:val="none" w:sz="0" w:space="0" w:color="auto"/>
        <w:left w:val="none" w:sz="0" w:space="0" w:color="auto"/>
        <w:bottom w:val="none" w:sz="0" w:space="0" w:color="auto"/>
        <w:right w:val="none" w:sz="0" w:space="0" w:color="auto"/>
      </w:divBdr>
    </w:div>
    <w:div w:id="19892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au.edu/academic/registrar/UUPCinfo/UUPCFeb14-14/LIN4972syll.docx" TargetMode="External"/><Relationship Id="rId18" Type="http://schemas.openxmlformats.org/officeDocument/2006/relationships/hyperlink" Target="http://fau.edu/academic/registrar/UUPCinfo/UUPCFeb14-14/MUS3047syll.docx" TargetMode="External"/><Relationship Id="rId26" Type="http://schemas.openxmlformats.org/officeDocument/2006/relationships/hyperlink" Target="http://fau.edu/academic/registrar/UUPCinfo/UUPCFeb14-14/EEL4119Lsyll.docx" TargetMode="External"/><Relationship Id="rId39" Type="http://schemas.openxmlformats.org/officeDocument/2006/relationships/hyperlink" Target="http://fau.edu/academic/registrar/UUPCinfo/UUPCFeb14-14/EOC4804syll.docx" TargetMode="External"/><Relationship Id="rId3" Type="http://schemas.openxmlformats.org/officeDocument/2006/relationships/styles" Target="styles.xml"/><Relationship Id="rId21" Type="http://schemas.openxmlformats.org/officeDocument/2006/relationships/hyperlink" Target="http://fau.edu/academic/registrar/UUPCinfo/UUPCFeb14-14/Scanned%20Signatures/Recital%20course%20addition.pdf" TargetMode="External"/><Relationship Id="rId34" Type="http://schemas.openxmlformats.org/officeDocument/2006/relationships/hyperlink" Target="http://fau.edu/academic/registrar/UUPCinfo/UUPCFeb14-14/EML4534syll.docx" TargetMode="External"/><Relationship Id="rId42" Type="http://schemas.openxmlformats.org/officeDocument/2006/relationships/hyperlink" Target="http://fau.edu/academic/registrar/UUPCinfo/UUPCFeb14-14/NUR4764Lsyll.pdf" TargetMode="External"/><Relationship Id="rId47" Type="http://schemas.openxmlformats.org/officeDocument/2006/relationships/hyperlink" Target="http://fau.edu/academic/registrar/UUPCinfo/UUPCFeb14-14/Scanned%20Signatures/BME%20Music%20degree.pdf"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au.edu/academic/registrar/UUPCinfo/UUPCFeb14-14/Scanned%20Signatures/LIN4972form.pdf" TargetMode="External"/><Relationship Id="rId17" Type="http://schemas.openxmlformats.org/officeDocument/2006/relationships/hyperlink" Target="http://fau.edu/academic/registrar/UUPCinfo/UUPCFeb14-14/MUS3047syll.docx" TargetMode="External"/><Relationship Id="rId25" Type="http://schemas.openxmlformats.org/officeDocument/2006/relationships/hyperlink" Target="http://fau.edu/academic/registrar/UUPCinfo/UUPCFeb14-14/Scanned%20Signatures/EEL4119Lform.pdf" TargetMode="External"/><Relationship Id="rId33" Type="http://schemas.openxmlformats.org/officeDocument/2006/relationships/hyperlink" Target="http://fau.edu/academic/registrar/UUPCinfo/UUPCFeb14-14/EML4262syll.docx" TargetMode="External"/><Relationship Id="rId38" Type="http://schemas.openxmlformats.org/officeDocument/2006/relationships/hyperlink" Target="http://fau.edu/academic/registrar/UUPCinfo/UUPCFeb14-14/Scanned%20Signatures/EOC4804form.pdf" TargetMode="External"/><Relationship Id="rId46" Type="http://schemas.openxmlformats.org/officeDocument/2006/relationships/hyperlink" Target="http://fau.edu/academic/registrar/UUPCinfo/UUPCFeb14-14/Scanned%20Signatures/BS%20Biology-MS%20Environmental.pdf" TargetMode="External"/><Relationship Id="rId2" Type="http://schemas.openxmlformats.org/officeDocument/2006/relationships/numbering" Target="numbering.xml"/><Relationship Id="rId16" Type="http://schemas.openxmlformats.org/officeDocument/2006/relationships/hyperlink" Target="http://fau.edu/academic/registrar/UUPCinfo/UUPCFeb14-14/MUC3231syll.doc" TargetMode="External"/><Relationship Id="rId20" Type="http://schemas.openxmlformats.org/officeDocument/2006/relationships/hyperlink" Target="http://fau.edu/academic/registrar/UUPCinfo/UUPCFeb14-14/Scanned%20Signatures/Music%20BA%20Degree%20Changes.pdf" TargetMode="External"/><Relationship Id="rId29" Type="http://schemas.openxmlformats.org/officeDocument/2006/relationships/hyperlink" Target="http://fau.edu/academic/registrar/UUPCinfo/UUPCFeb14-14/EGN4432syll.docx" TargetMode="External"/><Relationship Id="rId41" Type="http://schemas.openxmlformats.org/officeDocument/2006/relationships/hyperlink" Target="http://fau.edu/academic/registrar/UUPCinfo/UUPCFeb14-14/OCE3008syll.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u.edu/academic/registrar/UUPCinfo/UUPCFeb14-14/ITW4972syll.docx" TargetMode="External"/><Relationship Id="rId24" Type="http://schemas.openxmlformats.org/officeDocument/2006/relationships/hyperlink" Target="http://fau.edu/academic/registrar/UUPCinfo/UUPCFeb14-14/CWR3201Csyll.doc" TargetMode="External"/><Relationship Id="rId32" Type="http://schemas.openxmlformats.org/officeDocument/2006/relationships/hyperlink" Target="http://fau.edu/academic/registrar/UUPCinfo/UUPCFeb14-14/EML4220syll.docx" TargetMode="External"/><Relationship Id="rId37" Type="http://schemas.openxmlformats.org/officeDocument/2006/relationships/hyperlink" Target="http://fau.edu/academic/registrar/UUPCinfo/UUPCFeb14-14/EOC4193syll.docx" TargetMode="External"/><Relationship Id="rId40" Type="http://schemas.openxmlformats.org/officeDocument/2006/relationships/hyperlink" Target="http://fau.edu/academic/registrar/UUPCinfo/UUPCFeb14-14/Scanned%20Signatures/OCE3008form.pdf" TargetMode="External"/><Relationship Id="rId45" Type="http://schemas.openxmlformats.org/officeDocument/2006/relationships/hyperlink" Target="http://fau.edu/academic/registrar/UUPCinfo/UUPCFeb14-14/PSY4343syll.docx" TargetMode="External"/><Relationship Id="rId5" Type="http://schemas.openxmlformats.org/officeDocument/2006/relationships/webSettings" Target="webSettings.xml"/><Relationship Id="rId15" Type="http://schemas.openxmlformats.org/officeDocument/2006/relationships/hyperlink" Target="http://fau.edu/academic/registrar/UUPCinfo/UUPCFeb14-14/SPW4972syll.docx" TargetMode="External"/><Relationship Id="rId23" Type="http://schemas.openxmlformats.org/officeDocument/2006/relationships/hyperlink" Target="http://fau.edu/academic/registrar/UUPCinfo/UUPCFeb14-14/SOW4512syll.docx" TargetMode="External"/><Relationship Id="rId28" Type="http://schemas.openxmlformats.org/officeDocument/2006/relationships/hyperlink" Target="http://www.fau.edu/academic/registrar/UUPCinfo/UUPCFeb14-14/Scanned%20Signatures/EGN4432form.pdf" TargetMode="External"/><Relationship Id="rId36" Type="http://schemas.openxmlformats.org/officeDocument/2006/relationships/hyperlink" Target="http://fau.edu/academic/registrar/UUPCinfo/UUPCFeb14-14/Scanned%20Signatures/EOC4193form.pdf" TargetMode="External"/><Relationship Id="rId49" Type="http://schemas.openxmlformats.org/officeDocument/2006/relationships/fontTable" Target="fontTable.xml"/><Relationship Id="rId10" Type="http://schemas.openxmlformats.org/officeDocument/2006/relationships/hyperlink" Target="http://www.fau.edu/academic/registrar/UUPCinfo/UUPCFeb14-14/Scanned%20Signatures/ITW4972form.pdf" TargetMode="External"/><Relationship Id="rId19" Type="http://schemas.openxmlformats.org/officeDocument/2006/relationships/hyperlink" Target="http://fau.edu/academic/registrar/UUPCinfo/UUPCFeb14-14/MUS4059syll.docx" TargetMode="External"/><Relationship Id="rId31" Type="http://schemas.openxmlformats.org/officeDocument/2006/relationships/hyperlink" Target="http://fau.edu/academic/registrar/UUPCinfo/UUPCFeb14-14/EML3701syll.docx" TargetMode="External"/><Relationship Id="rId44" Type="http://schemas.openxmlformats.org/officeDocument/2006/relationships/hyperlink" Target="http://fau.edu/academic/registrar/UUPCinfo/UUPCFeb14-14/Scanned%20Signatures/PSY4343form.pdf" TargetMode="External"/><Relationship Id="rId4" Type="http://schemas.openxmlformats.org/officeDocument/2006/relationships/settings" Target="settings.xml"/><Relationship Id="rId9" Type="http://schemas.openxmlformats.org/officeDocument/2006/relationships/hyperlink" Target="http://fau.edu/academic/registrar/UUPCinfo/UUPCFeb14-14/FRW4972syll.docx" TargetMode="External"/><Relationship Id="rId14" Type="http://schemas.openxmlformats.org/officeDocument/2006/relationships/hyperlink" Target="http://fau.edu/academic/registrar/UUPCinfo/UUPCFeb14-14/Scanned%20Signatures/SPW4972form.pdf" TargetMode="External"/><Relationship Id="rId22" Type="http://schemas.openxmlformats.org/officeDocument/2006/relationships/hyperlink" Target="http://fau.edu/academic/registrar/UUPCinfo/UUPCFeb14-14/SOW4511syll.docx" TargetMode="External"/><Relationship Id="rId27" Type="http://schemas.openxmlformats.org/officeDocument/2006/relationships/hyperlink" Target="http://fau.edu/academic/registrar/UUPCinfo/UUPCFeb14-14/EGM4045syll.docx" TargetMode="External"/><Relationship Id="rId30" Type="http://schemas.openxmlformats.org/officeDocument/2006/relationships/hyperlink" Target="http://www.fau.edu/academic/registrar/UUPCinfo/UUPCFeb14-14/Scanned%20Signatures/EML3701form.pdf" TargetMode="External"/><Relationship Id="rId35" Type="http://schemas.openxmlformats.org/officeDocument/2006/relationships/hyperlink" Target="http://fau.edu/academic/registrar/UUPCinfo/UUPCFeb14-14/EOC3130Lsyll.doc" TargetMode="External"/><Relationship Id="rId43" Type="http://schemas.openxmlformats.org/officeDocument/2006/relationships/hyperlink" Target="http://fau.edu/academic/registrar/UUPCinfo/UUPCFeb14-14/Scanned%20Signatures/RN-BSN%20Admission.pdf" TargetMode="External"/><Relationship Id="rId48" Type="http://schemas.openxmlformats.org/officeDocument/2006/relationships/footer" Target="footer1.xml"/><Relationship Id="rId8" Type="http://schemas.openxmlformats.org/officeDocument/2006/relationships/hyperlink" Target="http://fau.edu/academic/registrar/UUPCinfo/UUPCFeb14-14/Scanned%20Signatures/FRW4972form.pdf" TargetMode="External"/><Relationship Id="rId51"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9B50-B83C-4481-89A0-0A1D5B6D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6</Pages>
  <Words>3494</Words>
  <Characters>19921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regadmin</dc:creator>
  <cp:lastModifiedBy>mjenning</cp:lastModifiedBy>
  <cp:revision>25</cp:revision>
  <cp:lastPrinted>2014-01-06T19:49:00Z</cp:lastPrinted>
  <dcterms:created xsi:type="dcterms:W3CDTF">2014-03-03T14:20:00Z</dcterms:created>
  <dcterms:modified xsi:type="dcterms:W3CDTF">2014-03-06T15:06:00Z</dcterms:modified>
</cp:coreProperties>
</file>