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F10F1" w14:textId="77777777" w:rsidR="007F1FD8" w:rsidRPr="008D667E" w:rsidRDefault="007F1FD8" w:rsidP="000725EE">
      <w:pPr>
        <w:autoSpaceDE w:val="0"/>
        <w:autoSpaceDN w:val="0"/>
        <w:spacing w:after="120" w:line="240" w:lineRule="auto"/>
        <w:jc w:val="center"/>
        <w:rPr>
          <w:rFonts w:ascii="Times New Roman" w:eastAsia="Times New Roman" w:hAnsi="Times New Roman" w:cs="Times New Roman"/>
          <w:b/>
          <w:bCs/>
          <w:color w:val="000000"/>
        </w:rPr>
      </w:pPr>
      <w:bookmarkStart w:id="0" w:name="_GoBack"/>
      <w:bookmarkEnd w:id="0"/>
      <w:r w:rsidRPr="008D667E">
        <w:rPr>
          <w:rFonts w:ascii="Times New Roman" w:eastAsia="Times New Roman" w:hAnsi="Times New Roman" w:cs="Times New Roman"/>
          <w:b/>
          <w:bCs/>
          <w:color w:val="000000"/>
        </w:rPr>
        <w:t>Florida Atlantic University</w:t>
      </w:r>
    </w:p>
    <w:p w14:paraId="4529B9CA" w14:textId="77777777" w:rsidR="00A75A1E" w:rsidRPr="008D667E" w:rsidRDefault="00EC7828" w:rsidP="0099382F">
      <w:pPr>
        <w:autoSpaceDE w:val="0"/>
        <w:autoSpaceDN w:val="0"/>
        <w:spacing w:after="0" w:line="240" w:lineRule="auto"/>
        <w:jc w:val="center"/>
        <w:rPr>
          <w:rFonts w:ascii="Times New Roman" w:eastAsia="Times New Roman" w:hAnsi="Times New Roman" w:cs="Times New Roman"/>
          <w:b/>
          <w:bCs/>
        </w:rPr>
      </w:pPr>
      <w:r w:rsidRPr="008D667E">
        <w:rPr>
          <w:rFonts w:ascii="Times New Roman" w:eastAsia="Times New Roman" w:hAnsi="Times New Roman" w:cs="Times New Roman"/>
          <w:b/>
          <w:bCs/>
        </w:rPr>
        <w:t>School of Urban and Regional Planning</w:t>
      </w:r>
    </w:p>
    <w:p w14:paraId="6CC9606F" w14:textId="3604D55A" w:rsidR="00A75A1E" w:rsidRPr="008D667E" w:rsidRDefault="006A17AA" w:rsidP="00A75A1E">
      <w:pPr>
        <w:autoSpaceDE w:val="0"/>
        <w:autoSpaceDN w:val="0"/>
        <w:spacing w:after="0" w:line="240" w:lineRule="auto"/>
        <w:jc w:val="center"/>
        <w:rPr>
          <w:rFonts w:ascii="Times New Roman" w:eastAsia="Times New Roman" w:hAnsi="Times New Roman" w:cs="Times New Roman"/>
          <w:b/>
          <w:bCs/>
          <w:color w:val="000000"/>
        </w:rPr>
      </w:pPr>
      <w:r w:rsidRPr="008D667E">
        <w:rPr>
          <w:rFonts w:ascii="Times New Roman" w:eastAsia="Times New Roman" w:hAnsi="Times New Roman" w:cs="Times New Roman"/>
          <w:b/>
          <w:bCs/>
          <w:color w:val="000000"/>
        </w:rPr>
        <w:t>URP 4</w:t>
      </w:r>
      <w:r w:rsidR="00521A68" w:rsidRPr="008D667E">
        <w:rPr>
          <w:rFonts w:ascii="Times New Roman" w:eastAsia="Times New Roman" w:hAnsi="Times New Roman" w:cs="Times New Roman"/>
          <w:b/>
          <w:bCs/>
          <w:color w:val="000000"/>
        </w:rPr>
        <w:t xml:space="preserve">924 </w:t>
      </w:r>
      <w:r w:rsidR="005E0558" w:rsidRPr="008D667E">
        <w:rPr>
          <w:rFonts w:ascii="Times New Roman" w:eastAsia="Times New Roman" w:hAnsi="Times New Roman" w:cs="Times New Roman"/>
          <w:b/>
          <w:bCs/>
          <w:color w:val="000000"/>
        </w:rPr>
        <w:t xml:space="preserve">RI: </w:t>
      </w:r>
      <w:r w:rsidR="00D63C5D" w:rsidRPr="008D667E">
        <w:rPr>
          <w:rFonts w:ascii="Times New Roman" w:eastAsia="Times New Roman" w:hAnsi="Times New Roman" w:cs="Times New Roman"/>
          <w:b/>
          <w:bCs/>
          <w:color w:val="000000"/>
        </w:rPr>
        <w:t xml:space="preserve">Honors </w:t>
      </w:r>
      <w:r w:rsidR="008A1631" w:rsidRPr="008D667E">
        <w:rPr>
          <w:rFonts w:ascii="Times New Roman" w:eastAsia="Times New Roman" w:hAnsi="Times New Roman" w:cs="Times New Roman"/>
          <w:b/>
          <w:bCs/>
          <w:color w:val="000000"/>
        </w:rPr>
        <w:t>Urban Design Capstone</w:t>
      </w:r>
    </w:p>
    <w:p w14:paraId="04856B4D" w14:textId="52283C43" w:rsidR="00A75A1E" w:rsidRPr="008D667E" w:rsidRDefault="00E650E4" w:rsidP="00A75A1E">
      <w:pPr>
        <w:autoSpaceDE w:val="0"/>
        <w:autoSpaceDN w:val="0"/>
        <w:spacing w:after="0" w:line="240" w:lineRule="auto"/>
        <w:jc w:val="center"/>
        <w:rPr>
          <w:rFonts w:ascii="Times New Roman" w:eastAsia="Times New Roman" w:hAnsi="Times New Roman" w:cs="Times New Roman"/>
          <w:b/>
          <w:bCs/>
        </w:rPr>
      </w:pPr>
      <w:r w:rsidRPr="008D667E">
        <w:rPr>
          <w:rFonts w:ascii="Times New Roman" w:eastAsia="Times New Roman" w:hAnsi="Times New Roman" w:cs="Times New Roman"/>
          <w:b/>
          <w:bCs/>
        </w:rPr>
        <w:t xml:space="preserve">Spring </w:t>
      </w:r>
    </w:p>
    <w:p w14:paraId="0D722EE2" w14:textId="77777777" w:rsidR="00E16532" w:rsidRPr="008D667E" w:rsidRDefault="00E16532" w:rsidP="00A75A1E">
      <w:pPr>
        <w:autoSpaceDE w:val="0"/>
        <w:autoSpaceDN w:val="0"/>
        <w:spacing w:after="0" w:line="240" w:lineRule="auto"/>
        <w:jc w:val="center"/>
        <w:rPr>
          <w:rFonts w:ascii="Times New Roman" w:eastAsia="Times New Roman" w:hAnsi="Times New Roman" w:cs="Times New Roman"/>
          <w:b/>
          <w:bCs/>
        </w:rPr>
      </w:pPr>
    </w:p>
    <w:p w14:paraId="707D59A2" w14:textId="77777777" w:rsidR="000F570E" w:rsidRPr="008D667E" w:rsidRDefault="000F570E" w:rsidP="00A75A1E">
      <w:pPr>
        <w:autoSpaceDE w:val="0"/>
        <w:autoSpaceDN w:val="0"/>
        <w:spacing w:after="0" w:line="240" w:lineRule="auto"/>
        <w:jc w:val="center"/>
        <w:rPr>
          <w:rFonts w:ascii="Times New Roman" w:eastAsia="Times New Roman" w:hAnsi="Times New Roman" w:cs="Times New Roman"/>
          <w:bCs/>
        </w:rPr>
      </w:pPr>
      <w:r w:rsidRPr="008D667E">
        <w:rPr>
          <w:rFonts w:ascii="Times New Roman" w:eastAsia="Times New Roman" w:hAnsi="Times New Roman" w:cs="Times New Roman"/>
          <w:bCs/>
        </w:rPr>
        <w:t>Class Meetings</w:t>
      </w:r>
    </w:p>
    <w:p w14:paraId="13E48B46" w14:textId="77777777" w:rsidR="000F570E" w:rsidRPr="008D667E" w:rsidRDefault="00BC5B10" w:rsidP="00A75A1E">
      <w:pPr>
        <w:autoSpaceDE w:val="0"/>
        <w:autoSpaceDN w:val="0"/>
        <w:spacing w:after="0" w:line="240" w:lineRule="auto"/>
        <w:jc w:val="center"/>
        <w:rPr>
          <w:rFonts w:ascii="Times New Roman" w:eastAsia="Times New Roman" w:hAnsi="Times New Roman" w:cs="Times New Roman"/>
          <w:bCs/>
        </w:rPr>
      </w:pPr>
      <w:r w:rsidRPr="008D667E">
        <w:rPr>
          <w:rFonts w:ascii="Times New Roman" w:eastAsia="Times New Roman" w:hAnsi="Times New Roman" w:cs="Times New Roman"/>
          <w:bCs/>
        </w:rPr>
        <w:t>TBD</w:t>
      </w:r>
    </w:p>
    <w:p w14:paraId="41BFB3CD" w14:textId="77777777" w:rsidR="000F570E" w:rsidRPr="008D667E" w:rsidRDefault="000F570E" w:rsidP="00A75A1E">
      <w:pPr>
        <w:autoSpaceDE w:val="0"/>
        <w:autoSpaceDN w:val="0"/>
        <w:spacing w:after="0" w:line="240" w:lineRule="auto"/>
        <w:jc w:val="center"/>
        <w:rPr>
          <w:rFonts w:ascii="Times New Roman" w:eastAsia="Times New Roman" w:hAnsi="Times New Roman" w:cs="Times New Roman"/>
          <w:b/>
          <w:bCs/>
        </w:rPr>
      </w:pPr>
    </w:p>
    <w:p w14:paraId="7261A23A" w14:textId="77777777" w:rsidR="00E16532" w:rsidRPr="008D667E" w:rsidRDefault="000F570E" w:rsidP="00A75A1E">
      <w:pPr>
        <w:autoSpaceDE w:val="0"/>
        <w:autoSpaceDN w:val="0"/>
        <w:spacing w:after="0" w:line="240" w:lineRule="auto"/>
        <w:jc w:val="center"/>
        <w:rPr>
          <w:rFonts w:ascii="Times New Roman" w:eastAsia="Times New Roman" w:hAnsi="Times New Roman" w:cs="Times New Roman"/>
        </w:rPr>
      </w:pPr>
      <w:r w:rsidRPr="008D667E">
        <w:rPr>
          <w:rFonts w:ascii="Times New Roman" w:eastAsia="Times New Roman" w:hAnsi="Times New Roman" w:cs="Times New Roman"/>
          <w:bCs/>
        </w:rPr>
        <w:t xml:space="preserve">Room: Social Sciences Building, Room </w:t>
      </w:r>
      <w:r w:rsidR="00BC5B10" w:rsidRPr="008D667E">
        <w:rPr>
          <w:rFonts w:ascii="Times New Roman" w:eastAsia="Times New Roman" w:hAnsi="Times New Roman" w:cs="Times New Roman"/>
          <w:bCs/>
        </w:rPr>
        <w:t>XXX</w:t>
      </w:r>
      <w:r w:rsidRPr="008D667E">
        <w:rPr>
          <w:rFonts w:ascii="Times New Roman" w:eastAsia="Times New Roman" w:hAnsi="Times New Roman" w:cs="Times New Roman"/>
          <w:bCs/>
        </w:rPr>
        <w:t>, Boca Raton Campus</w:t>
      </w:r>
    </w:p>
    <w:p w14:paraId="26997459" w14:textId="4BD53AAE" w:rsidR="00A75A1E" w:rsidRPr="008D667E" w:rsidRDefault="005B23A7" w:rsidP="00E16532">
      <w:pPr>
        <w:autoSpaceDE w:val="0"/>
        <w:autoSpaceDN w:val="0"/>
        <w:spacing w:after="0" w:line="240" w:lineRule="auto"/>
        <w:jc w:val="center"/>
        <w:rPr>
          <w:rFonts w:ascii="Times New Roman" w:eastAsia="Times New Roman" w:hAnsi="Times New Roman" w:cs="Times New Roman"/>
          <w:bCs/>
        </w:rPr>
      </w:pPr>
      <w:r w:rsidRPr="008D667E">
        <w:rPr>
          <w:rFonts w:ascii="Times New Roman" w:eastAsia="Times New Roman" w:hAnsi="Times New Roman" w:cs="Times New Roman"/>
          <w:bCs/>
        </w:rPr>
        <w:t>3</w:t>
      </w:r>
      <w:r w:rsidR="006770E3" w:rsidRPr="008D667E">
        <w:rPr>
          <w:rFonts w:ascii="Times New Roman" w:eastAsia="Times New Roman" w:hAnsi="Times New Roman" w:cs="Times New Roman"/>
          <w:bCs/>
        </w:rPr>
        <w:t xml:space="preserve"> Credit Hours</w:t>
      </w:r>
    </w:p>
    <w:p w14:paraId="4E38F708" w14:textId="252240AD" w:rsidR="008A1631" w:rsidRPr="008D667E" w:rsidRDefault="008A1631" w:rsidP="00E16532">
      <w:pPr>
        <w:autoSpaceDE w:val="0"/>
        <w:autoSpaceDN w:val="0"/>
        <w:spacing w:after="0" w:line="240" w:lineRule="auto"/>
        <w:jc w:val="center"/>
        <w:rPr>
          <w:rFonts w:ascii="Times New Roman" w:eastAsia="Times New Roman" w:hAnsi="Times New Roman" w:cs="Times New Roman"/>
          <w:bCs/>
        </w:rPr>
      </w:pPr>
      <w:r w:rsidRPr="008D667E">
        <w:rPr>
          <w:rFonts w:ascii="Times New Roman" w:eastAsia="Times New Roman" w:hAnsi="Times New Roman" w:cs="Times New Roman"/>
          <w:bCs/>
        </w:rPr>
        <w:t>Pre-Requisite: URP 4</w:t>
      </w:r>
      <w:r w:rsidR="00521A68" w:rsidRPr="008D667E">
        <w:rPr>
          <w:rFonts w:ascii="Times New Roman" w:eastAsia="Times New Roman" w:hAnsi="Times New Roman" w:cs="Times New Roman"/>
          <w:bCs/>
        </w:rPr>
        <w:t>922</w:t>
      </w:r>
      <w:r w:rsidRPr="008D667E">
        <w:rPr>
          <w:rFonts w:ascii="Times New Roman" w:eastAsia="Times New Roman" w:hAnsi="Times New Roman" w:cs="Times New Roman"/>
          <w:bCs/>
        </w:rPr>
        <w:t>, Urban Design Studio II</w:t>
      </w:r>
    </w:p>
    <w:p w14:paraId="681135C0" w14:textId="77777777" w:rsidR="00636B14" w:rsidRPr="008D667E" w:rsidRDefault="00636B14" w:rsidP="000725EE">
      <w:pPr>
        <w:autoSpaceDE w:val="0"/>
        <w:autoSpaceDN w:val="0"/>
        <w:spacing w:after="120" w:line="240" w:lineRule="auto"/>
        <w:rPr>
          <w:rFonts w:ascii="Times New Roman" w:eastAsia="Times New Roman" w:hAnsi="Times New Roman" w:cs="Times New Roman"/>
          <w:b/>
          <w:bCs/>
          <w:i/>
          <w:color w:val="C00000"/>
        </w:rPr>
      </w:pPr>
    </w:p>
    <w:p w14:paraId="253DD9FA" w14:textId="666DB1E1" w:rsidR="008A1631" w:rsidRPr="008D667E" w:rsidRDefault="008A1631" w:rsidP="008A1631">
      <w:pPr>
        <w:autoSpaceDE w:val="0"/>
        <w:autoSpaceDN w:val="0"/>
        <w:spacing w:after="0" w:line="240" w:lineRule="auto"/>
        <w:rPr>
          <w:rFonts w:ascii="Times New Roman" w:eastAsia="Times New Roman" w:hAnsi="Times New Roman" w:cs="Times New Roman"/>
          <w:color w:val="C00000"/>
        </w:rPr>
      </w:pPr>
      <w:r w:rsidRPr="008D667E">
        <w:rPr>
          <w:rFonts w:ascii="Times New Roman" w:eastAsia="Times New Roman" w:hAnsi="Times New Roman" w:cs="Times New Roman"/>
          <w:b/>
          <w:bCs/>
          <w:color w:val="000000"/>
        </w:rPr>
        <w:t>Instructor</w:t>
      </w:r>
      <w:r w:rsidRPr="008D667E">
        <w:rPr>
          <w:rFonts w:ascii="Times New Roman" w:eastAsia="Times New Roman" w:hAnsi="Times New Roman" w:cs="Times New Roman"/>
          <w:b/>
          <w:bCs/>
        </w:rPr>
        <w:t xml:space="preserve">: </w:t>
      </w:r>
      <w:r w:rsidRPr="008D667E">
        <w:rPr>
          <w:rFonts w:ascii="Times New Roman" w:eastAsia="Times New Roman" w:hAnsi="Times New Roman" w:cs="Times New Roman"/>
          <w:bCs/>
        </w:rPr>
        <w:t>Dr. John L. Renne</w:t>
      </w:r>
      <w:r w:rsidR="008D667E" w:rsidRPr="008D667E">
        <w:rPr>
          <w:rFonts w:ascii="Times New Roman" w:eastAsia="Times New Roman" w:hAnsi="Times New Roman" w:cs="Times New Roman"/>
          <w:bCs/>
        </w:rPr>
        <w:t>; Dr. Diana Mitsova</w:t>
      </w:r>
      <w:r w:rsidR="008D667E">
        <w:rPr>
          <w:rFonts w:ascii="Times New Roman" w:eastAsia="Times New Roman" w:hAnsi="Times New Roman" w:cs="Times New Roman"/>
          <w:bCs/>
        </w:rPr>
        <w:t xml:space="preserve"> or other full time SURP faculty</w:t>
      </w:r>
    </w:p>
    <w:p w14:paraId="50E024C2" w14:textId="7D73CCB4" w:rsidR="008A1631" w:rsidRPr="008D667E" w:rsidRDefault="008A1631" w:rsidP="008A1631">
      <w:pPr>
        <w:autoSpaceDE w:val="0"/>
        <w:autoSpaceDN w:val="0"/>
        <w:spacing w:after="0" w:line="240" w:lineRule="auto"/>
        <w:rPr>
          <w:rFonts w:ascii="Times New Roman" w:eastAsia="Times New Roman" w:hAnsi="Times New Roman" w:cs="Times New Roman"/>
        </w:rPr>
      </w:pPr>
      <w:r w:rsidRPr="008D667E">
        <w:rPr>
          <w:rFonts w:ascii="Times New Roman" w:eastAsia="Times New Roman" w:hAnsi="Times New Roman" w:cs="Times New Roman"/>
          <w:b/>
        </w:rPr>
        <w:t>Office Location:</w:t>
      </w:r>
      <w:r w:rsidRPr="008D667E">
        <w:rPr>
          <w:rFonts w:ascii="Times New Roman" w:eastAsia="Times New Roman" w:hAnsi="Times New Roman" w:cs="Times New Roman"/>
        </w:rPr>
        <w:t xml:space="preserve"> Building 44, Room 284</w:t>
      </w:r>
      <w:r w:rsidR="005A5CAD">
        <w:rPr>
          <w:rFonts w:ascii="Times New Roman" w:eastAsia="Times New Roman" w:hAnsi="Times New Roman" w:cs="Times New Roman"/>
        </w:rPr>
        <w:t xml:space="preserve"> or Room 273</w:t>
      </w:r>
    </w:p>
    <w:p w14:paraId="41EF179E" w14:textId="77777777" w:rsidR="008A1631" w:rsidRPr="008D667E" w:rsidRDefault="008A1631" w:rsidP="008A1631">
      <w:pPr>
        <w:autoSpaceDE w:val="0"/>
        <w:autoSpaceDN w:val="0"/>
        <w:spacing w:after="0" w:line="240" w:lineRule="auto"/>
        <w:rPr>
          <w:rFonts w:ascii="Times New Roman" w:eastAsia="Times New Roman" w:hAnsi="Times New Roman" w:cs="Times New Roman"/>
          <w:b/>
          <w:bCs/>
        </w:rPr>
      </w:pPr>
    </w:p>
    <w:p w14:paraId="0C69ECE1" w14:textId="08D108B6" w:rsidR="008A1631" w:rsidRPr="008D667E" w:rsidRDefault="008A1631" w:rsidP="008A1631">
      <w:pPr>
        <w:autoSpaceDE w:val="0"/>
        <w:autoSpaceDN w:val="0"/>
        <w:spacing w:after="0" w:line="240" w:lineRule="auto"/>
        <w:rPr>
          <w:rFonts w:ascii="Times New Roman" w:eastAsia="Times New Roman" w:hAnsi="Times New Roman" w:cs="Times New Roman"/>
          <w:b/>
          <w:bCs/>
        </w:rPr>
      </w:pPr>
      <w:r w:rsidRPr="008D667E">
        <w:rPr>
          <w:rFonts w:ascii="Times New Roman" w:eastAsia="Times New Roman" w:hAnsi="Times New Roman" w:cs="Times New Roman"/>
          <w:b/>
          <w:bCs/>
        </w:rPr>
        <w:t xml:space="preserve">Office Hours: </w:t>
      </w:r>
      <w:r w:rsidR="008D667E">
        <w:rPr>
          <w:rFonts w:ascii="Times New Roman" w:eastAsia="Times New Roman" w:hAnsi="Times New Roman" w:cs="Times New Roman"/>
          <w:b/>
          <w:bCs/>
        </w:rPr>
        <w:t>TBD</w:t>
      </w:r>
    </w:p>
    <w:p w14:paraId="7599CB95" w14:textId="77777777" w:rsidR="008A1631" w:rsidRPr="008D667E" w:rsidRDefault="008A1631" w:rsidP="008A1631">
      <w:pPr>
        <w:autoSpaceDE w:val="0"/>
        <w:autoSpaceDN w:val="0"/>
        <w:spacing w:after="0" w:line="240" w:lineRule="auto"/>
        <w:rPr>
          <w:rFonts w:ascii="Times New Roman" w:eastAsia="Times New Roman" w:hAnsi="Times New Roman" w:cs="Times New Roman"/>
        </w:rPr>
      </w:pPr>
    </w:p>
    <w:p w14:paraId="282403E6" w14:textId="2F5A65F0" w:rsidR="008A1631" w:rsidRPr="008D667E" w:rsidRDefault="008A1631" w:rsidP="008A1631">
      <w:pPr>
        <w:autoSpaceDE w:val="0"/>
        <w:autoSpaceDN w:val="0"/>
        <w:spacing w:after="0" w:line="240" w:lineRule="auto"/>
        <w:rPr>
          <w:rFonts w:ascii="Times New Roman" w:eastAsia="Times New Roman" w:hAnsi="Times New Roman" w:cs="Times New Roman"/>
        </w:rPr>
      </w:pPr>
      <w:r w:rsidRPr="008D667E">
        <w:rPr>
          <w:rFonts w:ascii="Times New Roman" w:eastAsia="Times New Roman" w:hAnsi="Times New Roman" w:cs="Times New Roman"/>
          <w:b/>
        </w:rPr>
        <w:t xml:space="preserve">Contact Phone Number: </w:t>
      </w:r>
      <w:r w:rsidRPr="008D667E">
        <w:rPr>
          <w:rFonts w:ascii="Times New Roman" w:eastAsia="Times New Roman" w:hAnsi="Times New Roman" w:cs="Times New Roman"/>
        </w:rPr>
        <w:t xml:space="preserve">561-297-4281 (office); </w:t>
      </w:r>
      <w:r w:rsidR="005A5CAD" w:rsidRPr="008D667E">
        <w:rPr>
          <w:rFonts w:ascii="Times New Roman" w:eastAsia="Times New Roman" w:hAnsi="Times New Roman" w:cs="Times New Roman"/>
        </w:rPr>
        <w:t>561-297-428</w:t>
      </w:r>
      <w:r w:rsidR="005A5CAD">
        <w:rPr>
          <w:rFonts w:ascii="Times New Roman" w:eastAsia="Times New Roman" w:hAnsi="Times New Roman" w:cs="Times New Roman"/>
        </w:rPr>
        <w:t>5 (office)</w:t>
      </w:r>
    </w:p>
    <w:p w14:paraId="08B65045" w14:textId="147FE778" w:rsidR="008A1631" w:rsidRPr="008D667E" w:rsidRDefault="008A1631" w:rsidP="008A1631">
      <w:pPr>
        <w:autoSpaceDE w:val="0"/>
        <w:autoSpaceDN w:val="0"/>
        <w:spacing w:after="120" w:line="240" w:lineRule="auto"/>
        <w:rPr>
          <w:rFonts w:ascii="Times New Roman" w:eastAsia="Times New Roman" w:hAnsi="Times New Roman" w:cs="Times New Roman"/>
          <w:bCs/>
          <w:color w:val="C00000"/>
          <w:u w:val="single"/>
        </w:rPr>
      </w:pPr>
      <w:r w:rsidRPr="008D667E">
        <w:rPr>
          <w:rFonts w:ascii="Times New Roman" w:eastAsia="Times New Roman" w:hAnsi="Times New Roman" w:cs="Times New Roman"/>
          <w:b/>
          <w:bCs/>
          <w:color w:val="000000"/>
        </w:rPr>
        <w:t xml:space="preserve">Email: </w:t>
      </w:r>
      <w:hyperlink r:id="rId8" w:history="1">
        <w:r w:rsidR="008D667E" w:rsidRPr="00CF7C99">
          <w:rPr>
            <w:rStyle w:val="Hyperlink"/>
            <w:rFonts w:ascii="Times New Roman" w:eastAsia="Times New Roman" w:hAnsi="Times New Roman" w:cs="Times New Roman"/>
            <w:bCs/>
          </w:rPr>
          <w:t>jrenne@fau.edu</w:t>
        </w:r>
      </w:hyperlink>
      <w:r w:rsidR="008D667E">
        <w:rPr>
          <w:rFonts w:ascii="Times New Roman" w:eastAsia="Times New Roman" w:hAnsi="Times New Roman" w:cs="Times New Roman"/>
          <w:bCs/>
          <w:u w:val="single"/>
        </w:rPr>
        <w:t xml:space="preserve">; </w:t>
      </w:r>
      <w:hyperlink r:id="rId9" w:history="1">
        <w:r w:rsidR="00A81513" w:rsidRPr="00CF7C99">
          <w:rPr>
            <w:rStyle w:val="Hyperlink"/>
            <w:rFonts w:ascii="Times New Roman" w:eastAsia="Times New Roman" w:hAnsi="Times New Roman" w:cs="Times New Roman"/>
            <w:bCs/>
          </w:rPr>
          <w:t>dmitsova@fau.edu</w:t>
        </w:r>
      </w:hyperlink>
    </w:p>
    <w:p w14:paraId="1990CC28" w14:textId="6E85D10D" w:rsidR="00D42630" w:rsidRPr="008D667E" w:rsidRDefault="00D42630" w:rsidP="004A5AC0">
      <w:pPr>
        <w:autoSpaceDE w:val="0"/>
        <w:autoSpaceDN w:val="0"/>
        <w:spacing w:after="120" w:line="240" w:lineRule="auto"/>
        <w:jc w:val="both"/>
        <w:rPr>
          <w:rFonts w:ascii="Times New Roman" w:eastAsia="Times New Roman" w:hAnsi="Times New Roman" w:cs="Times New Roman"/>
          <w:bCs/>
          <w:color w:val="C00000"/>
          <w:u w:val="single"/>
        </w:rPr>
      </w:pPr>
    </w:p>
    <w:p w14:paraId="320DA841" w14:textId="7EC53A4C" w:rsidR="008D667E" w:rsidRDefault="008D667E" w:rsidP="008D667E">
      <w:pPr>
        <w:outlineLvl w:val="0"/>
        <w:rPr>
          <w:rFonts w:ascii="Times New Roman" w:hAnsi="Times New Roman" w:cs="Times New Roman"/>
          <w:b/>
          <w:bCs/>
          <w:caps/>
        </w:rPr>
      </w:pPr>
      <w:r w:rsidRPr="008D667E">
        <w:rPr>
          <w:rFonts w:ascii="Times New Roman" w:hAnsi="Times New Roman" w:cs="Times New Roman"/>
          <w:b/>
          <w:bCs/>
          <w:caps/>
        </w:rPr>
        <w:t>Course Description</w:t>
      </w:r>
    </w:p>
    <w:p w14:paraId="6F5A750F" w14:textId="3675A144" w:rsidR="005A5CAD" w:rsidRDefault="005A5CAD" w:rsidP="00FD5781">
      <w:pPr>
        <w:spacing w:after="0" w:line="240" w:lineRule="auto"/>
        <w:jc w:val="both"/>
        <w:outlineLvl w:val="0"/>
        <w:rPr>
          <w:rFonts w:ascii="Times New Roman" w:hAnsi="Times New Roman" w:cs="Times New Roman"/>
        </w:rPr>
      </w:pPr>
      <w:r w:rsidRPr="008D667E">
        <w:rPr>
          <w:rFonts w:ascii="Times New Roman" w:hAnsi="Times New Roman" w:cs="Times New Roman"/>
        </w:rPr>
        <w:t>Completion of an individual project involving student research and analysis of a problem or issue in planning and design. Refinement of writing and graphics skills or oral presentation. Emphasis on systematic work with regular deadline and ongoing feedback from the instr</w:t>
      </w:r>
      <w:r>
        <w:rPr>
          <w:rFonts w:ascii="Times New Roman" w:hAnsi="Times New Roman" w:cs="Times New Roman"/>
        </w:rPr>
        <w:t>uctor.</w:t>
      </w:r>
    </w:p>
    <w:p w14:paraId="59B8866B" w14:textId="77777777" w:rsidR="00CC30F1" w:rsidRPr="008D667E" w:rsidRDefault="00CC30F1" w:rsidP="00CC30F1">
      <w:pPr>
        <w:spacing w:after="0" w:line="240" w:lineRule="auto"/>
        <w:outlineLvl w:val="0"/>
        <w:rPr>
          <w:rFonts w:ascii="Times New Roman" w:hAnsi="Times New Roman" w:cs="Times New Roman"/>
          <w:b/>
          <w:bCs/>
          <w:caps/>
        </w:rPr>
      </w:pPr>
    </w:p>
    <w:p w14:paraId="599E1DC9" w14:textId="6217947D" w:rsidR="008D667E" w:rsidRDefault="008D667E" w:rsidP="00FD5781">
      <w:pPr>
        <w:autoSpaceDE w:val="0"/>
        <w:autoSpaceDN w:val="0"/>
        <w:spacing w:after="0" w:line="240" w:lineRule="auto"/>
        <w:jc w:val="both"/>
        <w:rPr>
          <w:rFonts w:ascii="Times New Roman" w:hAnsi="Times New Roman" w:cs="Times New Roman"/>
          <w:i/>
          <w:iCs/>
        </w:rPr>
      </w:pPr>
      <w:r w:rsidRPr="008D667E">
        <w:rPr>
          <w:rFonts w:ascii="Times New Roman" w:hAnsi="Times New Roman" w:cs="Times New Roman"/>
          <w:b/>
          <w:bCs/>
        </w:rPr>
        <w:t xml:space="preserve">Note of Honors Distinction: </w:t>
      </w:r>
      <w:r w:rsidR="005A5CAD" w:rsidRPr="005A5CAD">
        <w:rPr>
          <w:rFonts w:ascii="Times New Roman" w:eastAsia="Times New Roman" w:hAnsi="Times New Roman" w:cs="Times New Roman"/>
          <w:bCs/>
          <w:i/>
          <w:color w:val="000000"/>
        </w:rPr>
        <w:t>URP 4924 RI: Honors Urban Design Capstone</w:t>
      </w:r>
      <w:r w:rsidR="005A5CAD">
        <w:rPr>
          <w:rFonts w:ascii="Times New Roman" w:eastAsia="Times New Roman" w:hAnsi="Times New Roman" w:cs="Times New Roman"/>
          <w:b/>
          <w:bCs/>
          <w:color w:val="000000"/>
        </w:rPr>
        <w:t xml:space="preserve"> </w:t>
      </w:r>
      <w:r w:rsidRPr="008D667E">
        <w:rPr>
          <w:rFonts w:ascii="Times New Roman" w:hAnsi="Times New Roman" w:cs="Times New Roman"/>
          <w:i/>
          <w:iCs/>
        </w:rPr>
        <w:t xml:space="preserve">is a required course in the undergraduate Honors-in-the-Major Program in Urban Design designed to fulfill the requirements for supervised honors planning project research. 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Students admitted to the Honors-in-the-Major Program will complete an individual project involving student research/ analysis of a problem or issue in planning and/or urban design. This means the course will produce substantive work that reflects an interdisciplinary approach and meaningful connections among academic fields, research and direct access to sources of knowledge pertinent to the field, leadership, creative and critical thinking, and engagement with the world outside the university. Secondly, the writing component of the Honors Planning Project course will be much more demanding because it involves refinement of writing, graphic and oral presentation skills, and systematic work with regular deadline and ongoing feedback from the instructor. </w:t>
      </w:r>
    </w:p>
    <w:p w14:paraId="3DA85B59" w14:textId="77777777" w:rsidR="005A5CAD" w:rsidRPr="008D667E" w:rsidRDefault="005A5CAD" w:rsidP="005A5CAD">
      <w:pPr>
        <w:autoSpaceDE w:val="0"/>
        <w:autoSpaceDN w:val="0"/>
        <w:spacing w:after="0" w:line="240" w:lineRule="auto"/>
        <w:rPr>
          <w:rFonts w:ascii="Times New Roman" w:hAnsi="Times New Roman" w:cs="Times New Roman"/>
        </w:rPr>
      </w:pPr>
    </w:p>
    <w:p w14:paraId="2E064C7B" w14:textId="77777777" w:rsidR="004D1DF4" w:rsidRPr="008D667E" w:rsidRDefault="004D1DF4" w:rsidP="008A1631">
      <w:pPr>
        <w:pStyle w:val="NoSpacing"/>
        <w:jc w:val="both"/>
        <w:rPr>
          <w:rFonts w:ascii="Times New Roman" w:hAnsi="Times New Roman" w:cs="Times New Roman"/>
          <w:b/>
        </w:rPr>
      </w:pPr>
      <w:r w:rsidRPr="008D667E">
        <w:rPr>
          <w:rFonts w:ascii="Times New Roman" w:hAnsi="Times New Roman" w:cs="Times New Roman"/>
          <w:b/>
        </w:rPr>
        <w:t>Research-Intensive (RI) Designated Course</w:t>
      </w:r>
    </w:p>
    <w:p w14:paraId="2ED1EA68" w14:textId="234B8571" w:rsidR="007A6B54" w:rsidRPr="00A81513" w:rsidRDefault="004D1DF4" w:rsidP="007A6B54">
      <w:pPr>
        <w:pStyle w:val="NoSpacing"/>
        <w:jc w:val="both"/>
        <w:rPr>
          <w:rFonts w:ascii="Times New Roman" w:hAnsi="Times New Roman" w:cs="Times New Roman"/>
          <w:i/>
        </w:rPr>
      </w:pPr>
      <w:r w:rsidRPr="00A81513">
        <w:rPr>
          <w:rFonts w:ascii="Times New Roman" w:hAnsi="Times New Roman" w:cs="Times New Roman"/>
          <w:i/>
        </w:rPr>
        <w:t>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w:t>
      </w:r>
      <w:r w:rsidR="005268BE">
        <w:rPr>
          <w:rFonts w:ascii="Times New Roman" w:hAnsi="Times New Roman" w:cs="Times New Roman"/>
          <w:i/>
        </w:rPr>
        <w:t xml:space="preserve">search assignments for review. </w:t>
      </w:r>
      <w:r w:rsidRPr="00A81513">
        <w:rPr>
          <w:rFonts w:ascii="Times New Roman" w:hAnsi="Times New Roman" w:cs="Times New Roman"/>
          <w:i/>
        </w:rPr>
        <w:t xml:space="preserve">Visit the Office of Undergraduate Research and Inquiry (OURI) for additional opportunities and information at </w:t>
      </w:r>
      <w:hyperlink r:id="rId10" w:history="1">
        <w:r w:rsidRPr="00A81513">
          <w:rPr>
            <w:rStyle w:val="Hyperlink"/>
            <w:rFonts w:ascii="Times New Roman" w:hAnsi="Times New Roman" w:cs="Times New Roman"/>
            <w:i/>
          </w:rPr>
          <w:t>http://www.fau.edu/ouri</w:t>
        </w:r>
      </w:hyperlink>
      <w:r w:rsidRPr="00A81513">
        <w:rPr>
          <w:rFonts w:ascii="Times New Roman" w:hAnsi="Times New Roman" w:cs="Times New Roman"/>
          <w:i/>
        </w:rPr>
        <w:t xml:space="preserve">. </w:t>
      </w:r>
    </w:p>
    <w:p w14:paraId="7EF3D432" w14:textId="77777777" w:rsidR="007A6B54" w:rsidRPr="008D667E" w:rsidRDefault="007A6B54" w:rsidP="007A6B54">
      <w:pPr>
        <w:pStyle w:val="NoSpacing"/>
        <w:jc w:val="both"/>
        <w:rPr>
          <w:rFonts w:ascii="Times New Roman" w:eastAsia="Times New Roman" w:hAnsi="Times New Roman" w:cs="Times New Roman"/>
          <w:bCs/>
        </w:rPr>
      </w:pPr>
    </w:p>
    <w:p w14:paraId="56CF74BA" w14:textId="77777777" w:rsidR="005A5CAD" w:rsidRPr="008D667E" w:rsidRDefault="005A5CAD" w:rsidP="00FD5781">
      <w:pPr>
        <w:spacing w:after="0" w:line="240" w:lineRule="auto"/>
        <w:jc w:val="both"/>
        <w:rPr>
          <w:rFonts w:ascii="Times New Roman" w:eastAsia="Times New Roman" w:hAnsi="Times New Roman" w:cs="Times New Roman"/>
          <w:b/>
          <w:color w:val="000000"/>
        </w:rPr>
      </w:pPr>
      <w:r w:rsidRPr="008D667E">
        <w:rPr>
          <w:rFonts w:ascii="Times New Roman" w:eastAsia="Times New Roman" w:hAnsi="Times New Roman" w:cs="Times New Roman"/>
          <w:b/>
          <w:color w:val="000000"/>
        </w:rPr>
        <w:lastRenderedPageBreak/>
        <w:t>Time Commitment</w:t>
      </w:r>
      <w:r w:rsidRPr="008D667E">
        <w:rPr>
          <w:rFonts w:ascii="Times New Roman" w:eastAsia="Times New Roman" w:hAnsi="Times New Roman" w:cs="Times New Roman"/>
          <w:color w:val="000000"/>
        </w:rPr>
        <w:t xml:space="preserve"> As a project-based studio course, students can expect to spend time outside the scheduled meeting times reading and working on projects and written assignments for this course. Time management is a critical skill to build in order to not get behind in your coursework. </w:t>
      </w:r>
    </w:p>
    <w:p w14:paraId="6021CBB4" w14:textId="77777777" w:rsidR="00521A68" w:rsidRPr="008D667E" w:rsidRDefault="00521A68" w:rsidP="00CC30F1">
      <w:pPr>
        <w:autoSpaceDE w:val="0"/>
        <w:autoSpaceDN w:val="0"/>
        <w:spacing w:after="0" w:line="240" w:lineRule="auto"/>
        <w:jc w:val="both"/>
        <w:rPr>
          <w:rFonts w:ascii="Times New Roman" w:eastAsia="Times New Roman" w:hAnsi="Times New Roman" w:cs="Times New Roman"/>
          <w:b/>
          <w:bCs/>
        </w:rPr>
      </w:pPr>
    </w:p>
    <w:p w14:paraId="789F5C16" w14:textId="0688DCA4" w:rsidR="00DF4664" w:rsidRPr="008D667E" w:rsidRDefault="00DF4664" w:rsidP="00CC30F1">
      <w:pPr>
        <w:autoSpaceDE w:val="0"/>
        <w:autoSpaceDN w:val="0"/>
        <w:spacing w:after="0" w:line="240" w:lineRule="auto"/>
        <w:jc w:val="both"/>
        <w:rPr>
          <w:rFonts w:ascii="Times New Roman" w:eastAsia="Times New Roman" w:hAnsi="Times New Roman" w:cs="Times New Roman"/>
          <w:b/>
          <w:bCs/>
        </w:rPr>
      </w:pPr>
      <w:r w:rsidRPr="008D667E">
        <w:rPr>
          <w:rFonts w:ascii="Times New Roman" w:eastAsia="Times New Roman" w:hAnsi="Times New Roman" w:cs="Times New Roman"/>
          <w:b/>
          <w:bCs/>
        </w:rPr>
        <w:t>Course Objectives</w:t>
      </w:r>
    </w:p>
    <w:p w14:paraId="149CAEE8" w14:textId="77777777" w:rsidR="00DF4664" w:rsidRPr="008D667E" w:rsidRDefault="00DF4664" w:rsidP="00CC30F1">
      <w:pPr>
        <w:autoSpaceDE w:val="0"/>
        <w:autoSpaceDN w:val="0"/>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bCs/>
        </w:rPr>
        <w:t>Upon</w:t>
      </w:r>
      <w:r w:rsidRPr="008D667E">
        <w:rPr>
          <w:rFonts w:ascii="Times New Roman" w:eastAsia="Times New Roman" w:hAnsi="Times New Roman" w:cs="Times New Roman"/>
        </w:rPr>
        <w:t xml:space="preserve"> successful completion of this course, students will be able to:</w:t>
      </w:r>
    </w:p>
    <w:p w14:paraId="14E846E8" w14:textId="4CF13024" w:rsidR="00A904C7" w:rsidRPr="008D667E" w:rsidRDefault="00A904C7" w:rsidP="00CC30F1">
      <w:pPr>
        <w:pStyle w:val="ListParagraph"/>
        <w:widowControl w:val="0"/>
        <w:numPr>
          <w:ilvl w:val="0"/>
          <w:numId w:val="20"/>
        </w:numPr>
        <w:autoSpaceDE w:val="0"/>
        <w:autoSpaceDN w:val="0"/>
        <w:adjustRightInd w:val="0"/>
        <w:spacing w:after="0" w:line="240" w:lineRule="auto"/>
        <w:rPr>
          <w:rFonts w:ascii="Times New Roman" w:hAnsi="Times New Roman" w:cs="Times New Roman"/>
          <w:color w:val="000000"/>
        </w:rPr>
      </w:pPr>
      <w:r w:rsidRPr="008D667E">
        <w:rPr>
          <w:rFonts w:ascii="Times New Roman" w:hAnsi="Times New Roman" w:cs="Times New Roman"/>
          <w:color w:val="000000"/>
        </w:rPr>
        <w:t>Summarize the research process and understand data collection methodologies</w:t>
      </w:r>
    </w:p>
    <w:p w14:paraId="1E90093F" w14:textId="7A1E3F30" w:rsidR="00A904C7" w:rsidRPr="008D667E" w:rsidRDefault="00A904C7" w:rsidP="00CC30F1">
      <w:pPr>
        <w:pStyle w:val="ListParagraph"/>
        <w:widowControl w:val="0"/>
        <w:numPr>
          <w:ilvl w:val="0"/>
          <w:numId w:val="20"/>
        </w:numPr>
        <w:autoSpaceDE w:val="0"/>
        <w:autoSpaceDN w:val="0"/>
        <w:adjustRightInd w:val="0"/>
        <w:spacing w:after="0" w:line="240" w:lineRule="auto"/>
        <w:rPr>
          <w:rFonts w:ascii="Times New Roman" w:hAnsi="Times New Roman" w:cs="Times New Roman"/>
          <w:color w:val="000000"/>
        </w:rPr>
      </w:pPr>
      <w:r w:rsidRPr="008D667E">
        <w:rPr>
          <w:rFonts w:ascii="Times New Roman" w:hAnsi="Times New Roman" w:cs="Times New Roman"/>
          <w:color w:val="000000"/>
        </w:rPr>
        <w:t xml:space="preserve">Understand the importance of framing research questions </w:t>
      </w:r>
    </w:p>
    <w:p w14:paraId="756B0C78" w14:textId="79B44439" w:rsidR="00A904C7" w:rsidRPr="008D667E" w:rsidRDefault="00A904C7" w:rsidP="00CC30F1">
      <w:pPr>
        <w:pStyle w:val="ListParagraph"/>
        <w:widowControl w:val="0"/>
        <w:numPr>
          <w:ilvl w:val="0"/>
          <w:numId w:val="20"/>
        </w:numPr>
        <w:autoSpaceDE w:val="0"/>
        <w:autoSpaceDN w:val="0"/>
        <w:adjustRightInd w:val="0"/>
        <w:spacing w:after="0" w:line="240" w:lineRule="auto"/>
        <w:rPr>
          <w:rFonts w:ascii="Times New Roman" w:hAnsi="Times New Roman" w:cs="Times New Roman"/>
          <w:color w:val="000000"/>
        </w:rPr>
      </w:pPr>
      <w:r w:rsidRPr="008D667E">
        <w:rPr>
          <w:rFonts w:ascii="Times New Roman" w:hAnsi="Times New Roman" w:cs="Times New Roman"/>
          <w:color w:val="000000"/>
        </w:rPr>
        <w:t>Design the appropriate study to answer the research question(s)</w:t>
      </w:r>
    </w:p>
    <w:p w14:paraId="13AA3E50" w14:textId="77777777" w:rsidR="007A6B54" w:rsidRPr="008D667E" w:rsidRDefault="007A6B54" w:rsidP="00CC30F1">
      <w:pPr>
        <w:widowControl w:val="0"/>
        <w:autoSpaceDE w:val="0"/>
        <w:autoSpaceDN w:val="0"/>
        <w:adjustRightInd w:val="0"/>
        <w:spacing w:after="0" w:line="240" w:lineRule="auto"/>
        <w:rPr>
          <w:rFonts w:ascii="Times New Roman" w:hAnsi="Times New Roman" w:cs="Times New Roman"/>
          <w:color w:val="000000"/>
        </w:rPr>
      </w:pPr>
    </w:p>
    <w:p w14:paraId="6094C32A" w14:textId="77777777" w:rsidR="007A6B54" w:rsidRPr="008D667E" w:rsidRDefault="007A6B54" w:rsidP="00CC30F1">
      <w:pPr>
        <w:spacing w:after="0" w:line="240" w:lineRule="auto"/>
        <w:ind w:left="720" w:hanging="720"/>
        <w:rPr>
          <w:rFonts w:ascii="Times New Roman" w:hAnsi="Times New Roman" w:cs="Times New Roman"/>
          <w:b/>
          <w:bCs/>
        </w:rPr>
      </w:pPr>
      <w:r w:rsidRPr="008D667E">
        <w:rPr>
          <w:rFonts w:ascii="Times New Roman" w:hAnsi="Times New Roman" w:cs="Times New Roman"/>
          <w:b/>
          <w:bCs/>
        </w:rPr>
        <w:t>Student Learning Outcomes</w:t>
      </w:r>
    </w:p>
    <w:p w14:paraId="46100AB5" w14:textId="77777777" w:rsidR="007A6B54" w:rsidRPr="008D667E" w:rsidRDefault="007A6B54" w:rsidP="00FD5781">
      <w:pPr>
        <w:spacing w:after="0" w:line="240" w:lineRule="auto"/>
        <w:jc w:val="both"/>
        <w:rPr>
          <w:rFonts w:ascii="Times New Roman" w:hAnsi="Times New Roman" w:cs="Times New Roman"/>
          <w:bCs/>
        </w:rPr>
      </w:pPr>
      <w:r w:rsidRPr="008D667E">
        <w:rPr>
          <w:rFonts w:ascii="Times New Roman" w:hAnsi="Times New Roman" w:cs="Times New Roman"/>
          <w:bCs/>
        </w:rPr>
        <w:t>Research projects are expected to achieve all six of the following Student Learning Outcomes (SLOs):</w:t>
      </w:r>
    </w:p>
    <w:p w14:paraId="7077A388" w14:textId="77777777" w:rsidR="007A6B54" w:rsidRPr="008D667E" w:rsidRDefault="007A6B54" w:rsidP="00FD5781">
      <w:pPr>
        <w:spacing w:after="0" w:line="240" w:lineRule="auto"/>
        <w:jc w:val="both"/>
        <w:rPr>
          <w:rFonts w:ascii="Times New Roman" w:hAnsi="Times New Roman" w:cs="Times New Roman"/>
          <w:color w:val="333333"/>
        </w:rPr>
      </w:pPr>
      <w:r w:rsidRPr="008D667E">
        <w:rPr>
          <w:rFonts w:ascii="Times New Roman" w:hAnsi="Times New Roman" w:cs="Times New Roman"/>
          <w:b/>
          <w:bCs/>
          <w:color w:val="333333"/>
        </w:rPr>
        <w:t xml:space="preserve">SLO 1: Knowledge. </w:t>
      </w:r>
      <w:r w:rsidRPr="008D667E">
        <w:rPr>
          <w:rFonts w:ascii="Times New Roman" w:hAnsi="Times New Roman" w:cs="Times New Roman"/>
          <w:color w:val="333333"/>
        </w:rPr>
        <w:t>Students are expected to demonstrate content knowledge, and knowledge of core principles and skills.</w:t>
      </w:r>
    </w:p>
    <w:p w14:paraId="38C99A2F" w14:textId="77777777" w:rsidR="007A6B54" w:rsidRPr="008D667E" w:rsidRDefault="007A6B54" w:rsidP="00FD5781">
      <w:pPr>
        <w:spacing w:after="0" w:line="240" w:lineRule="auto"/>
        <w:jc w:val="both"/>
        <w:rPr>
          <w:rFonts w:ascii="Times New Roman" w:hAnsi="Times New Roman" w:cs="Times New Roman"/>
          <w:color w:val="333333"/>
        </w:rPr>
      </w:pPr>
      <w:r w:rsidRPr="008D667E">
        <w:rPr>
          <w:rFonts w:ascii="Times New Roman" w:hAnsi="Times New Roman" w:cs="Times New Roman"/>
          <w:b/>
          <w:bCs/>
          <w:color w:val="333333"/>
        </w:rPr>
        <w:t xml:space="preserve">SLO 2: Formulate Questions. </w:t>
      </w:r>
      <w:r w:rsidRPr="008D667E">
        <w:rPr>
          <w:rFonts w:ascii="Times New Roman" w:hAnsi="Times New Roman" w:cs="Times New Roman"/>
          <w:color w:val="333333"/>
        </w:rPr>
        <w:t xml:space="preserve">Students are required to formulate research questions, scholarly or creative problems in a manner appropriate to the planning discipline. </w:t>
      </w:r>
    </w:p>
    <w:p w14:paraId="292CC7A1" w14:textId="77777777" w:rsidR="007A6B54" w:rsidRPr="008D667E" w:rsidRDefault="007A6B54" w:rsidP="00FD5781">
      <w:pPr>
        <w:spacing w:after="0" w:line="240" w:lineRule="auto"/>
        <w:jc w:val="both"/>
        <w:rPr>
          <w:rFonts w:ascii="Times New Roman" w:hAnsi="Times New Roman" w:cs="Times New Roman"/>
          <w:color w:val="333333"/>
        </w:rPr>
      </w:pPr>
      <w:r w:rsidRPr="008D667E">
        <w:rPr>
          <w:rFonts w:ascii="Times New Roman" w:hAnsi="Times New Roman" w:cs="Times New Roman"/>
          <w:b/>
          <w:bCs/>
          <w:color w:val="333333"/>
        </w:rPr>
        <w:t>SLO 3: Plan of Action.</w:t>
      </w:r>
      <w:r w:rsidRPr="008D667E">
        <w:rPr>
          <w:rFonts w:ascii="Times New Roman" w:hAnsi="Times New Roman" w:cs="Times New Roman"/>
          <w:color w:val="333333"/>
        </w:rPr>
        <w:t xml:space="preserve"> Students are expected to develop and implement a plan of action to address research and inquiry questions or scholarly problems.</w:t>
      </w:r>
    </w:p>
    <w:p w14:paraId="35F33B10" w14:textId="77777777" w:rsidR="007A6B54" w:rsidRPr="008D667E" w:rsidRDefault="007A6B54" w:rsidP="00FD5781">
      <w:pPr>
        <w:spacing w:after="0" w:line="240" w:lineRule="auto"/>
        <w:jc w:val="both"/>
        <w:rPr>
          <w:rFonts w:ascii="Times New Roman" w:hAnsi="Times New Roman" w:cs="Times New Roman"/>
          <w:color w:val="333333"/>
        </w:rPr>
      </w:pPr>
      <w:r w:rsidRPr="008D667E">
        <w:rPr>
          <w:rFonts w:ascii="Times New Roman" w:hAnsi="Times New Roman" w:cs="Times New Roman"/>
          <w:b/>
          <w:bCs/>
          <w:color w:val="333333"/>
        </w:rPr>
        <w:t>SLO 4: Critical Thinking.</w:t>
      </w:r>
      <w:r w:rsidRPr="008D667E">
        <w:rPr>
          <w:rFonts w:ascii="Times New Roman" w:hAnsi="Times New Roman" w:cs="Times New Roman"/>
          <w:color w:val="333333"/>
        </w:rPr>
        <w:t xml:space="preserve"> Students are expected to apply critical thinking skills to evaluate information, their own work, and the work of others.</w:t>
      </w:r>
    </w:p>
    <w:p w14:paraId="4F2DAAE8" w14:textId="77777777" w:rsidR="007A6B54" w:rsidRPr="008D667E" w:rsidRDefault="007A6B54" w:rsidP="00FD5781">
      <w:pPr>
        <w:spacing w:after="0" w:line="240" w:lineRule="auto"/>
        <w:jc w:val="both"/>
        <w:rPr>
          <w:rFonts w:ascii="Times New Roman" w:hAnsi="Times New Roman" w:cs="Times New Roman"/>
          <w:color w:val="333333"/>
        </w:rPr>
      </w:pPr>
      <w:r w:rsidRPr="008D667E">
        <w:rPr>
          <w:rFonts w:ascii="Times New Roman" w:hAnsi="Times New Roman" w:cs="Times New Roman"/>
          <w:b/>
          <w:bCs/>
          <w:color w:val="333333"/>
        </w:rPr>
        <w:t>SLO 5: Ethical Conduct.</w:t>
      </w:r>
      <w:r w:rsidRPr="008D667E">
        <w:rPr>
          <w:rFonts w:ascii="Times New Roman" w:hAnsi="Times New Roman" w:cs="Times New Roman"/>
          <w:color w:val="333333"/>
        </w:rPr>
        <w:t xml:space="preserve"> Students are expected to identify significant ethical issues in research and inquiry and/or address them in practice.</w:t>
      </w:r>
    </w:p>
    <w:p w14:paraId="1F0240A7" w14:textId="4291BF4D" w:rsidR="005268BE" w:rsidRPr="005268BE" w:rsidRDefault="007A6B54" w:rsidP="005268BE">
      <w:pPr>
        <w:spacing w:after="0" w:line="240" w:lineRule="auto"/>
        <w:jc w:val="both"/>
        <w:rPr>
          <w:rFonts w:ascii="Times New Roman" w:hAnsi="Times New Roman" w:cs="Times New Roman"/>
          <w:color w:val="000000"/>
        </w:rPr>
      </w:pPr>
      <w:r w:rsidRPr="008D667E">
        <w:rPr>
          <w:rFonts w:ascii="Times New Roman" w:hAnsi="Times New Roman" w:cs="Times New Roman"/>
          <w:b/>
          <w:bCs/>
          <w:color w:val="333333"/>
        </w:rPr>
        <w:t>SLO 6: Communication.</w:t>
      </w:r>
      <w:r w:rsidRPr="008D667E">
        <w:rPr>
          <w:rFonts w:ascii="Times New Roman" w:hAnsi="Times New Roman" w:cs="Times New Roman"/>
          <w:color w:val="333333"/>
        </w:rPr>
        <w:t xml:space="preserve"> Students will convey all aspects of their research and inquiry (processes and/or products) in appropriate formats, venues, and delivery modes.</w:t>
      </w:r>
      <w:r w:rsidR="005268BE">
        <w:rPr>
          <w:rFonts w:ascii="Times New Roman" w:hAnsi="Times New Roman" w:cs="Times New Roman"/>
          <w:color w:val="333333"/>
        </w:rPr>
        <w:t xml:space="preserve"> S</w:t>
      </w:r>
      <w:r w:rsidR="005268BE">
        <w:rPr>
          <w:rFonts w:ascii="Times New Roman" w:hAnsi="Times New Roman" w:cs="Times New Roman"/>
          <w:color w:val="000000"/>
        </w:rPr>
        <w:t>tudents are encouraged to present at</w:t>
      </w:r>
      <w:r w:rsidR="005268BE" w:rsidRPr="005268BE">
        <w:rPr>
          <w:rFonts w:ascii="Times New Roman" w:hAnsi="Times New Roman" w:cs="Times New Roman"/>
          <w:color w:val="000000"/>
        </w:rPr>
        <w:t xml:space="preserve"> OURI Annual Undergraduate Research Symposium </w:t>
      </w:r>
      <w:hyperlink r:id="rId11" w:history="1">
        <w:r w:rsidR="005268BE" w:rsidRPr="005268BE">
          <w:rPr>
            <w:rStyle w:val="Hyperlink"/>
            <w:rFonts w:ascii="Times New Roman" w:hAnsi="Times New Roman" w:cs="Times New Roman"/>
          </w:rPr>
          <w:t>http://www.fau.edu/ouri/undergrad_symposium.php</w:t>
        </w:r>
      </w:hyperlink>
      <w:r w:rsidR="005268BE">
        <w:rPr>
          <w:rFonts w:ascii="Times New Roman" w:hAnsi="Times New Roman" w:cs="Times New Roman"/>
        </w:rPr>
        <w:t>.</w:t>
      </w:r>
    </w:p>
    <w:p w14:paraId="6C0A0AAF" w14:textId="77777777" w:rsidR="005268BE" w:rsidRPr="008D667E" w:rsidRDefault="005268BE" w:rsidP="00A904C7">
      <w:pPr>
        <w:widowControl w:val="0"/>
        <w:autoSpaceDE w:val="0"/>
        <w:autoSpaceDN w:val="0"/>
        <w:adjustRightInd w:val="0"/>
        <w:spacing w:after="0" w:line="240" w:lineRule="auto"/>
        <w:rPr>
          <w:rFonts w:ascii="Times New Roman" w:hAnsi="Times New Roman" w:cs="Times New Roman"/>
          <w:color w:val="000000"/>
        </w:rPr>
      </w:pPr>
    </w:p>
    <w:p w14:paraId="221FB533" w14:textId="77777777" w:rsidR="00DF4664" w:rsidRPr="008D667E" w:rsidRDefault="00DF4664" w:rsidP="004A5AC0">
      <w:pPr>
        <w:spacing w:after="120" w:line="240" w:lineRule="auto"/>
        <w:jc w:val="both"/>
        <w:rPr>
          <w:rFonts w:ascii="Times New Roman" w:eastAsia="Times New Roman" w:hAnsi="Times New Roman" w:cs="Times New Roman"/>
          <w:b/>
          <w:bCs/>
          <w:color w:val="000000"/>
        </w:rPr>
      </w:pPr>
      <w:r w:rsidRPr="008D667E">
        <w:rPr>
          <w:rFonts w:ascii="Times New Roman" w:eastAsia="Times New Roman" w:hAnsi="Times New Roman" w:cs="Times New Roman"/>
          <w:b/>
          <w:bCs/>
          <w:color w:val="000000"/>
        </w:rPr>
        <w:t xml:space="preserve">Required </w:t>
      </w:r>
      <w:r w:rsidR="007B14CD" w:rsidRPr="008D667E">
        <w:rPr>
          <w:rFonts w:ascii="Times New Roman" w:eastAsia="Times New Roman" w:hAnsi="Times New Roman" w:cs="Times New Roman"/>
          <w:b/>
          <w:bCs/>
          <w:color w:val="000000"/>
        </w:rPr>
        <w:t>Books</w:t>
      </w:r>
    </w:p>
    <w:p w14:paraId="7F639796" w14:textId="6A9924E0" w:rsidR="001E0960" w:rsidRPr="001E0960" w:rsidRDefault="00AD2404" w:rsidP="001E0960">
      <w:pPr>
        <w:rPr>
          <w:rStyle w:val="addmd"/>
          <w:rFonts w:ascii="Times New Roman" w:hAnsi="Times New Roman" w:cs="Times New Roman"/>
          <w:b/>
          <w:i/>
          <w:shd w:val="clear" w:color="auto" w:fill="FFFFFF"/>
        </w:rPr>
      </w:pPr>
      <w:r w:rsidRPr="001E0960">
        <w:rPr>
          <w:rFonts w:ascii="Times New Roman" w:eastAsia="Times New Roman" w:hAnsi="Times New Roman" w:cs="Times New Roman"/>
        </w:rPr>
        <w:t xml:space="preserve">1. </w:t>
      </w:r>
      <w:r w:rsidR="001E0960" w:rsidRPr="001E0960">
        <w:rPr>
          <w:rStyle w:val="book-author-last"/>
          <w:rFonts w:ascii="Times New Roman" w:hAnsi="Times New Roman" w:cs="Times New Roman"/>
          <w:bCs/>
        </w:rPr>
        <w:t>Farthing, Stuart</w:t>
      </w:r>
      <w:r w:rsidR="001E0960" w:rsidRPr="001E0960">
        <w:rPr>
          <w:rStyle w:val="apple-converted-space"/>
          <w:rFonts w:ascii="Times New Roman" w:hAnsi="Times New Roman" w:cs="Times New Roman"/>
          <w:bCs/>
          <w:i/>
        </w:rPr>
        <w:t>. 2015</w:t>
      </w:r>
      <w:hyperlink r:id="rId12" w:history="1">
        <w:r w:rsidR="001E0960" w:rsidRPr="001E0960">
          <w:rPr>
            <w:rStyle w:val="Hyperlink"/>
            <w:rFonts w:ascii="Times New Roman" w:hAnsi="Times New Roman" w:cs="Times New Roman"/>
            <w:b/>
            <w:bCs/>
            <w:i/>
          </w:rPr>
          <w:t xml:space="preserve">. </w:t>
        </w:r>
        <w:r w:rsidR="001E0960" w:rsidRPr="001E0960">
          <w:rPr>
            <w:rStyle w:val="Hyperlink"/>
            <w:rFonts w:ascii="Times New Roman" w:hAnsi="Times New Roman" w:cs="Times New Roman"/>
            <w:b/>
            <w:i/>
          </w:rPr>
          <w:t>Research Design in Urban Planning: A Student's Guide</w:t>
        </w:r>
      </w:hyperlink>
      <w:r w:rsidR="001E0960" w:rsidRPr="001E0960">
        <w:rPr>
          <w:rFonts w:ascii="Times New Roman" w:hAnsi="Times New Roman" w:cs="Times New Roman"/>
          <w:i/>
        </w:rPr>
        <w:t>. London, UK: SAGE Publications, Ltd.  Available as an app on Google Play</w:t>
      </w:r>
      <w:r w:rsidR="001E0960" w:rsidRPr="001E0960">
        <w:rPr>
          <w:rStyle w:val="addmd"/>
          <w:rFonts w:ascii="Times New Roman" w:hAnsi="Times New Roman" w:cs="Times New Roman"/>
          <w:b/>
          <w:i/>
          <w:shd w:val="clear" w:color="auto" w:fill="FFFFFF"/>
        </w:rPr>
        <w:t>.</w:t>
      </w:r>
    </w:p>
    <w:p w14:paraId="6947FD1D" w14:textId="0759788E" w:rsidR="00AD2404" w:rsidRPr="001E0960" w:rsidRDefault="00AD2404" w:rsidP="004A5AC0">
      <w:pPr>
        <w:spacing w:after="120" w:line="240" w:lineRule="auto"/>
        <w:jc w:val="both"/>
        <w:rPr>
          <w:rFonts w:ascii="Times New Roman" w:eastAsia="Times New Roman" w:hAnsi="Times New Roman" w:cs="Times New Roman"/>
        </w:rPr>
      </w:pPr>
      <w:r w:rsidRPr="001E0960">
        <w:rPr>
          <w:rFonts w:ascii="Times New Roman" w:eastAsia="Times New Roman" w:hAnsi="Times New Roman" w:cs="Times New Roman"/>
        </w:rPr>
        <w:t>2. Galvan, Jose L., and Melisa C. Galvan. Writing literature reviews: A guide for students of the social and behavioral sciences. Routledge, 2017.</w:t>
      </w:r>
    </w:p>
    <w:p w14:paraId="02107014" w14:textId="77777777" w:rsidR="00A91A04" w:rsidRPr="008D667E" w:rsidRDefault="00A91A04" w:rsidP="004A5AC0">
      <w:pPr>
        <w:spacing w:after="120" w:line="240" w:lineRule="auto"/>
        <w:jc w:val="both"/>
        <w:rPr>
          <w:rFonts w:ascii="Times New Roman" w:hAnsi="Times New Roman" w:cs="Times New Roman"/>
          <w:b/>
          <w:bCs/>
          <w:u w:val="single"/>
        </w:rPr>
      </w:pPr>
      <w:r w:rsidRPr="008D667E">
        <w:rPr>
          <w:rFonts w:ascii="Times New Roman" w:hAnsi="Times New Roman" w:cs="Times New Roman"/>
          <w:b/>
          <w:bCs/>
          <w:u w:val="single"/>
        </w:rPr>
        <w:t xml:space="preserve">Course </w:t>
      </w:r>
      <w:r w:rsidR="00363CA2" w:rsidRPr="008D667E">
        <w:rPr>
          <w:rFonts w:ascii="Times New Roman" w:hAnsi="Times New Roman" w:cs="Times New Roman"/>
          <w:b/>
          <w:bCs/>
          <w:u w:val="single"/>
        </w:rPr>
        <w:t xml:space="preserve">Assessments, Assignments, </w:t>
      </w:r>
      <w:r w:rsidRPr="008D667E">
        <w:rPr>
          <w:rFonts w:ascii="Times New Roman" w:hAnsi="Times New Roman" w:cs="Times New Roman"/>
          <w:b/>
          <w:bCs/>
          <w:u w:val="single"/>
        </w:rPr>
        <w:t>Grading Policy</w:t>
      </w:r>
      <w:r w:rsidR="00363CA2" w:rsidRPr="008D667E">
        <w:rPr>
          <w:rFonts w:ascii="Times New Roman" w:hAnsi="Times New Roman" w:cs="Times New Roman"/>
          <w:b/>
          <w:bCs/>
          <w:u w:val="single"/>
        </w:rPr>
        <w:t>, and Course Policies</w:t>
      </w:r>
    </w:p>
    <w:p w14:paraId="5E2FBECB" w14:textId="77777777" w:rsidR="001E0960" w:rsidRPr="001E0960" w:rsidRDefault="001E0960" w:rsidP="00FD5781">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spacing w:after="0" w:line="240" w:lineRule="auto"/>
        <w:jc w:val="both"/>
        <w:rPr>
          <w:rFonts w:ascii="Times New Roman" w:hAnsi="Times New Roman" w:cs="Times New Roman"/>
        </w:rPr>
      </w:pPr>
      <w:r w:rsidRPr="001E0960">
        <w:rPr>
          <w:rFonts w:ascii="Times New Roman" w:hAnsi="Times New Roman" w:cs="Times New Roman"/>
        </w:rPr>
        <w:t>Assessment of student learning outcomes in URP 4978 Honors Planning Project will cover three key areas with formal feedback from the instructor:</w:t>
      </w:r>
    </w:p>
    <w:p w14:paraId="68B75669" w14:textId="77777777" w:rsidR="001E0960" w:rsidRPr="001E0960" w:rsidRDefault="001E0960" w:rsidP="00FD5781">
      <w:pPr>
        <w:pStyle w:val="ListParagraph"/>
        <w:numPr>
          <w:ilvl w:val="0"/>
          <w:numId w:val="23"/>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spacing w:after="0" w:line="240" w:lineRule="auto"/>
        <w:jc w:val="both"/>
        <w:rPr>
          <w:rFonts w:ascii="Times New Roman" w:hAnsi="Times New Roman" w:cs="Times New Roman"/>
        </w:rPr>
      </w:pPr>
      <w:r w:rsidRPr="001E0960">
        <w:rPr>
          <w:rFonts w:ascii="Times New Roman" w:hAnsi="Times New Roman" w:cs="Times New Roman"/>
        </w:rPr>
        <w:t>Critical and analytical thinking skills</w:t>
      </w:r>
    </w:p>
    <w:p w14:paraId="5C7AE870" w14:textId="77777777" w:rsidR="001E0960" w:rsidRPr="001E0960" w:rsidRDefault="001E0960" w:rsidP="00FD5781">
      <w:pPr>
        <w:pStyle w:val="ListParagraph"/>
        <w:numPr>
          <w:ilvl w:val="0"/>
          <w:numId w:val="23"/>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spacing w:after="0" w:line="240" w:lineRule="auto"/>
        <w:jc w:val="both"/>
        <w:rPr>
          <w:rFonts w:ascii="Times New Roman" w:hAnsi="Times New Roman" w:cs="Times New Roman"/>
        </w:rPr>
      </w:pPr>
      <w:r w:rsidRPr="001E0960">
        <w:rPr>
          <w:rFonts w:ascii="Times New Roman" w:hAnsi="Times New Roman" w:cs="Times New Roman"/>
        </w:rPr>
        <w:t>Written communication</w:t>
      </w:r>
    </w:p>
    <w:p w14:paraId="7233F8E9" w14:textId="77777777" w:rsidR="001E0960" w:rsidRPr="001E0960" w:rsidRDefault="001E0960" w:rsidP="00FD5781">
      <w:pPr>
        <w:pStyle w:val="ListParagraph"/>
        <w:numPr>
          <w:ilvl w:val="0"/>
          <w:numId w:val="23"/>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spacing w:after="0" w:line="240" w:lineRule="auto"/>
        <w:jc w:val="both"/>
        <w:rPr>
          <w:rFonts w:ascii="Times New Roman" w:hAnsi="Times New Roman" w:cs="Times New Roman"/>
        </w:rPr>
      </w:pPr>
      <w:r w:rsidRPr="001E0960">
        <w:rPr>
          <w:rFonts w:ascii="Times New Roman" w:hAnsi="Times New Roman" w:cs="Times New Roman"/>
        </w:rPr>
        <w:t>Graphics skills and oral communication and presentation</w:t>
      </w:r>
    </w:p>
    <w:p w14:paraId="4EE0F5E2" w14:textId="77777777" w:rsidR="001E0960" w:rsidRPr="001E0960" w:rsidRDefault="001E0960" w:rsidP="00FD5781">
      <w:pPr>
        <w:pStyle w:val="BodyText"/>
        <w:jc w:val="both"/>
        <w:outlineLvl w:val="0"/>
        <w:rPr>
          <w:caps/>
          <w:sz w:val="22"/>
          <w:szCs w:val="22"/>
        </w:rPr>
      </w:pPr>
    </w:p>
    <w:p w14:paraId="2745C707" w14:textId="77777777" w:rsidR="001E0960" w:rsidRPr="001E0960" w:rsidRDefault="001E0960" w:rsidP="00FD5781">
      <w:pPr>
        <w:pStyle w:val="BodyText"/>
        <w:tabs>
          <w:tab w:val="left" w:pos="360"/>
        </w:tabs>
        <w:jc w:val="both"/>
        <w:rPr>
          <w:sz w:val="22"/>
          <w:szCs w:val="22"/>
        </w:rPr>
      </w:pPr>
      <w:r w:rsidRPr="001E0960">
        <w:rPr>
          <w:sz w:val="22"/>
          <w:szCs w:val="22"/>
        </w:rPr>
        <w:t>All written assignments must be submitted as a hard copy at the beginning of the class in which they are due. The following grading system will be used to determine the final grade:</w:t>
      </w:r>
    </w:p>
    <w:p w14:paraId="3AF12EE9" w14:textId="77777777" w:rsidR="001E0960" w:rsidRPr="001E0960" w:rsidRDefault="001E0960" w:rsidP="00A81513">
      <w:pPr>
        <w:pStyle w:val="BodyText"/>
        <w:tabs>
          <w:tab w:val="left" w:pos="360"/>
        </w:tabs>
        <w:jc w:val="both"/>
        <w:rPr>
          <w:sz w:val="22"/>
          <w:szCs w:val="22"/>
        </w:rPr>
      </w:pPr>
    </w:p>
    <w:tbl>
      <w:tblPr>
        <w:tblStyle w:val="TableGrid"/>
        <w:tblW w:w="0" w:type="auto"/>
        <w:tblInd w:w="1368" w:type="dxa"/>
        <w:tblLook w:val="04A0" w:firstRow="1" w:lastRow="0" w:firstColumn="1" w:lastColumn="0" w:noHBand="0" w:noVBand="1"/>
      </w:tblPr>
      <w:tblGrid>
        <w:gridCol w:w="2970"/>
        <w:gridCol w:w="3510"/>
      </w:tblGrid>
      <w:tr w:rsidR="001E0960" w:rsidRPr="001E0960" w14:paraId="4A676BD3" w14:textId="77777777" w:rsidTr="00CE5D64">
        <w:tc>
          <w:tcPr>
            <w:tcW w:w="2970" w:type="dxa"/>
          </w:tcPr>
          <w:p w14:paraId="51A1728A" w14:textId="77777777" w:rsidR="001E0960" w:rsidRPr="001E0960" w:rsidRDefault="001E0960" w:rsidP="00CE5D64">
            <w:pPr>
              <w:pStyle w:val="BodyText"/>
              <w:tabs>
                <w:tab w:val="left" w:pos="360"/>
              </w:tabs>
              <w:jc w:val="center"/>
              <w:rPr>
                <w:sz w:val="22"/>
                <w:szCs w:val="22"/>
              </w:rPr>
            </w:pPr>
            <w:r w:rsidRPr="001E0960">
              <w:rPr>
                <w:sz w:val="22"/>
                <w:szCs w:val="22"/>
              </w:rPr>
              <w:t>Item</w:t>
            </w:r>
          </w:p>
        </w:tc>
        <w:tc>
          <w:tcPr>
            <w:tcW w:w="3510" w:type="dxa"/>
          </w:tcPr>
          <w:p w14:paraId="39B4066E" w14:textId="77777777" w:rsidR="001E0960" w:rsidRPr="001E0960" w:rsidRDefault="001E0960" w:rsidP="00CE5D64">
            <w:pPr>
              <w:pStyle w:val="BodyText"/>
              <w:tabs>
                <w:tab w:val="left" w:pos="360"/>
              </w:tabs>
              <w:jc w:val="center"/>
              <w:rPr>
                <w:sz w:val="22"/>
                <w:szCs w:val="22"/>
              </w:rPr>
            </w:pPr>
            <w:r w:rsidRPr="001E0960">
              <w:rPr>
                <w:sz w:val="22"/>
                <w:szCs w:val="22"/>
              </w:rPr>
              <w:t>Percentage</w:t>
            </w:r>
          </w:p>
        </w:tc>
      </w:tr>
      <w:tr w:rsidR="001E0960" w:rsidRPr="001E0960" w14:paraId="47BDB5CB" w14:textId="77777777" w:rsidTr="00CE5D64">
        <w:tc>
          <w:tcPr>
            <w:tcW w:w="2970" w:type="dxa"/>
          </w:tcPr>
          <w:p w14:paraId="7CA04A87" w14:textId="77777777" w:rsidR="001E0960" w:rsidRPr="001E0960" w:rsidRDefault="001E0960" w:rsidP="00CE5D64">
            <w:pPr>
              <w:pStyle w:val="BodyText"/>
              <w:tabs>
                <w:tab w:val="left" w:pos="360"/>
              </w:tabs>
              <w:rPr>
                <w:sz w:val="22"/>
                <w:szCs w:val="22"/>
              </w:rPr>
            </w:pPr>
            <w:r w:rsidRPr="001E0960">
              <w:rPr>
                <w:sz w:val="22"/>
                <w:szCs w:val="22"/>
              </w:rPr>
              <w:t>Draft design proposal</w:t>
            </w:r>
          </w:p>
        </w:tc>
        <w:tc>
          <w:tcPr>
            <w:tcW w:w="3510" w:type="dxa"/>
            <w:vAlign w:val="center"/>
          </w:tcPr>
          <w:p w14:paraId="2C5804D2" w14:textId="77777777" w:rsidR="001E0960" w:rsidRPr="001E0960" w:rsidRDefault="001E0960" w:rsidP="00CE5D64">
            <w:pPr>
              <w:jc w:val="center"/>
              <w:rPr>
                <w:rFonts w:ascii="Times New Roman" w:hAnsi="Times New Roman" w:cs="Times New Roman"/>
                <w:color w:val="000000"/>
              </w:rPr>
            </w:pPr>
            <w:r w:rsidRPr="001E0960">
              <w:rPr>
                <w:rFonts w:ascii="Times New Roman" w:hAnsi="Times New Roman" w:cs="Times New Roman"/>
                <w:color w:val="000000"/>
              </w:rPr>
              <w:t>20</w:t>
            </w:r>
          </w:p>
        </w:tc>
      </w:tr>
      <w:tr w:rsidR="001E0960" w:rsidRPr="001E0960" w14:paraId="54A2F032" w14:textId="77777777" w:rsidTr="00CE5D64">
        <w:tc>
          <w:tcPr>
            <w:tcW w:w="2970" w:type="dxa"/>
          </w:tcPr>
          <w:p w14:paraId="53F40DDA" w14:textId="77777777" w:rsidR="001E0960" w:rsidRPr="001E0960" w:rsidRDefault="001E0960" w:rsidP="00CE5D64">
            <w:pPr>
              <w:pStyle w:val="BodyText"/>
              <w:tabs>
                <w:tab w:val="left" w:pos="360"/>
              </w:tabs>
              <w:jc w:val="both"/>
              <w:rPr>
                <w:sz w:val="22"/>
                <w:szCs w:val="22"/>
              </w:rPr>
            </w:pPr>
            <w:r w:rsidRPr="001E0960">
              <w:rPr>
                <w:sz w:val="22"/>
                <w:szCs w:val="22"/>
              </w:rPr>
              <w:t xml:space="preserve">Six draft chapters of the design project </w:t>
            </w:r>
          </w:p>
          <w:p w14:paraId="54C44D9E" w14:textId="77777777" w:rsidR="001E0960" w:rsidRPr="001E0960" w:rsidRDefault="001E0960" w:rsidP="00CE5D64">
            <w:pPr>
              <w:pStyle w:val="BodyText"/>
              <w:tabs>
                <w:tab w:val="left" w:pos="360"/>
              </w:tabs>
              <w:jc w:val="both"/>
              <w:rPr>
                <w:sz w:val="22"/>
                <w:szCs w:val="22"/>
              </w:rPr>
            </w:pPr>
            <w:r w:rsidRPr="001E0960">
              <w:rPr>
                <w:sz w:val="22"/>
                <w:szCs w:val="22"/>
              </w:rPr>
              <w:t>(5 pts each)</w:t>
            </w:r>
          </w:p>
        </w:tc>
        <w:tc>
          <w:tcPr>
            <w:tcW w:w="3510" w:type="dxa"/>
            <w:vAlign w:val="center"/>
          </w:tcPr>
          <w:p w14:paraId="09E2960C" w14:textId="77777777" w:rsidR="001E0960" w:rsidRPr="001E0960" w:rsidRDefault="001E0960" w:rsidP="00CE5D64">
            <w:pPr>
              <w:jc w:val="center"/>
              <w:rPr>
                <w:rFonts w:ascii="Times New Roman" w:hAnsi="Times New Roman" w:cs="Times New Roman"/>
                <w:color w:val="000000"/>
              </w:rPr>
            </w:pPr>
            <w:r w:rsidRPr="001E0960">
              <w:rPr>
                <w:rFonts w:ascii="Times New Roman" w:hAnsi="Times New Roman" w:cs="Times New Roman"/>
                <w:color w:val="000000"/>
              </w:rPr>
              <w:t>30</w:t>
            </w:r>
          </w:p>
        </w:tc>
      </w:tr>
      <w:tr w:rsidR="001E0960" w:rsidRPr="001E0960" w14:paraId="3ACC5BE1" w14:textId="77777777" w:rsidTr="00CE5D64">
        <w:tc>
          <w:tcPr>
            <w:tcW w:w="2970" w:type="dxa"/>
          </w:tcPr>
          <w:p w14:paraId="09E5A3F4" w14:textId="77777777" w:rsidR="001E0960" w:rsidRPr="001E0960" w:rsidRDefault="001E0960" w:rsidP="00CE5D64">
            <w:pPr>
              <w:pStyle w:val="BodyText"/>
              <w:tabs>
                <w:tab w:val="left" w:pos="360"/>
              </w:tabs>
              <w:jc w:val="both"/>
              <w:rPr>
                <w:sz w:val="22"/>
                <w:szCs w:val="22"/>
              </w:rPr>
            </w:pPr>
            <w:r w:rsidRPr="001E0960">
              <w:rPr>
                <w:sz w:val="22"/>
                <w:szCs w:val="22"/>
              </w:rPr>
              <w:t>Final Design Project</w:t>
            </w:r>
          </w:p>
        </w:tc>
        <w:tc>
          <w:tcPr>
            <w:tcW w:w="3510" w:type="dxa"/>
            <w:vAlign w:val="center"/>
          </w:tcPr>
          <w:p w14:paraId="49CF8FCC" w14:textId="77777777" w:rsidR="001E0960" w:rsidRPr="001E0960" w:rsidRDefault="001E0960" w:rsidP="00CE5D64">
            <w:pPr>
              <w:jc w:val="center"/>
              <w:rPr>
                <w:rFonts w:ascii="Times New Roman" w:hAnsi="Times New Roman" w:cs="Times New Roman"/>
                <w:color w:val="000000"/>
              </w:rPr>
            </w:pPr>
            <w:r w:rsidRPr="001E0960">
              <w:rPr>
                <w:rFonts w:ascii="Times New Roman" w:hAnsi="Times New Roman" w:cs="Times New Roman"/>
                <w:color w:val="000000"/>
              </w:rPr>
              <w:t>30</w:t>
            </w:r>
          </w:p>
        </w:tc>
      </w:tr>
      <w:tr w:rsidR="001E0960" w:rsidRPr="001E0960" w14:paraId="45691608" w14:textId="77777777" w:rsidTr="00CE5D64">
        <w:tc>
          <w:tcPr>
            <w:tcW w:w="2970" w:type="dxa"/>
          </w:tcPr>
          <w:p w14:paraId="4CED8740" w14:textId="77777777" w:rsidR="001E0960" w:rsidRPr="001E0960" w:rsidRDefault="001E0960" w:rsidP="00CE5D64">
            <w:pPr>
              <w:pStyle w:val="BodyText"/>
              <w:tabs>
                <w:tab w:val="left" w:pos="360"/>
              </w:tabs>
              <w:jc w:val="both"/>
              <w:rPr>
                <w:sz w:val="22"/>
                <w:szCs w:val="22"/>
              </w:rPr>
            </w:pPr>
            <w:r w:rsidRPr="001E0960">
              <w:rPr>
                <w:sz w:val="22"/>
                <w:szCs w:val="22"/>
              </w:rPr>
              <w:t>Final Presentation/ Defense</w:t>
            </w:r>
          </w:p>
        </w:tc>
        <w:tc>
          <w:tcPr>
            <w:tcW w:w="3510" w:type="dxa"/>
            <w:vAlign w:val="center"/>
          </w:tcPr>
          <w:p w14:paraId="4F6A8B26" w14:textId="77777777" w:rsidR="001E0960" w:rsidRPr="001E0960" w:rsidRDefault="001E0960" w:rsidP="00CE5D64">
            <w:pPr>
              <w:jc w:val="center"/>
              <w:rPr>
                <w:rFonts w:ascii="Times New Roman" w:hAnsi="Times New Roman" w:cs="Times New Roman"/>
                <w:color w:val="000000"/>
              </w:rPr>
            </w:pPr>
            <w:r w:rsidRPr="001E0960">
              <w:rPr>
                <w:rFonts w:ascii="Times New Roman" w:hAnsi="Times New Roman" w:cs="Times New Roman"/>
                <w:color w:val="000000"/>
              </w:rPr>
              <w:t>20</w:t>
            </w:r>
          </w:p>
        </w:tc>
      </w:tr>
      <w:tr w:rsidR="001E0960" w:rsidRPr="001E0960" w14:paraId="38D9F7B8" w14:textId="77777777" w:rsidTr="00CE5D64">
        <w:tc>
          <w:tcPr>
            <w:tcW w:w="2970" w:type="dxa"/>
          </w:tcPr>
          <w:p w14:paraId="6B7F19F4" w14:textId="77777777" w:rsidR="001E0960" w:rsidRPr="001E0960" w:rsidRDefault="001E0960" w:rsidP="00CE5D64">
            <w:pPr>
              <w:pStyle w:val="BodyText"/>
              <w:tabs>
                <w:tab w:val="left" w:pos="360"/>
              </w:tabs>
              <w:jc w:val="both"/>
              <w:rPr>
                <w:sz w:val="22"/>
                <w:szCs w:val="22"/>
              </w:rPr>
            </w:pPr>
            <w:r w:rsidRPr="001E0960">
              <w:rPr>
                <w:b/>
                <w:sz w:val="22"/>
                <w:szCs w:val="22"/>
              </w:rPr>
              <w:lastRenderedPageBreak/>
              <w:t>Total</w:t>
            </w:r>
          </w:p>
        </w:tc>
        <w:tc>
          <w:tcPr>
            <w:tcW w:w="3510" w:type="dxa"/>
          </w:tcPr>
          <w:p w14:paraId="061398CF" w14:textId="77777777" w:rsidR="001E0960" w:rsidRPr="001E0960" w:rsidRDefault="001E0960" w:rsidP="00CE5D64">
            <w:pPr>
              <w:pStyle w:val="BodyText"/>
              <w:tabs>
                <w:tab w:val="left" w:pos="360"/>
              </w:tabs>
              <w:jc w:val="center"/>
              <w:rPr>
                <w:sz w:val="22"/>
                <w:szCs w:val="22"/>
              </w:rPr>
            </w:pPr>
            <w:r w:rsidRPr="001E0960">
              <w:rPr>
                <w:b/>
                <w:sz w:val="22"/>
                <w:szCs w:val="22"/>
              </w:rPr>
              <w:t>100</w:t>
            </w:r>
          </w:p>
        </w:tc>
      </w:tr>
    </w:tbl>
    <w:p w14:paraId="4F901F6D" w14:textId="4D467B9F" w:rsidR="001E0960" w:rsidRPr="001E0960" w:rsidRDefault="001E0960" w:rsidP="001E0960">
      <w:pPr>
        <w:pStyle w:val="BodyText"/>
        <w:jc w:val="both"/>
        <w:outlineLvl w:val="0"/>
        <w:rPr>
          <w:sz w:val="22"/>
          <w:szCs w:val="22"/>
        </w:rPr>
      </w:pPr>
      <w:r w:rsidRPr="001E0960">
        <w:rPr>
          <w:sz w:val="22"/>
          <w:szCs w:val="22"/>
        </w:rPr>
        <w:t>A grading rubric will be provided to the students for each assessment item. If you are pursuing Honors-in-the Major in Urban &amp; Regional Planning or Urban Design, you need to obtain a minimum grade of B to pass this course. Final grades will be assigned as follows:</w:t>
      </w:r>
    </w:p>
    <w:p w14:paraId="2401625F" w14:textId="70386E4E" w:rsidR="001E0960" w:rsidRPr="001E0960" w:rsidRDefault="001E0960" w:rsidP="001E0960">
      <w:pPr>
        <w:pStyle w:val="BodyText"/>
        <w:jc w:val="both"/>
        <w:outlineLvl w:val="0"/>
        <w:rPr>
          <w:sz w:val="22"/>
          <w:szCs w:val="22"/>
        </w:rPr>
      </w:pPr>
    </w:p>
    <w:p w14:paraId="73819C1A" w14:textId="77777777" w:rsidR="001E0960" w:rsidRPr="00A81513" w:rsidRDefault="001E0960" w:rsidP="001E0960">
      <w:pPr>
        <w:autoSpaceDE w:val="0"/>
        <w:autoSpaceDN w:val="0"/>
        <w:spacing w:after="120" w:line="240" w:lineRule="auto"/>
        <w:jc w:val="both"/>
        <w:rPr>
          <w:rFonts w:ascii="Times New Roman" w:eastAsia="Times New Roman" w:hAnsi="Times New Roman" w:cs="Times New Roman"/>
          <w:b/>
          <w:sz w:val="20"/>
          <w:szCs w:val="20"/>
        </w:rPr>
      </w:pPr>
      <w:r w:rsidRPr="00A81513">
        <w:rPr>
          <w:rFonts w:ascii="Times New Roman" w:eastAsia="Times New Roman" w:hAnsi="Times New Roman" w:cs="Times New Roman"/>
          <w:b/>
          <w:color w:val="000000"/>
          <w:sz w:val="20"/>
          <w:szCs w:val="20"/>
        </w:rPr>
        <w:t>Grade Scale: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656"/>
        <w:gridCol w:w="642"/>
        <w:gridCol w:w="641"/>
        <w:gridCol w:w="642"/>
        <w:gridCol w:w="641"/>
        <w:gridCol w:w="642"/>
        <w:gridCol w:w="641"/>
        <w:gridCol w:w="642"/>
        <w:gridCol w:w="641"/>
        <w:gridCol w:w="642"/>
        <w:gridCol w:w="641"/>
        <w:gridCol w:w="649"/>
      </w:tblGrid>
      <w:tr w:rsidR="001E0960" w:rsidRPr="00A81513" w14:paraId="1AAA218B" w14:textId="77777777" w:rsidTr="00CE5D64">
        <w:trPr>
          <w:trHeight w:val="620"/>
        </w:trPr>
        <w:tc>
          <w:tcPr>
            <w:tcW w:w="802" w:type="dxa"/>
          </w:tcPr>
          <w:p w14:paraId="4E4E911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Total</w:t>
            </w:r>
          </w:p>
          <w:p w14:paraId="37223FE2"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Points</w:t>
            </w:r>
          </w:p>
        </w:tc>
        <w:tc>
          <w:tcPr>
            <w:tcW w:w="656" w:type="dxa"/>
          </w:tcPr>
          <w:p w14:paraId="37F990FA"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100-</w:t>
            </w:r>
          </w:p>
          <w:p w14:paraId="7C3B926B"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93</w:t>
            </w:r>
          </w:p>
        </w:tc>
        <w:tc>
          <w:tcPr>
            <w:tcW w:w="642" w:type="dxa"/>
          </w:tcPr>
          <w:p w14:paraId="146D1DA4"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92-</w:t>
            </w:r>
          </w:p>
          <w:p w14:paraId="3916DF57"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90</w:t>
            </w:r>
          </w:p>
        </w:tc>
        <w:tc>
          <w:tcPr>
            <w:tcW w:w="641" w:type="dxa"/>
          </w:tcPr>
          <w:p w14:paraId="3D82E060"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89-</w:t>
            </w:r>
          </w:p>
          <w:p w14:paraId="60E69F8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87</w:t>
            </w:r>
          </w:p>
        </w:tc>
        <w:tc>
          <w:tcPr>
            <w:tcW w:w="642" w:type="dxa"/>
          </w:tcPr>
          <w:p w14:paraId="0A84253E"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86-</w:t>
            </w:r>
          </w:p>
          <w:p w14:paraId="0A956B68"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83</w:t>
            </w:r>
          </w:p>
        </w:tc>
        <w:tc>
          <w:tcPr>
            <w:tcW w:w="641" w:type="dxa"/>
          </w:tcPr>
          <w:p w14:paraId="21462AE2"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82-</w:t>
            </w:r>
          </w:p>
          <w:p w14:paraId="1BE7D920"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80</w:t>
            </w:r>
          </w:p>
        </w:tc>
        <w:tc>
          <w:tcPr>
            <w:tcW w:w="642" w:type="dxa"/>
          </w:tcPr>
          <w:p w14:paraId="28815CDE"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79-77</w:t>
            </w:r>
          </w:p>
        </w:tc>
        <w:tc>
          <w:tcPr>
            <w:tcW w:w="641" w:type="dxa"/>
          </w:tcPr>
          <w:p w14:paraId="05D48BFD"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76-73</w:t>
            </w:r>
          </w:p>
        </w:tc>
        <w:tc>
          <w:tcPr>
            <w:tcW w:w="642" w:type="dxa"/>
          </w:tcPr>
          <w:p w14:paraId="460B2C7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72-70</w:t>
            </w:r>
          </w:p>
        </w:tc>
        <w:tc>
          <w:tcPr>
            <w:tcW w:w="641" w:type="dxa"/>
          </w:tcPr>
          <w:p w14:paraId="35B6D7D5"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69-67</w:t>
            </w:r>
          </w:p>
        </w:tc>
        <w:tc>
          <w:tcPr>
            <w:tcW w:w="642" w:type="dxa"/>
          </w:tcPr>
          <w:p w14:paraId="4282DC19"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66-63</w:t>
            </w:r>
          </w:p>
        </w:tc>
        <w:tc>
          <w:tcPr>
            <w:tcW w:w="641" w:type="dxa"/>
          </w:tcPr>
          <w:p w14:paraId="31427D21"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62-60</w:t>
            </w:r>
          </w:p>
        </w:tc>
        <w:tc>
          <w:tcPr>
            <w:tcW w:w="649" w:type="dxa"/>
          </w:tcPr>
          <w:p w14:paraId="5EC730DB"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&lt;60</w:t>
            </w:r>
          </w:p>
        </w:tc>
      </w:tr>
      <w:tr w:rsidR="001E0960" w:rsidRPr="00A81513" w14:paraId="493208C1" w14:textId="77777777" w:rsidTr="00CE5D64">
        <w:trPr>
          <w:trHeight w:val="449"/>
        </w:trPr>
        <w:tc>
          <w:tcPr>
            <w:tcW w:w="802" w:type="dxa"/>
          </w:tcPr>
          <w:p w14:paraId="0BD59F20"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Grade</w:t>
            </w:r>
          </w:p>
        </w:tc>
        <w:tc>
          <w:tcPr>
            <w:tcW w:w="656" w:type="dxa"/>
          </w:tcPr>
          <w:p w14:paraId="1D4648F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A</w:t>
            </w:r>
          </w:p>
        </w:tc>
        <w:tc>
          <w:tcPr>
            <w:tcW w:w="642" w:type="dxa"/>
          </w:tcPr>
          <w:p w14:paraId="2C6B2538"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A-</w:t>
            </w:r>
          </w:p>
        </w:tc>
        <w:tc>
          <w:tcPr>
            <w:tcW w:w="641" w:type="dxa"/>
          </w:tcPr>
          <w:p w14:paraId="257FB33B"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B+</w:t>
            </w:r>
          </w:p>
        </w:tc>
        <w:tc>
          <w:tcPr>
            <w:tcW w:w="642" w:type="dxa"/>
          </w:tcPr>
          <w:p w14:paraId="2F0BA8C4"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B</w:t>
            </w:r>
          </w:p>
        </w:tc>
        <w:tc>
          <w:tcPr>
            <w:tcW w:w="641" w:type="dxa"/>
          </w:tcPr>
          <w:p w14:paraId="6D5621D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B-</w:t>
            </w:r>
          </w:p>
        </w:tc>
        <w:tc>
          <w:tcPr>
            <w:tcW w:w="642" w:type="dxa"/>
          </w:tcPr>
          <w:p w14:paraId="1C5E4A78"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C+</w:t>
            </w:r>
          </w:p>
        </w:tc>
        <w:tc>
          <w:tcPr>
            <w:tcW w:w="641" w:type="dxa"/>
          </w:tcPr>
          <w:p w14:paraId="685BAB24"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C</w:t>
            </w:r>
          </w:p>
        </w:tc>
        <w:tc>
          <w:tcPr>
            <w:tcW w:w="642" w:type="dxa"/>
          </w:tcPr>
          <w:p w14:paraId="1FC18435"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C-</w:t>
            </w:r>
          </w:p>
        </w:tc>
        <w:tc>
          <w:tcPr>
            <w:tcW w:w="641" w:type="dxa"/>
          </w:tcPr>
          <w:p w14:paraId="5DF9AFF5"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D+</w:t>
            </w:r>
          </w:p>
        </w:tc>
        <w:tc>
          <w:tcPr>
            <w:tcW w:w="642" w:type="dxa"/>
          </w:tcPr>
          <w:p w14:paraId="4EE02784"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D</w:t>
            </w:r>
          </w:p>
        </w:tc>
        <w:tc>
          <w:tcPr>
            <w:tcW w:w="641" w:type="dxa"/>
          </w:tcPr>
          <w:p w14:paraId="0858C0CF"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D-</w:t>
            </w:r>
          </w:p>
        </w:tc>
        <w:tc>
          <w:tcPr>
            <w:tcW w:w="649" w:type="dxa"/>
          </w:tcPr>
          <w:p w14:paraId="4FE96E1C" w14:textId="77777777" w:rsidR="001E0960" w:rsidRPr="00A81513" w:rsidRDefault="001E0960" w:rsidP="00CE5D64">
            <w:pPr>
              <w:spacing w:after="120" w:line="240" w:lineRule="auto"/>
              <w:jc w:val="both"/>
              <w:rPr>
                <w:rFonts w:ascii="Times New Roman" w:eastAsia="Times New Roman" w:hAnsi="Times New Roman" w:cs="Times New Roman"/>
                <w:sz w:val="20"/>
                <w:szCs w:val="20"/>
              </w:rPr>
            </w:pPr>
            <w:r w:rsidRPr="00A81513">
              <w:rPr>
                <w:rFonts w:ascii="Times New Roman" w:eastAsia="Times New Roman" w:hAnsi="Times New Roman" w:cs="Times New Roman"/>
                <w:sz w:val="20"/>
                <w:szCs w:val="20"/>
              </w:rPr>
              <w:t>F</w:t>
            </w:r>
          </w:p>
        </w:tc>
      </w:tr>
    </w:tbl>
    <w:p w14:paraId="1F86B320" w14:textId="77777777" w:rsidR="001E0960" w:rsidRPr="001E0960" w:rsidRDefault="001E0960" w:rsidP="001E0960">
      <w:pPr>
        <w:spacing w:after="120" w:line="240" w:lineRule="auto"/>
        <w:jc w:val="both"/>
        <w:rPr>
          <w:rFonts w:ascii="Times New Roman" w:eastAsia="Times New Roman" w:hAnsi="Times New Roman" w:cs="Times New Roman"/>
        </w:rPr>
      </w:pPr>
    </w:p>
    <w:p w14:paraId="35976228" w14:textId="77777777" w:rsidR="006578FF" w:rsidRPr="008D667E" w:rsidRDefault="006578FF" w:rsidP="006578FF">
      <w:pPr>
        <w:widowControl w:val="0"/>
        <w:autoSpaceDE w:val="0"/>
        <w:autoSpaceDN w:val="0"/>
        <w:adjustRightInd w:val="0"/>
        <w:spacing w:after="0" w:line="240" w:lineRule="auto"/>
        <w:jc w:val="both"/>
        <w:rPr>
          <w:rFonts w:ascii="Times New Roman" w:hAnsi="Times New Roman" w:cs="Times New Roman"/>
        </w:rPr>
      </w:pPr>
      <w:r w:rsidRPr="008D667E">
        <w:rPr>
          <w:rFonts w:ascii="Times New Roman" w:hAnsi="Times New Roman" w:cs="Times New Roman"/>
          <w:b/>
        </w:rPr>
        <w:t xml:space="preserve">Attendance: </w:t>
      </w:r>
      <w:r w:rsidRPr="008D667E">
        <w:rPr>
          <w:rFonts w:ascii="Times New Roman" w:hAnsi="Times New Roman" w:cs="Times New Roman"/>
        </w:rPr>
        <w:t xml:space="preserve"> </w:t>
      </w:r>
    </w:p>
    <w:p w14:paraId="5E1A8A30" w14:textId="0CDD55DD" w:rsidR="006578FF" w:rsidRPr="008D667E" w:rsidRDefault="006578FF" w:rsidP="006578FF">
      <w:pPr>
        <w:widowControl w:val="0"/>
        <w:autoSpaceDE w:val="0"/>
        <w:autoSpaceDN w:val="0"/>
        <w:adjustRightInd w:val="0"/>
        <w:spacing w:after="0" w:line="240" w:lineRule="auto"/>
        <w:jc w:val="both"/>
        <w:rPr>
          <w:rFonts w:ascii="Times New Roman" w:hAnsi="Times New Roman" w:cs="Times New Roman"/>
          <w:b/>
        </w:rPr>
      </w:pPr>
      <w:r w:rsidRPr="008D667E">
        <w:rPr>
          <w:rFonts w:ascii="Times New Roman" w:hAnsi="Times New Roman" w:cs="Times New Roman"/>
        </w:rPr>
        <w:t>One hundred percent presence, participation, persistence, and production are essential</w:t>
      </w:r>
      <w:r w:rsidRPr="008D667E">
        <w:rPr>
          <w:rFonts w:ascii="Times New Roman" w:hAnsi="Times New Roman" w:cs="Times New Roman"/>
          <w:b/>
        </w:rPr>
        <w:t xml:space="preserve"> </w:t>
      </w:r>
      <w:r w:rsidRPr="008D667E">
        <w:rPr>
          <w:rFonts w:ascii="Times New Roman" w:hAnsi="Times New Roman" w:cs="Times New Roman"/>
        </w:rPr>
        <w:t>to your success in this studio. Attendance is mandatory and students are expected to be on time</w:t>
      </w:r>
      <w:r w:rsidR="00454DA1" w:rsidRPr="008D667E">
        <w:rPr>
          <w:rFonts w:ascii="Times New Roman" w:hAnsi="Times New Roman" w:cs="Times New Roman"/>
        </w:rPr>
        <w:t xml:space="preserve"> and anticipate desk crits to discuss progress on projects</w:t>
      </w:r>
      <w:r w:rsidRPr="008D667E">
        <w:rPr>
          <w:rFonts w:ascii="Times New Roman" w:hAnsi="Times New Roman" w:cs="Times New Roman"/>
        </w:rPr>
        <w:t>. Faculty will drop</w:t>
      </w:r>
      <w:r w:rsidRPr="008D667E">
        <w:rPr>
          <w:rFonts w:ascii="Times New Roman" w:hAnsi="Times New Roman" w:cs="Times New Roman"/>
          <w:b/>
        </w:rPr>
        <w:t xml:space="preserve"> </w:t>
      </w:r>
      <w:r w:rsidRPr="008D667E">
        <w:rPr>
          <w:rFonts w:ascii="Times New Roman" w:hAnsi="Times New Roman" w:cs="Times New Roman"/>
        </w:rPr>
        <w:t>grades for missed classes,</w:t>
      </w:r>
      <w:r w:rsidR="00975D53" w:rsidRPr="008D667E">
        <w:rPr>
          <w:rFonts w:ascii="Times New Roman" w:hAnsi="Times New Roman" w:cs="Times New Roman"/>
        </w:rPr>
        <w:t xml:space="preserve"> unless cleared </w:t>
      </w:r>
      <w:r w:rsidRPr="008D667E">
        <w:rPr>
          <w:rFonts w:ascii="Times New Roman" w:hAnsi="Times New Roman" w:cs="Times New Roman"/>
        </w:rPr>
        <w:t>in advance or due to extenuating</w:t>
      </w:r>
      <w:r w:rsidRPr="008D667E">
        <w:rPr>
          <w:rFonts w:ascii="Times New Roman" w:hAnsi="Times New Roman" w:cs="Times New Roman"/>
          <w:b/>
        </w:rPr>
        <w:t xml:space="preserve"> </w:t>
      </w:r>
      <w:r w:rsidRPr="008D667E">
        <w:rPr>
          <w:rFonts w:ascii="Times New Roman" w:hAnsi="Times New Roman" w:cs="Times New Roman"/>
        </w:rPr>
        <w:t>circumstances. Students should anticipate to work beyond studio hours, as demonstration of</w:t>
      </w:r>
      <w:r w:rsidRPr="008D667E">
        <w:rPr>
          <w:rFonts w:ascii="Times New Roman" w:hAnsi="Times New Roman" w:cs="Times New Roman"/>
          <w:b/>
        </w:rPr>
        <w:t xml:space="preserve"> </w:t>
      </w:r>
      <w:r w:rsidRPr="008D667E">
        <w:rPr>
          <w:rFonts w:ascii="Times New Roman" w:hAnsi="Times New Roman" w:cs="Times New Roman"/>
        </w:rPr>
        <w:t>progress is expected at each new class. If meeting a requirement is not possible it is imperative</w:t>
      </w:r>
      <w:r w:rsidRPr="008D667E">
        <w:rPr>
          <w:rFonts w:ascii="Times New Roman" w:hAnsi="Times New Roman" w:cs="Times New Roman"/>
          <w:b/>
        </w:rPr>
        <w:t xml:space="preserve"> </w:t>
      </w:r>
      <w:r w:rsidRPr="008D667E">
        <w:rPr>
          <w:rFonts w:ascii="Times New Roman" w:hAnsi="Times New Roman" w:cs="Times New Roman"/>
        </w:rPr>
        <w:t>that the student notifies her/his professor as soon as possible to discuss the issue.</w:t>
      </w:r>
      <w:r w:rsidRPr="008D667E">
        <w:rPr>
          <w:rFonts w:ascii="Times New Roman" w:hAnsi="Times New Roman" w:cs="Times New Roman"/>
          <w:b/>
        </w:rPr>
        <w:t xml:space="preserve"> </w:t>
      </w:r>
    </w:p>
    <w:p w14:paraId="2DEEF3C3" w14:textId="77777777" w:rsidR="006578FF" w:rsidRPr="008D667E" w:rsidRDefault="006578FF" w:rsidP="006578FF">
      <w:pPr>
        <w:widowControl w:val="0"/>
        <w:autoSpaceDE w:val="0"/>
        <w:autoSpaceDN w:val="0"/>
        <w:adjustRightInd w:val="0"/>
        <w:spacing w:after="0" w:line="240" w:lineRule="auto"/>
        <w:jc w:val="both"/>
        <w:rPr>
          <w:rFonts w:ascii="Times New Roman" w:hAnsi="Times New Roman" w:cs="Times New Roman"/>
        </w:rPr>
      </w:pPr>
    </w:p>
    <w:p w14:paraId="41094A29" w14:textId="77777777" w:rsidR="00454DA1" w:rsidRPr="008D667E" w:rsidRDefault="00454DA1" w:rsidP="006578FF">
      <w:pPr>
        <w:widowControl w:val="0"/>
        <w:autoSpaceDE w:val="0"/>
        <w:autoSpaceDN w:val="0"/>
        <w:adjustRightInd w:val="0"/>
        <w:spacing w:after="0" w:line="240" w:lineRule="auto"/>
        <w:jc w:val="both"/>
        <w:rPr>
          <w:rFonts w:ascii="Times New Roman" w:hAnsi="Times New Roman" w:cs="Times New Roman"/>
        </w:rPr>
      </w:pPr>
      <w:r w:rsidRPr="008D667E">
        <w:rPr>
          <w:rFonts w:ascii="Times New Roman" w:hAnsi="Times New Roman" w:cs="Times New Roman"/>
          <w:b/>
        </w:rPr>
        <w:t>Late Work Policy:</w:t>
      </w:r>
      <w:r w:rsidRPr="008D667E">
        <w:rPr>
          <w:rFonts w:ascii="Times New Roman" w:hAnsi="Times New Roman" w:cs="Times New Roman"/>
        </w:rPr>
        <w:t xml:space="preserve"> </w:t>
      </w:r>
    </w:p>
    <w:p w14:paraId="051D292F" w14:textId="1C6EEE39" w:rsidR="006578FF" w:rsidRPr="008D667E" w:rsidRDefault="00454DA1" w:rsidP="006578FF">
      <w:pPr>
        <w:widowControl w:val="0"/>
        <w:autoSpaceDE w:val="0"/>
        <w:autoSpaceDN w:val="0"/>
        <w:adjustRightInd w:val="0"/>
        <w:spacing w:after="0" w:line="240" w:lineRule="auto"/>
        <w:jc w:val="both"/>
        <w:rPr>
          <w:rFonts w:ascii="Times New Roman" w:hAnsi="Times New Roman" w:cs="Times New Roman"/>
        </w:rPr>
      </w:pPr>
      <w:r w:rsidRPr="008D667E">
        <w:rPr>
          <w:rFonts w:ascii="Times New Roman" w:hAnsi="Times New Roman" w:cs="Times New Roman"/>
        </w:rPr>
        <w:t xml:space="preserve">Assignments submitted late </w:t>
      </w:r>
      <w:r w:rsidR="006578FF" w:rsidRPr="008D667E">
        <w:rPr>
          <w:rFonts w:ascii="Times New Roman" w:hAnsi="Times New Roman" w:cs="Times New Roman"/>
        </w:rPr>
        <w:t>will result in a lower grade (1/2 letter grade per day – no exceptions outside the extenuating circumstances</w:t>
      </w:r>
      <w:r w:rsidRPr="008D667E">
        <w:rPr>
          <w:rFonts w:ascii="Times New Roman" w:hAnsi="Times New Roman" w:cs="Times New Roman"/>
        </w:rPr>
        <w:t>)</w:t>
      </w:r>
      <w:r w:rsidR="006578FF" w:rsidRPr="008D667E">
        <w:rPr>
          <w:rFonts w:ascii="Times New Roman" w:hAnsi="Times New Roman" w:cs="Times New Roman"/>
        </w:rPr>
        <w:t xml:space="preserve">. Late work will only be accepted if you have </w:t>
      </w:r>
      <w:r w:rsidRPr="008D667E">
        <w:rPr>
          <w:rFonts w:ascii="Times New Roman" w:hAnsi="Times New Roman" w:cs="Times New Roman"/>
        </w:rPr>
        <w:t>made arrangements with</w:t>
      </w:r>
      <w:r w:rsidR="006578FF" w:rsidRPr="008D667E">
        <w:rPr>
          <w:rFonts w:ascii="Times New Roman" w:hAnsi="Times New Roman" w:cs="Times New Roman"/>
        </w:rPr>
        <w:t xml:space="preserve"> the </w:t>
      </w:r>
      <w:r w:rsidRPr="008D667E">
        <w:rPr>
          <w:rFonts w:ascii="Times New Roman" w:hAnsi="Times New Roman" w:cs="Times New Roman"/>
        </w:rPr>
        <w:t>faculty in advance</w:t>
      </w:r>
      <w:r w:rsidR="006578FF" w:rsidRPr="008D667E">
        <w:rPr>
          <w:rFonts w:ascii="Times New Roman" w:hAnsi="Times New Roman" w:cs="Times New Roman"/>
        </w:rPr>
        <w:t xml:space="preserve">, otherwise the assignment </w:t>
      </w:r>
      <w:r w:rsidRPr="008D667E">
        <w:rPr>
          <w:rFonts w:ascii="Times New Roman" w:hAnsi="Times New Roman" w:cs="Times New Roman"/>
        </w:rPr>
        <w:t>will receive</w:t>
      </w:r>
      <w:r w:rsidR="006578FF" w:rsidRPr="008D667E">
        <w:rPr>
          <w:rFonts w:ascii="Times New Roman" w:hAnsi="Times New Roman" w:cs="Times New Roman"/>
        </w:rPr>
        <w:t xml:space="preserve"> a failing grade. Plagiarism </w:t>
      </w:r>
      <w:r w:rsidRPr="008D667E">
        <w:rPr>
          <w:rFonts w:ascii="Times New Roman" w:hAnsi="Times New Roman" w:cs="Times New Roman"/>
        </w:rPr>
        <w:t>will also result</w:t>
      </w:r>
      <w:r w:rsidR="006578FF" w:rsidRPr="008D667E">
        <w:rPr>
          <w:rFonts w:ascii="Times New Roman" w:hAnsi="Times New Roman" w:cs="Times New Roman"/>
        </w:rPr>
        <w:t xml:space="preserve"> in a failing grade and will be reported to the appropriate University authorities.</w:t>
      </w:r>
    </w:p>
    <w:p w14:paraId="2D1CE13A" w14:textId="77777777" w:rsidR="00454DA1" w:rsidRPr="008D667E" w:rsidRDefault="00454DA1" w:rsidP="006578FF">
      <w:pPr>
        <w:widowControl w:val="0"/>
        <w:autoSpaceDE w:val="0"/>
        <w:autoSpaceDN w:val="0"/>
        <w:adjustRightInd w:val="0"/>
        <w:spacing w:after="0" w:line="240" w:lineRule="auto"/>
        <w:jc w:val="both"/>
        <w:rPr>
          <w:rFonts w:ascii="Times New Roman" w:hAnsi="Times New Roman" w:cs="Times New Roman"/>
        </w:rPr>
      </w:pPr>
    </w:p>
    <w:p w14:paraId="14DB3B0A" w14:textId="5B52A9BE" w:rsidR="00363CA2" w:rsidRPr="008D667E" w:rsidRDefault="00363CA2" w:rsidP="004A5AC0">
      <w:pPr>
        <w:autoSpaceDE w:val="0"/>
        <w:autoSpaceDN w:val="0"/>
        <w:spacing w:after="120" w:line="240" w:lineRule="auto"/>
        <w:jc w:val="both"/>
        <w:rPr>
          <w:rFonts w:ascii="Times New Roman" w:eastAsia="Times New Roman" w:hAnsi="Times New Roman" w:cs="Times New Roman"/>
          <w:b/>
          <w:bCs/>
          <w:color w:val="0070C0"/>
        </w:rPr>
      </w:pPr>
      <w:bookmarkStart w:id="1" w:name="_Hlk525073091"/>
      <w:r w:rsidRPr="008D667E">
        <w:rPr>
          <w:rFonts w:ascii="Times New Roman" w:eastAsia="Times New Roman" w:hAnsi="Times New Roman" w:cs="Times New Roman"/>
          <w:b/>
          <w:bCs/>
        </w:rPr>
        <w:t xml:space="preserve">Incomplete </w:t>
      </w:r>
      <w:r w:rsidR="006F6990" w:rsidRPr="008D667E">
        <w:rPr>
          <w:rFonts w:ascii="Times New Roman" w:eastAsia="Times New Roman" w:hAnsi="Times New Roman" w:cs="Times New Roman"/>
          <w:b/>
          <w:bCs/>
        </w:rPr>
        <w:t xml:space="preserve">Grade </w:t>
      </w:r>
      <w:r w:rsidRPr="008D667E">
        <w:rPr>
          <w:rFonts w:ascii="Times New Roman" w:eastAsia="Times New Roman" w:hAnsi="Times New Roman" w:cs="Times New Roman"/>
          <w:b/>
          <w:bCs/>
        </w:rPr>
        <w:t>Policy</w:t>
      </w:r>
    </w:p>
    <w:p w14:paraId="3974BDFC" w14:textId="1028A043" w:rsidR="00363CA2" w:rsidRDefault="00E10DC8" w:rsidP="004A5AC0">
      <w:pPr>
        <w:spacing w:after="12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The </w:t>
      </w:r>
      <w:r w:rsidR="00186182" w:rsidRPr="008D667E">
        <w:rPr>
          <w:rFonts w:ascii="Times New Roman" w:eastAsia="Times New Roman" w:hAnsi="Times New Roman" w:cs="Times New Roman"/>
        </w:rPr>
        <w:t>University policy states that</w:t>
      </w:r>
      <w:r w:rsidRPr="008D667E">
        <w:rPr>
          <w:rFonts w:ascii="Times New Roman" w:eastAsia="Times New Roman" w:hAnsi="Times New Roman" w:cs="Times New Roman"/>
        </w:rPr>
        <w:t xml:space="preserve"> a</w:t>
      </w:r>
      <w:r w:rsidR="006F6990" w:rsidRPr="008D667E">
        <w:rPr>
          <w:rFonts w:ascii="Times New Roman" w:eastAsia="Times New Roman" w:hAnsi="Times New Roman" w:cs="Times New Roman"/>
        </w:rPr>
        <w:t xml:space="preserve">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sidR="004C7E6B" w:rsidRPr="008D667E">
        <w:rPr>
          <w:rFonts w:ascii="Times New Roman" w:eastAsia="Times New Roman" w:hAnsi="Times New Roman" w:cs="Times New Roman"/>
        </w:rPr>
        <w:t xml:space="preserve"> </w:t>
      </w:r>
    </w:p>
    <w:p w14:paraId="0198D9A0" w14:textId="77777777" w:rsidR="001E0960" w:rsidRPr="008D667E" w:rsidRDefault="001E0960" w:rsidP="004A5AC0">
      <w:pPr>
        <w:spacing w:after="120" w:line="240" w:lineRule="auto"/>
        <w:jc w:val="both"/>
        <w:rPr>
          <w:rFonts w:ascii="Times New Roman" w:eastAsia="Times New Roman" w:hAnsi="Times New Roman" w:cs="Times New Roman"/>
          <w:i/>
          <w:color w:val="C00000"/>
        </w:rPr>
      </w:pPr>
    </w:p>
    <w:p w14:paraId="4EA92DBC" w14:textId="77777777" w:rsidR="00526373" w:rsidRPr="008D667E" w:rsidRDefault="00526373" w:rsidP="004A5AC0">
      <w:pPr>
        <w:autoSpaceDE w:val="0"/>
        <w:autoSpaceDN w:val="0"/>
        <w:spacing w:after="120" w:line="240" w:lineRule="auto"/>
        <w:jc w:val="both"/>
        <w:rPr>
          <w:rFonts w:ascii="Times New Roman" w:eastAsia="Times New Roman" w:hAnsi="Times New Roman" w:cs="Times New Roman"/>
          <w:b/>
          <w:bCs/>
        </w:rPr>
      </w:pPr>
      <w:r w:rsidRPr="008D667E">
        <w:rPr>
          <w:rFonts w:ascii="Times New Roman" w:eastAsia="Times New Roman" w:hAnsi="Times New Roman" w:cs="Times New Roman"/>
          <w:b/>
          <w:bCs/>
        </w:rPr>
        <w:t>Code of Academic Integrity Policy Statement</w:t>
      </w:r>
    </w:p>
    <w:p w14:paraId="4B4C602F" w14:textId="77777777" w:rsidR="00526373" w:rsidRPr="008D667E" w:rsidRDefault="00526373" w:rsidP="004A5AC0">
      <w:pPr>
        <w:spacing w:after="12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Students at Florida Atlantic University are expected to maintain the highest ethical standards. Academic dishonesty is considered a serious breach of these ethical standards, because it interferes with the </w:t>
      </w:r>
      <w:r w:rsidR="00D6498A" w:rsidRPr="008D667E">
        <w:rPr>
          <w:rFonts w:ascii="Times New Roman" w:eastAsia="Times New Roman" w:hAnsi="Times New Roman" w:cs="Times New Roman"/>
        </w:rPr>
        <w:t>U</w:t>
      </w:r>
      <w:r w:rsidRPr="008D667E">
        <w:rPr>
          <w:rFonts w:ascii="Times New Roman" w:eastAsia="Times New Roman" w:hAnsi="Times New Roman" w:cs="Times New Roman"/>
        </w:rPr>
        <w:t xml:space="preserve">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tgtFrame="_blank" w:history="1">
        <w:r w:rsidRPr="008D667E">
          <w:rPr>
            <w:rStyle w:val="Hyperlink"/>
            <w:rFonts w:ascii="Times New Roman" w:eastAsia="Times New Roman" w:hAnsi="Times New Roman" w:cs="Times New Roman"/>
          </w:rPr>
          <w:t>University Regulation 4.001</w:t>
        </w:r>
      </w:hyperlink>
      <w:r w:rsidRPr="008D667E">
        <w:rPr>
          <w:rFonts w:ascii="Times New Roman" w:eastAsia="Times New Roman" w:hAnsi="Times New Roman" w:cs="Times New Roman"/>
        </w:rPr>
        <w:t xml:space="preserve">. </w:t>
      </w:r>
    </w:p>
    <w:p w14:paraId="4C12D193" w14:textId="550C8CDD" w:rsidR="00526373" w:rsidRDefault="000D36A9" w:rsidP="004A5AC0">
      <w:pPr>
        <w:spacing w:after="120" w:line="240" w:lineRule="auto"/>
        <w:jc w:val="both"/>
        <w:rPr>
          <w:rFonts w:ascii="Times New Roman" w:eastAsia="Times New Roman" w:hAnsi="Times New Roman" w:cs="Times New Roman"/>
          <w:bCs/>
        </w:rPr>
      </w:pPr>
      <w:hyperlink r:id="rId14" w:history="1">
        <w:r w:rsidR="00526373" w:rsidRPr="008D667E">
          <w:rPr>
            <w:rStyle w:val="Hyperlink"/>
            <w:rFonts w:ascii="Times New Roman" w:eastAsia="Times New Roman" w:hAnsi="Times New Roman" w:cs="Times New Roman"/>
          </w:rPr>
          <w:t>Plagiarism</w:t>
        </w:r>
      </w:hyperlink>
      <w:r w:rsidR="00526373" w:rsidRPr="008D667E">
        <w:rPr>
          <w:rFonts w:ascii="Times New Roman" w:eastAsia="Times New Roman" w:hAnsi="Times New Roman" w:cs="Times New Roman"/>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8D667E">
        <w:rPr>
          <w:rFonts w:ascii="Times New Roman" w:eastAsia="Times New Roman" w:hAnsi="Times New Roman" w:cs="Times New Roman"/>
        </w:rPr>
        <w:t xml:space="preserve"> </w:t>
      </w:r>
      <w:r w:rsidR="00526373" w:rsidRPr="008D667E">
        <w:rPr>
          <w:rFonts w:ascii="Times New Roman" w:eastAsia="Times New Roman" w:hAnsi="Times New Roman" w:cs="Times New Roman"/>
        </w:rPr>
        <w:t xml:space="preserve">off such work as one’s own. Any student who fails to give full credit for ideas or materials taken from another has plagiarized. This includes all </w:t>
      </w:r>
      <w:r w:rsidR="00B64326" w:rsidRPr="008D667E">
        <w:rPr>
          <w:rFonts w:ascii="Times New Roman" w:eastAsia="Times New Roman" w:hAnsi="Times New Roman" w:cs="Times New Roman"/>
        </w:rPr>
        <w:t>Canvas</w:t>
      </w:r>
      <w:r w:rsidR="00A90DA6" w:rsidRPr="008D667E">
        <w:rPr>
          <w:rFonts w:ascii="Times New Roman" w:eastAsia="Times New Roman" w:hAnsi="Times New Roman" w:cs="Times New Roman"/>
        </w:rPr>
        <w:t xml:space="preserve"> Forum </w:t>
      </w:r>
      <w:r w:rsidR="00526373" w:rsidRPr="008D667E">
        <w:rPr>
          <w:rFonts w:ascii="Times New Roman" w:eastAsia="Times New Roman" w:hAnsi="Times New Roman" w:cs="Times New Roman"/>
        </w:rPr>
        <w:t xml:space="preserve">posts, journal entries, wikis, and other written and oral presentation assignments. </w:t>
      </w:r>
      <w:r w:rsidR="00526373" w:rsidRPr="008D667E">
        <w:rPr>
          <w:rFonts w:ascii="Times New Roman" w:eastAsia="Times New Roman" w:hAnsi="Times New Roman" w:cs="Times New Roman"/>
          <w:bCs/>
        </w:rPr>
        <w:t>If in doubt, cite your source!</w:t>
      </w:r>
    </w:p>
    <w:p w14:paraId="5D84D59F" w14:textId="77777777" w:rsidR="00A81513" w:rsidRPr="008D667E" w:rsidRDefault="00A81513" w:rsidP="004A5AC0">
      <w:pPr>
        <w:spacing w:after="120" w:line="240" w:lineRule="auto"/>
        <w:jc w:val="both"/>
        <w:rPr>
          <w:rFonts w:ascii="Times New Roman" w:eastAsia="Times New Roman" w:hAnsi="Times New Roman" w:cs="Times New Roman"/>
        </w:rPr>
      </w:pPr>
    </w:p>
    <w:p w14:paraId="1FE644D4" w14:textId="77777777" w:rsidR="003D4784" w:rsidRPr="008D667E" w:rsidRDefault="00222F00" w:rsidP="004A5AC0">
      <w:pPr>
        <w:spacing w:after="120" w:line="240" w:lineRule="auto"/>
        <w:jc w:val="both"/>
        <w:rPr>
          <w:rFonts w:ascii="Times New Roman" w:eastAsia="Times New Roman" w:hAnsi="Times New Roman" w:cs="Times New Roman"/>
          <w:color w:val="0070C0"/>
        </w:rPr>
      </w:pPr>
      <w:r w:rsidRPr="008D667E">
        <w:rPr>
          <w:rFonts w:ascii="Times New Roman" w:eastAsia="Times New Roman" w:hAnsi="Times New Roman" w:cs="Times New Roman"/>
          <w:b/>
        </w:rPr>
        <w:lastRenderedPageBreak/>
        <w:t>Classroom Etiquette/</w:t>
      </w:r>
      <w:r w:rsidR="003D4784" w:rsidRPr="008D667E">
        <w:rPr>
          <w:rFonts w:ascii="Times New Roman" w:eastAsia="Times New Roman" w:hAnsi="Times New Roman" w:cs="Times New Roman"/>
          <w:b/>
        </w:rPr>
        <w:t>Disruptive Behavior Policy Statement</w:t>
      </w:r>
    </w:p>
    <w:p w14:paraId="5FEB3D33" w14:textId="77777777" w:rsidR="003D4784" w:rsidRPr="008D667E" w:rsidRDefault="003D4784"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Disruptive behavior is defined in the FAU Student Code of Conduct as </w:t>
      </w:r>
      <w:r w:rsidRPr="008D667E">
        <w:rPr>
          <w:rFonts w:ascii="Times New Roman" w:eastAsia="Times New Roman" w:hAnsi="Times New Roman" w:cs="Times New Roman"/>
          <w:i/>
          <w:iCs/>
        </w:rPr>
        <w:t>“... activities which interfere with the educational mission within classroom.”</w:t>
      </w:r>
      <w:r w:rsidRPr="008D667E">
        <w:rPr>
          <w:rFonts w:ascii="Times New Roman" w:eastAsia="Times New Roman" w:hAnsi="Times New Roman" w:cs="Times New Roman"/>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w:t>
      </w:r>
      <w:r w:rsidR="00AE0718" w:rsidRPr="008D667E">
        <w:rPr>
          <w:rFonts w:ascii="Times New Roman" w:eastAsia="Times New Roman" w:hAnsi="Times New Roman" w:cs="Times New Roman"/>
        </w:rPr>
        <w:t>instructor’s</w:t>
      </w:r>
      <w:r w:rsidRPr="008D667E">
        <w:rPr>
          <w:rFonts w:ascii="Times New Roman" w:eastAsia="Times New Roman" w:hAnsi="Times New Roman" w:cs="Times New Roman"/>
        </w:rPr>
        <w:t xml:space="preserve"> ability to teach. Disruptive behavior may include, but is not limited to: non-approved use of electronic devices (including cellular telephones); cursing or shouting at others in such a way as to be disruptive; or, other violat</w:t>
      </w:r>
      <w:r w:rsidR="00AE0718" w:rsidRPr="008D667E">
        <w:rPr>
          <w:rFonts w:ascii="Times New Roman" w:eastAsia="Times New Roman" w:hAnsi="Times New Roman" w:cs="Times New Roman"/>
        </w:rPr>
        <w:t>ions of an</w:t>
      </w:r>
      <w:r w:rsidR="00FD7FD2" w:rsidRPr="008D667E">
        <w:rPr>
          <w:rFonts w:ascii="Times New Roman" w:eastAsia="Times New Roman" w:hAnsi="Times New Roman" w:cs="Times New Roman"/>
        </w:rPr>
        <w:t xml:space="preserve"> </w:t>
      </w:r>
      <w:r w:rsidRPr="008D667E">
        <w:rPr>
          <w:rFonts w:ascii="Times New Roman" w:eastAsia="Times New Roman" w:hAnsi="Times New Roman" w:cs="Times New Roman"/>
        </w:rPr>
        <w:t>instructor’s expectations for classroom conduct.</w:t>
      </w:r>
    </w:p>
    <w:p w14:paraId="5E97B29B" w14:textId="77777777" w:rsidR="00AE0718" w:rsidRPr="008D667E" w:rsidRDefault="00AE0718"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For more information, please see th</w:t>
      </w:r>
      <w:r w:rsidR="00142133" w:rsidRPr="008D667E">
        <w:rPr>
          <w:rFonts w:ascii="Times New Roman" w:eastAsia="Times New Roman" w:hAnsi="Times New Roman" w:cs="Times New Roman"/>
        </w:rPr>
        <w:t xml:space="preserve">e FAU Office of Student Conduct </w:t>
      </w:r>
      <w:hyperlink r:id="rId15" w:history="1">
        <w:r w:rsidR="00FE5048" w:rsidRPr="008D667E">
          <w:rPr>
            <w:rStyle w:val="Hyperlink"/>
            <w:rFonts w:ascii="Times New Roman" w:hAnsi="Times New Roman" w:cs="Times New Roman"/>
          </w:rPr>
          <w:t>http://www.fau.edu/studentconduct/</w:t>
        </w:r>
      </w:hyperlink>
      <w:r w:rsidR="00FE5048" w:rsidRPr="008D667E">
        <w:rPr>
          <w:rFonts w:ascii="Times New Roman" w:hAnsi="Times New Roman" w:cs="Times New Roman"/>
        </w:rPr>
        <w:t xml:space="preserve"> </w:t>
      </w:r>
    </w:p>
    <w:p w14:paraId="0C64C277" w14:textId="77777777" w:rsidR="00A81513" w:rsidRDefault="00A81513" w:rsidP="00A81513">
      <w:pPr>
        <w:spacing w:after="0" w:line="240" w:lineRule="auto"/>
        <w:jc w:val="both"/>
        <w:rPr>
          <w:rFonts w:ascii="Times New Roman" w:eastAsia="Times New Roman" w:hAnsi="Times New Roman" w:cs="Times New Roman"/>
          <w:b/>
        </w:rPr>
      </w:pPr>
    </w:p>
    <w:p w14:paraId="7CABBF6B" w14:textId="72D910C1" w:rsidR="00C541E5" w:rsidRPr="008D667E" w:rsidRDefault="00F406D9" w:rsidP="00A81513">
      <w:pPr>
        <w:spacing w:after="0" w:line="240" w:lineRule="auto"/>
        <w:jc w:val="both"/>
        <w:rPr>
          <w:rFonts w:ascii="Times New Roman" w:eastAsia="Times New Roman" w:hAnsi="Times New Roman" w:cs="Times New Roman"/>
          <w:i/>
        </w:rPr>
      </w:pPr>
      <w:r w:rsidRPr="008D667E">
        <w:rPr>
          <w:rFonts w:ascii="Times New Roman" w:eastAsia="Times New Roman" w:hAnsi="Times New Roman" w:cs="Times New Roman"/>
          <w:b/>
        </w:rPr>
        <w:t>Communication Policy</w:t>
      </w:r>
      <w:r w:rsidR="00E06035" w:rsidRPr="008D667E">
        <w:rPr>
          <w:rFonts w:ascii="Times New Roman" w:eastAsia="Times New Roman" w:hAnsi="Times New Roman" w:cs="Times New Roman"/>
          <w:b/>
        </w:rPr>
        <w:t xml:space="preserve"> </w:t>
      </w:r>
    </w:p>
    <w:p w14:paraId="63DB6747" w14:textId="77777777" w:rsidR="00F406D9" w:rsidRPr="008D667E" w:rsidRDefault="00F406D9" w:rsidP="00A81513">
      <w:pPr>
        <w:spacing w:after="0" w:line="240" w:lineRule="auto"/>
        <w:jc w:val="both"/>
        <w:rPr>
          <w:rFonts w:ascii="Times New Roman" w:eastAsia="Times New Roman" w:hAnsi="Times New Roman" w:cs="Times New Roman"/>
          <w:b/>
        </w:rPr>
      </w:pPr>
      <w:r w:rsidRPr="008D667E">
        <w:rPr>
          <w:rFonts w:ascii="Times New Roman" w:eastAsia="Times New Roman" w:hAnsi="Times New Roman" w:cs="Times New Roman"/>
          <w:b/>
        </w:rPr>
        <w:t>Expectations for Students</w:t>
      </w:r>
    </w:p>
    <w:p w14:paraId="7315EEEC" w14:textId="77777777" w:rsidR="00C541E5" w:rsidRPr="008D667E" w:rsidRDefault="00C541E5" w:rsidP="00A81513">
      <w:pPr>
        <w:pStyle w:val="ListParagraph"/>
        <w:widowControl w:val="0"/>
        <w:numPr>
          <w:ilvl w:val="0"/>
          <w:numId w:val="1"/>
        </w:numPr>
        <w:autoSpaceDE w:val="0"/>
        <w:autoSpaceDN w:val="0"/>
        <w:adjustRightInd w:val="0"/>
        <w:spacing w:after="0" w:line="240" w:lineRule="auto"/>
        <w:jc w:val="both"/>
        <w:outlineLvl w:val="0"/>
        <w:rPr>
          <w:rFonts w:ascii="Times New Roman" w:eastAsia="Times New Roman" w:hAnsi="Times New Roman" w:cs="Times New Roman"/>
        </w:rPr>
      </w:pPr>
      <w:r w:rsidRPr="008D667E">
        <w:rPr>
          <w:rFonts w:ascii="Times New Roman" w:eastAsia="Times New Roman" w:hAnsi="Times New Roman" w:cs="Times New Roman"/>
        </w:rPr>
        <w:t>Announcements</w:t>
      </w:r>
    </w:p>
    <w:p w14:paraId="2B7BD5A9" w14:textId="77777777" w:rsidR="004E45C4" w:rsidRPr="008D667E" w:rsidRDefault="00C541E5" w:rsidP="00A81513">
      <w:pPr>
        <w:pStyle w:val="ListParagraph"/>
        <w:widowControl w:val="0"/>
        <w:numPr>
          <w:ilvl w:val="1"/>
          <w:numId w:val="1"/>
        </w:numPr>
        <w:autoSpaceDE w:val="0"/>
        <w:autoSpaceDN w:val="0"/>
        <w:adjustRightInd w:val="0"/>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You are responsible for reading all announcements posted by </w:t>
      </w:r>
      <w:r w:rsidR="00AE0718" w:rsidRPr="008D667E">
        <w:rPr>
          <w:rFonts w:ascii="Times New Roman" w:eastAsia="Times New Roman" w:hAnsi="Times New Roman" w:cs="Times New Roman"/>
        </w:rPr>
        <w:t>the</w:t>
      </w:r>
      <w:r w:rsidRPr="008D667E">
        <w:rPr>
          <w:rFonts w:ascii="Times New Roman" w:eastAsia="Times New Roman" w:hAnsi="Times New Roman" w:cs="Times New Roman"/>
        </w:rPr>
        <w:t xml:space="preserve"> </w:t>
      </w:r>
      <w:r w:rsidR="00AE0718" w:rsidRPr="008D667E">
        <w:rPr>
          <w:rFonts w:ascii="Times New Roman" w:eastAsia="Times New Roman" w:hAnsi="Times New Roman" w:cs="Times New Roman"/>
        </w:rPr>
        <w:t>i</w:t>
      </w:r>
      <w:r w:rsidRPr="008D667E">
        <w:rPr>
          <w:rFonts w:ascii="Times New Roman" w:eastAsia="Times New Roman" w:hAnsi="Times New Roman" w:cs="Times New Roman"/>
        </w:rPr>
        <w:t>nstructor. Check the course announcements each time you log</w:t>
      </w:r>
      <w:r w:rsidR="00915178" w:rsidRPr="008D667E">
        <w:rPr>
          <w:rFonts w:ascii="Times New Roman" w:eastAsia="Times New Roman" w:hAnsi="Times New Roman" w:cs="Times New Roman"/>
        </w:rPr>
        <w:t xml:space="preserve"> </w:t>
      </w:r>
      <w:r w:rsidRPr="008D667E">
        <w:rPr>
          <w:rFonts w:ascii="Times New Roman" w:eastAsia="Times New Roman" w:hAnsi="Times New Roman" w:cs="Times New Roman"/>
        </w:rPr>
        <w:t>in</w:t>
      </w:r>
      <w:r w:rsidR="00915178" w:rsidRPr="008D667E">
        <w:rPr>
          <w:rFonts w:ascii="Times New Roman" w:eastAsia="Times New Roman" w:hAnsi="Times New Roman" w:cs="Times New Roman"/>
        </w:rPr>
        <w:t>.</w:t>
      </w:r>
    </w:p>
    <w:p w14:paraId="48C08D09" w14:textId="77777777" w:rsidR="00FF05AB" w:rsidRPr="008D667E" w:rsidRDefault="005668A2" w:rsidP="00A81513">
      <w:pPr>
        <w:pStyle w:val="ListParagraph"/>
        <w:widowControl w:val="0"/>
        <w:numPr>
          <w:ilvl w:val="0"/>
          <w:numId w:val="1"/>
        </w:numPr>
        <w:autoSpaceDE w:val="0"/>
        <w:autoSpaceDN w:val="0"/>
        <w:adjustRightInd w:val="0"/>
        <w:spacing w:after="0" w:line="240" w:lineRule="auto"/>
        <w:jc w:val="both"/>
        <w:outlineLvl w:val="0"/>
        <w:rPr>
          <w:rFonts w:ascii="Times New Roman" w:eastAsia="Times New Roman" w:hAnsi="Times New Roman" w:cs="Times New Roman"/>
        </w:rPr>
      </w:pPr>
      <w:r w:rsidRPr="008D667E">
        <w:rPr>
          <w:rFonts w:ascii="Times New Roman" w:eastAsia="Times New Roman" w:hAnsi="Times New Roman" w:cs="Times New Roman"/>
        </w:rPr>
        <w:t>Em</w:t>
      </w:r>
      <w:r w:rsidR="00FF05AB" w:rsidRPr="008D667E">
        <w:rPr>
          <w:rFonts w:ascii="Times New Roman" w:eastAsia="Times New Roman" w:hAnsi="Times New Roman" w:cs="Times New Roman"/>
        </w:rPr>
        <w:t>ail</w:t>
      </w:r>
    </w:p>
    <w:p w14:paraId="1DEF678A" w14:textId="77777777" w:rsidR="00F406D9" w:rsidRPr="008D667E" w:rsidRDefault="00FF05AB" w:rsidP="00A81513">
      <w:pPr>
        <w:pStyle w:val="ListParagraph"/>
        <w:widowControl w:val="0"/>
        <w:numPr>
          <w:ilvl w:val="0"/>
          <w:numId w:val="5"/>
        </w:numPr>
        <w:autoSpaceDE w:val="0"/>
        <w:autoSpaceDN w:val="0"/>
        <w:adjustRightInd w:val="0"/>
        <w:spacing w:after="0" w:line="240" w:lineRule="auto"/>
        <w:jc w:val="both"/>
        <w:outlineLvl w:val="0"/>
        <w:rPr>
          <w:rFonts w:ascii="Times New Roman" w:eastAsia="Times New Roman" w:hAnsi="Times New Roman" w:cs="Times New Roman"/>
        </w:rPr>
      </w:pPr>
      <w:r w:rsidRPr="008D667E">
        <w:rPr>
          <w:rFonts w:ascii="Times New Roman" w:eastAsia="Times New Roman" w:hAnsi="Times New Roman" w:cs="Times New Roman"/>
        </w:rPr>
        <w:t>You are responsible f</w:t>
      </w:r>
      <w:r w:rsidR="005668A2" w:rsidRPr="008D667E">
        <w:rPr>
          <w:rFonts w:ascii="Times New Roman" w:eastAsia="Times New Roman" w:hAnsi="Times New Roman" w:cs="Times New Roman"/>
        </w:rPr>
        <w:t>or reading all of your course e</w:t>
      </w:r>
      <w:r w:rsidRPr="008D667E">
        <w:rPr>
          <w:rFonts w:ascii="Times New Roman" w:eastAsia="Times New Roman" w:hAnsi="Times New Roman" w:cs="Times New Roman"/>
        </w:rPr>
        <w:t>mail and respon</w:t>
      </w:r>
      <w:r w:rsidR="0013262F" w:rsidRPr="008D667E">
        <w:rPr>
          <w:rFonts w:ascii="Times New Roman" w:eastAsia="Times New Roman" w:hAnsi="Times New Roman" w:cs="Times New Roman"/>
        </w:rPr>
        <w:t>ding in a timely manner.</w:t>
      </w:r>
    </w:p>
    <w:p w14:paraId="0463E7BD" w14:textId="77777777" w:rsidR="00526373" w:rsidRPr="008D667E" w:rsidRDefault="00526373" w:rsidP="004A5AC0">
      <w:pPr>
        <w:pStyle w:val="ListParagraph"/>
        <w:widowControl w:val="0"/>
        <w:autoSpaceDE w:val="0"/>
        <w:autoSpaceDN w:val="0"/>
        <w:adjustRightInd w:val="0"/>
        <w:spacing w:after="120" w:line="240" w:lineRule="auto"/>
        <w:ind w:left="0"/>
        <w:jc w:val="both"/>
        <w:rPr>
          <w:rFonts w:ascii="Times New Roman" w:eastAsia="Times New Roman" w:hAnsi="Times New Roman" w:cs="Times New Roman"/>
          <w:b/>
          <w:bCs/>
        </w:rPr>
      </w:pPr>
      <w:r w:rsidRPr="008D667E">
        <w:rPr>
          <w:rFonts w:ascii="Times New Roman" w:eastAsia="Times New Roman" w:hAnsi="Times New Roman" w:cs="Times New Roman"/>
          <w:b/>
          <w:bCs/>
        </w:rPr>
        <w:t xml:space="preserve">Support Services and </w:t>
      </w:r>
      <w:r w:rsidR="002265C6" w:rsidRPr="008D667E">
        <w:rPr>
          <w:rFonts w:ascii="Times New Roman" w:eastAsia="Times New Roman" w:hAnsi="Times New Roman" w:cs="Times New Roman"/>
          <w:b/>
          <w:bCs/>
        </w:rPr>
        <w:t xml:space="preserve">Online </w:t>
      </w:r>
      <w:r w:rsidRPr="008D667E">
        <w:rPr>
          <w:rFonts w:ascii="Times New Roman" w:eastAsia="Times New Roman" w:hAnsi="Times New Roman" w:cs="Times New Roman"/>
          <w:b/>
          <w:bCs/>
        </w:rPr>
        <w:t>Resources</w:t>
      </w:r>
    </w:p>
    <w:tbl>
      <w:tblPr>
        <w:tblStyle w:val="TableGrid"/>
        <w:tblW w:w="9674" w:type="dxa"/>
        <w:tblLayout w:type="fixed"/>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035"/>
        <w:gridCol w:w="4639"/>
      </w:tblGrid>
      <w:tr w:rsidR="00526373" w:rsidRPr="008D667E" w14:paraId="0277840D" w14:textId="77777777" w:rsidTr="002A733E">
        <w:tc>
          <w:tcPr>
            <w:tcW w:w="5035" w:type="dxa"/>
          </w:tcPr>
          <w:p w14:paraId="07BDDF88" w14:textId="77777777" w:rsidR="00526373" w:rsidRPr="008D667E" w:rsidRDefault="00526373" w:rsidP="004A5AC0">
            <w:pPr>
              <w:spacing w:after="120"/>
              <w:jc w:val="both"/>
              <w:rPr>
                <w:rFonts w:ascii="Times New Roman" w:eastAsia="Times New Roman" w:hAnsi="Times New Roman" w:cs="Times New Roman"/>
                <w:iCs/>
              </w:rPr>
            </w:pPr>
            <w:r w:rsidRPr="008D667E">
              <w:rPr>
                <w:rFonts w:ascii="Times New Roman" w:eastAsia="Times New Roman" w:hAnsi="Times New Roman" w:cs="Times New Roman"/>
                <w:iCs/>
              </w:rPr>
              <w:t xml:space="preserve">Office of Information Technology Online Help Desk: </w:t>
            </w:r>
          </w:p>
        </w:tc>
        <w:tc>
          <w:tcPr>
            <w:tcW w:w="4639" w:type="dxa"/>
          </w:tcPr>
          <w:p w14:paraId="1A351BC8" w14:textId="77777777" w:rsidR="00526373" w:rsidRPr="008D667E" w:rsidRDefault="000D36A9" w:rsidP="004A5AC0">
            <w:pPr>
              <w:spacing w:after="120"/>
              <w:jc w:val="both"/>
              <w:rPr>
                <w:rFonts w:ascii="Times New Roman" w:eastAsia="Times New Roman" w:hAnsi="Times New Roman" w:cs="Times New Roman"/>
              </w:rPr>
            </w:pPr>
            <w:hyperlink r:id="rId16" w:history="1">
              <w:r w:rsidR="002A733E" w:rsidRPr="008D667E">
                <w:rPr>
                  <w:rStyle w:val="Hyperlink"/>
                  <w:rFonts w:ascii="Times New Roman" w:hAnsi="Times New Roman" w:cs="Times New Roman"/>
                </w:rPr>
                <w:t>https://helpdesk.fau.edu/TDClient/Home/</w:t>
              </w:r>
            </w:hyperlink>
            <w:r w:rsidR="002A733E" w:rsidRPr="008D667E">
              <w:rPr>
                <w:rFonts w:ascii="Times New Roman" w:hAnsi="Times New Roman" w:cs="Times New Roman"/>
              </w:rPr>
              <w:t xml:space="preserve"> </w:t>
            </w:r>
          </w:p>
        </w:tc>
      </w:tr>
      <w:tr w:rsidR="00526373" w:rsidRPr="008D667E" w14:paraId="58349265" w14:textId="77777777" w:rsidTr="002A733E">
        <w:tc>
          <w:tcPr>
            <w:tcW w:w="5035" w:type="dxa"/>
          </w:tcPr>
          <w:p w14:paraId="3E11A9A2" w14:textId="77777777" w:rsidR="00526373" w:rsidRPr="008D667E" w:rsidRDefault="00526373" w:rsidP="004A5AC0">
            <w:pPr>
              <w:spacing w:after="120"/>
              <w:jc w:val="both"/>
              <w:rPr>
                <w:rFonts w:ascii="Times New Roman" w:eastAsia="Times New Roman" w:hAnsi="Times New Roman" w:cs="Times New Roman"/>
              </w:rPr>
            </w:pPr>
            <w:r w:rsidRPr="008D667E">
              <w:rPr>
                <w:rFonts w:ascii="Times New Roman" w:eastAsia="Times New Roman" w:hAnsi="Times New Roman" w:cs="Times New Roman"/>
                <w:iCs/>
              </w:rPr>
              <w:t>FAU Libraries:</w:t>
            </w:r>
            <w:r w:rsidRPr="008D667E">
              <w:rPr>
                <w:rFonts w:ascii="Times New Roman" w:eastAsia="Times New Roman" w:hAnsi="Times New Roman" w:cs="Times New Roman"/>
              </w:rPr>
              <w:t xml:space="preserve"> </w:t>
            </w:r>
          </w:p>
        </w:tc>
        <w:tc>
          <w:tcPr>
            <w:tcW w:w="4639" w:type="dxa"/>
          </w:tcPr>
          <w:p w14:paraId="46A58D8F" w14:textId="77777777" w:rsidR="00526373" w:rsidRPr="008D667E" w:rsidRDefault="000D36A9" w:rsidP="004A5AC0">
            <w:pPr>
              <w:spacing w:after="120"/>
              <w:jc w:val="both"/>
              <w:rPr>
                <w:rFonts w:ascii="Times New Roman" w:eastAsia="Times New Roman" w:hAnsi="Times New Roman" w:cs="Times New Roman"/>
              </w:rPr>
            </w:pPr>
            <w:hyperlink r:id="rId17" w:history="1">
              <w:r w:rsidR="002A733E" w:rsidRPr="008D667E">
                <w:rPr>
                  <w:rStyle w:val="Hyperlink"/>
                  <w:rFonts w:ascii="Times New Roman" w:hAnsi="Times New Roman" w:cs="Times New Roman"/>
                </w:rPr>
                <w:t>http://www.fau.edu/library/</w:t>
              </w:r>
            </w:hyperlink>
            <w:r w:rsidR="002A733E" w:rsidRPr="008D667E">
              <w:rPr>
                <w:rFonts w:ascii="Times New Roman" w:hAnsi="Times New Roman" w:cs="Times New Roman"/>
              </w:rPr>
              <w:t xml:space="preserve"> </w:t>
            </w:r>
          </w:p>
        </w:tc>
      </w:tr>
      <w:tr w:rsidR="00526373" w:rsidRPr="008D667E" w14:paraId="395D2F32" w14:textId="77777777" w:rsidTr="002A733E">
        <w:tc>
          <w:tcPr>
            <w:tcW w:w="5035" w:type="dxa"/>
          </w:tcPr>
          <w:p w14:paraId="73E118A9" w14:textId="77777777" w:rsidR="00526373" w:rsidRPr="008D667E" w:rsidRDefault="00526373" w:rsidP="004A5AC0">
            <w:pPr>
              <w:spacing w:after="120"/>
              <w:jc w:val="both"/>
              <w:rPr>
                <w:rFonts w:ascii="Times New Roman" w:eastAsia="Times New Roman" w:hAnsi="Times New Roman" w:cs="Times New Roman"/>
              </w:rPr>
            </w:pPr>
            <w:r w:rsidRPr="008D667E">
              <w:rPr>
                <w:rFonts w:ascii="Times New Roman" w:eastAsia="Times New Roman" w:hAnsi="Times New Roman" w:cs="Times New Roman"/>
                <w:iCs/>
              </w:rPr>
              <w:t xml:space="preserve">Center </w:t>
            </w:r>
            <w:r w:rsidR="002265C6" w:rsidRPr="008D667E">
              <w:rPr>
                <w:rFonts w:ascii="Times New Roman" w:eastAsia="Times New Roman" w:hAnsi="Times New Roman" w:cs="Times New Roman"/>
                <w:iCs/>
              </w:rPr>
              <w:t>for Learning and Student Success</w:t>
            </w:r>
            <w:r w:rsidRPr="008D667E">
              <w:rPr>
                <w:rFonts w:ascii="Times New Roman" w:eastAsia="Times New Roman" w:hAnsi="Times New Roman" w:cs="Times New Roman"/>
                <w:iCs/>
              </w:rPr>
              <w:t>:</w:t>
            </w:r>
            <w:r w:rsidRPr="008D667E">
              <w:rPr>
                <w:rFonts w:ascii="Times New Roman" w:eastAsia="Times New Roman" w:hAnsi="Times New Roman" w:cs="Times New Roman"/>
              </w:rPr>
              <w:t xml:space="preserve"> </w:t>
            </w:r>
          </w:p>
        </w:tc>
        <w:tc>
          <w:tcPr>
            <w:tcW w:w="4639" w:type="dxa"/>
          </w:tcPr>
          <w:p w14:paraId="1D7C01C9" w14:textId="77777777" w:rsidR="00526373" w:rsidRPr="008D667E" w:rsidRDefault="000D36A9" w:rsidP="004A5AC0">
            <w:pPr>
              <w:spacing w:after="120"/>
              <w:jc w:val="both"/>
              <w:rPr>
                <w:rFonts w:ascii="Times New Roman" w:eastAsia="Times New Roman" w:hAnsi="Times New Roman" w:cs="Times New Roman"/>
              </w:rPr>
            </w:pPr>
            <w:hyperlink r:id="rId18" w:history="1">
              <w:r w:rsidR="002A733E" w:rsidRPr="008D667E">
                <w:rPr>
                  <w:rStyle w:val="Hyperlink"/>
                  <w:rFonts w:ascii="Times New Roman" w:hAnsi="Times New Roman" w:cs="Times New Roman"/>
                </w:rPr>
                <w:t>http://www.fau.edu/class/</w:t>
              </w:r>
            </w:hyperlink>
            <w:r w:rsidR="002A733E" w:rsidRPr="008D667E">
              <w:rPr>
                <w:rFonts w:ascii="Times New Roman" w:hAnsi="Times New Roman" w:cs="Times New Roman"/>
              </w:rPr>
              <w:t xml:space="preserve"> </w:t>
            </w:r>
          </w:p>
        </w:tc>
      </w:tr>
      <w:tr w:rsidR="00526373" w:rsidRPr="008D667E" w14:paraId="4E962045" w14:textId="77777777" w:rsidTr="002A733E">
        <w:tc>
          <w:tcPr>
            <w:tcW w:w="5035" w:type="dxa"/>
          </w:tcPr>
          <w:p w14:paraId="46E86D53" w14:textId="77777777" w:rsidR="00526373" w:rsidRPr="008D667E" w:rsidRDefault="00526373" w:rsidP="004A5AC0">
            <w:pPr>
              <w:spacing w:after="120"/>
              <w:jc w:val="both"/>
              <w:rPr>
                <w:rFonts w:ascii="Times New Roman" w:eastAsia="Times New Roman" w:hAnsi="Times New Roman" w:cs="Times New Roman"/>
              </w:rPr>
            </w:pPr>
            <w:r w:rsidRPr="008D667E">
              <w:rPr>
                <w:rFonts w:ascii="Times New Roman" w:eastAsia="Times New Roman" w:hAnsi="Times New Roman" w:cs="Times New Roman"/>
              </w:rPr>
              <w:t xml:space="preserve">University Center for Excellence in Writing: </w:t>
            </w:r>
          </w:p>
        </w:tc>
        <w:tc>
          <w:tcPr>
            <w:tcW w:w="4639" w:type="dxa"/>
          </w:tcPr>
          <w:p w14:paraId="5DB6F306" w14:textId="77777777" w:rsidR="00526373" w:rsidRPr="008D667E" w:rsidRDefault="000D36A9" w:rsidP="004A5AC0">
            <w:pPr>
              <w:spacing w:after="120"/>
              <w:jc w:val="both"/>
              <w:rPr>
                <w:rFonts w:ascii="Times New Roman" w:eastAsia="Times New Roman" w:hAnsi="Times New Roman" w:cs="Times New Roman"/>
              </w:rPr>
            </w:pPr>
            <w:hyperlink r:id="rId19" w:history="1">
              <w:r w:rsidR="002A733E" w:rsidRPr="008D667E">
                <w:rPr>
                  <w:rStyle w:val="Hyperlink"/>
                  <w:rFonts w:ascii="Times New Roman" w:hAnsi="Times New Roman" w:cs="Times New Roman"/>
                </w:rPr>
                <w:t>http://www.fau.edu/UCEW/</w:t>
              </w:r>
            </w:hyperlink>
            <w:r w:rsidR="002A733E" w:rsidRPr="008D667E">
              <w:rPr>
                <w:rFonts w:ascii="Times New Roman" w:hAnsi="Times New Roman" w:cs="Times New Roman"/>
              </w:rPr>
              <w:t xml:space="preserve"> </w:t>
            </w:r>
          </w:p>
        </w:tc>
      </w:tr>
      <w:tr w:rsidR="00526373" w:rsidRPr="008D667E" w14:paraId="712BDB2D" w14:textId="77777777" w:rsidTr="002A733E">
        <w:tc>
          <w:tcPr>
            <w:tcW w:w="5035" w:type="dxa"/>
          </w:tcPr>
          <w:p w14:paraId="7060D0E7" w14:textId="77777777" w:rsidR="00526373" w:rsidRPr="008D667E" w:rsidRDefault="00526373" w:rsidP="004A5AC0">
            <w:pPr>
              <w:spacing w:after="120"/>
              <w:jc w:val="both"/>
              <w:rPr>
                <w:rFonts w:ascii="Times New Roman" w:eastAsia="Times New Roman" w:hAnsi="Times New Roman" w:cs="Times New Roman"/>
              </w:rPr>
            </w:pPr>
            <w:r w:rsidRPr="008D667E">
              <w:rPr>
                <w:rFonts w:ascii="Times New Roman" w:eastAsia="Times New Roman" w:hAnsi="Times New Roman" w:cs="Times New Roman"/>
              </w:rPr>
              <w:t xml:space="preserve">Office of Undergraduate Research and Inquiry: </w:t>
            </w:r>
          </w:p>
        </w:tc>
        <w:tc>
          <w:tcPr>
            <w:tcW w:w="4639" w:type="dxa"/>
          </w:tcPr>
          <w:p w14:paraId="4D3B25F4" w14:textId="77777777" w:rsidR="00526373" w:rsidRPr="008D667E" w:rsidRDefault="000D36A9" w:rsidP="004A5AC0">
            <w:pPr>
              <w:spacing w:after="120"/>
              <w:jc w:val="both"/>
              <w:rPr>
                <w:rFonts w:ascii="Times New Roman" w:eastAsia="Times New Roman" w:hAnsi="Times New Roman" w:cs="Times New Roman"/>
              </w:rPr>
            </w:pPr>
            <w:hyperlink r:id="rId20" w:history="1">
              <w:r w:rsidR="002A733E" w:rsidRPr="008D667E">
                <w:rPr>
                  <w:rStyle w:val="Hyperlink"/>
                  <w:rFonts w:ascii="Times New Roman" w:hAnsi="Times New Roman" w:cs="Times New Roman"/>
                </w:rPr>
                <w:t>http://www.fau.edu/ouri/</w:t>
              </w:r>
            </w:hyperlink>
            <w:r w:rsidR="002A733E" w:rsidRPr="008D667E">
              <w:rPr>
                <w:rFonts w:ascii="Times New Roman" w:hAnsi="Times New Roman" w:cs="Times New Roman"/>
              </w:rPr>
              <w:t xml:space="preserve"> </w:t>
            </w:r>
          </w:p>
        </w:tc>
      </w:tr>
      <w:tr w:rsidR="00526373" w:rsidRPr="008D667E" w14:paraId="6CB61BEE" w14:textId="77777777" w:rsidTr="002A733E">
        <w:tc>
          <w:tcPr>
            <w:tcW w:w="5035" w:type="dxa"/>
          </w:tcPr>
          <w:p w14:paraId="3A844FE0" w14:textId="77777777" w:rsidR="00526373" w:rsidRPr="008D667E" w:rsidRDefault="003024AB" w:rsidP="004A5AC0">
            <w:pPr>
              <w:spacing w:after="120"/>
              <w:jc w:val="both"/>
              <w:rPr>
                <w:rFonts w:ascii="Times New Roman" w:eastAsia="Times New Roman" w:hAnsi="Times New Roman" w:cs="Times New Roman"/>
              </w:rPr>
            </w:pPr>
            <w:r w:rsidRPr="008D667E">
              <w:rPr>
                <w:rFonts w:ascii="Times New Roman" w:eastAsia="Times New Roman" w:hAnsi="Times New Roman" w:cs="Times New Roman"/>
                <w:iCs/>
              </w:rPr>
              <w:t>Student Accessibility Services</w:t>
            </w:r>
            <w:r w:rsidR="002265C6" w:rsidRPr="008D667E">
              <w:rPr>
                <w:rFonts w:ascii="Times New Roman" w:eastAsia="Times New Roman" w:hAnsi="Times New Roman" w:cs="Times New Roman"/>
                <w:iCs/>
              </w:rPr>
              <w:t>:</w:t>
            </w:r>
          </w:p>
        </w:tc>
        <w:tc>
          <w:tcPr>
            <w:tcW w:w="4639" w:type="dxa"/>
          </w:tcPr>
          <w:p w14:paraId="00F9080A" w14:textId="77777777" w:rsidR="00526373" w:rsidRPr="008D667E" w:rsidRDefault="000D36A9" w:rsidP="004A5AC0">
            <w:pPr>
              <w:spacing w:after="120"/>
              <w:jc w:val="both"/>
              <w:rPr>
                <w:rFonts w:ascii="Times New Roman" w:eastAsia="Times New Roman" w:hAnsi="Times New Roman" w:cs="Times New Roman"/>
              </w:rPr>
            </w:pPr>
            <w:hyperlink r:id="rId21" w:history="1">
              <w:r w:rsidR="002A733E" w:rsidRPr="008D667E">
                <w:rPr>
                  <w:rStyle w:val="Hyperlink"/>
                  <w:rFonts w:ascii="Times New Roman" w:hAnsi="Times New Roman" w:cs="Times New Roman"/>
                </w:rPr>
                <w:t>http://www.fau.edu/sas/</w:t>
              </w:r>
            </w:hyperlink>
            <w:r w:rsidR="002A733E" w:rsidRPr="008D667E">
              <w:rPr>
                <w:rFonts w:ascii="Times New Roman" w:hAnsi="Times New Roman" w:cs="Times New Roman"/>
              </w:rPr>
              <w:t xml:space="preserve"> </w:t>
            </w:r>
          </w:p>
        </w:tc>
      </w:tr>
      <w:tr w:rsidR="00526373" w:rsidRPr="008D667E" w14:paraId="0902A156" w14:textId="77777777" w:rsidTr="002A733E">
        <w:tc>
          <w:tcPr>
            <w:tcW w:w="5035" w:type="dxa"/>
          </w:tcPr>
          <w:p w14:paraId="215A716D" w14:textId="77777777" w:rsidR="00526373" w:rsidRPr="008D667E" w:rsidRDefault="00526373" w:rsidP="004A5AC0">
            <w:pPr>
              <w:spacing w:after="120"/>
              <w:jc w:val="both"/>
              <w:rPr>
                <w:rFonts w:ascii="Times New Roman" w:eastAsia="Times New Roman" w:hAnsi="Times New Roman" w:cs="Times New Roman"/>
                <w:color w:val="0000FF"/>
                <w:u w:val="single"/>
              </w:rPr>
            </w:pPr>
            <w:r w:rsidRPr="008D667E">
              <w:rPr>
                <w:rFonts w:ascii="Times New Roman" w:eastAsia="Times New Roman" w:hAnsi="Times New Roman" w:cs="Times New Roman"/>
                <w:iCs/>
              </w:rPr>
              <w:t>Office of International Programs and Study</w:t>
            </w:r>
            <w:r w:rsidR="00915178" w:rsidRPr="008D667E">
              <w:rPr>
                <w:rFonts w:ascii="Times New Roman" w:eastAsia="Times New Roman" w:hAnsi="Times New Roman" w:cs="Times New Roman"/>
                <w:iCs/>
              </w:rPr>
              <w:t xml:space="preserve"> A</w:t>
            </w:r>
            <w:r w:rsidRPr="008D667E">
              <w:rPr>
                <w:rFonts w:ascii="Times New Roman" w:eastAsia="Times New Roman" w:hAnsi="Times New Roman" w:cs="Times New Roman"/>
                <w:iCs/>
              </w:rPr>
              <w:t>broad:</w:t>
            </w:r>
            <w:r w:rsidRPr="008D667E">
              <w:rPr>
                <w:rFonts w:ascii="Times New Roman" w:eastAsia="Times New Roman" w:hAnsi="Times New Roman" w:cs="Times New Roman"/>
              </w:rPr>
              <w:t xml:space="preserve"> </w:t>
            </w:r>
          </w:p>
        </w:tc>
        <w:tc>
          <w:tcPr>
            <w:tcW w:w="4639" w:type="dxa"/>
          </w:tcPr>
          <w:p w14:paraId="25BE1A45" w14:textId="77777777" w:rsidR="00526373" w:rsidRPr="008D667E" w:rsidRDefault="000D36A9" w:rsidP="004A5AC0">
            <w:pPr>
              <w:tabs>
                <w:tab w:val="left" w:pos="1095"/>
              </w:tabs>
              <w:spacing w:after="120"/>
              <w:jc w:val="both"/>
              <w:rPr>
                <w:rFonts w:ascii="Times New Roman" w:eastAsia="Times New Roman" w:hAnsi="Times New Roman" w:cs="Times New Roman"/>
              </w:rPr>
            </w:pPr>
            <w:hyperlink r:id="rId22" w:history="1">
              <w:r w:rsidR="002A733E" w:rsidRPr="008D667E">
                <w:rPr>
                  <w:rStyle w:val="Hyperlink"/>
                  <w:rFonts w:ascii="Times New Roman" w:hAnsi="Times New Roman" w:cs="Times New Roman"/>
                </w:rPr>
                <w:t>http://www.fau.edu/goabroad/</w:t>
              </w:r>
            </w:hyperlink>
            <w:r w:rsidR="002A733E" w:rsidRPr="008D667E">
              <w:rPr>
                <w:rFonts w:ascii="Times New Roman" w:hAnsi="Times New Roman" w:cs="Times New Roman"/>
              </w:rPr>
              <w:t xml:space="preserve"> </w:t>
            </w:r>
            <w:r w:rsidR="00526373" w:rsidRPr="008D667E">
              <w:rPr>
                <w:rFonts w:ascii="Times New Roman" w:eastAsia="Times New Roman" w:hAnsi="Times New Roman" w:cs="Times New Roman"/>
              </w:rPr>
              <w:tab/>
            </w:r>
          </w:p>
        </w:tc>
      </w:tr>
    </w:tbl>
    <w:p w14:paraId="51CC0BBA" w14:textId="77777777" w:rsidR="00A81513" w:rsidRDefault="00A81513" w:rsidP="00A81513">
      <w:pPr>
        <w:spacing w:after="0" w:line="240" w:lineRule="auto"/>
        <w:jc w:val="both"/>
        <w:rPr>
          <w:rFonts w:ascii="Times New Roman" w:eastAsia="Times New Roman" w:hAnsi="Times New Roman" w:cs="Times New Roman"/>
          <w:b/>
          <w:bCs/>
        </w:rPr>
      </w:pPr>
    </w:p>
    <w:p w14:paraId="44F412AB" w14:textId="185A0DB1" w:rsidR="00526373" w:rsidRPr="008D667E" w:rsidRDefault="00526373" w:rsidP="00A81513">
      <w:pPr>
        <w:spacing w:after="0" w:line="240" w:lineRule="auto"/>
        <w:jc w:val="both"/>
        <w:rPr>
          <w:rFonts w:ascii="Times New Roman" w:eastAsia="Times New Roman" w:hAnsi="Times New Roman" w:cs="Times New Roman"/>
          <w:b/>
          <w:bCs/>
        </w:rPr>
      </w:pPr>
      <w:r w:rsidRPr="008D667E">
        <w:rPr>
          <w:rFonts w:ascii="Times New Roman" w:eastAsia="Times New Roman" w:hAnsi="Times New Roman" w:cs="Times New Roman"/>
          <w:b/>
          <w:bCs/>
        </w:rPr>
        <w:t>Faculty Rights and Responsibilities</w:t>
      </w:r>
    </w:p>
    <w:p w14:paraId="627D0D53" w14:textId="276836FD" w:rsidR="00526373" w:rsidRPr="008D667E" w:rsidRDefault="00526373"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Florida Atlantic University respects the right</w:t>
      </w:r>
      <w:r w:rsidR="00D86392" w:rsidRPr="008D667E">
        <w:rPr>
          <w:rFonts w:ascii="Times New Roman" w:eastAsia="Times New Roman" w:hAnsi="Times New Roman" w:cs="Times New Roman"/>
        </w:rPr>
        <w:t>s</w:t>
      </w:r>
      <w:r w:rsidRPr="008D667E">
        <w:rPr>
          <w:rFonts w:ascii="Times New Roman" w:eastAsia="Times New Roman" w:hAnsi="Times New Roman" w:cs="Times New Roman"/>
        </w:rPr>
        <w:t xml:space="preserve"> of </w:t>
      </w:r>
      <w:r w:rsidR="00047573" w:rsidRPr="008D667E">
        <w:rPr>
          <w:rFonts w:ascii="Times New Roman" w:eastAsia="Times New Roman" w:hAnsi="Times New Roman" w:cs="Times New Roman"/>
        </w:rPr>
        <w:t>i</w:t>
      </w:r>
      <w:r w:rsidRPr="008D667E">
        <w:rPr>
          <w:rFonts w:ascii="Times New Roman" w:eastAsia="Times New Roman" w:hAnsi="Times New Roman" w:cs="Times New Roman"/>
        </w:rPr>
        <w:t>nstructors to teach and students to learn. Maintenance of these rights requires classroo</w:t>
      </w:r>
      <w:r w:rsidR="00454DA1" w:rsidRPr="008D667E">
        <w:rPr>
          <w:rFonts w:ascii="Times New Roman" w:eastAsia="Times New Roman" w:hAnsi="Times New Roman" w:cs="Times New Roman"/>
        </w:rPr>
        <w:t>m conditions that</w:t>
      </w:r>
      <w:r w:rsidRPr="008D667E">
        <w:rPr>
          <w:rFonts w:ascii="Times New Roman" w:eastAsia="Times New Roman" w:hAnsi="Times New Roman" w:cs="Times New Roman"/>
        </w:rPr>
        <w:t xml:space="preserve"> do not impede their exercise. To ensure these rights, faculty members have the prerogative:</w:t>
      </w:r>
    </w:p>
    <w:p w14:paraId="727515DF" w14:textId="77777777" w:rsidR="00526373" w:rsidRPr="008D667E" w:rsidRDefault="00526373" w:rsidP="00A81513">
      <w:pPr>
        <w:numPr>
          <w:ilvl w:val="0"/>
          <w:numId w:val="3"/>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To establish and implement academic standards.</w:t>
      </w:r>
    </w:p>
    <w:p w14:paraId="10D4FB5C" w14:textId="77777777" w:rsidR="00526373" w:rsidRPr="008D667E" w:rsidRDefault="00526373" w:rsidP="00A81513">
      <w:pPr>
        <w:numPr>
          <w:ilvl w:val="0"/>
          <w:numId w:val="3"/>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To establish and enforce reasonable behavior standards in each class.</w:t>
      </w:r>
    </w:p>
    <w:p w14:paraId="55BBA8E6" w14:textId="77777777" w:rsidR="00526373" w:rsidRPr="008D667E" w:rsidRDefault="00526373" w:rsidP="00A81513">
      <w:pPr>
        <w:numPr>
          <w:ilvl w:val="0"/>
          <w:numId w:val="3"/>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To refer disciplinary action to those students whose behavior may be judged to be disruptive under the Student Code of Conduct.</w:t>
      </w:r>
    </w:p>
    <w:p w14:paraId="1B4B6D67" w14:textId="77777777" w:rsidR="00526373" w:rsidRPr="008D667E" w:rsidRDefault="00526373"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Instructor reserves the right to adjust this syllabus as necessary.</w:t>
      </w:r>
    </w:p>
    <w:p w14:paraId="1843D3B7" w14:textId="77777777" w:rsidR="00A81513" w:rsidRDefault="00A81513" w:rsidP="00A81513">
      <w:pPr>
        <w:spacing w:after="0" w:line="240" w:lineRule="auto"/>
        <w:jc w:val="both"/>
        <w:rPr>
          <w:rFonts w:ascii="Times New Roman" w:hAnsi="Times New Roman" w:cs="Times New Roman"/>
          <w:b/>
        </w:rPr>
      </w:pPr>
    </w:p>
    <w:p w14:paraId="175388B7" w14:textId="1BEAC2E7" w:rsidR="00E06035" w:rsidRPr="008D667E" w:rsidRDefault="00E06035" w:rsidP="00A81513">
      <w:pPr>
        <w:spacing w:after="0" w:line="240" w:lineRule="auto"/>
        <w:jc w:val="both"/>
        <w:rPr>
          <w:rFonts w:ascii="Times New Roman" w:hAnsi="Times New Roman" w:cs="Times New Roman"/>
          <w:b/>
        </w:rPr>
      </w:pPr>
      <w:r w:rsidRPr="008D667E">
        <w:rPr>
          <w:rFonts w:ascii="Times New Roman" w:hAnsi="Times New Roman" w:cs="Times New Roman"/>
          <w:b/>
        </w:rPr>
        <w:t>Selected University and College Policies</w:t>
      </w:r>
    </w:p>
    <w:p w14:paraId="7AB08CAC" w14:textId="77777777" w:rsidR="00EE331A" w:rsidRPr="008D667E" w:rsidRDefault="00607E43" w:rsidP="00A81513">
      <w:pPr>
        <w:spacing w:after="0" w:line="240" w:lineRule="auto"/>
        <w:jc w:val="both"/>
        <w:rPr>
          <w:rFonts w:ascii="Times New Roman" w:eastAsia="Times New Roman" w:hAnsi="Times New Roman" w:cs="Times New Roman"/>
          <w:b/>
          <w:bCs/>
          <w:color w:val="000000"/>
        </w:rPr>
      </w:pPr>
      <w:r w:rsidRPr="008D667E">
        <w:rPr>
          <w:rFonts w:ascii="Times New Roman" w:eastAsia="Times New Roman" w:hAnsi="Times New Roman" w:cs="Times New Roman"/>
          <w:b/>
          <w:bCs/>
        </w:rPr>
        <w:t>Accessibility</w:t>
      </w:r>
      <w:r w:rsidR="000D63AC" w:rsidRPr="008D667E">
        <w:rPr>
          <w:rFonts w:ascii="Times New Roman" w:eastAsia="Times New Roman" w:hAnsi="Times New Roman" w:cs="Times New Roman"/>
          <w:b/>
          <w:bCs/>
          <w:color w:val="000000"/>
        </w:rPr>
        <w:t xml:space="preserve"> Policy Statement</w:t>
      </w:r>
    </w:p>
    <w:p w14:paraId="6211AB87" w14:textId="75FC54B0" w:rsidR="002A733E" w:rsidRPr="008D667E" w:rsidRDefault="000D63AC" w:rsidP="00A81513">
      <w:pPr>
        <w:spacing w:after="0" w:line="240" w:lineRule="auto"/>
        <w:jc w:val="both"/>
        <w:rPr>
          <w:rFonts w:ascii="Times New Roman" w:hAnsi="Times New Roman" w:cs="Times New Roman"/>
        </w:rPr>
      </w:pPr>
      <w:r w:rsidRPr="008D667E">
        <w:rPr>
          <w:rFonts w:ascii="Times New Roman" w:eastAsia="Times New Roman" w:hAnsi="Times New Roman" w:cs="Times New Roman"/>
          <w:color w:val="000000"/>
        </w:rPr>
        <w:t>In compliance</w:t>
      </w:r>
      <w:r w:rsidRPr="008D667E">
        <w:rPr>
          <w:rFonts w:ascii="Times New Roman" w:eastAsia="Times New Roman" w:hAnsi="Times New Roman" w:cs="Times New Roman"/>
        </w:rPr>
        <w:t xml:space="preserve"> </w:t>
      </w:r>
      <w:r w:rsidRPr="008D667E">
        <w:rPr>
          <w:rFonts w:ascii="Times New Roman" w:eastAsia="Times New Roman" w:hAnsi="Times New Roman" w:cs="Times New Roman"/>
          <w:color w:val="000000"/>
        </w:rPr>
        <w:t xml:space="preserve">with the Americans with Disabilities Act (ADA), students who require special </w:t>
      </w:r>
      <w:r w:rsidRPr="008D667E">
        <w:rPr>
          <w:rFonts w:ascii="Times New Roman" w:eastAsia="Times New Roman" w:hAnsi="Times New Roman" w:cs="Times New Roman"/>
        </w:rPr>
        <w:t xml:space="preserve">accommodations </w:t>
      </w:r>
      <w:r w:rsidR="001762D6" w:rsidRPr="008D667E">
        <w:rPr>
          <w:rFonts w:ascii="Times New Roman" w:eastAsia="Times New Roman" w:hAnsi="Times New Roman" w:cs="Times New Roman"/>
        </w:rPr>
        <w:t xml:space="preserve">to properly execute coursework </w:t>
      </w:r>
      <w:r w:rsidRPr="008D667E">
        <w:rPr>
          <w:rFonts w:ascii="Times New Roman" w:eastAsia="Times New Roman" w:hAnsi="Times New Roman" w:cs="Times New Roman"/>
          <w:color w:val="000000"/>
        </w:rPr>
        <w:t>due to a disability</w:t>
      </w:r>
      <w:r w:rsidR="001762D6" w:rsidRPr="008D667E">
        <w:rPr>
          <w:rFonts w:ascii="Times New Roman" w:eastAsia="Times New Roman" w:hAnsi="Times New Roman" w:cs="Times New Roman"/>
          <w:color w:val="000000"/>
        </w:rPr>
        <w:t>,</w:t>
      </w:r>
      <w:r w:rsidRPr="008D667E">
        <w:rPr>
          <w:rFonts w:ascii="Times New Roman" w:eastAsia="Times New Roman" w:hAnsi="Times New Roman" w:cs="Times New Roman"/>
          <w:color w:val="000000"/>
        </w:rPr>
        <w:t xml:space="preserve"> must </w:t>
      </w:r>
      <w:r w:rsidR="00ED0518" w:rsidRPr="008D667E">
        <w:rPr>
          <w:rFonts w:ascii="Times New Roman" w:hAnsi="Times New Roman" w:cs="Times New Roman"/>
          <w:color w:val="000000"/>
        </w:rPr>
        <w:t>register</w:t>
      </w:r>
      <w:r w:rsidR="00912A39" w:rsidRPr="008D667E">
        <w:rPr>
          <w:rFonts w:ascii="Times New Roman" w:eastAsia="Times New Roman" w:hAnsi="Times New Roman" w:cs="Times New Roman"/>
          <w:color w:val="000000"/>
        </w:rPr>
        <w:t xml:space="preserve"> with</w:t>
      </w:r>
      <w:r w:rsidRPr="008D667E">
        <w:rPr>
          <w:rFonts w:ascii="Times New Roman" w:eastAsia="Times New Roman" w:hAnsi="Times New Roman" w:cs="Times New Roman"/>
          <w:color w:val="000000"/>
        </w:rPr>
        <w:t xml:space="preserve"> </w:t>
      </w:r>
      <w:r w:rsidR="001762D6" w:rsidRPr="008D667E">
        <w:rPr>
          <w:rFonts w:ascii="Times New Roman" w:eastAsia="Times New Roman" w:hAnsi="Times New Roman" w:cs="Times New Roman"/>
        </w:rPr>
        <w:t>Student</w:t>
      </w:r>
      <w:r w:rsidR="007770DC" w:rsidRPr="008D667E">
        <w:rPr>
          <w:rFonts w:ascii="Times New Roman" w:eastAsia="Times New Roman" w:hAnsi="Times New Roman" w:cs="Times New Roman"/>
        </w:rPr>
        <w:t xml:space="preserve"> Accessibility Services (SAS</w:t>
      </w:r>
      <w:r w:rsidR="001762D6" w:rsidRPr="008D667E">
        <w:rPr>
          <w:rFonts w:ascii="Times New Roman" w:eastAsia="Times New Roman" w:hAnsi="Times New Roman" w:cs="Times New Roman"/>
        </w:rPr>
        <w:t xml:space="preserve">) </w:t>
      </w:r>
      <w:r w:rsidR="001762D6" w:rsidRPr="008D667E">
        <w:rPr>
          <w:rFonts w:ascii="Times New Roman" w:eastAsia="Times New Roman" w:hAnsi="Times New Roman" w:cs="Times New Roman"/>
          <w:color w:val="000000"/>
        </w:rPr>
        <w:t xml:space="preserve">located in </w:t>
      </w:r>
      <w:r w:rsidR="001762D6" w:rsidRPr="008D667E">
        <w:rPr>
          <w:rFonts w:ascii="Times New Roman" w:eastAsia="Times New Roman" w:hAnsi="Times New Roman" w:cs="Times New Roman"/>
        </w:rPr>
        <w:t>the</w:t>
      </w:r>
      <w:r w:rsidR="001762D6" w:rsidRPr="008D667E">
        <w:rPr>
          <w:rFonts w:ascii="Times New Roman" w:eastAsia="Times New Roman" w:hAnsi="Times New Roman" w:cs="Times New Roman"/>
          <w:color w:val="0070C0"/>
        </w:rPr>
        <w:t xml:space="preserve"> </w:t>
      </w:r>
      <w:r w:rsidR="001762D6" w:rsidRPr="008D667E">
        <w:rPr>
          <w:rFonts w:ascii="Times New Roman" w:eastAsia="Times New Roman" w:hAnsi="Times New Roman" w:cs="Times New Roman"/>
          <w:color w:val="000000"/>
        </w:rPr>
        <w:t xml:space="preserve">Boca Raton, </w:t>
      </w:r>
      <w:r w:rsidRPr="008D667E">
        <w:rPr>
          <w:rFonts w:ascii="Times New Roman" w:eastAsia="Times New Roman" w:hAnsi="Times New Roman" w:cs="Times New Roman"/>
          <w:color w:val="000000"/>
        </w:rPr>
        <w:t>Davie</w:t>
      </w:r>
      <w:r w:rsidR="001762D6" w:rsidRPr="008D667E">
        <w:rPr>
          <w:rFonts w:ascii="Times New Roman" w:eastAsia="Times New Roman" w:hAnsi="Times New Roman" w:cs="Times New Roman"/>
          <w:color w:val="0070C0"/>
        </w:rPr>
        <w:t>,</w:t>
      </w:r>
      <w:r w:rsidRPr="008D667E">
        <w:rPr>
          <w:rFonts w:ascii="Times New Roman" w:eastAsia="Times New Roman" w:hAnsi="Times New Roman" w:cs="Times New Roman"/>
          <w:color w:val="000000"/>
        </w:rPr>
        <w:t xml:space="preserve"> </w:t>
      </w:r>
      <w:r w:rsidR="000D4299" w:rsidRPr="008D667E">
        <w:rPr>
          <w:rFonts w:ascii="Times New Roman" w:eastAsia="Times New Roman" w:hAnsi="Times New Roman" w:cs="Times New Roman"/>
          <w:color w:val="000000"/>
        </w:rPr>
        <w:t>and</w:t>
      </w:r>
      <w:r w:rsidR="001762D6" w:rsidRPr="008D667E">
        <w:rPr>
          <w:rFonts w:ascii="Times New Roman" w:eastAsia="Times New Roman" w:hAnsi="Times New Roman" w:cs="Times New Roman"/>
          <w:color w:val="000000"/>
        </w:rPr>
        <w:t xml:space="preserve"> </w:t>
      </w:r>
      <w:r w:rsidRPr="008D667E">
        <w:rPr>
          <w:rFonts w:ascii="Times New Roman" w:eastAsia="Times New Roman" w:hAnsi="Times New Roman" w:cs="Times New Roman"/>
          <w:color w:val="000000"/>
        </w:rPr>
        <w:t xml:space="preserve">Jupiter </w:t>
      </w:r>
      <w:r w:rsidR="00241E48" w:rsidRPr="008D667E">
        <w:rPr>
          <w:rFonts w:ascii="Times New Roman" w:eastAsia="Times New Roman" w:hAnsi="Times New Roman" w:cs="Times New Roman"/>
          <w:color w:val="000000"/>
        </w:rPr>
        <w:t>campuses</w:t>
      </w:r>
      <w:r w:rsidR="000D4299" w:rsidRPr="008D667E">
        <w:rPr>
          <w:rFonts w:ascii="Times New Roman" w:eastAsia="Times New Roman" w:hAnsi="Times New Roman" w:cs="Times New Roman"/>
          <w:color w:val="000000"/>
        </w:rPr>
        <w:t xml:space="preserve"> </w:t>
      </w:r>
      <w:r w:rsidRPr="008D667E">
        <w:rPr>
          <w:rFonts w:ascii="Times New Roman" w:eastAsia="Times New Roman" w:hAnsi="Times New Roman" w:cs="Times New Roman"/>
          <w:color w:val="000000"/>
        </w:rPr>
        <w:t xml:space="preserve">and follow all </w:t>
      </w:r>
      <w:r w:rsidR="00912A39" w:rsidRPr="008D667E">
        <w:rPr>
          <w:rFonts w:ascii="Times New Roman" w:eastAsia="Times New Roman" w:hAnsi="Times New Roman" w:cs="Times New Roman"/>
          <w:color w:val="000000"/>
        </w:rPr>
        <w:t>SAS</w:t>
      </w:r>
      <w:r w:rsidRPr="008D667E">
        <w:rPr>
          <w:rFonts w:ascii="Times New Roman" w:eastAsia="Times New Roman" w:hAnsi="Times New Roman" w:cs="Times New Roman"/>
          <w:color w:val="000000"/>
        </w:rPr>
        <w:t xml:space="preserve"> procedures. </w:t>
      </w:r>
      <w:r w:rsidR="00F01CAA" w:rsidRPr="008D667E">
        <w:rPr>
          <w:rFonts w:ascii="Times New Roman" w:eastAsia="Times New Roman" w:hAnsi="Times New Roman" w:cs="Times New Roman"/>
        </w:rPr>
        <w:t xml:space="preserve">For additional information, please see: </w:t>
      </w:r>
      <w:hyperlink r:id="rId23" w:history="1">
        <w:r w:rsidR="00896039" w:rsidRPr="008D667E">
          <w:rPr>
            <w:rStyle w:val="Hyperlink"/>
            <w:rFonts w:ascii="Times New Roman" w:hAnsi="Times New Roman" w:cs="Times New Roman"/>
          </w:rPr>
          <w:t>http://www.fau.edu/sas/</w:t>
        </w:r>
      </w:hyperlink>
      <w:r w:rsidR="00896039" w:rsidRPr="008D667E">
        <w:rPr>
          <w:rFonts w:ascii="Times New Roman" w:hAnsi="Times New Roman" w:cs="Times New Roman"/>
        </w:rPr>
        <w:t xml:space="preserve">. </w:t>
      </w:r>
    </w:p>
    <w:p w14:paraId="5AEE3C6C" w14:textId="77777777" w:rsidR="001762D6" w:rsidRPr="008D667E" w:rsidRDefault="001762D6"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Questions relating to academic accommodations for students with </w:t>
      </w:r>
      <w:r w:rsidR="00912A39" w:rsidRPr="008D667E">
        <w:rPr>
          <w:rFonts w:ascii="Times New Roman" w:eastAsia="Times New Roman" w:hAnsi="Times New Roman" w:cs="Times New Roman"/>
        </w:rPr>
        <w:t>disabilities are to be directed to</w:t>
      </w:r>
      <w:r w:rsidR="00912A39" w:rsidRPr="008D667E">
        <w:rPr>
          <w:rFonts w:ascii="Times New Roman" w:eastAsia="Times New Roman" w:hAnsi="Times New Roman" w:cs="Times New Roman"/>
          <w:color w:val="0070C0"/>
        </w:rPr>
        <w:t xml:space="preserve"> </w:t>
      </w:r>
      <w:r w:rsidRPr="008D667E">
        <w:rPr>
          <w:rFonts w:ascii="Times New Roman" w:eastAsia="Times New Roman" w:hAnsi="Times New Roman" w:cs="Times New Roman"/>
        </w:rPr>
        <w:t>Students Accessibility Services</w:t>
      </w:r>
      <w:r w:rsidRPr="008D667E">
        <w:rPr>
          <w:rFonts w:ascii="Times New Roman" w:eastAsia="Times New Roman" w:hAnsi="Times New Roman" w:cs="Times New Roman"/>
          <w:color w:val="0070C0"/>
        </w:rPr>
        <w:t>, </w:t>
      </w:r>
      <w:r w:rsidR="00912A39" w:rsidRPr="008D667E">
        <w:rPr>
          <w:rFonts w:ascii="Times New Roman" w:eastAsia="Times New Roman" w:hAnsi="Times New Roman" w:cs="Times New Roman"/>
        </w:rPr>
        <w:t>Boca Raton campus,</w:t>
      </w:r>
      <w:r w:rsidR="00912A39" w:rsidRPr="008D667E">
        <w:rPr>
          <w:rFonts w:ascii="Times New Roman" w:eastAsia="Times New Roman" w:hAnsi="Times New Roman" w:cs="Times New Roman"/>
          <w:color w:val="0070C0"/>
        </w:rPr>
        <w:t xml:space="preserve"> </w:t>
      </w:r>
      <w:r w:rsidRPr="008D667E">
        <w:rPr>
          <w:rFonts w:ascii="Times New Roman" w:eastAsia="Times New Roman" w:hAnsi="Times New Roman" w:cs="Times New Roman"/>
        </w:rPr>
        <w:t>Room 133,</w:t>
      </w:r>
      <w:r w:rsidR="00912A39" w:rsidRPr="008D667E">
        <w:rPr>
          <w:rFonts w:ascii="Times New Roman" w:eastAsia="Times New Roman" w:hAnsi="Times New Roman" w:cs="Times New Roman"/>
        </w:rPr>
        <w:t xml:space="preserve"> (561) 297-3880, TDD </w:t>
      </w:r>
      <w:r w:rsidRPr="008D667E">
        <w:rPr>
          <w:rFonts w:ascii="Times New Roman" w:eastAsia="Times New Roman" w:hAnsi="Times New Roman" w:cs="Times New Roman"/>
        </w:rPr>
        <w:t>(561) 297-0358.</w:t>
      </w:r>
    </w:p>
    <w:p w14:paraId="7A1BBA09" w14:textId="0CC2043B" w:rsidR="00A81513" w:rsidRDefault="00A81513" w:rsidP="00A81513">
      <w:pPr>
        <w:spacing w:after="0" w:line="240" w:lineRule="auto"/>
        <w:jc w:val="both"/>
        <w:rPr>
          <w:rFonts w:ascii="Times New Roman" w:eastAsia="Times New Roman" w:hAnsi="Times New Roman" w:cs="Times New Roman"/>
          <w:b/>
        </w:rPr>
      </w:pPr>
    </w:p>
    <w:p w14:paraId="13910E6C" w14:textId="77777777" w:rsidR="005268BE" w:rsidRPr="005268BE" w:rsidRDefault="005268BE" w:rsidP="005268BE">
      <w:pPr>
        <w:spacing w:after="0" w:line="240" w:lineRule="auto"/>
        <w:rPr>
          <w:rFonts w:ascii="Times New Roman" w:hAnsi="Times New Roman" w:cs="Times New Roman"/>
          <w:b/>
          <w:bCs/>
          <w:color w:val="000000"/>
        </w:rPr>
      </w:pPr>
      <w:r w:rsidRPr="005268BE">
        <w:rPr>
          <w:rFonts w:ascii="Times New Roman" w:hAnsi="Times New Roman" w:cs="Times New Roman"/>
          <w:b/>
          <w:bCs/>
          <w:color w:val="000000"/>
        </w:rPr>
        <w:t>Counseling and Psychological Services (CAPS) Center</w:t>
      </w:r>
    </w:p>
    <w:p w14:paraId="3EE30A52" w14:textId="77777777" w:rsidR="005268BE" w:rsidRPr="005268BE" w:rsidRDefault="005268BE" w:rsidP="005268BE">
      <w:pPr>
        <w:spacing w:after="0" w:line="240" w:lineRule="auto"/>
        <w:rPr>
          <w:rFonts w:ascii="Times New Roman" w:hAnsi="Times New Roman" w:cs="Times New Roman"/>
          <w:color w:val="000000"/>
        </w:rPr>
      </w:pPr>
      <w:r w:rsidRPr="005268BE">
        <w:rPr>
          <w:rFonts w:ascii="Times New Roman" w:hAnsi="Times New Roman" w:cs="Times New Roman"/>
          <w:color w:val="000000"/>
        </w:rPr>
        <w:lastRenderedPageBreak/>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24" w:history="1">
        <w:r w:rsidRPr="005268BE">
          <w:rPr>
            <w:rStyle w:val="Hyperlink"/>
            <w:rFonts w:ascii="Times New Roman" w:hAnsi="Times New Roman" w:cs="Times New Roman"/>
          </w:rPr>
          <w:t>http://www.fau,edu/counseling/</w:t>
        </w:r>
      </w:hyperlink>
    </w:p>
    <w:p w14:paraId="0A29032F" w14:textId="77777777" w:rsidR="005268BE" w:rsidRDefault="005268BE" w:rsidP="00A81513">
      <w:pPr>
        <w:spacing w:after="0" w:line="240" w:lineRule="auto"/>
        <w:jc w:val="both"/>
        <w:rPr>
          <w:rFonts w:ascii="Times New Roman" w:eastAsia="Times New Roman" w:hAnsi="Times New Roman" w:cs="Times New Roman"/>
          <w:b/>
        </w:rPr>
      </w:pPr>
    </w:p>
    <w:p w14:paraId="0090E809" w14:textId="7D1DC501" w:rsidR="00526373" w:rsidRPr="008D667E" w:rsidRDefault="00526373" w:rsidP="00A81513">
      <w:pPr>
        <w:spacing w:after="0" w:line="240" w:lineRule="auto"/>
        <w:jc w:val="both"/>
        <w:rPr>
          <w:rFonts w:ascii="Times New Roman" w:eastAsia="Times New Roman" w:hAnsi="Times New Roman" w:cs="Times New Roman"/>
          <w:b/>
        </w:rPr>
      </w:pPr>
      <w:r w:rsidRPr="008D667E">
        <w:rPr>
          <w:rFonts w:ascii="Times New Roman" w:eastAsia="Times New Roman" w:hAnsi="Times New Roman" w:cs="Times New Roman"/>
          <w:b/>
        </w:rPr>
        <w:t>Grade Appeal Process</w:t>
      </w:r>
    </w:p>
    <w:p w14:paraId="52224ADB" w14:textId="77777777" w:rsidR="00526373" w:rsidRPr="008D667E" w:rsidRDefault="00526373"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A student may request a review of the final course grade when s/he believes that one of the following conditions apply:</w:t>
      </w:r>
    </w:p>
    <w:p w14:paraId="089E8622" w14:textId="77777777" w:rsidR="00526373" w:rsidRPr="008D667E" w:rsidRDefault="00526373" w:rsidP="00A81513">
      <w:pPr>
        <w:numPr>
          <w:ilvl w:val="0"/>
          <w:numId w:val="2"/>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There was a computational or recording error in the grading.</w:t>
      </w:r>
    </w:p>
    <w:p w14:paraId="448C8BBC" w14:textId="77777777" w:rsidR="00526373" w:rsidRPr="008D667E" w:rsidRDefault="00526373" w:rsidP="00A81513">
      <w:pPr>
        <w:numPr>
          <w:ilvl w:val="0"/>
          <w:numId w:val="2"/>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Non-academic criteria were applied in the grading process.</w:t>
      </w:r>
    </w:p>
    <w:p w14:paraId="5ED98CC7" w14:textId="77777777" w:rsidR="00526373" w:rsidRPr="008D667E" w:rsidRDefault="00526373" w:rsidP="00A81513">
      <w:pPr>
        <w:numPr>
          <w:ilvl w:val="0"/>
          <w:numId w:val="2"/>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There was a gross violation of the instructor’s own grading system.</w:t>
      </w:r>
    </w:p>
    <w:p w14:paraId="5AFA9432" w14:textId="77777777" w:rsidR="00526373" w:rsidRPr="008D667E" w:rsidRDefault="00912A39" w:rsidP="00A81513">
      <w:pPr>
        <w:numPr>
          <w:ilvl w:val="0"/>
          <w:numId w:val="2"/>
        </w:num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P</w:t>
      </w:r>
      <w:r w:rsidR="00526373" w:rsidRPr="008D667E">
        <w:rPr>
          <w:rFonts w:ascii="Times New Roman" w:eastAsia="Times New Roman" w:hAnsi="Times New Roman" w:cs="Times New Roman"/>
        </w:rPr>
        <w:t xml:space="preserve">rocedures for a grade appeal may be found in </w:t>
      </w:r>
      <w:hyperlink r:id="rId25" w:tooltip="4.002_Student_Academic_Grievance_Procedures_for_Grade_Reviews.pdf" w:history="1">
        <w:r w:rsidR="00526373" w:rsidRPr="008D667E">
          <w:rPr>
            <w:rFonts w:ascii="Times New Roman" w:eastAsia="Times New Roman" w:hAnsi="Times New Roman" w:cs="Times New Roman"/>
            <w:color w:val="0000FF"/>
            <w:u w:val="single"/>
          </w:rPr>
          <w:t>Chapter 4 of the University Regulations</w:t>
        </w:r>
      </w:hyperlink>
      <w:r w:rsidR="002A733E" w:rsidRPr="008D667E">
        <w:rPr>
          <w:rFonts w:ascii="Times New Roman" w:eastAsia="Times New Roman" w:hAnsi="Times New Roman" w:cs="Times New Roman"/>
        </w:rPr>
        <w:t>.</w:t>
      </w:r>
    </w:p>
    <w:p w14:paraId="20D63D86" w14:textId="77777777" w:rsidR="00FD5781" w:rsidRDefault="00FD5781" w:rsidP="00A81513">
      <w:pPr>
        <w:spacing w:after="0" w:line="240" w:lineRule="auto"/>
        <w:jc w:val="both"/>
        <w:rPr>
          <w:rFonts w:ascii="Times New Roman" w:eastAsia="Times New Roman" w:hAnsi="Times New Roman" w:cs="Times New Roman"/>
          <w:b/>
        </w:rPr>
      </w:pPr>
    </w:p>
    <w:p w14:paraId="5A141D33" w14:textId="3392C682" w:rsidR="00E06035" w:rsidRPr="008D667E" w:rsidRDefault="00E06035" w:rsidP="00A81513">
      <w:pPr>
        <w:spacing w:after="0" w:line="240" w:lineRule="auto"/>
        <w:jc w:val="both"/>
        <w:rPr>
          <w:rFonts w:ascii="Times New Roman" w:eastAsia="Times New Roman" w:hAnsi="Times New Roman" w:cs="Times New Roman"/>
          <w:b/>
        </w:rPr>
      </w:pPr>
      <w:r w:rsidRPr="008D667E">
        <w:rPr>
          <w:rFonts w:ascii="Times New Roman" w:eastAsia="Times New Roman" w:hAnsi="Times New Roman" w:cs="Times New Roman"/>
          <w:b/>
        </w:rPr>
        <w:t xml:space="preserve">Religious Accommodation Policy Statement  </w:t>
      </w:r>
    </w:p>
    <w:p w14:paraId="50B121F7" w14:textId="77777777" w:rsidR="00E06035" w:rsidRPr="008D667E" w:rsidRDefault="00E06035"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8D667E">
        <w:rPr>
          <w:rFonts w:ascii="Times New Roman" w:eastAsia="Times New Roman" w:hAnsi="Times New Roman" w:cs="Times New Roman"/>
        </w:rPr>
        <w:t>,</w:t>
      </w:r>
      <w:r w:rsidRPr="008D667E">
        <w:rPr>
          <w:rFonts w:ascii="Times New Roman" w:eastAsia="Times New Roman" w:hAnsi="Times New Roman" w:cs="Times New Roman"/>
        </w:rPr>
        <w:t xml:space="preserve"> and the scheduling of examinations and work assignments.  For further information, please see </w:t>
      </w:r>
      <w:hyperlink r:id="rId26" w:history="1">
        <w:r w:rsidRPr="008D667E">
          <w:rPr>
            <w:rFonts w:ascii="Times New Roman" w:eastAsia="Times New Roman" w:hAnsi="Times New Roman" w:cs="Times New Roman"/>
            <w:color w:val="0000FF"/>
            <w:u w:val="single"/>
          </w:rPr>
          <w:t>Academic Policies and Regulations</w:t>
        </w:r>
      </w:hyperlink>
      <w:r w:rsidR="005D5C2F" w:rsidRPr="008D667E">
        <w:rPr>
          <w:rFonts w:ascii="Times New Roman" w:eastAsia="Times New Roman" w:hAnsi="Times New Roman" w:cs="Times New Roman"/>
        </w:rPr>
        <w:t>.</w:t>
      </w:r>
    </w:p>
    <w:p w14:paraId="4BE72650" w14:textId="77777777" w:rsidR="00FD5781" w:rsidRDefault="00FD5781" w:rsidP="00A81513">
      <w:pPr>
        <w:spacing w:after="0" w:line="240" w:lineRule="auto"/>
        <w:jc w:val="both"/>
        <w:rPr>
          <w:rFonts w:ascii="Times New Roman" w:eastAsia="Times New Roman" w:hAnsi="Times New Roman" w:cs="Times New Roman"/>
          <w:b/>
        </w:rPr>
      </w:pPr>
    </w:p>
    <w:p w14:paraId="3670E4E9" w14:textId="5602FE6B" w:rsidR="00E06035" w:rsidRPr="008D667E" w:rsidRDefault="00E06035" w:rsidP="00A81513">
      <w:pPr>
        <w:spacing w:after="0" w:line="240" w:lineRule="auto"/>
        <w:jc w:val="both"/>
        <w:rPr>
          <w:rFonts w:ascii="Times New Roman" w:eastAsia="Times New Roman" w:hAnsi="Times New Roman" w:cs="Times New Roman"/>
          <w:b/>
        </w:rPr>
      </w:pPr>
      <w:r w:rsidRPr="008D667E">
        <w:rPr>
          <w:rFonts w:ascii="Times New Roman" w:eastAsia="Times New Roman" w:hAnsi="Times New Roman" w:cs="Times New Roman"/>
          <w:b/>
        </w:rPr>
        <w:t>University Approved Absence Policy Statement</w:t>
      </w:r>
    </w:p>
    <w:p w14:paraId="240A92DE" w14:textId="77777777" w:rsidR="00E06035" w:rsidRPr="008D667E" w:rsidRDefault="00E06035" w:rsidP="00A81513">
      <w:pPr>
        <w:spacing w:after="0" w:line="240" w:lineRule="auto"/>
        <w:jc w:val="both"/>
        <w:rPr>
          <w:rFonts w:ascii="Times New Roman" w:eastAsia="Times New Roman" w:hAnsi="Times New Roman" w:cs="Times New Roman"/>
        </w:rPr>
      </w:pPr>
      <w:r w:rsidRPr="008D667E">
        <w:rPr>
          <w:rFonts w:ascii="Times New Roman" w:eastAsia="Times New Roman" w:hAnsi="Times New Roman" w:cs="Times New Roman"/>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A8447A" w:rsidRPr="008D667E">
        <w:rPr>
          <w:rFonts w:ascii="Times New Roman" w:eastAsia="Times New Roman" w:hAnsi="Times New Roman" w:cs="Times New Roman"/>
        </w:rPr>
        <w:t>i</w:t>
      </w:r>
      <w:r w:rsidRPr="008D667E">
        <w:rPr>
          <w:rFonts w:ascii="Times New Roman" w:eastAsia="Times New Roman" w:hAnsi="Times New Roman" w:cs="Times New Roman"/>
        </w:rPr>
        <w:t xml:space="preserve">nstructor at least one week prior to missing any course assignment. </w:t>
      </w:r>
    </w:p>
    <w:p w14:paraId="3C5EA546" w14:textId="77777777" w:rsidR="00FD5781" w:rsidRDefault="00FD5781" w:rsidP="00A81513">
      <w:pPr>
        <w:autoSpaceDE w:val="0"/>
        <w:autoSpaceDN w:val="0"/>
        <w:adjustRightInd w:val="0"/>
        <w:spacing w:after="0" w:line="240" w:lineRule="auto"/>
        <w:jc w:val="both"/>
        <w:rPr>
          <w:rFonts w:ascii="Times New Roman" w:eastAsia="Calibri" w:hAnsi="Times New Roman" w:cs="Times New Roman"/>
          <w:b/>
          <w:color w:val="000000"/>
        </w:rPr>
      </w:pPr>
    </w:p>
    <w:p w14:paraId="44B1086B" w14:textId="7DB5A3ED" w:rsidR="00E06035" w:rsidRPr="008D667E" w:rsidRDefault="00590475" w:rsidP="00A81513">
      <w:pPr>
        <w:autoSpaceDE w:val="0"/>
        <w:autoSpaceDN w:val="0"/>
        <w:adjustRightInd w:val="0"/>
        <w:spacing w:after="0" w:line="240" w:lineRule="auto"/>
        <w:jc w:val="both"/>
        <w:rPr>
          <w:rFonts w:ascii="Times New Roman" w:eastAsia="Calibri" w:hAnsi="Times New Roman" w:cs="Times New Roman"/>
          <w:b/>
          <w:color w:val="000000"/>
        </w:rPr>
      </w:pPr>
      <w:r w:rsidRPr="008D667E">
        <w:rPr>
          <w:rFonts w:ascii="Times New Roman" w:eastAsia="Calibri" w:hAnsi="Times New Roman" w:cs="Times New Roman"/>
          <w:b/>
          <w:color w:val="000000"/>
        </w:rPr>
        <w:t>Drops/</w:t>
      </w:r>
      <w:r w:rsidR="00E06035" w:rsidRPr="008D667E">
        <w:rPr>
          <w:rFonts w:ascii="Times New Roman" w:eastAsia="Calibri" w:hAnsi="Times New Roman" w:cs="Times New Roman"/>
          <w:b/>
          <w:color w:val="000000"/>
        </w:rPr>
        <w:t>Withdrawals</w:t>
      </w:r>
    </w:p>
    <w:p w14:paraId="569CCC6F" w14:textId="77777777" w:rsidR="00061422" w:rsidRPr="008D667E" w:rsidRDefault="00590475" w:rsidP="00A81513">
      <w:pPr>
        <w:autoSpaceDE w:val="0"/>
        <w:autoSpaceDN w:val="0"/>
        <w:adjustRightInd w:val="0"/>
        <w:spacing w:after="0" w:line="240" w:lineRule="auto"/>
        <w:jc w:val="both"/>
        <w:rPr>
          <w:rStyle w:val="Hyperlink"/>
          <w:rFonts w:ascii="Times New Roman" w:eastAsia="Calibri" w:hAnsi="Times New Roman" w:cs="Times New Roman"/>
        </w:rPr>
      </w:pPr>
      <w:r w:rsidRPr="008D667E">
        <w:rPr>
          <w:rFonts w:ascii="Times New Roman" w:eastAsia="Calibri" w:hAnsi="Times New Roman" w:cs="Times New Roman"/>
          <w:color w:val="000000"/>
        </w:rPr>
        <w:t>Students are responsible for completing the process of dropping or withdrawing from a course. Please click on the following link for more information on dropping and/or withdrawing from a course</w:t>
      </w:r>
      <w:r w:rsidR="00E06035" w:rsidRPr="008D667E">
        <w:rPr>
          <w:rFonts w:ascii="Times New Roman" w:eastAsia="Calibri" w:hAnsi="Times New Roman" w:cs="Times New Roman"/>
          <w:color w:val="000000"/>
        </w:rPr>
        <w:t xml:space="preserve">. </w:t>
      </w:r>
      <w:hyperlink r:id="rId27" w:history="1">
        <w:r w:rsidR="00626CFD" w:rsidRPr="008D667E">
          <w:rPr>
            <w:rStyle w:val="Hyperlink"/>
            <w:rFonts w:ascii="Times New Roman" w:eastAsia="Calibri" w:hAnsi="Times New Roman" w:cs="Times New Roman"/>
          </w:rPr>
          <w:t>Link to FAU Registrar Office</w:t>
        </w:r>
      </w:hyperlink>
      <w:bookmarkEnd w:id="1"/>
    </w:p>
    <w:p w14:paraId="585B96D0" w14:textId="77777777" w:rsidR="00C33C1B" w:rsidRPr="008D667E" w:rsidRDefault="00C33C1B" w:rsidP="004A5AC0">
      <w:pPr>
        <w:jc w:val="both"/>
        <w:rPr>
          <w:rFonts w:ascii="Times New Roman" w:eastAsia="Calibri" w:hAnsi="Times New Roman" w:cs="Times New Roman"/>
          <w:b/>
          <w:color w:val="000000"/>
        </w:rPr>
      </w:pPr>
      <w:r w:rsidRPr="008D667E">
        <w:rPr>
          <w:rFonts w:ascii="Times New Roman" w:eastAsia="Calibri" w:hAnsi="Times New Roman" w:cs="Times New Roman"/>
          <w:b/>
          <w:color w:val="000000"/>
        </w:rPr>
        <w:br w:type="page"/>
      </w:r>
    </w:p>
    <w:p w14:paraId="24B2F324" w14:textId="77777777" w:rsidR="001E0960" w:rsidRPr="00573E22" w:rsidRDefault="001E0960" w:rsidP="001E0960">
      <w:pPr>
        <w:jc w:val="center"/>
        <w:rPr>
          <w:rFonts w:ascii="Times New Roman" w:hAnsi="Times New Roman"/>
          <w:caps/>
          <w:szCs w:val="24"/>
        </w:rPr>
      </w:pPr>
      <w:r w:rsidRPr="00573E22">
        <w:rPr>
          <w:rFonts w:ascii="Times New Roman" w:hAnsi="Times New Roman"/>
          <w:b/>
          <w:caps/>
          <w:szCs w:val="24"/>
        </w:rPr>
        <w:lastRenderedPageBreak/>
        <w:t>Course Schedule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90"/>
        <w:gridCol w:w="4320"/>
        <w:gridCol w:w="2880"/>
      </w:tblGrid>
      <w:tr w:rsidR="00CC30F1" w:rsidRPr="00CC30F1" w14:paraId="42212E54" w14:textId="77777777" w:rsidTr="00CE5D64">
        <w:tc>
          <w:tcPr>
            <w:tcW w:w="828" w:type="dxa"/>
            <w:shd w:val="clear" w:color="auto" w:fill="999999"/>
          </w:tcPr>
          <w:p w14:paraId="5EE6F152"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Week</w:t>
            </w:r>
          </w:p>
        </w:tc>
        <w:tc>
          <w:tcPr>
            <w:tcW w:w="990" w:type="dxa"/>
            <w:shd w:val="clear" w:color="auto" w:fill="999999"/>
          </w:tcPr>
          <w:p w14:paraId="5CC4BD11"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Date</w:t>
            </w:r>
          </w:p>
          <w:p w14:paraId="02961B15" w14:textId="2CC73DF6" w:rsidR="001E0960" w:rsidRPr="00CC30F1" w:rsidRDefault="001E0960" w:rsidP="001E0960">
            <w:pPr>
              <w:spacing w:after="0" w:line="240" w:lineRule="auto"/>
              <w:jc w:val="both"/>
              <w:rPr>
                <w:rFonts w:ascii="Times New Roman" w:hAnsi="Times New Roman" w:cs="Times New Roman"/>
              </w:rPr>
            </w:pPr>
            <w:r w:rsidRPr="00CC30F1">
              <w:rPr>
                <w:rFonts w:ascii="Times New Roman" w:hAnsi="Times New Roman" w:cs="Times New Roman"/>
              </w:rPr>
              <w:t>(subject to change</w:t>
            </w:r>
            <w:r w:rsidR="00316108" w:rsidRPr="00CC30F1">
              <w:rPr>
                <w:rFonts w:ascii="Times New Roman" w:hAnsi="Times New Roman" w:cs="Times New Roman"/>
              </w:rPr>
              <w:t>)</w:t>
            </w:r>
          </w:p>
        </w:tc>
        <w:tc>
          <w:tcPr>
            <w:tcW w:w="4320" w:type="dxa"/>
            <w:shd w:val="clear" w:color="auto" w:fill="999999"/>
          </w:tcPr>
          <w:p w14:paraId="5399A94D"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Required readings</w:t>
            </w:r>
          </w:p>
        </w:tc>
        <w:tc>
          <w:tcPr>
            <w:tcW w:w="2880" w:type="dxa"/>
            <w:shd w:val="clear" w:color="auto" w:fill="999999"/>
          </w:tcPr>
          <w:p w14:paraId="4900E36A"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Homework due</w:t>
            </w:r>
          </w:p>
        </w:tc>
      </w:tr>
      <w:tr w:rsidR="00CC30F1" w:rsidRPr="00CC30F1" w14:paraId="5133E910" w14:textId="77777777" w:rsidTr="00CE5D64">
        <w:tc>
          <w:tcPr>
            <w:tcW w:w="828" w:type="dxa"/>
            <w:shd w:val="clear" w:color="auto" w:fill="C0C0C0"/>
          </w:tcPr>
          <w:p w14:paraId="0DFB17AC"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1</w:t>
            </w:r>
          </w:p>
        </w:tc>
        <w:tc>
          <w:tcPr>
            <w:tcW w:w="990" w:type="dxa"/>
          </w:tcPr>
          <w:p w14:paraId="74C7DC13" w14:textId="77777777" w:rsidR="001E0960" w:rsidRPr="00CC30F1" w:rsidRDefault="001E0960" w:rsidP="001E0960">
            <w:pPr>
              <w:spacing w:after="0" w:line="240" w:lineRule="auto"/>
              <w:jc w:val="both"/>
              <w:rPr>
                <w:rFonts w:ascii="Times New Roman" w:hAnsi="Times New Roman" w:cs="Times New Roman"/>
              </w:rPr>
            </w:pPr>
            <w:r w:rsidRPr="00CC30F1">
              <w:rPr>
                <w:rFonts w:ascii="Times New Roman" w:hAnsi="Times New Roman" w:cs="Times New Roman"/>
              </w:rPr>
              <w:t>6-Jan</w:t>
            </w:r>
          </w:p>
        </w:tc>
        <w:tc>
          <w:tcPr>
            <w:tcW w:w="4320" w:type="dxa"/>
          </w:tcPr>
          <w:p w14:paraId="2C9FABB6" w14:textId="6E54ED37" w:rsidR="001E0960" w:rsidRPr="00CC30F1" w:rsidRDefault="001E0960" w:rsidP="001E0960">
            <w:pPr>
              <w:spacing w:after="0" w:line="240" w:lineRule="auto"/>
              <w:rPr>
                <w:rFonts w:ascii="Times New Roman" w:hAnsi="Times New Roman" w:cs="Times New Roman"/>
              </w:rPr>
            </w:pPr>
            <w:r w:rsidRPr="00CC30F1">
              <w:rPr>
                <w:rFonts w:ascii="Times New Roman" w:hAnsi="Times New Roman" w:cs="Times New Roman"/>
                <w:b/>
              </w:rPr>
              <w:t>Research Design in Urban Planning</w:t>
            </w:r>
            <w:r w:rsidRPr="00CC30F1">
              <w:rPr>
                <w:rFonts w:ascii="Times New Roman" w:hAnsi="Times New Roman" w:cs="Times New Roman"/>
              </w:rPr>
              <w:t>:</w:t>
            </w:r>
          </w:p>
          <w:p w14:paraId="4B1D449A" w14:textId="47132DAE" w:rsidR="001E0960" w:rsidRPr="00CC30F1" w:rsidRDefault="001E0960" w:rsidP="001E0960">
            <w:pPr>
              <w:spacing w:after="0" w:line="240" w:lineRule="auto"/>
              <w:rPr>
                <w:rFonts w:ascii="Times New Roman" w:hAnsi="Times New Roman" w:cs="Times New Roman"/>
                <w:i/>
              </w:rPr>
            </w:pPr>
            <w:r w:rsidRPr="00CC30F1">
              <w:rPr>
                <w:rFonts w:ascii="Times New Roman" w:hAnsi="Times New Roman" w:cs="Times New Roman"/>
                <w:i/>
                <w:shd w:val="clear" w:color="auto" w:fill="FFFFFF"/>
              </w:rPr>
              <w:t>Chapter 1: The Design of Planning Research</w:t>
            </w:r>
          </w:p>
          <w:p w14:paraId="048B378B" w14:textId="77777777" w:rsidR="001E0960" w:rsidRPr="00CC30F1" w:rsidRDefault="001E0960" w:rsidP="001E0960">
            <w:pPr>
              <w:spacing w:after="0" w:line="240" w:lineRule="auto"/>
              <w:rPr>
                <w:rFonts w:ascii="Times New Roman" w:hAnsi="Times New Roman" w:cs="Times New Roman"/>
              </w:rPr>
            </w:pPr>
          </w:p>
        </w:tc>
        <w:tc>
          <w:tcPr>
            <w:tcW w:w="2880" w:type="dxa"/>
          </w:tcPr>
          <w:p w14:paraId="6BDE7B7A" w14:textId="77777777" w:rsidR="001E0960" w:rsidRPr="00CC30F1" w:rsidRDefault="001E0960" w:rsidP="001E0960">
            <w:pPr>
              <w:spacing w:after="0" w:line="240" w:lineRule="auto"/>
              <w:jc w:val="both"/>
              <w:rPr>
                <w:rFonts w:ascii="Times New Roman" w:hAnsi="Times New Roman" w:cs="Times New Roman"/>
              </w:rPr>
            </w:pPr>
          </w:p>
        </w:tc>
      </w:tr>
      <w:tr w:rsidR="00CC30F1" w:rsidRPr="00CC30F1" w14:paraId="24EDF7B3" w14:textId="77777777" w:rsidTr="00CE5D64">
        <w:tc>
          <w:tcPr>
            <w:tcW w:w="828" w:type="dxa"/>
            <w:shd w:val="clear" w:color="auto" w:fill="C0C0C0"/>
          </w:tcPr>
          <w:p w14:paraId="4F80DA76"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2</w:t>
            </w:r>
          </w:p>
        </w:tc>
        <w:tc>
          <w:tcPr>
            <w:tcW w:w="990" w:type="dxa"/>
          </w:tcPr>
          <w:p w14:paraId="1D49BDEE" w14:textId="77777777" w:rsidR="001E0960" w:rsidRPr="00CC30F1" w:rsidRDefault="001E0960" w:rsidP="001E0960">
            <w:pPr>
              <w:spacing w:after="0" w:line="240" w:lineRule="auto"/>
              <w:jc w:val="both"/>
              <w:rPr>
                <w:rFonts w:ascii="Times New Roman" w:hAnsi="Times New Roman" w:cs="Times New Roman"/>
              </w:rPr>
            </w:pPr>
            <w:r w:rsidRPr="00CC30F1">
              <w:rPr>
                <w:rFonts w:ascii="Times New Roman" w:hAnsi="Times New Roman" w:cs="Times New Roman"/>
              </w:rPr>
              <w:t>13-Jan</w:t>
            </w:r>
          </w:p>
        </w:tc>
        <w:tc>
          <w:tcPr>
            <w:tcW w:w="4320" w:type="dxa"/>
          </w:tcPr>
          <w:p w14:paraId="24BCF545" w14:textId="039F7860" w:rsidR="00316108" w:rsidRPr="00CC30F1" w:rsidRDefault="00316108" w:rsidP="00316108">
            <w:pPr>
              <w:spacing w:after="0" w:line="240" w:lineRule="auto"/>
              <w:jc w:val="both"/>
              <w:rPr>
                <w:rFonts w:ascii="Times New Roman" w:hAnsi="Times New Roman" w:cs="Times New Roman"/>
                <w:u w:val="single"/>
              </w:rPr>
            </w:pPr>
            <w:r w:rsidRPr="00CC30F1">
              <w:rPr>
                <w:rFonts w:ascii="Times New Roman" w:hAnsi="Times New Roman" w:cs="Times New Roman"/>
                <w:shd w:val="clear" w:color="auto" w:fill="FFFFFF"/>
              </w:rPr>
              <w:t>Chapter 3: Policy Issues and Research Questions</w:t>
            </w:r>
            <w:r w:rsidRPr="00CC30F1">
              <w:rPr>
                <w:rFonts w:ascii="Times New Roman" w:hAnsi="Times New Roman" w:cs="Times New Roman"/>
              </w:rPr>
              <w:t xml:space="preserve"> </w:t>
            </w:r>
          </w:p>
          <w:p w14:paraId="6F7BC1DA" w14:textId="2BBF7339" w:rsidR="001E0960" w:rsidRPr="00CC30F1" w:rsidRDefault="001E0960" w:rsidP="001E0960">
            <w:pPr>
              <w:spacing w:after="0" w:line="240" w:lineRule="auto"/>
              <w:rPr>
                <w:rFonts w:ascii="Times New Roman" w:hAnsi="Times New Roman" w:cs="Times New Roman"/>
                <w:b/>
              </w:rPr>
            </w:pPr>
          </w:p>
        </w:tc>
        <w:tc>
          <w:tcPr>
            <w:tcW w:w="2880" w:type="dxa"/>
          </w:tcPr>
          <w:p w14:paraId="79C8BC55" w14:textId="77777777" w:rsidR="001E0960" w:rsidRPr="00CC30F1" w:rsidRDefault="001E0960" w:rsidP="001E0960">
            <w:pPr>
              <w:spacing w:after="0" w:line="240" w:lineRule="auto"/>
              <w:jc w:val="both"/>
              <w:rPr>
                <w:rFonts w:ascii="Times New Roman" w:hAnsi="Times New Roman" w:cs="Times New Roman"/>
              </w:rPr>
            </w:pPr>
          </w:p>
        </w:tc>
      </w:tr>
      <w:tr w:rsidR="00CC30F1" w:rsidRPr="00CC30F1" w14:paraId="058FD370" w14:textId="77777777" w:rsidTr="00CE5D64">
        <w:tc>
          <w:tcPr>
            <w:tcW w:w="828" w:type="dxa"/>
            <w:tcBorders>
              <w:top w:val="single" w:sz="4" w:space="0" w:color="auto"/>
              <w:left w:val="single" w:sz="4" w:space="0" w:color="auto"/>
              <w:bottom w:val="single" w:sz="4" w:space="0" w:color="auto"/>
              <w:right w:val="single" w:sz="4" w:space="0" w:color="auto"/>
            </w:tcBorders>
            <w:shd w:val="clear" w:color="auto" w:fill="C0C0C0"/>
          </w:tcPr>
          <w:p w14:paraId="58445A61" w14:textId="77777777" w:rsidR="001E0960" w:rsidRPr="00CC30F1" w:rsidRDefault="001E0960" w:rsidP="001E0960">
            <w:pPr>
              <w:spacing w:after="0" w:line="240" w:lineRule="auto"/>
              <w:jc w:val="both"/>
              <w:rPr>
                <w:rFonts w:ascii="Times New Roman" w:hAnsi="Times New Roman" w:cs="Times New Roman"/>
                <w:b/>
              </w:rPr>
            </w:pPr>
            <w:r w:rsidRPr="00CC30F1">
              <w:rPr>
                <w:rFonts w:ascii="Times New Roman" w:hAnsi="Times New Roman" w:cs="Times New Roman"/>
                <w:b/>
              </w:rPr>
              <w:t>3</w:t>
            </w:r>
          </w:p>
        </w:tc>
        <w:tc>
          <w:tcPr>
            <w:tcW w:w="990" w:type="dxa"/>
            <w:tcBorders>
              <w:top w:val="single" w:sz="4" w:space="0" w:color="auto"/>
              <w:left w:val="single" w:sz="4" w:space="0" w:color="auto"/>
              <w:bottom w:val="single" w:sz="4" w:space="0" w:color="auto"/>
              <w:right w:val="single" w:sz="4" w:space="0" w:color="auto"/>
            </w:tcBorders>
          </w:tcPr>
          <w:p w14:paraId="514C1899" w14:textId="77777777" w:rsidR="001E0960" w:rsidRPr="00CC30F1" w:rsidRDefault="001E0960" w:rsidP="001E0960">
            <w:pPr>
              <w:spacing w:after="0" w:line="240" w:lineRule="auto"/>
              <w:jc w:val="both"/>
              <w:rPr>
                <w:rFonts w:ascii="Times New Roman" w:hAnsi="Times New Roman" w:cs="Times New Roman"/>
              </w:rPr>
            </w:pPr>
            <w:r w:rsidRPr="00CC30F1">
              <w:rPr>
                <w:rFonts w:ascii="Times New Roman" w:hAnsi="Times New Roman" w:cs="Times New Roman"/>
              </w:rPr>
              <w:t>20-Jan</w:t>
            </w:r>
          </w:p>
        </w:tc>
        <w:tc>
          <w:tcPr>
            <w:tcW w:w="4320" w:type="dxa"/>
            <w:tcBorders>
              <w:top w:val="single" w:sz="4" w:space="0" w:color="auto"/>
              <w:left w:val="single" w:sz="4" w:space="0" w:color="auto"/>
              <w:bottom w:val="single" w:sz="4" w:space="0" w:color="auto"/>
              <w:right w:val="single" w:sz="4" w:space="0" w:color="auto"/>
            </w:tcBorders>
          </w:tcPr>
          <w:p w14:paraId="22DDE177" w14:textId="77777777" w:rsidR="00316108" w:rsidRPr="00CC30F1" w:rsidRDefault="00316108" w:rsidP="00316108">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CC30F1">
              <w:rPr>
                <w:rFonts w:ascii="Times New Roman" w:hAnsi="Times New Roman" w:cs="Times New Roman"/>
                <w:shd w:val="clear" w:color="auto" w:fill="FFFFFF"/>
              </w:rPr>
              <w:t>Chapter 4: A Justification For Your Research Question</w:t>
            </w:r>
          </w:p>
          <w:p w14:paraId="32A47120" w14:textId="4D609D46" w:rsidR="001E0960" w:rsidRPr="00CC30F1" w:rsidRDefault="001E0960" w:rsidP="00316108">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p>
        </w:tc>
        <w:tc>
          <w:tcPr>
            <w:tcW w:w="2880" w:type="dxa"/>
            <w:tcBorders>
              <w:top w:val="single" w:sz="4" w:space="0" w:color="auto"/>
              <w:left w:val="single" w:sz="4" w:space="0" w:color="auto"/>
              <w:bottom w:val="single" w:sz="4" w:space="0" w:color="auto"/>
              <w:right w:val="single" w:sz="4" w:space="0" w:color="auto"/>
            </w:tcBorders>
          </w:tcPr>
          <w:p w14:paraId="69949E75" w14:textId="77777777" w:rsidR="001E0960" w:rsidRPr="00CC30F1" w:rsidRDefault="001E0960" w:rsidP="001E0960">
            <w:pPr>
              <w:spacing w:after="0" w:line="240" w:lineRule="auto"/>
              <w:rPr>
                <w:rFonts w:ascii="Times New Roman" w:hAnsi="Times New Roman" w:cs="Times New Roman"/>
              </w:rPr>
            </w:pPr>
            <w:r w:rsidRPr="00CC30F1">
              <w:rPr>
                <w:rFonts w:ascii="Times New Roman" w:hAnsi="Times New Roman" w:cs="Times New Roman"/>
              </w:rPr>
              <w:t>One-page summary of the research topic.</w:t>
            </w:r>
          </w:p>
        </w:tc>
      </w:tr>
      <w:tr w:rsidR="00CC30F1" w:rsidRPr="00AD2DEC" w14:paraId="6B3520C0" w14:textId="77777777" w:rsidTr="00CE5D64">
        <w:tc>
          <w:tcPr>
            <w:tcW w:w="828" w:type="dxa"/>
            <w:shd w:val="clear" w:color="auto" w:fill="C0C0C0"/>
          </w:tcPr>
          <w:p w14:paraId="79AF167F" w14:textId="77777777" w:rsidR="001E0960" w:rsidRPr="00AD2DEC" w:rsidRDefault="001E0960" w:rsidP="001E0960">
            <w:pPr>
              <w:spacing w:after="0" w:line="240" w:lineRule="auto"/>
              <w:jc w:val="both"/>
              <w:rPr>
                <w:rFonts w:ascii="Times New Roman" w:hAnsi="Times New Roman" w:cs="Times New Roman"/>
                <w:b/>
              </w:rPr>
            </w:pPr>
            <w:r w:rsidRPr="00AD2DEC">
              <w:rPr>
                <w:rFonts w:ascii="Times New Roman" w:hAnsi="Times New Roman" w:cs="Times New Roman"/>
                <w:b/>
              </w:rPr>
              <w:t>4</w:t>
            </w:r>
          </w:p>
        </w:tc>
        <w:tc>
          <w:tcPr>
            <w:tcW w:w="990" w:type="dxa"/>
          </w:tcPr>
          <w:p w14:paraId="4CFF09C9" w14:textId="77777777"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27-Jan</w:t>
            </w:r>
          </w:p>
        </w:tc>
        <w:tc>
          <w:tcPr>
            <w:tcW w:w="4320" w:type="dxa"/>
          </w:tcPr>
          <w:p w14:paraId="67CE2684" w14:textId="17D9BFA9" w:rsidR="001E0960" w:rsidRPr="00AD2DEC" w:rsidRDefault="00316108" w:rsidP="00316108">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rPr>
              <w:t>Galvan &amp; Galvan, 2017 (</w:t>
            </w:r>
            <w:r w:rsidRPr="00AD2DEC">
              <w:rPr>
                <w:rFonts w:ascii="Times New Roman" w:eastAsia="Times New Roman" w:hAnsi="Times New Roman" w:cs="Times New Roman"/>
                <w:b/>
              </w:rPr>
              <w:t>Writing literature reviews: A guide for students of the social and behavioral sciences</w:t>
            </w:r>
            <w:r w:rsidRPr="00AD2DEC">
              <w:rPr>
                <w:rFonts w:ascii="Times New Roman" w:hAnsi="Times New Roman" w:cs="Times New Roman"/>
              </w:rPr>
              <w:t>)</w:t>
            </w:r>
          </w:p>
        </w:tc>
        <w:tc>
          <w:tcPr>
            <w:tcW w:w="2880" w:type="dxa"/>
          </w:tcPr>
          <w:p w14:paraId="6AA87FE6" w14:textId="513A0CBC"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 xml:space="preserve">Draft </w:t>
            </w:r>
            <w:r w:rsidR="00316108" w:rsidRPr="00AD2DEC">
              <w:rPr>
                <w:rFonts w:ascii="Times New Roman" w:hAnsi="Times New Roman" w:cs="Times New Roman"/>
              </w:rPr>
              <w:t>Design</w:t>
            </w:r>
            <w:r w:rsidRPr="00AD2DEC">
              <w:rPr>
                <w:rFonts w:ascii="Times New Roman" w:hAnsi="Times New Roman" w:cs="Times New Roman"/>
              </w:rPr>
              <w:t xml:space="preserve"> Proposal Due </w:t>
            </w:r>
          </w:p>
          <w:p w14:paraId="5D3F949D" w14:textId="77777777" w:rsidR="001E0960" w:rsidRPr="00AD2DEC" w:rsidRDefault="001E0960" w:rsidP="001E0960">
            <w:pPr>
              <w:spacing w:after="0" w:line="240" w:lineRule="auto"/>
              <w:jc w:val="both"/>
              <w:rPr>
                <w:rFonts w:ascii="Times New Roman" w:hAnsi="Times New Roman" w:cs="Times New Roman"/>
                <w:b/>
              </w:rPr>
            </w:pPr>
          </w:p>
        </w:tc>
      </w:tr>
      <w:tr w:rsidR="00CC30F1" w:rsidRPr="00AD2DEC" w14:paraId="319D50B9" w14:textId="77777777" w:rsidTr="00CE5D64">
        <w:tc>
          <w:tcPr>
            <w:tcW w:w="828" w:type="dxa"/>
            <w:shd w:val="clear" w:color="auto" w:fill="C0C0C0"/>
          </w:tcPr>
          <w:p w14:paraId="70365E28" w14:textId="77777777" w:rsidR="001E0960" w:rsidRPr="00AD2DEC" w:rsidRDefault="001E0960" w:rsidP="001E0960">
            <w:pPr>
              <w:spacing w:after="0" w:line="240" w:lineRule="auto"/>
              <w:jc w:val="both"/>
              <w:rPr>
                <w:rFonts w:ascii="Times New Roman" w:hAnsi="Times New Roman" w:cs="Times New Roman"/>
                <w:b/>
              </w:rPr>
            </w:pPr>
            <w:r w:rsidRPr="00AD2DEC">
              <w:rPr>
                <w:rFonts w:ascii="Times New Roman" w:hAnsi="Times New Roman" w:cs="Times New Roman"/>
                <w:b/>
              </w:rPr>
              <w:t>5</w:t>
            </w:r>
          </w:p>
        </w:tc>
        <w:tc>
          <w:tcPr>
            <w:tcW w:w="990" w:type="dxa"/>
          </w:tcPr>
          <w:p w14:paraId="70C720D6" w14:textId="77777777"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3-Feb</w:t>
            </w:r>
          </w:p>
        </w:tc>
        <w:tc>
          <w:tcPr>
            <w:tcW w:w="4320" w:type="dxa"/>
          </w:tcPr>
          <w:p w14:paraId="72B75214" w14:textId="77777777" w:rsidR="00316108" w:rsidRPr="00AD2DEC" w:rsidRDefault="00316108" w:rsidP="00316108">
            <w:pPr>
              <w:shd w:val="clear" w:color="auto" w:fill="FFFFFF"/>
              <w:spacing w:after="0" w:line="240" w:lineRule="auto"/>
              <w:rPr>
                <w:rFonts w:ascii="Times New Roman" w:eastAsia="Times New Roman" w:hAnsi="Times New Roman" w:cs="Times New Roman"/>
              </w:rPr>
            </w:pPr>
            <w:r w:rsidRPr="00316108">
              <w:rPr>
                <w:rFonts w:ascii="Times New Roman" w:eastAsia="Times New Roman" w:hAnsi="Times New Roman" w:cs="Times New Roman"/>
              </w:rPr>
              <w:t>Chapter 5: Descriptive Questions: scope, claims, and sampling</w:t>
            </w:r>
          </w:p>
          <w:p w14:paraId="7880D27D" w14:textId="7DD4BDA0" w:rsidR="001E0960" w:rsidRPr="00AD2DEC"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316108">
              <w:rPr>
                <w:rFonts w:ascii="Times New Roman" w:eastAsia="Times New Roman" w:hAnsi="Times New Roman" w:cs="Times New Roman"/>
              </w:rPr>
              <w:t>Chapter 6: Explanatory Questions: starting points, claims and sampling</w:t>
            </w:r>
          </w:p>
        </w:tc>
        <w:tc>
          <w:tcPr>
            <w:tcW w:w="2880" w:type="dxa"/>
          </w:tcPr>
          <w:p w14:paraId="292AC5C2" w14:textId="77777777" w:rsidR="00316108" w:rsidRPr="00AD2DEC" w:rsidRDefault="00316108" w:rsidP="0031610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u w:val="single"/>
              </w:rPr>
              <w:t xml:space="preserve">DUE: </w:t>
            </w:r>
            <w:r w:rsidRPr="00AD2DEC">
              <w:rPr>
                <w:rFonts w:ascii="Times New Roman" w:hAnsi="Times New Roman" w:cs="Times New Roman"/>
                <w:b/>
                <w:u w:val="single"/>
              </w:rPr>
              <w:t>Chapter 2</w:t>
            </w:r>
            <w:r w:rsidRPr="00AD2DEC">
              <w:rPr>
                <w:rFonts w:ascii="Times New Roman" w:hAnsi="Times New Roman" w:cs="Times New Roman"/>
                <w:u w:val="single"/>
              </w:rPr>
              <w:t>. Literature review</w:t>
            </w:r>
          </w:p>
          <w:p w14:paraId="68F16EED" w14:textId="77777777" w:rsidR="00316108" w:rsidRPr="00AD2DEC" w:rsidRDefault="00316108" w:rsidP="0031610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rPr>
              <w:t xml:space="preserve">A minimum of 10-page paper describing and explaining the essence of existing studies, reports, legislation, articles, papers, books etc.  </w:t>
            </w:r>
          </w:p>
          <w:p w14:paraId="0DA29791" w14:textId="70C4B63F" w:rsidR="001E0960" w:rsidRPr="00AD2DEC" w:rsidRDefault="001E0960" w:rsidP="001E0960">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tc>
      </w:tr>
      <w:tr w:rsidR="00CC30F1" w:rsidRPr="00AD2DEC" w14:paraId="1B129874" w14:textId="77777777" w:rsidTr="00CE5D64">
        <w:trPr>
          <w:trHeight w:val="1880"/>
        </w:trPr>
        <w:tc>
          <w:tcPr>
            <w:tcW w:w="828" w:type="dxa"/>
            <w:shd w:val="clear" w:color="auto" w:fill="C0C0C0"/>
          </w:tcPr>
          <w:p w14:paraId="7B2E8D47" w14:textId="77777777" w:rsidR="001E0960" w:rsidRPr="00AD2DEC" w:rsidRDefault="001E0960" w:rsidP="001E0960">
            <w:pPr>
              <w:spacing w:after="0" w:line="240" w:lineRule="auto"/>
              <w:jc w:val="both"/>
              <w:rPr>
                <w:rFonts w:ascii="Times New Roman" w:hAnsi="Times New Roman" w:cs="Times New Roman"/>
                <w:b/>
              </w:rPr>
            </w:pPr>
            <w:r w:rsidRPr="00AD2DEC">
              <w:rPr>
                <w:rFonts w:ascii="Times New Roman" w:hAnsi="Times New Roman" w:cs="Times New Roman"/>
                <w:b/>
              </w:rPr>
              <w:t>6</w:t>
            </w:r>
          </w:p>
        </w:tc>
        <w:tc>
          <w:tcPr>
            <w:tcW w:w="990" w:type="dxa"/>
          </w:tcPr>
          <w:p w14:paraId="43EECA9A" w14:textId="77777777"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10-Feb</w:t>
            </w:r>
          </w:p>
        </w:tc>
        <w:tc>
          <w:tcPr>
            <w:tcW w:w="4320" w:type="dxa"/>
          </w:tcPr>
          <w:p w14:paraId="2E200FC0" w14:textId="24D26913" w:rsidR="001E0960" w:rsidRPr="00AD2DEC" w:rsidRDefault="00316108" w:rsidP="001E09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shd w:val="clear" w:color="auto" w:fill="FFFFFF"/>
              </w:rPr>
              <w:t>Chapter 7: Methods of Data Generation in Research</w:t>
            </w:r>
          </w:p>
          <w:p w14:paraId="1F08F2E6" w14:textId="77777777" w:rsidR="001E0960" w:rsidRPr="00AD2DEC" w:rsidRDefault="001E0960" w:rsidP="001E0960">
            <w:pPr>
              <w:spacing w:after="0" w:line="240" w:lineRule="auto"/>
              <w:rPr>
                <w:rFonts w:ascii="Times New Roman" w:hAnsi="Times New Roman" w:cs="Times New Roman"/>
              </w:rPr>
            </w:pPr>
          </w:p>
        </w:tc>
        <w:tc>
          <w:tcPr>
            <w:tcW w:w="2880" w:type="dxa"/>
          </w:tcPr>
          <w:p w14:paraId="506864F3" w14:textId="384ADC8F" w:rsidR="00316108" w:rsidRPr="00AD2DEC"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u w:val="single"/>
              </w:rPr>
              <w:t xml:space="preserve">DUE: </w:t>
            </w:r>
            <w:r w:rsidRPr="00AD2DEC">
              <w:rPr>
                <w:rFonts w:ascii="Times New Roman" w:hAnsi="Times New Roman" w:cs="Times New Roman"/>
                <w:b/>
                <w:u w:val="single"/>
              </w:rPr>
              <w:t>Chapter 3</w:t>
            </w:r>
            <w:r w:rsidRPr="00AD2DEC">
              <w:rPr>
                <w:rFonts w:ascii="Times New Roman" w:hAnsi="Times New Roman" w:cs="Times New Roman"/>
                <w:u w:val="single"/>
              </w:rPr>
              <w:t xml:space="preserve">. </w:t>
            </w:r>
            <w:r w:rsidR="00CC30F1" w:rsidRPr="00AD2DEC">
              <w:rPr>
                <w:rFonts w:ascii="Times New Roman" w:hAnsi="Times New Roman" w:cs="Times New Roman"/>
                <w:u w:val="single"/>
              </w:rPr>
              <w:t>Design</w:t>
            </w:r>
            <w:r w:rsidRPr="00AD2DEC">
              <w:rPr>
                <w:rFonts w:ascii="Times New Roman" w:hAnsi="Times New Roman" w:cs="Times New Roman"/>
                <w:u w:val="single"/>
              </w:rPr>
              <w:t xml:space="preserve"> Context </w:t>
            </w:r>
          </w:p>
          <w:p w14:paraId="4FF5A454" w14:textId="77777777" w:rsidR="00316108" w:rsidRPr="00AD2DEC"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rPr>
              <w:t>A minimum of 10-page paper reviewing the planning context of the place assigned to plan for (status of plans, special studies, identification of needs, etc.), complete with figures, charts, tables and maps)</w:t>
            </w:r>
          </w:p>
          <w:p w14:paraId="7B3D0AC7" w14:textId="77777777" w:rsidR="001E0960" w:rsidRPr="00AD2DEC" w:rsidRDefault="001E0960" w:rsidP="001E0960">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p w14:paraId="6FD35FE4" w14:textId="77777777" w:rsidR="001E0960" w:rsidRPr="00AD2DEC" w:rsidRDefault="001E0960" w:rsidP="001E0960">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b/>
              </w:rPr>
            </w:pPr>
          </w:p>
        </w:tc>
      </w:tr>
      <w:tr w:rsidR="00CC30F1" w:rsidRPr="00AD2DEC" w14:paraId="4E804406" w14:textId="77777777" w:rsidTr="00CE5D64">
        <w:tc>
          <w:tcPr>
            <w:tcW w:w="828" w:type="dxa"/>
            <w:shd w:val="clear" w:color="auto" w:fill="C0C0C0"/>
          </w:tcPr>
          <w:p w14:paraId="336F5FE6" w14:textId="77777777" w:rsidR="001E0960" w:rsidRPr="00AD2DEC" w:rsidRDefault="001E0960" w:rsidP="001E0960">
            <w:pPr>
              <w:spacing w:after="0" w:line="240" w:lineRule="auto"/>
              <w:jc w:val="both"/>
              <w:rPr>
                <w:rFonts w:ascii="Times New Roman" w:hAnsi="Times New Roman" w:cs="Times New Roman"/>
                <w:b/>
              </w:rPr>
            </w:pPr>
            <w:r w:rsidRPr="00AD2DEC">
              <w:rPr>
                <w:rFonts w:ascii="Times New Roman" w:hAnsi="Times New Roman" w:cs="Times New Roman"/>
                <w:b/>
              </w:rPr>
              <w:t>7</w:t>
            </w:r>
          </w:p>
        </w:tc>
        <w:tc>
          <w:tcPr>
            <w:tcW w:w="990" w:type="dxa"/>
          </w:tcPr>
          <w:p w14:paraId="52BED884" w14:textId="77777777"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17-Feb</w:t>
            </w:r>
          </w:p>
        </w:tc>
        <w:tc>
          <w:tcPr>
            <w:tcW w:w="4320" w:type="dxa"/>
          </w:tcPr>
          <w:p w14:paraId="2B9F225D" w14:textId="776D1056" w:rsidR="001E0960" w:rsidRPr="00AD2DEC" w:rsidRDefault="00316108" w:rsidP="0031610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shd w:val="clear" w:color="auto" w:fill="FFFFFF"/>
              </w:rPr>
              <w:t>Chapter 8: Data Analysis</w:t>
            </w:r>
            <w:r w:rsidRPr="00AD2DEC">
              <w:rPr>
                <w:rFonts w:ascii="Times New Roman" w:hAnsi="Times New Roman" w:cs="Times New Roman"/>
              </w:rPr>
              <w:t xml:space="preserve"> </w:t>
            </w:r>
          </w:p>
          <w:p w14:paraId="12F61E9B" w14:textId="77777777" w:rsidR="001E0960" w:rsidRPr="00AD2DEC" w:rsidRDefault="001E0960" w:rsidP="001E0960">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360"/>
              <w:rPr>
                <w:rFonts w:ascii="Times New Roman" w:hAnsi="Times New Roman" w:cs="Times New Roman"/>
              </w:rPr>
            </w:pPr>
          </w:p>
          <w:p w14:paraId="0700EB77" w14:textId="77777777" w:rsidR="001E0960" w:rsidRPr="00AD2DEC" w:rsidRDefault="001E0960" w:rsidP="001E096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b/>
              </w:rPr>
            </w:pPr>
          </w:p>
        </w:tc>
        <w:tc>
          <w:tcPr>
            <w:tcW w:w="2880" w:type="dxa"/>
          </w:tcPr>
          <w:p w14:paraId="6140A7AC" w14:textId="38D9AE5C" w:rsidR="00316108" w:rsidRPr="00AD2DEC"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u w:val="single"/>
              </w:rPr>
              <w:t xml:space="preserve">DUE: </w:t>
            </w:r>
            <w:r w:rsidRPr="00387907">
              <w:rPr>
                <w:rFonts w:ascii="Times New Roman" w:hAnsi="Times New Roman" w:cs="Times New Roman"/>
                <w:b/>
                <w:u w:val="single"/>
              </w:rPr>
              <w:t>Chapter 4</w:t>
            </w:r>
            <w:r w:rsidRPr="00AD2DEC">
              <w:rPr>
                <w:rFonts w:ascii="Times New Roman" w:hAnsi="Times New Roman" w:cs="Times New Roman"/>
                <w:u w:val="single"/>
              </w:rPr>
              <w:t xml:space="preserve">. Problem Statement and </w:t>
            </w:r>
            <w:r w:rsidR="00CC30F1" w:rsidRPr="00AD2DEC">
              <w:rPr>
                <w:rFonts w:ascii="Times New Roman" w:hAnsi="Times New Roman" w:cs="Times New Roman"/>
                <w:u w:val="single"/>
              </w:rPr>
              <w:t xml:space="preserve">Design </w:t>
            </w:r>
            <w:r w:rsidRPr="00AD2DEC">
              <w:rPr>
                <w:rFonts w:ascii="Times New Roman" w:hAnsi="Times New Roman" w:cs="Times New Roman"/>
                <w:u w:val="single"/>
              </w:rPr>
              <w:t>Methodology</w:t>
            </w:r>
          </w:p>
          <w:p w14:paraId="2B84669A" w14:textId="64935973" w:rsidR="001E0960" w:rsidRPr="00AD2DEC" w:rsidRDefault="00316108" w:rsidP="001E09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rPr>
              <w:t>3-10 pages. Methodology and detailed work program.</w:t>
            </w:r>
          </w:p>
          <w:p w14:paraId="1160ED67" w14:textId="77777777" w:rsidR="001E0960" w:rsidRPr="00AD2DEC" w:rsidRDefault="001E0960" w:rsidP="001E0960">
            <w:pPr>
              <w:spacing w:after="0" w:line="240" w:lineRule="auto"/>
              <w:jc w:val="both"/>
              <w:rPr>
                <w:rFonts w:ascii="Times New Roman" w:hAnsi="Times New Roman" w:cs="Times New Roman"/>
                <w:b/>
              </w:rPr>
            </w:pPr>
          </w:p>
        </w:tc>
      </w:tr>
      <w:tr w:rsidR="00CC30F1" w:rsidRPr="00AD2DEC" w14:paraId="1DC08397" w14:textId="77777777" w:rsidTr="00CE5D64">
        <w:tc>
          <w:tcPr>
            <w:tcW w:w="828" w:type="dxa"/>
            <w:shd w:val="clear" w:color="auto" w:fill="C0C0C0"/>
          </w:tcPr>
          <w:p w14:paraId="29BE73D5" w14:textId="77777777" w:rsidR="001E0960" w:rsidRPr="00AD2DEC" w:rsidRDefault="001E0960" w:rsidP="001E0960">
            <w:pPr>
              <w:spacing w:after="0" w:line="240" w:lineRule="auto"/>
              <w:jc w:val="both"/>
              <w:rPr>
                <w:rFonts w:ascii="Times New Roman" w:hAnsi="Times New Roman" w:cs="Times New Roman"/>
                <w:b/>
              </w:rPr>
            </w:pPr>
            <w:r w:rsidRPr="00AD2DEC">
              <w:rPr>
                <w:rFonts w:ascii="Times New Roman" w:hAnsi="Times New Roman" w:cs="Times New Roman"/>
                <w:b/>
              </w:rPr>
              <w:t>8</w:t>
            </w:r>
          </w:p>
        </w:tc>
        <w:tc>
          <w:tcPr>
            <w:tcW w:w="990" w:type="dxa"/>
          </w:tcPr>
          <w:p w14:paraId="0A6E85DA" w14:textId="77777777" w:rsidR="001E0960" w:rsidRPr="00AD2DEC" w:rsidRDefault="001E0960" w:rsidP="001E0960">
            <w:pPr>
              <w:spacing w:after="0" w:line="240" w:lineRule="auto"/>
              <w:jc w:val="both"/>
              <w:rPr>
                <w:rFonts w:ascii="Times New Roman" w:hAnsi="Times New Roman" w:cs="Times New Roman"/>
              </w:rPr>
            </w:pPr>
            <w:r w:rsidRPr="00AD2DEC">
              <w:rPr>
                <w:rFonts w:ascii="Times New Roman" w:hAnsi="Times New Roman" w:cs="Times New Roman"/>
              </w:rPr>
              <w:t>24-Feb</w:t>
            </w:r>
          </w:p>
        </w:tc>
        <w:tc>
          <w:tcPr>
            <w:tcW w:w="4320" w:type="dxa"/>
          </w:tcPr>
          <w:p w14:paraId="3C8CD423" w14:textId="46F713FE" w:rsidR="001E0960" w:rsidRPr="00AD2DEC" w:rsidRDefault="00316108" w:rsidP="001E0960">
            <w:pPr>
              <w:spacing w:after="0" w:line="240" w:lineRule="auto"/>
              <w:rPr>
                <w:rFonts w:ascii="Times New Roman" w:hAnsi="Times New Roman" w:cs="Times New Roman"/>
                <w:bCs/>
              </w:rPr>
            </w:pPr>
            <w:r w:rsidRPr="00AD2DEC">
              <w:rPr>
                <w:rFonts w:ascii="Times New Roman" w:hAnsi="Times New Roman" w:cs="Times New Roman"/>
                <w:shd w:val="clear" w:color="auto" w:fill="FFFFFF"/>
              </w:rPr>
              <w:t>Chapter 9: Ethics of Research</w:t>
            </w:r>
          </w:p>
        </w:tc>
        <w:tc>
          <w:tcPr>
            <w:tcW w:w="2880" w:type="dxa"/>
          </w:tcPr>
          <w:p w14:paraId="5D02964B" w14:textId="77777777" w:rsidR="001E0960" w:rsidRPr="00AD2DEC" w:rsidRDefault="00316108" w:rsidP="00CC30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AD2DEC">
              <w:rPr>
                <w:rFonts w:ascii="Times New Roman" w:hAnsi="Times New Roman" w:cs="Times New Roman"/>
                <w:u w:val="single"/>
              </w:rPr>
              <w:t xml:space="preserve">DUE:  </w:t>
            </w:r>
            <w:r w:rsidRPr="00387907">
              <w:rPr>
                <w:rFonts w:ascii="Times New Roman" w:hAnsi="Times New Roman" w:cs="Times New Roman"/>
                <w:b/>
                <w:u w:val="single"/>
              </w:rPr>
              <w:t>Chapter 5</w:t>
            </w:r>
            <w:r w:rsidRPr="00AD2DEC">
              <w:rPr>
                <w:rFonts w:ascii="Times New Roman" w:hAnsi="Times New Roman" w:cs="Times New Roman"/>
                <w:u w:val="single"/>
              </w:rPr>
              <w:t xml:space="preserve">. </w:t>
            </w:r>
            <w:r w:rsidR="00CC30F1" w:rsidRPr="00AD2DEC">
              <w:rPr>
                <w:rFonts w:ascii="Times New Roman" w:hAnsi="Times New Roman" w:cs="Times New Roman"/>
                <w:u w:val="single"/>
              </w:rPr>
              <w:t>Data Analysis and Design Background (a</w:t>
            </w:r>
            <w:r w:rsidRPr="00AD2DEC">
              <w:rPr>
                <w:rFonts w:ascii="Times New Roman" w:hAnsi="Times New Roman" w:cs="Times New Roman"/>
              </w:rPr>
              <w:t xml:space="preserve"> minimum of 5 pages describing the results of the analysis</w:t>
            </w:r>
            <w:r w:rsidR="00CC30F1" w:rsidRPr="00AD2DEC">
              <w:rPr>
                <w:rFonts w:ascii="Times New Roman" w:hAnsi="Times New Roman" w:cs="Times New Roman"/>
              </w:rPr>
              <w:t>)</w:t>
            </w:r>
          </w:p>
          <w:p w14:paraId="30C8ADCE" w14:textId="40A38A6F" w:rsidR="00CC30F1" w:rsidRPr="00AD2DEC" w:rsidRDefault="00CC30F1" w:rsidP="00CC30F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tc>
      </w:tr>
      <w:tr w:rsidR="00CC30F1" w:rsidRPr="00AD2DEC" w14:paraId="07640585" w14:textId="77777777" w:rsidTr="00CE5D64">
        <w:tc>
          <w:tcPr>
            <w:tcW w:w="828" w:type="dxa"/>
            <w:shd w:val="clear" w:color="auto" w:fill="C0C0C0"/>
          </w:tcPr>
          <w:p w14:paraId="7D8503D4" w14:textId="77777777" w:rsidR="00316108" w:rsidRPr="00AD2DEC" w:rsidRDefault="00316108" w:rsidP="00316108">
            <w:pPr>
              <w:spacing w:after="0" w:line="240" w:lineRule="auto"/>
              <w:jc w:val="both"/>
              <w:rPr>
                <w:rFonts w:ascii="Times New Roman" w:hAnsi="Times New Roman" w:cs="Times New Roman"/>
                <w:b/>
              </w:rPr>
            </w:pPr>
            <w:r w:rsidRPr="00AD2DEC">
              <w:rPr>
                <w:rFonts w:ascii="Times New Roman" w:hAnsi="Times New Roman" w:cs="Times New Roman"/>
                <w:b/>
              </w:rPr>
              <w:lastRenderedPageBreak/>
              <w:t>9</w:t>
            </w:r>
          </w:p>
        </w:tc>
        <w:tc>
          <w:tcPr>
            <w:tcW w:w="990" w:type="dxa"/>
          </w:tcPr>
          <w:p w14:paraId="72F0E342" w14:textId="77777777" w:rsidR="00316108" w:rsidRPr="00AD2DEC" w:rsidRDefault="00316108" w:rsidP="00316108">
            <w:pPr>
              <w:spacing w:after="0" w:line="240" w:lineRule="auto"/>
              <w:jc w:val="both"/>
              <w:rPr>
                <w:rFonts w:ascii="Times New Roman" w:hAnsi="Times New Roman" w:cs="Times New Roman"/>
              </w:rPr>
            </w:pPr>
            <w:r w:rsidRPr="00AD2DEC">
              <w:rPr>
                <w:rFonts w:ascii="Times New Roman" w:hAnsi="Times New Roman" w:cs="Times New Roman"/>
              </w:rPr>
              <w:t>3-Mar</w:t>
            </w:r>
          </w:p>
        </w:tc>
        <w:tc>
          <w:tcPr>
            <w:tcW w:w="4320" w:type="dxa"/>
          </w:tcPr>
          <w:p w14:paraId="1E4B55F0" w14:textId="6EE0A381" w:rsidR="00316108" w:rsidRPr="00AD2DEC" w:rsidRDefault="00316108" w:rsidP="00316108">
            <w:pPr>
              <w:spacing w:after="0" w:line="240" w:lineRule="auto"/>
              <w:jc w:val="both"/>
              <w:rPr>
                <w:rFonts w:ascii="Times New Roman" w:hAnsi="Times New Roman" w:cs="Times New Roman"/>
              </w:rPr>
            </w:pPr>
            <w:r w:rsidRPr="00AD2DEC">
              <w:rPr>
                <w:rFonts w:ascii="Times New Roman" w:hAnsi="Times New Roman" w:cs="Times New Roman"/>
              </w:rPr>
              <w:t xml:space="preserve">Discussion and feedback from the instructor </w:t>
            </w:r>
          </w:p>
        </w:tc>
        <w:tc>
          <w:tcPr>
            <w:tcW w:w="2880" w:type="dxa"/>
          </w:tcPr>
          <w:p w14:paraId="13C59BD1" w14:textId="793BB9AE" w:rsidR="00316108" w:rsidRPr="00AD2DEC"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u w:val="single"/>
              </w:rPr>
              <w:t xml:space="preserve">DUE: </w:t>
            </w:r>
            <w:r w:rsidRPr="00387907">
              <w:rPr>
                <w:rFonts w:ascii="Times New Roman" w:hAnsi="Times New Roman" w:cs="Times New Roman"/>
                <w:b/>
                <w:u w:val="single"/>
              </w:rPr>
              <w:t>Chapter 6</w:t>
            </w:r>
            <w:r w:rsidRPr="00AD2DEC">
              <w:rPr>
                <w:rFonts w:ascii="Times New Roman" w:hAnsi="Times New Roman" w:cs="Times New Roman"/>
                <w:u w:val="single"/>
              </w:rPr>
              <w:t xml:space="preserve">. The </w:t>
            </w:r>
            <w:r w:rsidR="00CC30F1" w:rsidRPr="00AD2DEC">
              <w:rPr>
                <w:rFonts w:ascii="Times New Roman" w:hAnsi="Times New Roman" w:cs="Times New Roman"/>
                <w:u w:val="single"/>
              </w:rPr>
              <w:t>Design Project</w:t>
            </w:r>
          </w:p>
          <w:p w14:paraId="4B2C8E83" w14:textId="1EF76351" w:rsidR="00316108" w:rsidRPr="00AD2DEC" w:rsidRDefault="00316108" w:rsidP="00316108">
            <w:pPr>
              <w:spacing w:after="0" w:line="240" w:lineRule="auto"/>
              <w:jc w:val="both"/>
              <w:rPr>
                <w:rFonts w:ascii="Times New Roman" w:hAnsi="Times New Roman" w:cs="Times New Roman"/>
              </w:rPr>
            </w:pPr>
            <w:r w:rsidRPr="00AD2DEC">
              <w:rPr>
                <w:rFonts w:ascii="Times New Roman" w:hAnsi="Times New Roman" w:cs="Times New Roman"/>
              </w:rPr>
              <w:t>A minimum 10-page paper that contains your proposed plan/design.</w:t>
            </w:r>
          </w:p>
        </w:tc>
      </w:tr>
      <w:tr w:rsidR="00CC30F1" w:rsidRPr="00CC30F1" w14:paraId="7704C36E" w14:textId="77777777" w:rsidTr="00CE5D64">
        <w:tc>
          <w:tcPr>
            <w:tcW w:w="828" w:type="dxa"/>
            <w:shd w:val="clear" w:color="auto" w:fill="C0C0C0"/>
          </w:tcPr>
          <w:p w14:paraId="23346F33" w14:textId="77777777" w:rsidR="00316108" w:rsidRPr="00AD2DEC" w:rsidRDefault="00316108" w:rsidP="00316108">
            <w:pPr>
              <w:spacing w:after="0" w:line="240" w:lineRule="auto"/>
              <w:jc w:val="both"/>
              <w:rPr>
                <w:rFonts w:ascii="Times New Roman" w:hAnsi="Times New Roman" w:cs="Times New Roman"/>
                <w:b/>
              </w:rPr>
            </w:pPr>
            <w:r w:rsidRPr="00AD2DEC">
              <w:rPr>
                <w:rFonts w:ascii="Times New Roman" w:hAnsi="Times New Roman" w:cs="Times New Roman"/>
                <w:b/>
              </w:rPr>
              <w:t>10</w:t>
            </w:r>
          </w:p>
        </w:tc>
        <w:tc>
          <w:tcPr>
            <w:tcW w:w="990" w:type="dxa"/>
          </w:tcPr>
          <w:p w14:paraId="2D9AADA1" w14:textId="77777777" w:rsidR="00316108" w:rsidRPr="00AD2DEC" w:rsidRDefault="00316108" w:rsidP="00316108">
            <w:pPr>
              <w:spacing w:after="0" w:line="240" w:lineRule="auto"/>
              <w:jc w:val="both"/>
              <w:rPr>
                <w:rFonts w:ascii="Times New Roman" w:hAnsi="Times New Roman" w:cs="Times New Roman"/>
              </w:rPr>
            </w:pPr>
            <w:r w:rsidRPr="00AD2DEC">
              <w:rPr>
                <w:rFonts w:ascii="Times New Roman" w:hAnsi="Times New Roman" w:cs="Times New Roman"/>
              </w:rPr>
              <w:t>10-Mar</w:t>
            </w:r>
          </w:p>
        </w:tc>
        <w:tc>
          <w:tcPr>
            <w:tcW w:w="4320" w:type="dxa"/>
          </w:tcPr>
          <w:p w14:paraId="2203B283" w14:textId="0A8CA6F8" w:rsidR="00316108" w:rsidRPr="00AD2DEC" w:rsidRDefault="00316108" w:rsidP="00316108">
            <w:pPr>
              <w:spacing w:after="0" w:line="240" w:lineRule="auto"/>
              <w:jc w:val="both"/>
              <w:rPr>
                <w:rFonts w:ascii="Times New Roman" w:hAnsi="Times New Roman" w:cs="Times New Roman"/>
              </w:rPr>
            </w:pPr>
            <w:r w:rsidRPr="00AD2DEC">
              <w:rPr>
                <w:rFonts w:ascii="Times New Roman" w:hAnsi="Times New Roman" w:cs="Times New Roman"/>
              </w:rPr>
              <w:t>Discussion and feedback from the instructor</w:t>
            </w:r>
          </w:p>
        </w:tc>
        <w:tc>
          <w:tcPr>
            <w:tcW w:w="2880" w:type="dxa"/>
          </w:tcPr>
          <w:p w14:paraId="0061529F" w14:textId="77777777" w:rsidR="00316108" w:rsidRPr="00AD2DEC" w:rsidRDefault="00316108" w:rsidP="0031610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u w:val="single"/>
              </w:rPr>
            </w:pPr>
            <w:r w:rsidRPr="00AD2DEC">
              <w:rPr>
                <w:rFonts w:ascii="Times New Roman" w:hAnsi="Times New Roman" w:cs="Times New Roman"/>
                <w:u w:val="single"/>
              </w:rPr>
              <w:t xml:space="preserve">DUE: </w:t>
            </w:r>
            <w:r w:rsidRPr="00387907">
              <w:rPr>
                <w:rFonts w:ascii="Times New Roman" w:hAnsi="Times New Roman" w:cs="Times New Roman"/>
                <w:b/>
                <w:u w:val="single"/>
              </w:rPr>
              <w:t>Chapter 1</w:t>
            </w:r>
            <w:r w:rsidRPr="00AD2DEC">
              <w:rPr>
                <w:rFonts w:ascii="Times New Roman" w:hAnsi="Times New Roman" w:cs="Times New Roman"/>
                <w:u w:val="single"/>
              </w:rPr>
              <w:t>. Introduction</w:t>
            </w:r>
          </w:p>
          <w:p w14:paraId="010D51B8" w14:textId="02228847" w:rsidR="00316108" w:rsidRPr="00CC30F1"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b/>
              </w:rPr>
            </w:pPr>
            <w:r w:rsidRPr="00AD2DEC">
              <w:rPr>
                <w:rFonts w:ascii="Times New Roman" w:hAnsi="Times New Roman" w:cs="Times New Roman"/>
              </w:rPr>
              <w:t>A minimum 10-page paper reviewing the subject of your design project (what is the rationale, what issues do you address)</w:t>
            </w:r>
          </w:p>
        </w:tc>
      </w:tr>
      <w:tr w:rsidR="00CC30F1" w:rsidRPr="00CC30F1" w14:paraId="7A633BF5" w14:textId="77777777" w:rsidTr="00CE5D64">
        <w:tc>
          <w:tcPr>
            <w:tcW w:w="828" w:type="dxa"/>
            <w:shd w:val="clear" w:color="auto" w:fill="C0C0C0"/>
          </w:tcPr>
          <w:p w14:paraId="0CCA3DA8"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11</w:t>
            </w:r>
          </w:p>
        </w:tc>
        <w:tc>
          <w:tcPr>
            <w:tcW w:w="990" w:type="dxa"/>
          </w:tcPr>
          <w:p w14:paraId="45AC0FA7"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17-Mar</w:t>
            </w:r>
          </w:p>
        </w:tc>
        <w:tc>
          <w:tcPr>
            <w:tcW w:w="4320" w:type="dxa"/>
          </w:tcPr>
          <w:p w14:paraId="74E1474A" w14:textId="7339E808"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Discussion and feedback from the instructor</w:t>
            </w:r>
          </w:p>
        </w:tc>
        <w:tc>
          <w:tcPr>
            <w:tcW w:w="2880" w:type="dxa"/>
          </w:tcPr>
          <w:p w14:paraId="168EABD8" w14:textId="550DFB09" w:rsidR="00316108" w:rsidRPr="00CC30F1"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tc>
      </w:tr>
      <w:tr w:rsidR="00CC30F1" w:rsidRPr="00CC30F1" w14:paraId="1D3107A6" w14:textId="77777777" w:rsidTr="00CE5D64">
        <w:tc>
          <w:tcPr>
            <w:tcW w:w="828" w:type="dxa"/>
            <w:shd w:val="clear" w:color="auto" w:fill="C0C0C0"/>
          </w:tcPr>
          <w:p w14:paraId="4C001E13"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12</w:t>
            </w:r>
          </w:p>
        </w:tc>
        <w:tc>
          <w:tcPr>
            <w:tcW w:w="990" w:type="dxa"/>
          </w:tcPr>
          <w:p w14:paraId="3B8EAF12"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24-Mar</w:t>
            </w:r>
          </w:p>
        </w:tc>
        <w:tc>
          <w:tcPr>
            <w:tcW w:w="4320" w:type="dxa"/>
          </w:tcPr>
          <w:p w14:paraId="6BDF1C27" w14:textId="411D50FC"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Discussion and feedback from the instructor</w:t>
            </w:r>
          </w:p>
        </w:tc>
        <w:tc>
          <w:tcPr>
            <w:tcW w:w="2880" w:type="dxa"/>
          </w:tcPr>
          <w:p w14:paraId="0ABA03D0" w14:textId="034F3B74" w:rsidR="00316108" w:rsidRPr="00CC30F1" w:rsidRDefault="00316108" w:rsidP="0031610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tc>
      </w:tr>
      <w:tr w:rsidR="00CC30F1" w:rsidRPr="00CC30F1" w14:paraId="130A7F6E" w14:textId="77777777" w:rsidTr="00CE5D64">
        <w:tc>
          <w:tcPr>
            <w:tcW w:w="828" w:type="dxa"/>
            <w:shd w:val="clear" w:color="auto" w:fill="C0C0C0"/>
          </w:tcPr>
          <w:p w14:paraId="7CFF30E9"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13</w:t>
            </w:r>
          </w:p>
        </w:tc>
        <w:tc>
          <w:tcPr>
            <w:tcW w:w="990" w:type="dxa"/>
          </w:tcPr>
          <w:p w14:paraId="65045107"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31-Mar</w:t>
            </w:r>
          </w:p>
        </w:tc>
        <w:tc>
          <w:tcPr>
            <w:tcW w:w="4320" w:type="dxa"/>
          </w:tcPr>
          <w:p w14:paraId="71A57971" w14:textId="683B485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Discussion and feedback from the instructor</w:t>
            </w:r>
          </w:p>
        </w:tc>
        <w:tc>
          <w:tcPr>
            <w:tcW w:w="2880" w:type="dxa"/>
          </w:tcPr>
          <w:p w14:paraId="7430E693" w14:textId="77777777" w:rsidR="00316108" w:rsidRPr="00CC30F1" w:rsidRDefault="00316108" w:rsidP="00316108">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p>
        </w:tc>
      </w:tr>
      <w:tr w:rsidR="00CC30F1" w:rsidRPr="00CC30F1" w14:paraId="1EC3C491" w14:textId="77777777" w:rsidTr="00CE5D64">
        <w:tc>
          <w:tcPr>
            <w:tcW w:w="828" w:type="dxa"/>
            <w:shd w:val="clear" w:color="auto" w:fill="C0C0C0"/>
          </w:tcPr>
          <w:p w14:paraId="14C75357"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14</w:t>
            </w:r>
          </w:p>
        </w:tc>
        <w:tc>
          <w:tcPr>
            <w:tcW w:w="990" w:type="dxa"/>
          </w:tcPr>
          <w:p w14:paraId="3DD4E2CF"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7-Apr</w:t>
            </w:r>
          </w:p>
        </w:tc>
        <w:tc>
          <w:tcPr>
            <w:tcW w:w="4320" w:type="dxa"/>
          </w:tcPr>
          <w:p w14:paraId="2B0DED80"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Discussion and feedback from the instructor</w:t>
            </w:r>
          </w:p>
        </w:tc>
        <w:tc>
          <w:tcPr>
            <w:tcW w:w="2880" w:type="dxa"/>
          </w:tcPr>
          <w:p w14:paraId="505D1A38" w14:textId="77777777" w:rsidR="00316108" w:rsidRPr="00CC30F1" w:rsidRDefault="00316108" w:rsidP="003161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imes New Roman" w:hAnsi="Times New Roman" w:cs="Times New Roman"/>
              </w:rPr>
            </w:pPr>
            <w:r w:rsidRPr="00CC30F1">
              <w:rPr>
                <w:rFonts w:ascii="Times New Roman" w:hAnsi="Times New Roman" w:cs="Times New Roman"/>
              </w:rPr>
              <w:t>The final draft of the document, revised chapters, acknowledgements, appendices, list of figures and tables etc.</w:t>
            </w:r>
          </w:p>
        </w:tc>
      </w:tr>
      <w:tr w:rsidR="00CC30F1" w:rsidRPr="00CC30F1" w14:paraId="6E8C96D8" w14:textId="77777777" w:rsidTr="00CE5D64">
        <w:tc>
          <w:tcPr>
            <w:tcW w:w="828" w:type="dxa"/>
            <w:shd w:val="clear" w:color="auto" w:fill="C0C0C0"/>
          </w:tcPr>
          <w:p w14:paraId="5758A991"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15</w:t>
            </w:r>
          </w:p>
        </w:tc>
        <w:tc>
          <w:tcPr>
            <w:tcW w:w="990" w:type="dxa"/>
          </w:tcPr>
          <w:p w14:paraId="7F6E1708"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14-Apr</w:t>
            </w:r>
          </w:p>
        </w:tc>
        <w:tc>
          <w:tcPr>
            <w:tcW w:w="4320" w:type="dxa"/>
          </w:tcPr>
          <w:p w14:paraId="3D769BAC"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 xml:space="preserve">Discussion and final feedback from the instructor </w:t>
            </w:r>
          </w:p>
        </w:tc>
        <w:tc>
          <w:tcPr>
            <w:tcW w:w="2880" w:type="dxa"/>
          </w:tcPr>
          <w:p w14:paraId="0A3EE270" w14:textId="77777777" w:rsidR="00316108" w:rsidRPr="00CC30F1" w:rsidRDefault="00316108" w:rsidP="00316108">
            <w:pPr>
              <w:spacing w:after="0" w:line="240" w:lineRule="auto"/>
              <w:rPr>
                <w:rFonts w:ascii="Times New Roman" w:hAnsi="Times New Roman" w:cs="Times New Roman"/>
              </w:rPr>
            </w:pPr>
            <w:r w:rsidRPr="00CC30F1">
              <w:rPr>
                <w:rFonts w:ascii="Times New Roman" w:hAnsi="Times New Roman" w:cs="Times New Roman"/>
              </w:rPr>
              <w:t>Final comments</w:t>
            </w:r>
            <w:r w:rsidRPr="00CC30F1">
              <w:rPr>
                <w:rFonts w:ascii="Times New Roman" w:hAnsi="Times New Roman" w:cs="Times New Roman"/>
                <w:b/>
              </w:rPr>
              <w:t xml:space="preserve"> </w:t>
            </w:r>
            <w:r w:rsidRPr="00CC30F1">
              <w:rPr>
                <w:rFonts w:ascii="Times New Roman" w:hAnsi="Times New Roman" w:cs="Times New Roman"/>
              </w:rPr>
              <w:t>back from Instructor</w:t>
            </w:r>
          </w:p>
          <w:p w14:paraId="2981AB12" w14:textId="77777777" w:rsidR="00316108" w:rsidRPr="00CC30F1" w:rsidRDefault="00316108" w:rsidP="00316108">
            <w:pPr>
              <w:spacing w:after="0" w:line="240" w:lineRule="auto"/>
              <w:jc w:val="both"/>
              <w:rPr>
                <w:rFonts w:ascii="Times New Roman" w:hAnsi="Times New Roman" w:cs="Times New Roman"/>
              </w:rPr>
            </w:pPr>
          </w:p>
        </w:tc>
      </w:tr>
      <w:tr w:rsidR="00CC30F1" w:rsidRPr="00CC30F1" w14:paraId="5BFDEA65" w14:textId="77777777" w:rsidTr="00CE5D64">
        <w:tc>
          <w:tcPr>
            <w:tcW w:w="828" w:type="dxa"/>
            <w:shd w:val="clear" w:color="auto" w:fill="C0C0C0"/>
          </w:tcPr>
          <w:p w14:paraId="2283DD59" w14:textId="77777777" w:rsidR="00316108" w:rsidRPr="00CC30F1" w:rsidRDefault="00316108" w:rsidP="00316108">
            <w:pPr>
              <w:spacing w:after="0" w:line="240" w:lineRule="auto"/>
              <w:jc w:val="both"/>
              <w:rPr>
                <w:rFonts w:ascii="Times New Roman" w:hAnsi="Times New Roman" w:cs="Times New Roman"/>
                <w:b/>
              </w:rPr>
            </w:pPr>
            <w:r w:rsidRPr="00CC30F1">
              <w:rPr>
                <w:rFonts w:ascii="Times New Roman" w:hAnsi="Times New Roman" w:cs="Times New Roman"/>
                <w:b/>
              </w:rPr>
              <w:t>16</w:t>
            </w:r>
          </w:p>
        </w:tc>
        <w:tc>
          <w:tcPr>
            <w:tcW w:w="990" w:type="dxa"/>
          </w:tcPr>
          <w:p w14:paraId="37CF62FE" w14:textId="77777777"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21-Apr</w:t>
            </w:r>
          </w:p>
        </w:tc>
        <w:tc>
          <w:tcPr>
            <w:tcW w:w="4320" w:type="dxa"/>
          </w:tcPr>
          <w:p w14:paraId="2A1584F0" w14:textId="79D28D85" w:rsidR="00316108" w:rsidRPr="00CC30F1" w:rsidRDefault="00316108" w:rsidP="00316108">
            <w:pPr>
              <w:spacing w:after="0" w:line="240" w:lineRule="auto"/>
              <w:jc w:val="both"/>
              <w:rPr>
                <w:rFonts w:ascii="Times New Roman" w:hAnsi="Times New Roman" w:cs="Times New Roman"/>
              </w:rPr>
            </w:pPr>
            <w:r w:rsidRPr="00CC30F1">
              <w:rPr>
                <w:rFonts w:ascii="Times New Roman" w:hAnsi="Times New Roman" w:cs="Times New Roman"/>
              </w:rPr>
              <w:t>Presentation/ Defense</w:t>
            </w:r>
          </w:p>
        </w:tc>
        <w:tc>
          <w:tcPr>
            <w:tcW w:w="2880" w:type="dxa"/>
          </w:tcPr>
          <w:p w14:paraId="1699BCCA" w14:textId="701FF9B6" w:rsidR="00316108" w:rsidRPr="00CC30F1" w:rsidRDefault="00316108" w:rsidP="00316108">
            <w:pPr>
              <w:spacing w:after="0" w:line="240" w:lineRule="auto"/>
              <w:rPr>
                <w:rFonts w:ascii="Times New Roman" w:hAnsi="Times New Roman" w:cs="Times New Roman"/>
                <w:b/>
              </w:rPr>
            </w:pPr>
            <w:r w:rsidRPr="00CC30F1">
              <w:rPr>
                <w:rFonts w:ascii="Times New Roman" w:hAnsi="Times New Roman" w:cs="Times New Roman"/>
                <w:b/>
              </w:rPr>
              <w:t xml:space="preserve">Urban Design Capstone Project Due </w:t>
            </w:r>
          </w:p>
          <w:p w14:paraId="22EC3D71" w14:textId="77777777" w:rsidR="00316108" w:rsidRPr="00CC30F1" w:rsidRDefault="00316108" w:rsidP="00316108">
            <w:pPr>
              <w:spacing w:after="0" w:line="240" w:lineRule="auto"/>
              <w:jc w:val="both"/>
              <w:rPr>
                <w:rFonts w:ascii="Times New Roman" w:hAnsi="Times New Roman" w:cs="Times New Roman"/>
                <w:b/>
              </w:rPr>
            </w:pPr>
          </w:p>
        </w:tc>
      </w:tr>
    </w:tbl>
    <w:p w14:paraId="674AD4CC" w14:textId="77777777" w:rsidR="001E0960" w:rsidRPr="00CC30F1" w:rsidRDefault="001E0960" w:rsidP="001E0960">
      <w:pPr>
        <w:rPr>
          <w:rFonts w:ascii="Times New Roman" w:hAnsi="Times New Roman" w:cs="Times New Roman"/>
          <w:bCs/>
          <w:caps/>
        </w:rPr>
      </w:pPr>
    </w:p>
    <w:p w14:paraId="3CD28108" w14:textId="77777777" w:rsidR="001E0960" w:rsidRDefault="001E0960" w:rsidP="001E0960">
      <w:pPr>
        <w:rPr>
          <w:rFonts w:ascii="Times New Roman" w:hAnsi="Times New Roman"/>
          <w:bCs/>
          <w:caps/>
          <w:szCs w:val="24"/>
        </w:rPr>
      </w:pPr>
    </w:p>
    <w:p w14:paraId="784359CA" w14:textId="77777777" w:rsidR="00ED397A" w:rsidRPr="008D667E" w:rsidRDefault="00ED397A" w:rsidP="004A5AC0">
      <w:pPr>
        <w:autoSpaceDE w:val="0"/>
        <w:autoSpaceDN w:val="0"/>
        <w:adjustRightInd w:val="0"/>
        <w:spacing w:after="120" w:line="240" w:lineRule="auto"/>
        <w:jc w:val="both"/>
        <w:rPr>
          <w:rFonts w:ascii="Times New Roman" w:eastAsia="Calibri" w:hAnsi="Times New Roman" w:cs="Times New Roman"/>
          <w:color w:val="000000"/>
        </w:rPr>
      </w:pPr>
    </w:p>
    <w:p w14:paraId="321D08B3" w14:textId="77777777" w:rsidR="00ED397A" w:rsidRPr="008D667E" w:rsidRDefault="00ED397A">
      <w:pPr>
        <w:rPr>
          <w:rFonts w:ascii="Times New Roman" w:hAnsi="Times New Roman" w:cs="Times New Roman"/>
          <w:b/>
          <w:bCs/>
          <w:caps/>
        </w:rPr>
      </w:pPr>
      <w:r w:rsidRPr="008D667E">
        <w:rPr>
          <w:rFonts w:ascii="Times New Roman" w:hAnsi="Times New Roman" w:cs="Times New Roman"/>
          <w:b/>
          <w:bCs/>
          <w:caps/>
        </w:rPr>
        <w:br w:type="page"/>
      </w:r>
    </w:p>
    <w:p w14:paraId="72EA2B8C" w14:textId="545570CD" w:rsidR="00ED397A" w:rsidRPr="008D667E" w:rsidRDefault="00ED397A" w:rsidP="00ED397A">
      <w:pPr>
        <w:jc w:val="center"/>
        <w:rPr>
          <w:rFonts w:ascii="Times New Roman" w:hAnsi="Times New Roman" w:cs="Times New Roman"/>
          <w:b/>
          <w:bCs/>
          <w:caps/>
        </w:rPr>
      </w:pPr>
      <w:r w:rsidRPr="008D667E">
        <w:rPr>
          <w:rFonts w:ascii="Times New Roman" w:hAnsi="Times New Roman" w:cs="Times New Roman"/>
          <w:b/>
          <w:bCs/>
          <w:caps/>
        </w:rPr>
        <w:lastRenderedPageBreak/>
        <w:t>Integration of SLOs and Assignments</w:t>
      </w:r>
    </w:p>
    <w:tbl>
      <w:tblPr>
        <w:tblStyle w:val="TableGrid"/>
        <w:tblW w:w="0" w:type="auto"/>
        <w:tblLook w:val="04A0" w:firstRow="1" w:lastRow="0" w:firstColumn="1" w:lastColumn="0" w:noHBand="0" w:noVBand="1"/>
      </w:tblPr>
      <w:tblGrid>
        <w:gridCol w:w="1732"/>
        <w:gridCol w:w="7618"/>
      </w:tblGrid>
      <w:tr w:rsidR="00ED397A" w:rsidRPr="008D667E" w14:paraId="762D23A4" w14:textId="77777777" w:rsidTr="00CC6AE8">
        <w:tc>
          <w:tcPr>
            <w:tcW w:w="1667" w:type="dxa"/>
            <w:shd w:val="clear" w:color="auto" w:fill="D6ECEE" w:themeFill="accent1" w:themeFillTint="99"/>
          </w:tcPr>
          <w:p w14:paraId="1A1F396C" w14:textId="77777777" w:rsidR="00ED397A" w:rsidRPr="008D667E" w:rsidRDefault="00ED397A" w:rsidP="00CC6AE8">
            <w:pPr>
              <w:spacing w:line="276" w:lineRule="auto"/>
              <w:jc w:val="center"/>
              <w:rPr>
                <w:rFonts w:ascii="Times New Roman" w:hAnsi="Times New Roman" w:cs="Times New Roman"/>
                <w:b/>
                <w:bCs/>
              </w:rPr>
            </w:pPr>
          </w:p>
          <w:p w14:paraId="0650A945" w14:textId="14E7C28C" w:rsidR="00ED397A" w:rsidRPr="008D667E" w:rsidRDefault="00ED397A" w:rsidP="00CC6AE8">
            <w:pPr>
              <w:spacing w:line="276" w:lineRule="auto"/>
              <w:jc w:val="center"/>
              <w:rPr>
                <w:rFonts w:ascii="Times New Roman" w:hAnsi="Times New Roman" w:cs="Times New Roman"/>
                <w:b/>
                <w:bCs/>
              </w:rPr>
            </w:pPr>
            <w:r w:rsidRPr="008D667E">
              <w:rPr>
                <w:rFonts w:ascii="Times New Roman" w:hAnsi="Times New Roman" w:cs="Times New Roman"/>
                <w:b/>
                <w:bCs/>
              </w:rPr>
              <w:t>SLOs</w:t>
            </w:r>
          </w:p>
        </w:tc>
        <w:tc>
          <w:tcPr>
            <w:tcW w:w="7909" w:type="dxa"/>
            <w:shd w:val="clear" w:color="auto" w:fill="D6ECEE" w:themeFill="accent1" w:themeFillTint="99"/>
          </w:tcPr>
          <w:p w14:paraId="5F7A6979" w14:textId="77777777" w:rsidR="00ED397A" w:rsidRPr="008D667E" w:rsidRDefault="00ED397A" w:rsidP="00CC6AE8">
            <w:pPr>
              <w:spacing w:line="276" w:lineRule="auto"/>
              <w:jc w:val="center"/>
              <w:rPr>
                <w:rFonts w:ascii="Times New Roman" w:hAnsi="Times New Roman" w:cs="Times New Roman"/>
                <w:b/>
                <w:bCs/>
              </w:rPr>
            </w:pPr>
            <w:r w:rsidRPr="008D667E">
              <w:rPr>
                <w:rFonts w:ascii="Times New Roman" w:hAnsi="Times New Roman" w:cs="Times New Roman"/>
                <w:b/>
                <w:bCs/>
              </w:rPr>
              <w:t>Assignment Requirements and Assessments</w:t>
            </w:r>
          </w:p>
        </w:tc>
      </w:tr>
      <w:tr w:rsidR="00ED397A" w:rsidRPr="008D667E" w14:paraId="3F0F1062" w14:textId="77777777" w:rsidTr="00CC6AE8">
        <w:tc>
          <w:tcPr>
            <w:tcW w:w="1667" w:type="dxa"/>
          </w:tcPr>
          <w:p w14:paraId="3CBD3EDE"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 xml:space="preserve">SLO 1:  </w:t>
            </w:r>
          </w:p>
          <w:p w14:paraId="4321A0E4"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Knowledge</w:t>
            </w:r>
          </w:p>
        </w:tc>
        <w:tc>
          <w:tcPr>
            <w:tcW w:w="7909" w:type="dxa"/>
          </w:tcPr>
          <w:p w14:paraId="7C262749" w14:textId="77777777" w:rsidR="00ED397A" w:rsidRPr="008D667E" w:rsidRDefault="00ED397A" w:rsidP="00CC6AE8">
            <w:pPr>
              <w:rPr>
                <w:rFonts w:ascii="Times New Roman" w:hAnsi="Times New Roman" w:cs="Times New Roman"/>
                <w:bCs/>
              </w:rPr>
            </w:pPr>
            <w:r w:rsidRPr="008D667E">
              <w:rPr>
                <w:rFonts w:ascii="Times New Roman" w:hAnsi="Times New Roman" w:cs="Times New Roman"/>
                <w:color w:val="333333"/>
              </w:rPr>
              <w:t>Common base of knowledge required for effective professional practice in the field of planning including policy and organizational contexts. Students will demonstrate knowledge of key theories of planning, and multidisciplinary interpretative views of human settlements. Students will also show knowledge of tools and practical skills needed to analyze planning problems related to environmental issues, transportation, economic development, historic preservation, and urban design, and understand urban and regional trends. Knowledge of written, oral communication, and advanced visualization techniques are also required to incorporate research findings in planning documents and presentations.</w:t>
            </w:r>
          </w:p>
          <w:p w14:paraId="5EBE2144" w14:textId="77777777" w:rsidR="00ED397A" w:rsidRPr="008D667E" w:rsidRDefault="00ED397A" w:rsidP="00CC6AE8">
            <w:pPr>
              <w:spacing w:line="276" w:lineRule="auto"/>
              <w:rPr>
                <w:rFonts w:ascii="Times New Roman" w:hAnsi="Times New Roman" w:cs="Times New Roman"/>
                <w:bCs/>
              </w:rPr>
            </w:pPr>
          </w:p>
        </w:tc>
      </w:tr>
      <w:tr w:rsidR="00ED397A" w:rsidRPr="008D667E" w14:paraId="126CDBA7" w14:textId="77777777" w:rsidTr="00CC6AE8">
        <w:tc>
          <w:tcPr>
            <w:tcW w:w="1667" w:type="dxa"/>
          </w:tcPr>
          <w:p w14:paraId="3FF461E8"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 xml:space="preserve">SLO 2:  </w:t>
            </w:r>
          </w:p>
          <w:p w14:paraId="1D5CE71C"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Formulate Questions</w:t>
            </w:r>
          </w:p>
        </w:tc>
        <w:tc>
          <w:tcPr>
            <w:tcW w:w="7909" w:type="dxa"/>
          </w:tcPr>
          <w:p w14:paraId="101AF13F" w14:textId="77777777" w:rsidR="00ED397A" w:rsidRPr="008D667E" w:rsidRDefault="00ED397A" w:rsidP="00CC6AE8">
            <w:pPr>
              <w:rPr>
                <w:rFonts w:ascii="Times New Roman" w:hAnsi="Times New Roman" w:cs="Times New Roman"/>
                <w:bCs/>
              </w:rPr>
            </w:pPr>
            <w:r w:rsidRPr="008D667E">
              <w:rPr>
                <w:rFonts w:ascii="Times New Roman" w:hAnsi="Times New Roman" w:cs="Times New Roman"/>
                <w:bCs/>
              </w:rPr>
              <w:t>Students are required to develop a problem statement in which they specifically address their research questions. The students are expected to present a clear concise statement of the research problem. When appropriate, the students should be able to break down principal problems into smaller solvable sub-problems.</w:t>
            </w:r>
          </w:p>
          <w:p w14:paraId="74A5A9B8" w14:textId="77777777" w:rsidR="00ED397A" w:rsidRPr="008D667E" w:rsidRDefault="00ED397A" w:rsidP="00CC6AE8">
            <w:pPr>
              <w:spacing w:line="276" w:lineRule="auto"/>
              <w:rPr>
                <w:rFonts w:ascii="Times New Roman" w:hAnsi="Times New Roman" w:cs="Times New Roman"/>
                <w:bCs/>
              </w:rPr>
            </w:pPr>
          </w:p>
        </w:tc>
      </w:tr>
      <w:tr w:rsidR="00ED397A" w:rsidRPr="008D667E" w14:paraId="43B62E81" w14:textId="77777777" w:rsidTr="00CC6AE8">
        <w:tc>
          <w:tcPr>
            <w:tcW w:w="1667" w:type="dxa"/>
          </w:tcPr>
          <w:p w14:paraId="7533470B"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 xml:space="preserve">SLO 3:  </w:t>
            </w:r>
          </w:p>
          <w:p w14:paraId="4B3965BC"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Plan of Action</w:t>
            </w:r>
          </w:p>
        </w:tc>
        <w:tc>
          <w:tcPr>
            <w:tcW w:w="7909" w:type="dxa"/>
          </w:tcPr>
          <w:p w14:paraId="7400B722" w14:textId="1CAC7088" w:rsidR="00ED397A" w:rsidRPr="008D667E" w:rsidRDefault="00ED397A" w:rsidP="00CC6AE8">
            <w:pPr>
              <w:rPr>
                <w:rFonts w:ascii="Times New Roman" w:hAnsi="Times New Roman" w:cs="Times New Roman"/>
                <w:bCs/>
              </w:rPr>
            </w:pPr>
            <w:r w:rsidRPr="008D667E">
              <w:rPr>
                <w:rFonts w:ascii="Times New Roman" w:hAnsi="Times New Roman" w:cs="Times New Roman"/>
                <w:bCs/>
              </w:rPr>
              <w:t xml:space="preserve">Students will create a plan of action that will encompass the following elements: (i) scope of the study; (ii) literature review; (iii) planning context; (iv) problem statement and </w:t>
            </w:r>
            <w:r w:rsidR="00C7746B">
              <w:rPr>
                <w:rFonts w:ascii="Times New Roman" w:hAnsi="Times New Roman" w:cs="Times New Roman"/>
                <w:bCs/>
              </w:rPr>
              <w:t>design</w:t>
            </w:r>
            <w:r w:rsidRPr="008D667E">
              <w:rPr>
                <w:rFonts w:ascii="Times New Roman" w:hAnsi="Times New Roman" w:cs="Times New Roman"/>
                <w:bCs/>
              </w:rPr>
              <w:t xml:space="preserve"> methodology; (v) </w:t>
            </w:r>
            <w:r w:rsidR="00C7746B">
              <w:rPr>
                <w:rFonts w:ascii="Times New Roman" w:hAnsi="Times New Roman" w:cs="Times New Roman"/>
                <w:bCs/>
              </w:rPr>
              <w:t xml:space="preserve">data </w:t>
            </w:r>
            <w:r w:rsidRPr="008D667E">
              <w:rPr>
                <w:rFonts w:ascii="Times New Roman" w:hAnsi="Times New Roman" w:cs="Times New Roman"/>
                <w:bCs/>
              </w:rPr>
              <w:t xml:space="preserve">analysis and </w:t>
            </w:r>
            <w:r w:rsidR="00C7746B">
              <w:rPr>
                <w:rFonts w:ascii="Times New Roman" w:hAnsi="Times New Roman" w:cs="Times New Roman"/>
                <w:bCs/>
              </w:rPr>
              <w:t>design background</w:t>
            </w:r>
            <w:r w:rsidRPr="008D667E">
              <w:rPr>
                <w:rFonts w:ascii="Times New Roman" w:hAnsi="Times New Roman" w:cs="Times New Roman"/>
                <w:bCs/>
              </w:rPr>
              <w:t xml:space="preserve">; (vi) developing a </w:t>
            </w:r>
            <w:r w:rsidR="00C7746B">
              <w:rPr>
                <w:rFonts w:ascii="Times New Roman" w:hAnsi="Times New Roman" w:cs="Times New Roman"/>
                <w:bCs/>
              </w:rPr>
              <w:t>design project</w:t>
            </w:r>
            <w:r w:rsidRPr="008D667E">
              <w:rPr>
                <w:rFonts w:ascii="Times New Roman" w:hAnsi="Times New Roman" w:cs="Times New Roman"/>
                <w:bCs/>
              </w:rPr>
              <w:t>. The students will develop hypothesis if needed, identify research methods and experimental designs, and select appropriate statistical techniques. Using the course timeline as a template, each student is expected to develop her/his own planning project management plan with specific tasks related to the topic in consideration.</w:t>
            </w:r>
          </w:p>
          <w:p w14:paraId="5A7E8B63" w14:textId="77777777" w:rsidR="00ED397A" w:rsidRPr="008D667E" w:rsidRDefault="00ED397A" w:rsidP="00CC6AE8">
            <w:pPr>
              <w:spacing w:line="276" w:lineRule="auto"/>
              <w:rPr>
                <w:rFonts w:ascii="Times New Roman" w:hAnsi="Times New Roman" w:cs="Times New Roman"/>
                <w:bCs/>
              </w:rPr>
            </w:pPr>
          </w:p>
        </w:tc>
      </w:tr>
      <w:tr w:rsidR="00ED397A" w:rsidRPr="008D667E" w14:paraId="53CF8617" w14:textId="77777777" w:rsidTr="00CC6AE8">
        <w:tc>
          <w:tcPr>
            <w:tcW w:w="1667" w:type="dxa"/>
          </w:tcPr>
          <w:p w14:paraId="3F22E707"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 xml:space="preserve">SLO 4:  </w:t>
            </w:r>
          </w:p>
          <w:p w14:paraId="3905BB0E"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Critical Thinking</w:t>
            </w:r>
          </w:p>
        </w:tc>
        <w:tc>
          <w:tcPr>
            <w:tcW w:w="7909" w:type="dxa"/>
          </w:tcPr>
          <w:p w14:paraId="2BE5D4D0" w14:textId="77777777" w:rsidR="00ED397A" w:rsidRPr="008D667E" w:rsidRDefault="00ED397A" w:rsidP="00CC6AE8">
            <w:pPr>
              <w:rPr>
                <w:rFonts w:ascii="Times New Roman" w:hAnsi="Times New Roman" w:cs="Times New Roman"/>
                <w:bCs/>
              </w:rPr>
            </w:pPr>
            <w:r w:rsidRPr="008D667E">
              <w:rPr>
                <w:rFonts w:ascii="Times New Roman" w:hAnsi="Times New Roman" w:cs="Times New Roman"/>
                <w:bCs/>
              </w:rPr>
              <w:t>Students will demonstrate critical thinking skills by t</w:t>
            </w:r>
            <w:r w:rsidRPr="008D667E">
              <w:rPr>
                <w:rFonts w:ascii="Times New Roman" w:hAnsi="Times New Roman" w:cs="Times New Roman"/>
              </w:rPr>
              <w:t xml:space="preserve">aking into consideration multiple perspectives, examining implications and consequences of an action or planning alternative; ability to use evidence and reasoning to distinguish between categories or rank them, ability to apply standards and make </w:t>
            </w:r>
            <w:r w:rsidRPr="008D667E">
              <w:rPr>
                <w:rFonts w:ascii="Times New Roman" w:hAnsi="Times New Roman" w:cs="Times New Roman"/>
                <w:color w:val="000000"/>
                <w:shd w:val="clear" w:color="auto" w:fill="FFFFFF"/>
              </w:rPr>
              <w:t>judgments according to established personal, professional, or social rules or criteria, ability to build predictive models and transform knowledge. Peer reviews will be used for the initial drafts</w:t>
            </w:r>
          </w:p>
          <w:p w14:paraId="2B220967" w14:textId="77777777" w:rsidR="00ED397A" w:rsidRPr="008D667E" w:rsidRDefault="00ED397A" w:rsidP="00CC6AE8">
            <w:pPr>
              <w:shd w:val="clear" w:color="auto" w:fill="FFFFFF"/>
              <w:spacing w:after="60"/>
              <w:rPr>
                <w:rFonts w:ascii="Times New Roman" w:hAnsi="Times New Roman" w:cs="Times New Roman"/>
                <w:bCs/>
              </w:rPr>
            </w:pPr>
          </w:p>
        </w:tc>
      </w:tr>
      <w:tr w:rsidR="00ED397A" w:rsidRPr="008D667E" w14:paraId="004CA34F" w14:textId="77777777" w:rsidTr="00CC6AE8">
        <w:tc>
          <w:tcPr>
            <w:tcW w:w="1667" w:type="dxa"/>
          </w:tcPr>
          <w:p w14:paraId="5B57F9BE"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 xml:space="preserve">SLO 5:  </w:t>
            </w:r>
          </w:p>
          <w:p w14:paraId="5914E29C"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Ethical Conduct</w:t>
            </w:r>
          </w:p>
        </w:tc>
        <w:tc>
          <w:tcPr>
            <w:tcW w:w="7909" w:type="dxa"/>
          </w:tcPr>
          <w:p w14:paraId="11466CCA" w14:textId="77777777" w:rsidR="00ED397A" w:rsidRPr="008D667E" w:rsidRDefault="00ED397A" w:rsidP="00CC6AE8">
            <w:pPr>
              <w:rPr>
                <w:rFonts w:ascii="Times New Roman" w:hAnsi="Times New Roman" w:cs="Times New Roman"/>
                <w:bCs/>
              </w:rPr>
            </w:pPr>
            <w:r w:rsidRPr="008D667E">
              <w:rPr>
                <w:rFonts w:ascii="Times New Roman" w:hAnsi="Times New Roman" w:cs="Times New Roman"/>
                <w:bCs/>
              </w:rPr>
              <w:t xml:space="preserve">All students are required to familiarize themselves with the Code of Ethics of the American Planning Association. Student projects involving primary data collection through surveys and interviews will be required to complete CITI training.  </w:t>
            </w:r>
          </w:p>
          <w:p w14:paraId="55C84D5C" w14:textId="77777777" w:rsidR="00ED397A" w:rsidRPr="008D667E" w:rsidRDefault="00ED397A" w:rsidP="00CC6AE8">
            <w:pPr>
              <w:rPr>
                <w:rFonts w:ascii="Times New Roman" w:hAnsi="Times New Roman" w:cs="Times New Roman"/>
                <w:bCs/>
              </w:rPr>
            </w:pPr>
          </w:p>
        </w:tc>
      </w:tr>
      <w:tr w:rsidR="00ED397A" w:rsidRPr="008D667E" w14:paraId="14D51A4A" w14:textId="77777777" w:rsidTr="00CC6AE8">
        <w:tc>
          <w:tcPr>
            <w:tcW w:w="1667" w:type="dxa"/>
          </w:tcPr>
          <w:p w14:paraId="1721BBDC" w14:textId="77777777" w:rsidR="00ED397A" w:rsidRPr="008D667E" w:rsidRDefault="00ED397A" w:rsidP="00CC6AE8">
            <w:pPr>
              <w:spacing w:line="276" w:lineRule="auto"/>
              <w:rPr>
                <w:rFonts w:ascii="Times New Roman" w:hAnsi="Times New Roman" w:cs="Times New Roman"/>
                <w:b/>
                <w:bCs/>
              </w:rPr>
            </w:pPr>
            <w:r w:rsidRPr="008D667E">
              <w:rPr>
                <w:rFonts w:ascii="Times New Roman" w:hAnsi="Times New Roman" w:cs="Times New Roman"/>
                <w:b/>
                <w:bCs/>
              </w:rPr>
              <w:t>SLO 6:  Communication</w:t>
            </w:r>
          </w:p>
        </w:tc>
        <w:tc>
          <w:tcPr>
            <w:tcW w:w="7909" w:type="dxa"/>
          </w:tcPr>
          <w:p w14:paraId="04309635" w14:textId="77777777" w:rsidR="00ED397A" w:rsidRPr="008D667E" w:rsidRDefault="00ED397A" w:rsidP="00CC6AE8">
            <w:pPr>
              <w:rPr>
                <w:rFonts w:ascii="Times New Roman" w:hAnsi="Times New Roman" w:cs="Times New Roman"/>
                <w:bCs/>
              </w:rPr>
            </w:pPr>
            <w:r w:rsidRPr="008D667E">
              <w:rPr>
                <w:rFonts w:ascii="Times New Roman" w:hAnsi="Times New Roman" w:cs="Times New Roman"/>
                <w:bCs/>
              </w:rPr>
              <w:t xml:space="preserve">Students will be required to professionally write and present a research proposal, a research report (e.g., analysis, findings and recommendations), and be prepared to present all stages of their planning project as outlined in SLO3. Students are expected to demonstrate knowledge of technical report writing, visualization, and presentation. </w:t>
            </w:r>
          </w:p>
          <w:p w14:paraId="56FF2256" w14:textId="77777777" w:rsidR="00ED397A" w:rsidRPr="008D667E" w:rsidRDefault="00ED397A" w:rsidP="00CC6AE8">
            <w:pPr>
              <w:rPr>
                <w:rFonts w:ascii="Times New Roman" w:hAnsi="Times New Roman" w:cs="Times New Roman"/>
                <w:bCs/>
              </w:rPr>
            </w:pPr>
          </w:p>
        </w:tc>
      </w:tr>
    </w:tbl>
    <w:p w14:paraId="481ED559" w14:textId="4AD89C1F" w:rsidR="00ED397A" w:rsidRPr="008D667E" w:rsidRDefault="00ED397A" w:rsidP="004A5AC0">
      <w:pPr>
        <w:autoSpaceDE w:val="0"/>
        <w:autoSpaceDN w:val="0"/>
        <w:adjustRightInd w:val="0"/>
        <w:spacing w:after="120" w:line="240" w:lineRule="auto"/>
        <w:jc w:val="both"/>
        <w:rPr>
          <w:rFonts w:ascii="Times New Roman" w:eastAsia="Calibri" w:hAnsi="Times New Roman" w:cs="Times New Roman"/>
          <w:color w:val="000000"/>
        </w:rPr>
      </w:pPr>
    </w:p>
    <w:sectPr w:rsidR="00ED397A" w:rsidRPr="008D667E">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2EE4" w14:textId="77777777" w:rsidR="000D36A9" w:rsidRDefault="000D36A9" w:rsidP="00113DBA">
      <w:pPr>
        <w:spacing w:after="0" w:line="240" w:lineRule="auto"/>
      </w:pPr>
      <w:r>
        <w:separator/>
      </w:r>
    </w:p>
  </w:endnote>
  <w:endnote w:type="continuationSeparator" w:id="0">
    <w:p w14:paraId="630820D1" w14:textId="77777777" w:rsidR="000D36A9" w:rsidRDefault="000D36A9"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115E48A9" w14:textId="5C43C47D" w:rsidR="00CA77B1" w:rsidRDefault="00CA77B1" w:rsidP="00C24B19">
        <w:pPr>
          <w:pStyle w:val="Footer"/>
          <w:jc w:val="center"/>
        </w:pPr>
        <w:r>
          <w:fldChar w:fldCharType="begin"/>
        </w:r>
        <w:r>
          <w:instrText xml:space="preserve"> PAGE   \* MERGEFORMAT </w:instrText>
        </w:r>
        <w:r>
          <w:fldChar w:fldCharType="separate"/>
        </w:r>
        <w:r w:rsidR="003E45B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2C35D" w14:textId="77777777" w:rsidR="000D36A9" w:rsidRDefault="000D36A9" w:rsidP="00113DBA">
      <w:pPr>
        <w:spacing w:after="0" w:line="240" w:lineRule="auto"/>
      </w:pPr>
      <w:r>
        <w:separator/>
      </w:r>
    </w:p>
  </w:footnote>
  <w:footnote w:type="continuationSeparator" w:id="0">
    <w:p w14:paraId="7824A019" w14:textId="77777777" w:rsidR="000D36A9" w:rsidRDefault="000D36A9" w:rsidP="0011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BBC8" w14:textId="4472628B" w:rsidR="00CA77B1" w:rsidRPr="00A81513" w:rsidRDefault="008A1631">
    <w:pPr>
      <w:pStyle w:val="Header"/>
      <w:rPr>
        <w:rFonts w:ascii="Times New Roman" w:hAnsi="Times New Roman" w:cs="Times New Roman"/>
        <w:i/>
        <w:sz w:val="20"/>
        <w:szCs w:val="20"/>
      </w:rPr>
    </w:pPr>
    <w:r w:rsidRPr="00A81513">
      <w:rPr>
        <w:rFonts w:ascii="Times New Roman" w:hAnsi="Times New Roman" w:cs="Times New Roman"/>
        <w:i/>
        <w:sz w:val="20"/>
        <w:szCs w:val="20"/>
      </w:rPr>
      <w:t>URP 4</w:t>
    </w:r>
    <w:r w:rsidR="00521A68" w:rsidRPr="00A81513">
      <w:rPr>
        <w:rFonts w:ascii="Times New Roman" w:hAnsi="Times New Roman" w:cs="Times New Roman"/>
        <w:i/>
        <w:sz w:val="20"/>
        <w:szCs w:val="20"/>
      </w:rPr>
      <w:t>924</w:t>
    </w:r>
    <w:r w:rsidRPr="00A81513">
      <w:rPr>
        <w:rFonts w:ascii="Times New Roman" w:hAnsi="Times New Roman" w:cs="Times New Roman"/>
        <w:i/>
        <w:sz w:val="20"/>
        <w:szCs w:val="20"/>
      </w:rPr>
      <w:t xml:space="preserve"> </w:t>
    </w:r>
    <w:r w:rsidR="005E0558" w:rsidRPr="00A81513">
      <w:rPr>
        <w:rFonts w:ascii="Times New Roman" w:hAnsi="Times New Roman" w:cs="Times New Roman"/>
        <w:i/>
        <w:sz w:val="20"/>
        <w:szCs w:val="20"/>
      </w:rPr>
      <w:t xml:space="preserve">RI: </w:t>
    </w:r>
    <w:r w:rsidR="00D63C5D" w:rsidRPr="00A81513">
      <w:rPr>
        <w:rFonts w:ascii="Times New Roman" w:hAnsi="Times New Roman" w:cs="Times New Roman"/>
        <w:i/>
        <w:sz w:val="20"/>
        <w:szCs w:val="20"/>
      </w:rPr>
      <w:t xml:space="preserve">Honors </w:t>
    </w:r>
    <w:r w:rsidRPr="00A81513">
      <w:rPr>
        <w:rFonts w:ascii="Times New Roman" w:hAnsi="Times New Roman" w:cs="Times New Roman"/>
        <w:i/>
        <w:sz w:val="20"/>
        <w:szCs w:val="20"/>
      </w:rPr>
      <w:t>Urban Design Capstone</w:t>
    </w:r>
    <w:r w:rsidR="00A81513" w:rsidRPr="00A81513">
      <w:rPr>
        <w:rFonts w:ascii="Times New Roman" w:hAnsi="Times New Roman" w:cs="Times New Roman"/>
        <w:i/>
        <w:sz w:val="20"/>
        <w:szCs w:val="20"/>
      </w:rPr>
      <w:t xml:space="preserve">                                                                                     Sample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79620B"/>
    <w:multiLevelType w:val="hybridMultilevel"/>
    <w:tmpl w:val="44410D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2721A"/>
    <w:multiLevelType w:val="hybridMultilevel"/>
    <w:tmpl w:val="662E8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23BF2"/>
    <w:multiLevelType w:val="hybridMultilevel"/>
    <w:tmpl w:val="014E5B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9163EE3"/>
    <w:multiLevelType w:val="hybridMultilevel"/>
    <w:tmpl w:val="D47E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F19B0"/>
    <w:multiLevelType w:val="hybridMultilevel"/>
    <w:tmpl w:val="4FC6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52714"/>
    <w:multiLevelType w:val="hybridMultilevel"/>
    <w:tmpl w:val="E982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20952AFA"/>
    <w:multiLevelType w:val="hybridMultilevel"/>
    <w:tmpl w:val="C6F6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4E5F"/>
    <w:multiLevelType w:val="hybridMultilevel"/>
    <w:tmpl w:val="8A36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84580"/>
    <w:multiLevelType w:val="hybridMultilevel"/>
    <w:tmpl w:val="F79A9B22"/>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B47A8"/>
    <w:multiLevelType w:val="hybridMultilevel"/>
    <w:tmpl w:val="87E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21676"/>
    <w:multiLevelType w:val="hybridMultilevel"/>
    <w:tmpl w:val="B1C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916EC"/>
    <w:multiLevelType w:val="hybridMultilevel"/>
    <w:tmpl w:val="351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42130"/>
    <w:multiLevelType w:val="hybridMultilevel"/>
    <w:tmpl w:val="917E393C"/>
    <w:lvl w:ilvl="0" w:tplc="0409000F">
      <w:start w:val="1"/>
      <w:numFmt w:val="decimal"/>
      <w:lvlText w:val="%1."/>
      <w:lvlJc w:val="left"/>
      <w:pPr>
        <w:ind w:left="720" w:hanging="360"/>
      </w:p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08C4A40"/>
    <w:multiLevelType w:val="hybridMultilevel"/>
    <w:tmpl w:val="85DA6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343F43"/>
    <w:multiLevelType w:val="hybridMultilevel"/>
    <w:tmpl w:val="799A706C"/>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F6F14"/>
    <w:multiLevelType w:val="hybridMultilevel"/>
    <w:tmpl w:val="62FC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92B2E"/>
    <w:multiLevelType w:val="hybridMultilevel"/>
    <w:tmpl w:val="6562D7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7"/>
  </w:num>
  <w:num w:numId="2">
    <w:abstractNumId w:val="22"/>
  </w:num>
  <w:num w:numId="3">
    <w:abstractNumId w:val="14"/>
  </w:num>
  <w:num w:numId="4">
    <w:abstractNumId w:val="20"/>
  </w:num>
  <w:num w:numId="5">
    <w:abstractNumId w:val="21"/>
  </w:num>
  <w:num w:numId="6">
    <w:abstractNumId w:val="13"/>
  </w:num>
  <w:num w:numId="7">
    <w:abstractNumId w:val="3"/>
  </w:num>
  <w:num w:numId="8">
    <w:abstractNumId w:val="16"/>
  </w:num>
  <w:num w:numId="9">
    <w:abstractNumId w:val="9"/>
  </w:num>
  <w:num w:numId="10">
    <w:abstractNumId w:val="7"/>
  </w:num>
  <w:num w:numId="11">
    <w:abstractNumId w:val="10"/>
  </w:num>
  <w:num w:numId="12">
    <w:abstractNumId w:val="5"/>
  </w:num>
  <w:num w:numId="13">
    <w:abstractNumId w:val="1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5"/>
  </w:num>
  <w:num w:numId="18">
    <w:abstractNumId w:val="12"/>
  </w:num>
  <w:num w:numId="19">
    <w:abstractNumId w:val="0"/>
  </w:num>
  <w:num w:numId="20">
    <w:abstractNumId w:val="18"/>
  </w:num>
  <w:num w:numId="21">
    <w:abstractNumId w:val="4"/>
  </w:num>
  <w:num w:numId="22">
    <w:abstractNumId w:val="6"/>
  </w:num>
  <w:num w:numId="23">
    <w:abstractNumId w:val="1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3NDMzMTG2MDQ2MrRQ0lEKTi0uzszPAykwrAUAPPJgJCwAAAA="/>
  </w:docVars>
  <w:rsids>
    <w:rsidRoot w:val="005C01CD"/>
    <w:rsid w:val="00000688"/>
    <w:rsid w:val="00002B5D"/>
    <w:rsid w:val="0001046A"/>
    <w:rsid w:val="00012391"/>
    <w:rsid w:val="00020D27"/>
    <w:rsid w:val="00030C13"/>
    <w:rsid w:val="000352CC"/>
    <w:rsid w:val="000356DF"/>
    <w:rsid w:val="00047573"/>
    <w:rsid w:val="00061422"/>
    <w:rsid w:val="00071784"/>
    <w:rsid w:val="00071F30"/>
    <w:rsid w:val="000725EE"/>
    <w:rsid w:val="0007610F"/>
    <w:rsid w:val="0008082D"/>
    <w:rsid w:val="000A3B3B"/>
    <w:rsid w:val="000A471E"/>
    <w:rsid w:val="000B21D3"/>
    <w:rsid w:val="000D0122"/>
    <w:rsid w:val="000D36A9"/>
    <w:rsid w:val="000D3AB7"/>
    <w:rsid w:val="000D4299"/>
    <w:rsid w:val="000D63AC"/>
    <w:rsid w:val="000F4AC0"/>
    <w:rsid w:val="000F570E"/>
    <w:rsid w:val="000F6333"/>
    <w:rsid w:val="001073D2"/>
    <w:rsid w:val="00113DBA"/>
    <w:rsid w:val="0013262F"/>
    <w:rsid w:val="001340FB"/>
    <w:rsid w:val="00142133"/>
    <w:rsid w:val="001544A7"/>
    <w:rsid w:val="00155F94"/>
    <w:rsid w:val="00157CF1"/>
    <w:rsid w:val="00160126"/>
    <w:rsid w:val="001762D6"/>
    <w:rsid w:val="00177574"/>
    <w:rsid w:val="00186182"/>
    <w:rsid w:val="00187ADB"/>
    <w:rsid w:val="00192379"/>
    <w:rsid w:val="00195406"/>
    <w:rsid w:val="00196FDA"/>
    <w:rsid w:val="001B0BE8"/>
    <w:rsid w:val="001C131F"/>
    <w:rsid w:val="001C16A0"/>
    <w:rsid w:val="001C22C6"/>
    <w:rsid w:val="001C3BF4"/>
    <w:rsid w:val="001D27F8"/>
    <w:rsid w:val="001E0960"/>
    <w:rsid w:val="001E0983"/>
    <w:rsid w:val="001E2B9A"/>
    <w:rsid w:val="001F38F1"/>
    <w:rsid w:val="00201506"/>
    <w:rsid w:val="002037CE"/>
    <w:rsid w:val="0020461B"/>
    <w:rsid w:val="002144F9"/>
    <w:rsid w:val="00222F00"/>
    <w:rsid w:val="002265C6"/>
    <w:rsid w:val="0023035C"/>
    <w:rsid w:val="00241E48"/>
    <w:rsid w:val="00250615"/>
    <w:rsid w:val="002551D7"/>
    <w:rsid w:val="002626AC"/>
    <w:rsid w:val="00264D6A"/>
    <w:rsid w:val="0028628B"/>
    <w:rsid w:val="00296C82"/>
    <w:rsid w:val="002A020E"/>
    <w:rsid w:val="002A3610"/>
    <w:rsid w:val="002A733E"/>
    <w:rsid w:val="002B37DA"/>
    <w:rsid w:val="002B3A97"/>
    <w:rsid w:val="002C43B5"/>
    <w:rsid w:val="002D28A1"/>
    <w:rsid w:val="002E3225"/>
    <w:rsid w:val="002E4728"/>
    <w:rsid w:val="002E749C"/>
    <w:rsid w:val="003024AB"/>
    <w:rsid w:val="00304747"/>
    <w:rsid w:val="00305A7C"/>
    <w:rsid w:val="003122A1"/>
    <w:rsid w:val="00316108"/>
    <w:rsid w:val="00321735"/>
    <w:rsid w:val="0032511E"/>
    <w:rsid w:val="003268DF"/>
    <w:rsid w:val="00330C08"/>
    <w:rsid w:val="003322AA"/>
    <w:rsid w:val="00333EB3"/>
    <w:rsid w:val="0035048A"/>
    <w:rsid w:val="00363CA2"/>
    <w:rsid w:val="0036509F"/>
    <w:rsid w:val="00367CC0"/>
    <w:rsid w:val="0037195B"/>
    <w:rsid w:val="00375073"/>
    <w:rsid w:val="0038270F"/>
    <w:rsid w:val="0038703F"/>
    <w:rsid w:val="00387907"/>
    <w:rsid w:val="003A092F"/>
    <w:rsid w:val="003D4784"/>
    <w:rsid w:val="003E45B3"/>
    <w:rsid w:val="003E6BEE"/>
    <w:rsid w:val="00403641"/>
    <w:rsid w:val="00422078"/>
    <w:rsid w:val="00427883"/>
    <w:rsid w:val="00433310"/>
    <w:rsid w:val="00435779"/>
    <w:rsid w:val="00436753"/>
    <w:rsid w:val="00441C3B"/>
    <w:rsid w:val="00445E74"/>
    <w:rsid w:val="00445FF8"/>
    <w:rsid w:val="00454DA1"/>
    <w:rsid w:val="00457FB9"/>
    <w:rsid w:val="004637E4"/>
    <w:rsid w:val="00464B1D"/>
    <w:rsid w:val="004671F6"/>
    <w:rsid w:val="00467218"/>
    <w:rsid w:val="00467294"/>
    <w:rsid w:val="00477CF8"/>
    <w:rsid w:val="00481F6A"/>
    <w:rsid w:val="004851F5"/>
    <w:rsid w:val="004A1929"/>
    <w:rsid w:val="004A5AC0"/>
    <w:rsid w:val="004A7172"/>
    <w:rsid w:val="004A795B"/>
    <w:rsid w:val="004B3BF7"/>
    <w:rsid w:val="004B7BC9"/>
    <w:rsid w:val="004C7E6B"/>
    <w:rsid w:val="004D1DF4"/>
    <w:rsid w:val="004D3789"/>
    <w:rsid w:val="004D54BD"/>
    <w:rsid w:val="004D685C"/>
    <w:rsid w:val="004E45C4"/>
    <w:rsid w:val="004E7B42"/>
    <w:rsid w:val="004F30F3"/>
    <w:rsid w:val="004F3B74"/>
    <w:rsid w:val="004F50DF"/>
    <w:rsid w:val="00502C12"/>
    <w:rsid w:val="00502E18"/>
    <w:rsid w:val="00510E55"/>
    <w:rsid w:val="00521A68"/>
    <w:rsid w:val="00526373"/>
    <w:rsid w:val="005268BE"/>
    <w:rsid w:val="00532894"/>
    <w:rsid w:val="00537F2F"/>
    <w:rsid w:val="00551CC3"/>
    <w:rsid w:val="005668A2"/>
    <w:rsid w:val="00571E81"/>
    <w:rsid w:val="00574A18"/>
    <w:rsid w:val="00587FF9"/>
    <w:rsid w:val="00590475"/>
    <w:rsid w:val="00594590"/>
    <w:rsid w:val="005A5CAD"/>
    <w:rsid w:val="005B1612"/>
    <w:rsid w:val="005B23A7"/>
    <w:rsid w:val="005B5706"/>
    <w:rsid w:val="005B5756"/>
    <w:rsid w:val="005C01CD"/>
    <w:rsid w:val="005D0218"/>
    <w:rsid w:val="005D5C2F"/>
    <w:rsid w:val="005E00AC"/>
    <w:rsid w:val="005E0558"/>
    <w:rsid w:val="005E6A8A"/>
    <w:rsid w:val="005F2A4B"/>
    <w:rsid w:val="005F476B"/>
    <w:rsid w:val="005F6A26"/>
    <w:rsid w:val="00607E43"/>
    <w:rsid w:val="0062269D"/>
    <w:rsid w:val="00625B43"/>
    <w:rsid w:val="0062627F"/>
    <w:rsid w:val="00626CFD"/>
    <w:rsid w:val="00627153"/>
    <w:rsid w:val="006351EA"/>
    <w:rsid w:val="00635ABE"/>
    <w:rsid w:val="00636B14"/>
    <w:rsid w:val="00651253"/>
    <w:rsid w:val="006578FF"/>
    <w:rsid w:val="006606BE"/>
    <w:rsid w:val="00674686"/>
    <w:rsid w:val="006765EA"/>
    <w:rsid w:val="006770E3"/>
    <w:rsid w:val="00677484"/>
    <w:rsid w:val="0068019A"/>
    <w:rsid w:val="00680FBE"/>
    <w:rsid w:val="0068582B"/>
    <w:rsid w:val="006A17AA"/>
    <w:rsid w:val="006A7173"/>
    <w:rsid w:val="006B7277"/>
    <w:rsid w:val="006D25DF"/>
    <w:rsid w:val="006E5701"/>
    <w:rsid w:val="006F16AF"/>
    <w:rsid w:val="006F1AD6"/>
    <w:rsid w:val="006F6990"/>
    <w:rsid w:val="00712C4E"/>
    <w:rsid w:val="007167CB"/>
    <w:rsid w:val="007354D4"/>
    <w:rsid w:val="00740143"/>
    <w:rsid w:val="00741CEA"/>
    <w:rsid w:val="00755755"/>
    <w:rsid w:val="00764B9C"/>
    <w:rsid w:val="0076545E"/>
    <w:rsid w:val="007770DC"/>
    <w:rsid w:val="00796CD6"/>
    <w:rsid w:val="00797478"/>
    <w:rsid w:val="007A00A8"/>
    <w:rsid w:val="007A00E9"/>
    <w:rsid w:val="007A06D5"/>
    <w:rsid w:val="007A0956"/>
    <w:rsid w:val="007A6B54"/>
    <w:rsid w:val="007B14CD"/>
    <w:rsid w:val="007B3900"/>
    <w:rsid w:val="007D3A79"/>
    <w:rsid w:val="007D7166"/>
    <w:rsid w:val="007F1FD8"/>
    <w:rsid w:val="00800151"/>
    <w:rsid w:val="00801868"/>
    <w:rsid w:val="00813F99"/>
    <w:rsid w:val="00816F60"/>
    <w:rsid w:val="00825F10"/>
    <w:rsid w:val="00834153"/>
    <w:rsid w:val="0083799A"/>
    <w:rsid w:val="0084711D"/>
    <w:rsid w:val="00855FDC"/>
    <w:rsid w:val="0085633C"/>
    <w:rsid w:val="0086063A"/>
    <w:rsid w:val="00873EE8"/>
    <w:rsid w:val="00881CC6"/>
    <w:rsid w:val="00883EF0"/>
    <w:rsid w:val="008868DA"/>
    <w:rsid w:val="0088756E"/>
    <w:rsid w:val="00896039"/>
    <w:rsid w:val="008A1631"/>
    <w:rsid w:val="008A4D34"/>
    <w:rsid w:val="008B011E"/>
    <w:rsid w:val="008B03C6"/>
    <w:rsid w:val="008B144D"/>
    <w:rsid w:val="008B4742"/>
    <w:rsid w:val="008B50D9"/>
    <w:rsid w:val="008C21F7"/>
    <w:rsid w:val="008C4265"/>
    <w:rsid w:val="008D667E"/>
    <w:rsid w:val="008E2999"/>
    <w:rsid w:val="008F2688"/>
    <w:rsid w:val="008F49A8"/>
    <w:rsid w:val="00903D48"/>
    <w:rsid w:val="0090473F"/>
    <w:rsid w:val="00907855"/>
    <w:rsid w:val="00912A39"/>
    <w:rsid w:val="00915178"/>
    <w:rsid w:val="0091593D"/>
    <w:rsid w:val="00915ADC"/>
    <w:rsid w:val="00921C45"/>
    <w:rsid w:val="00922F62"/>
    <w:rsid w:val="00933059"/>
    <w:rsid w:val="009334FE"/>
    <w:rsid w:val="0094542E"/>
    <w:rsid w:val="00956049"/>
    <w:rsid w:val="00967092"/>
    <w:rsid w:val="00975D53"/>
    <w:rsid w:val="00987376"/>
    <w:rsid w:val="009912CA"/>
    <w:rsid w:val="0099382F"/>
    <w:rsid w:val="009A2197"/>
    <w:rsid w:val="009B6E26"/>
    <w:rsid w:val="009D32F7"/>
    <w:rsid w:val="009D3CD0"/>
    <w:rsid w:val="009D7BF2"/>
    <w:rsid w:val="00A03B36"/>
    <w:rsid w:val="00A063E9"/>
    <w:rsid w:val="00A270C9"/>
    <w:rsid w:val="00A2719D"/>
    <w:rsid w:val="00A402A3"/>
    <w:rsid w:val="00A45E81"/>
    <w:rsid w:val="00A46894"/>
    <w:rsid w:val="00A746C8"/>
    <w:rsid w:val="00A75A1E"/>
    <w:rsid w:val="00A81513"/>
    <w:rsid w:val="00A8447A"/>
    <w:rsid w:val="00A904C7"/>
    <w:rsid w:val="00A90DA6"/>
    <w:rsid w:val="00A91A04"/>
    <w:rsid w:val="00AA6B99"/>
    <w:rsid w:val="00AC5A0D"/>
    <w:rsid w:val="00AC5B5F"/>
    <w:rsid w:val="00AD2404"/>
    <w:rsid w:val="00AD2DEC"/>
    <w:rsid w:val="00AE0718"/>
    <w:rsid w:val="00B02BEC"/>
    <w:rsid w:val="00B21121"/>
    <w:rsid w:val="00B2243A"/>
    <w:rsid w:val="00B2644B"/>
    <w:rsid w:val="00B41C9D"/>
    <w:rsid w:val="00B46BED"/>
    <w:rsid w:val="00B501B0"/>
    <w:rsid w:val="00B64326"/>
    <w:rsid w:val="00B70A89"/>
    <w:rsid w:val="00B8168F"/>
    <w:rsid w:val="00B8371C"/>
    <w:rsid w:val="00B84AB2"/>
    <w:rsid w:val="00B90A4A"/>
    <w:rsid w:val="00B946AB"/>
    <w:rsid w:val="00BB6FC8"/>
    <w:rsid w:val="00BB7B6F"/>
    <w:rsid w:val="00BC2778"/>
    <w:rsid w:val="00BC5B10"/>
    <w:rsid w:val="00BD0837"/>
    <w:rsid w:val="00BD0E05"/>
    <w:rsid w:val="00BD10FF"/>
    <w:rsid w:val="00BD54B4"/>
    <w:rsid w:val="00BD65A3"/>
    <w:rsid w:val="00BE3C72"/>
    <w:rsid w:val="00C070D6"/>
    <w:rsid w:val="00C24B19"/>
    <w:rsid w:val="00C33A7E"/>
    <w:rsid w:val="00C33C1B"/>
    <w:rsid w:val="00C462F1"/>
    <w:rsid w:val="00C5080A"/>
    <w:rsid w:val="00C525E0"/>
    <w:rsid w:val="00C541E5"/>
    <w:rsid w:val="00C56948"/>
    <w:rsid w:val="00C57A0B"/>
    <w:rsid w:val="00C665D9"/>
    <w:rsid w:val="00C7197F"/>
    <w:rsid w:val="00C7746B"/>
    <w:rsid w:val="00CA37D1"/>
    <w:rsid w:val="00CA77B1"/>
    <w:rsid w:val="00CA7B31"/>
    <w:rsid w:val="00CB1AB9"/>
    <w:rsid w:val="00CB6199"/>
    <w:rsid w:val="00CC30F1"/>
    <w:rsid w:val="00CD623A"/>
    <w:rsid w:val="00CE218E"/>
    <w:rsid w:val="00CF2300"/>
    <w:rsid w:val="00CF3103"/>
    <w:rsid w:val="00CF4730"/>
    <w:rsid w:val="00CF541B"/>
    <w:rsid w:val="00CF6727"/>
    <w:rsid w:val="00D02E31"/>
    <w:rsid w:val="00D1765D"/>
    <w:rsid w:val="00D2720D"/>
    <w:rsid w:val="00D42630"/>
    <w:rsid w:val="00D442B6"/>
    <w:rsid w:val="00D476CD"/>
    <w:rsid w:val="00D55218"/>
    <w:rsid w:val="00D63C5D"/>
    <w:rsid w:val="00D6498A"/>
    <w:rsid w:val="00D75D13"/>
    <w:rsid w:val="00D86392"/>
    <w:rsid w:val="00D90A15"/>
    <w:rsid w:val="00DA4A3A"/>
    <w:rsid w:val="00DB2D48"/>
    <w:rsid w:val="00DB6BCE"/>
    <w:rsid w:val="00DC1773"/>
    <w:rsid w:val="00DE58CE"/>
    <w:rsid w:val="00DF4664"/>
    <w:rsid w:val="00E06035"/>
    <w:rsid w:val="00E10DC8"/>
    <w:rsid w:val="00E16532"/>
    <w:rsid w:val="00E16960"/>
    <w:rsid w:val="00E21C3D"/>
    <w:rsid w:val="00E23D60"/>
    <w:rsid w:val="00E24630"/>
    <w:rsid w:val="00E616DA"/>
    <w:rsid w:val="00E64DC7"/>
    <w:rsid w:val="00E650E4"/>
    <w:rsid w:val="00E65B46"/>
    <w:rsid w:val="00E66755"/>
    <w:rsid w:val="00E7481B"/>
    <w:rsid w:val="00E80A56"/>
    <w:rsid w:val="00E960C6"/>
    <w:rsid w:val="00E97E72"/>
    <w:rsid w:val="00EA4F1C"/>
    <w:rsid w:val="00EA7360"/>
    <w:rsid w:val="00EC0397"/>
    <w:rsid w:val="00EC7828"/>
    <w:rsid w:val="00ED0518"/>
    <w:rsid w:val="00ED1EE4"/>
    <w:rsid w:val="00ED397A"/>
    <w:rsid w:val="00EE331A"/>
    <w:rsid w:val="00EE44F2"/>
    <w:rsid w:val="00EE6A90"/>
    <w:rsid w:val="00EF3398"/>
    <w:rsid w:val="00EF5767"/>
    <w:rsid w:val="00EF6107"/>
    <w:rsid w:val="00F01588"/>
    <w:rsid w:val="00F01CAA"/>
    <w:rsid w:val="00F20385"/>
    <w:rsid w:val="00F314D8"/>
    <w:rsid w:val="00F31906"/>
    <w:rsid w:val="00F35606"/>
    <w:rsid w:val="00F40278"/>
    <w:rsid w:val="00F406D9"/>
    <w:rsid w:val="00F413B6"/>
    <w:rsid w:val="00F41806"/>
    <w:rsid w:val="00F6340C"/>
    <w:rsid w:val="00F63E85"/>
    <w:rsid w:val="00F81378"/>
    <w:rsid w:val="00F853E7"/>
    <w:rsid w:val="00F90425"/>
    <w:rsid w:val="00FB1B45"/>
    <w:rsid w:val="00FC6E4A"/>
    <w:rsid w:val="00FD5781"/>
    <w:rsid w:val="00FD7FD2"/>
    <w:rsid w:val="00FE5048"/>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94A7E"/>
  <w15:docId w15:val="{DE011CA5-D744-4F81-BAD5-D5535CEC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1">
    <w:name w:val="heading 1"/>
    <w:basedOn w:val="Normal"/>
    <w:next w:val="Normal"/>
    <w:link w:val="Heading1Char"/>
    <w:uiPriority w:val="9"/>
    <w:qFormat/>
    <w:rsid w:val="00187ADB"/>
    <w:pPr>
      <w:keepNext/>
      <w:keepLines/>
      <w:spacing w:before="480" w:after="0"/>
      <w:outlineLvl w:val="0"/>
    </w:pPr>
    <w:rPr>
      <w:rFonts w:asciiTheme="majorHAnsi" w:eastAsiaTheme="majorEastAsia" w:hAnsiTheme="majorHAnsi" w:cstheme="majorBidi"/>
      <w:b/>
      <w:bCs/>
      <w:color w:val="65B8C0" w:themeColor="accent1" w:themeShade="B5"/>
      <w:sz w:val="32"/>
      <w:szCs w:val="32"/>
    </w:rPr>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 w:type="character" w:customStyle="1" w:styleId="Heading1Char">
    <w:name w:val="Heading 1 Char"/>
    <w:basedOn w:val="DefaultParagraphFont"/>
    <w:link w:val="Heading1"/>
    <w:uiPriority w:val="9"/>
    <w:rsid w:val="00187ADB"/>
    <w:rPr>
      <w:rFonts w:asciiTheme="majorHAnsi" w:eastAsiaTheme="majorEastAsia" w:hAnsiTheme="majorHAnsi" w:cstheme="majorBidi"/>
      <w:b/>
      <w:bCs/>
      <w:color w:val="65B8C0" w:themeColor="accent1" w:themeShade="B5"/>
      <w:sz w:val="32"/>
      <w:szCs w:val="32"/>
    </w:rPr>
  </w:style>
  <w:style w:type="paragraph" w:styleId="NoSpacing">
    <w:name w:val="No Spacing"/>
    <w:uiPriority w:val="1"/>
    <w:qFormat/>
    <w:rsid w:val="00740143"/>
    <w:pPr>
      <w:spacing w:after="0" w:line="240" w:lineRule="auto"/>
    </w:pPr>
  </w:style>
  <w:style w:type="paragraph" w:customStyle="1" w:styleId="Default">
    <w:name w:val="Default"/>
    <w:rsid w:val="00E24630"/>
    <w:pPr>
      <w:widowControl w:val="0"/>
      <w:autoSpaceDE w:val="0"/>
      <w:autoSpaceDN w:val="0"/>
      <w:adjustRightInd w:val="0"/>
      <w:spacing w:after="0" w:line="240" w:lineRule="auto"/>
    </w:pPr>
    <w:rPr>
      <w:rFonts w:ascii="Garamond" w:hAnsi="Garamond" w:cs="Garamond"/>
      <w:color w:val="000000"/>
      <w:sz w:val="24"/>
      <w:szCs w:val="24"/>
    </w:rPr>
  </w:style>
  <w:style w:type="paragraph" w:customStyle="1" w:styleId="Level1">
    <w:name w:val="Level 1"/>
    <w:basedOn w:val="Normal"/>
    <w:uiPriority w:val="99"/>
    <w:rsid w:val="008D667E"/>
    <w:pPr>
      <w:widowControl w:val="0"/>
      <w:autoSpaceDE w:val="0"/>
      <w:autoSpaceDN w:val="0"/>
      <w:adjustRightInd w:val="0"/>
      <w:spacing w:after="0" w:line="240" w:lineRule="auto"/>
      <w:ind w:left="720" w:hanging="360"/>
    </w:pPr>
    <w:rPr>
      <w:rFonts w:ascii="Shruti" w:eastAsia="Times New Roman" w:hAnsi="Shruti" w:cs="Times New Roman"/>
      <w:sz w:val="24"/>
      <w:szCs w:val="24"/>
    </w:rPr>
  </w:style>
  <w:style w:type="character" w:customStyle="1" w:styleId="UnresolvedMention">
    <w:name w:val="Unresolved Mention"/>
    <w:basedOn w:val="DefaultParagraphFont"/>
    <w:uiPriority w:val="99"/>
    <w:semiHidden/>
    <w:unhideWhenUsed/>
    <w:rsid w:val="008D667E"/>
    <w:rPr>
      <w:color w:val="808080"/>
      <w:shd w:val="clear" w:color="auto" w:fill="E6E6E6"/>
    </w:rPr>
  </w:style>
  <w:style w:type="paragraph" w:styleId="BodyText">
    <w:name w:val="Body Text"/>
    <w:basedOn w:val="Normal"/>
    <w:link w:val="BodyTextChar"/>
    <w:uiPriority w:val="99"/>
    <w:rsid w:val="001E096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1E0960"/>
    <w:rPr>
      <w:rFonts w:ascii="Times New Roman" w:eastAsia="Times New Roman" w:hAnsi="Times New Roman" w:cs="Times New Roman"/>
      <w:sz w:val="24"/>
      <w:szCs w:val="20"/>
    </w:rPr>
  </w:style>
  <w:style w:type="character" w:customStyle="1" w:styleId="addmd">
    <w:name w:val="addmd"/>
    <w:basedOn w:val="DefaultParagraphFont"/>
    <w:rsid w:val="001E0960"/>
  </w:style>
  <w:style w:type="character" w:customStyle="1" w:styleId="book-author-last">
    <w:name w:val="book-author-last"/>
    <w:basedOn w:val="DefaultParagraphFont"/>
    <w:rsid w:val="001E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503933048">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694690659">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735322431">
      <w:bodyDiv w:val="1"/>
      <w:marLeft w:val="0"/>
      <w:marRight w:val="0"/>
      <w:marTop w:val="0"/>
      <w:marBottom w:val="0"/>
      <w:divBdr>
        <w:top w:val="none" w:sz="0" w:space="0" w:color="auto"/>
        <w:left w:val="none" w:sz="0" w:space="0" w:color="auto"/>
        <w:bottom w:val="none" w:sz="0" w:space="0" w:color="auto"/>
        <w:right w:val="none" w:sz="0" w:space="0" w:color="auto"/>
      </w:divBdr>
    </w:div>
    <w:div w:id="758059456">
      <w:bodyDiv w:val="1"/>
      <w:marLeft w:val="0"/>
      <w:marRight w:val="0"/>
      <w:marTop w:val="0"/>
      <w:marBottom w:val="0"/>
      <w:divBdr>
        <w:top w:val="none" w:sz="0" w:space="0" w:color="auto"/>
        <w:left w:val="none" w:sz="0" w:space="0" w:color="auto"/>
        <w:bottom w:val="none" w:sz="0" w:space="0" w:color="auto"/>
        <w:right w:val="none" w:sz="0" w:space="0" w:color="auto"/>
      </w:divBdr>
    </w:div>
    <w:div w:id="800613061">
      <w:bodyDiv w:val="1"/>
      <w:marLeft w:val="0"/>
      <w:marRight w:val="0"/>
      <w:marTop w:val="0"/>
      <w:marBottom w:val="0"/>
      <w:divBdr>
        <w:top w:val="none" w:sz="0" w:space="0" w:color="auto"/>
        <w:left w:val="none" w:sz="0" w:space="0" w:color="auto"/>
        <w:bottom w:val="none" w:sz="0" w:space="0" w:color="auto"/>
        <w:right w:val="none" w:sz="0" w:space="0" w:color="auto"/>
      </w:divBdr>
    </w:div>
    <w:div w:id="805779993">
      <w:bodyDiv w:val="1"/>
      <w:marLeft w:val="0"/>
      <w:marRight w:val="0"/>
      <w:marTop w:val="0"/>
      <w:marBottom w:val="0"/>
      <w:divBdr>
        <w:top w:val="none" w:sz="0" w:space="0" w:color="auto"/>
        <w:left w:val="none" w:sz="0" w:space="0" w:color="auto"/>
        <w:bottom w:val="none" w:sz="0" w:space="0" w:color="auto"/>
        <w:right w:val="none" w:sz="0" w:space="0" w:color="auto"/>
      </w:divBdr>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969556295">
      <w:bodyDiv w:val="1"/>
      <w:marLeft w:val="0"/>
      <w:marRight w:val="0"/>
      <w:marTop w:val="0"/>
      <w:marBottom w:val="0"/>
      <w:divBdr>
        <w:top w:val="none" w:sz="0" w:space="0" w:color="auto"/>
        <w:left w:val="none" w:sz="0" w:space="0" w:color="auto"/>
        <w:bottom w:val="none" w:sz="0" w:space="0" w:color="auto"/>
        <w:right w:val="none" w:sz="0" w:space="0" w:color="auto"/>
      </w:divBdr>
    </w:div>
    <w:div w:id="1050836845">
      <w:bodyDiv w:val="1"/>
      <w:marLeft w:val="0"/>
      <w:marRight w:val="0"/>
      <w:marTop w:val="0"/>
      <w:marBottom w:val="0"/>
      <w:divBdr>
        <w:top w:val="none" w:sz="0" w:space="0" w:color="auto"/>
        <w:left w:val="none" w:sz="0" w:space="0" w:color="auto"/>
        <w:bottom w:val="none" w:sz="0" w:space="0" w:color="auto"/>
        <w:right w:val="none" w:sz="0" w:space="0" w:color="auto"/>
      </w:divBdr>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126433257">
      <w:bodyDiv w:val="1"/>
      <w:marLeft w:val="0"/>
      <w:marRight w:val="0"/>
      <w:marTop w:val="0"/>
      <w:marBottom w:val="0"/>
      <w:divBdr>
        <w:top w:val="none" w:sz="0" w:space="0" w:color="auto"/>
        <w:left w:val="none" w:sz="0" w:space="0" w:color="auto"/>
        <w:bottom w:val="none" w:sz="0" w:space="0" w:color="auto"/>
        <w:right w:val="none" w:sz="0" w:space="0" w:color="auto"/>
      </w:divBdr>
    </w:div>
    <w:div w:id="1130711276">
      <w:bodyDiv w:val="1"/>
      <w:marLeft w:val="0"/>
      <w:marRight w:val="0"/>
      <w:marTop w:val="0"/>
      <w:marBottom w:val="0"/>
      <w:divBdr>
        <w:top w:val="none" w:sz="0" w:space="0" w:color="auto"/>
        <w:left w:val="none" w:sz="0" w:space="0" w:color="auto"/>
        <w:bottom w:val="none" w:sz="0" w:space="0" w:color="auto"/>
        <w:right w:val="none" w:sz="0" w:space="0" w:color="auto"/>
      </w:divBdr>
    </w:div>
    <w:div w:id="1242258426">
      <w:bodyDiv w:val="1"/>
      <w:marLeft w:val="0"/>
      <w:marRight w:val="0"/>
      <w:marTop w:val="0"/>
      <w:marBottom w:val="0"/>
      <w:divBdr>
        <w:top w:val="none" w:sz="0" w:space="0" w:color="auto"/>
        <w:left w:val="none" w:sz="0" w:space="0" w:color="auto"/>
        <w:bottom w:val="none" w:sz="0" w:space="0" w:color="auto"/>
        <w:right w:val="none" w:sz="0" w:space="0" w:color="auto"/>
      </w:divBdr>
    </w:div>
    <w:div w:id="1264653167">
      <w:bodyDiv w:val="1"/>
      <w:marLeft w:val="0"/>
      <w:marRight w:val="0"/>
      <w:marTop w:val="0"/>
      <w:marBottom w:val="0"/>
      <w:divBdr>
        <w:top w:val="none" w:sz="0" w:space="0" w:color="auto"/>
        <w:left w:val="none" w:sz="0" w:space="0" w:color="auto"/>
        <w:bottom w:val="none" w:sz="0" w:space="0" w:color="auto"/>
        <w:right w:val="none" w:sz="0" w:space="0" w:color="auto"/>
      </w:divBdr>
      <w:divsChild>
        <w:div w:id="1250771879">
          <w:marLeft w:val="0"/>
          <w:marRight w:val="0"/>
          <w:marTop w:val="0"/>
          <w:marBottom w:val="300"/>
          <w:divBdr>
            <w:top w:val="single" w:sz="6" w:space="8" w:color="EEEEEE"/>
            <w:left w:val="none" w:sz="0" w:space="0" w:color="auto"/>
            <w:bottom w:val="none" w:sz="0" w:space="0" w:color="auto"/>
            <w:right w:val="none" w:sz="0" w:space="0" w:color="auto"/>
          </w:divBdr>
        </w:div>
        <w:div w:id="115371927">
          <w:marLeft w:val="0"/>
          <w:marRight w:val="0"/>
          <w:marTop w:val="0"/>
          <w:marBottom w:val="0"/>
          <w:divBdr>
            <w:top w:val="single" w:sz="6" w:space="8" w:color="EEEEEE"/>
            <w:left w:val="none" w:sz="0" w:space="0" w:color="auto"/>
            <w:bottom w:val="none" w:sz="0" w:space="0" w:color="auto"/>
            <w:right w:val="none" w:sz="0" w:space="0" w:color="auto"/>
          </w:divBdr>
        </w:div>
        <w:div w:id="509835154">
          <w:marLeft w:val="0"/>
          <w:marRight w:val="0"/>
          <w:marTop w:val="0"/>
          <w:marBottom w:val="300"/>
          <w:divBdr>
            <w:top w:val="single" w:sz="6" w:space="8" w:color="EEEEEE"/>
            <w:left w:val="none" w:sz="0" w:space="0" w:color="auto"/>
            <w:bottom w:val="none" w:sz="0" w:space="0" w:color="auto"/>
            <w:right w:val="none" w:sz="0" w:space="0" w:color="auto"/>
          </w:divBdr>
        </w:div>
      </w:divsChild>
    </w:div>
    <w:div w:id="1393189952">
      <w:bodyDiv w:val="1"/>
      <w:marLeft w:val="0"/>
      <w:marRight w:val="0"/>
      <w:marTop w:val="0"/>
      <w:marBottom w:val="0"/>
      <w:divBdr>
        <w:top w:val="none" w:sz="0" w:space="0" w:color="auto"/>
        <w:left w:val="none" w:sz="0" w:space="0" w:color="auto"/>
        <w:bottom w:val="none" w:sz="0" w:space="0" w:color="auto"/>
        <w:right w:val="none" w:sz="0" w:space="0" w:color="auto"/>
      </w:divBdr>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36916560">
      <w:bodyDiv w:val="1"/>
      <w:marLeft w:val="0"/>
      <w:marRight w:val="0"/>
      <w:marTop w:val="0"/>
      <w:marBottom w:val="0"/>
      <w:divBdr>
        <w:top w:val="none" w:sz="0" w:space="0" w:color="auto"/>
        <w:left w:val="none" w:sz="0" w:space="0" w:color="auto"/>
        <w:bottom w:val="none" w:sz="0" w:space="0" w:color="auto"/>
        <w:right w:val="none" w:sz="0" w:space="0" w:color="auto"/>
      </w:divBdr>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nne@fau.edu" TargetMode="External"/><Relationship Id="rId13" Type="http://schemas.openxmlformats.org/officeDocument/2006/relationships/hyperlink" Target="http://www.fau.edu/regulations/chapter4/4.001_Code_of_Academic_Integrity.pdf" TargetMode="External"/><Relationship Id="rId18" Type="http://schemas.openxmlformats.org/officeDocument/2006/relationships/hyperlink" Target="http://www.fau.edu/class/" TargetMode="External"/><Relationship Id="rId26" Type="http://schemas.openxmlformats.org/officeDocument/2006/relationships/hyperlink" Target="http://www.fau.edu/academic/registrar/FAUcatalog/academics.php" TargetMode="External"/><Relationship Id="rId3" Type="http://schemas.openxmlformats.org/officeDocument/2006/relationships/styles" Target="styles.xml"/><Relationship Id="rId21" Type="http://schemas.openxmlformats.org/officeDocument/2006/relationships/hyperlink" Target="http://www.fau.edu/sas/" TargetMode="External"/><Relationship Id="rId7" Type="http://schemas.openxmlformats.org/officeDocument/2006/relationships/endnotes" Target="endnotes.xml"/><Relationship Id="rId12" Type="http://schemas.openxmlformats.org/officeDocument/2006/relationships/hyperlink" Target="https://us.sagepub.com/en-us/nam/research-design-in-urban-planning/book242833" TargetMode="External"/><Relationship Id="rId17" Type="http://schemas.openxmlformats.org/officeDocument/2006/relationships/hyperlink" Target="http://www.fau.edu/library/" TargetMode="External"/><Relationship Id="rId25" Type="http://schemas.openxmlformats.org/officeDocument/2006/relationships/hyperlink" Target="http://www.fau.edu/regulations/chapter4/index.php" TargetMode="External"/><Relationship Id="rId2" Type="http://schemas.openxmlformats.org/officeDocument/2006/relationships/numbering" Target="numbering.xml"/><Relationship Id="rId16" Type="http://schemas.openxmlformats.org/officeDocument/2006/relationships/hyperlink" Target="https://helpdesk.fau.edu/TDClient/Home/" TargetMode="External"/><Relationship Id="rId20" Type="http://schemas.openxmlformats.org/officeDocument/2006/relationships/hyperlink" Target="http://www.fau.edu/our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ouri/undergrad_symposium.php" TargetMode="External"/><Relationship Id="rId24" Type="http://schemas.openxmlformats.org/officeDocument/2006/relationships/hyperlink" Target="http://www.fau,edu/counseling/" TargetMode="External"/><Relationship Id="rId5" Type="http://schemas.openxmlformats.org/officeDocument/2006/relationships/webSettings" Target="webSettings.xml"/><Relationship Id="rId15" Type="http://schemas.openxmlformats.org/officeDocument/2006/relationships/hyperlink" Target="http://www.fau.edu/studentconduct/" TargetMode="External"/><Relationship Id="rId23" Type="http://schemas.openxmlformats.org/officeDocument/2006/relationships/hyperlink" Target="http://www.fau.edu/sas/" TargetMode="External"/><Relationship Id="rId28" Type="http://schemas.openxmlformats.org/officeDocument/2006/relationships/header" Target="header1.xml"/><Relationship Id="rId10" Type="http://schemas.openxmlformats.org/officeDocument/2006/relationships/hyperlink" Target="http://www.fau.edu/ouri" TargetMode="External"/><Relationship Id="rId19" Type="http://schemas.openxmlformats.org/officeDocument/2006/relationships/hyperlink" Target="http://www.fau.edu/UCE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itsova@fau.edu" TargetMode="External"/><Relationship Id="rId14" Type="http://schemas.openxmlformats.org/officeDocument/2006/relationships/hyperlink" Target="http://libguides.fau.edu/c.php?g=325629&amp;p=2352760" TargetMode="External"/><Relationship Id="rId22" Type="http://schemas.openxmlformats.org/officeDocument/2006/relationships/hyperlink" Target="http://www.fau.edu/goabroad/" TargetMode="External"/><Relationship Id="rId27" Type="http://schemas.openxmlformats.org/officeDocument/2006/relationships/hyperlink" Target="http://www.fau.edu/registrar/registration/faqs.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3D9B-0B46-409B-ABF2-77A09DF5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Marcelle Gornitsky</dc:creator>
  <cp:lastModifiedBy>Maria Jennings</cp:lastModifiedBy>
  <cp:revision>2</cp:revision>
  <dcterms:created xsi:type="dcterms:W3CDTF">2018-09-28T21:04:00Z</dcterms:created>
  <dcterms:modified xsi:type="dcterms:W3CDTF">2018-09-28T21:04:00Z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