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B1C" w:rsidRPr="00E26F33" w:rsidRDefault="001574E6">
      <w:pPr>
        <w:jc w:val="center"/>
        <w:outlineLvl w:val="0"/>
        <w:rPr>
          <w:rFonts w:ascii="Times New Roman" w:hAnsi="Times New Roman"/>
          <w:b/>
          <w:sz w:val="28"/>
          <w:szCs w:val="28"/>
        </w:rPr>
      </w:pPr>
      <w:r>
        <w:rPr>
          <w:rFonts w:ascii="Times New Roman" w:hAnsi="Times New Roman"/>
          <w:b/>
          <w:sz w:val="28"/>
          <w:szCs w:val="28"/>
        </w:rPr>
        <w:t xml:space="preserve">RI </w:t>
      </w:r>
      <w:r w:rsidR="00EE2F9F">
        <w:rPr>
          <w:rFonts w:ascii="Times New Roman" w:hAnsi="Times New Roman"/>
          <w:b/>
          <w:sz w:val="28"/>
          <w:szCs w:val="28"/>
        </w:rPr>
        <w:t xml:space="preserve">Honors </w:t>
      </w:r>
      <w:r w:rsidR="009C5B1C" w:rsidRPr="00E26F33">
        <w:rPr>
          <w:rFonts w:ascii="Times New Roman" w:hAnsi="Times New Roman"/>
          <w:b/>
          <w:sz w:val="28"/>
          <w:szCs w:val="28"/>
        </w:rPr>
        <w:t xml:space="preserve">Research Methods </w:t>
      </w:r>
      <w:r w:rsidR="003C594B" w:rsidRPr="00E26F33">
        <w:rPr>
          <w:rFonts w:ascii="Times New Roman" w:hAnsi="Times New Roman"/>
          <w:b/>
          <w:sz w:val="28"/>
          <w:szCs w:val="28"/>
        </w:rPr>
        <w:t xml:space="preserve">in Psychology </w:t>
      </w:r>
    </w:p>
    <w:p w:rsidR="009C5B1C" w:rsidRPr="00E26F33" w:rsidRDefault="009C5B1C">
      <w:pPr>
        <w:rPr>
          <w:rFonts w:ascii="Times New Roman" w:hAnsi="Times New Roman"/>
        </w:rPr>
      </w:pPr>
    </w:p>
    <w:p w:rsidR="009C5B1C" w:rsidRPr="00E26F33" w:rsidRDefault="009C5B1C">
      <w:pPr>
        <w:rPr>
          <w:rFonts w:ascii="Times New Roman" w:hAnsi="Times New Roman"/>
        </w:rPr>
      </w:pPr>
      <w:r w:rsidRPr="00E26F33">
        <w:rPr>
          <w:rFonts w:ascii="Times New Roman" w:hAnsi="Times New Roman"/>
        </w:rPr>
        <w:t>Psychology 3213</w:t>
      </w:r>
      <w:r w:rsidR="00AB7318">
        <w:rPr>
          <w:rFonts w:ascii="Times New Roman" w:hAnsi="Times New Roman"/>
        </w:rPr>
        <w:t xml:space="preserve"> (3 credits)</w:t>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t>Dr. Julie Earles</w:t>
      </w:r>
    </w:p>
    <w:p w:rsidR="009C5B1C" w:rsidRPr="00E26F33" w:rsidRDefault="00C14340">
      <w:pPr>
        <w:ind w:firstLine="720"/>
        <w:rPr>
          <w:rFonts w:ascii="Times New Roman" w:hAnsi="Times New Roman"/>
        </w:rPr>
      </w:pPr>
      <w:r w:rsidRPr="00E26F33">
        <w:rPr>
          <w:rFonts w:ascii="Times New Roman" w:hAnsi="Times New Roman"/>
        </w:rPr>
        <w:t>TR</w:t>
      </w:r>
      <w:r w:rsidR="008337C4" w:rsidRPr="00E26F33">
        <w:rPr>
          <w:rFonts w:ascii="Times New Roman" w:hAnsi="Times New Roman"/>
        </w:rPr>
        <w:t xml:space="preserve"> 9:30 - </w:t>
      </w:r>
      <w:r w:rsidR="00D97992" w:rsidRPr="00E26F33">
        <w:rPr>
          <w:rFonts w:ascii="Times New Roman" w:hAnsi="Times New Roman"/>
        </w:rPr>
        <w:t xml:space="preserve">10:50 in </w:t>
      </w:r>
      <w:r w:rsidR="008648A3">
        <w:rPr>
          <w:rFonts w:ascii="Times New Roman" w:hAnsi="Times New Roman"/>
        </w:rPr>
        <w:t>WB 105</w:t>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Pr="00E26F33">
        <w:rPr>
          <w:rFonts w:ascii="Times New Roman" w:hAnsi="Times New Roman"/>
        </w:rPr>
        <w:tab/>
      </w:r>
      <w:r w:rsidRPr="00E26F33">
        <w:rPr>
          <w:rFonts w:ascii="Times New Roman" w:hAnsi="Times New Roman"/>
        </w:rPr>
        <w:tab/>
      </w:r>
      <w:r w:rsidR="00AB7318">
        <w:rPr>
          <w:rFonts w:ascii="Times New Roman" w:hAnsi="Times New Roman"/>
        </w:rPr>
        <w:tab/>
      </w:r>
      <w:r w:rsidR="008648A3">
        <w:rPr>
          <w:rFonts w:ascii="Times New Roman" w:hAnsi="Times New Roman"/>
        </w:rPr>
        <w:t>SR 203</w:t>
      </w:r>
    </w:p>
    <w:p w:rsidR="009C5B1C" w:rsidRPr="00E26F33" w:rsidRDefault="00333E60">
      <w:pPr>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t>799-8612</w:t>
      </w:r>
    </w:p>
    <w:p w:rsidR="009C5B1C" w:rsidRPr="00E26F33" w:rsidRDefault="00333E60">
      <w:pPr>
        <w:ind w:firstLine="720"/>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AB7318">
        <w:rPr>
          <w:rFonts w:ascii="Times New Roman" w:hAnsi="Times New Roman"/>
        </w:rPr>
        <w:tab/>
      </w:r>
      <w:r w:rsidR="009C5B1C" w:rsidRPr="00E26F33">
        <w:rPr>
          <w:rFonts w:ascii="Times New Roman" w:hAnsi="Times New Roman"/>
        </w:rPr>
        <w:t>jearles@fau.edu</w:t>
      </w:r>
    </w:p>
    <w:p w:rsidR="009C5B1C" w:rsidRPr="00E26F33" w:rsidRDefault="008648A3">
      <w:pPr>
        <w:rPr>
          <w:rFonts w:ascii="Times New Roman" w:hAnsi="Times New Roman"/>
        </w:rPr>
      </w:pPr>
      <w:r>
        <w:rPr>
          <w:rFonts w:ascii="Times New Roman" w:hAnsi="Times New Roman"/>
        </w:rPr>
        <w:t>Fall Term, 2017</w:t>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p>
    <w:p w:rsidR="00546928" w:rsidRPr="00E26F33" w:rsidRDefault="00546928" w:rsidP="00546928">
      <w:pPr>
        <w:rPr>
          <w:rFonts w:ascii="Times New Roman" w:hAnsi="Times New Roman"/>
          <w:b/>
          <w:sz w:val="28"/>
          <w:szCs w:val="28"/>
          <w:u w:val="single"/>
        </w:rPr>
      </w:pPr>
    </w:p>
    <w:p w:rsidR="00546928" w:rsidRPr="00E26F33" w:rsidRDefault="00546928" w:rsidP="00546928">
      <w:pPr>
        <w:rPr>
          <w:rFonts w:ascii="Times New Roman" w:hAnsi="Times New Roman"/>
          <w:b/>
          <w:sz w:val="28"/>
          <w:szCs w:val="28"/>
          <w:u w:val="single"/>
        </w:rPr>
      </w:pPr>
      <w:r w:rsidRPr="00E26F33">
        <w:rPr>
          <w:rFonts w:ascii="Times New Roman" w:hAnsi="Times New Roman"/>
          <w:b/>
          <w:sz w:val="28"/>
          <w:szCs w:val="28"/>
          <w:u w:val="single"/>
        </w:rPr>
        <w:t>Office Hours:</w:t>
      </w:r>
    </w:p>
    <w:p w:rsidR="00546928" w:rsidRPr="00213157" w:rsidRDefault="00546928" w:rsidP="00546928">
      <w:pPr>
        <w:rPr>
          <w:rFonts w:ascii="Times New Roman" w:hAnsi="Times New Roman"/>
          <w:szCs w:val="24"/>
        </w:rPr>
      </w:pPr>
      <w:r w:rsidRPr="00213157">
        <w:rPr>
          <w:rFonts w:ascii="Times New Roman" w:hAnsi="Times New Roman"/>
          <w:szCs w:val="24"/>
        </w:rPr>
        <w:t xml:space="preserve">Tuesday </w:t>
      </w:r>
      <w:r w:rsidR="00213157">
        <w:rPr>
          <w:rFonts w:ascii="Times New Roman" w:hAnsi="Times New Roman"/>
          <w:szCs w:val="24"/>
        </w:rPr>
        <w:t>10:50 -</w:t>
      </w:r>
      <w:r w:rsidR="00B77C41">
        <w:rPr>
          <w:rFonts w:ascii="Times New Roman" w:hAnsi="Times New Roman"/>
          <w:szCs w:val="24"/>
        </w:rPr>
        <w:t xml:space="preserve"> 11:3</w:t>
      </w:r>
      <w:r w:rsidRPr="00213157">
        <w:rPr>
          <w:rFonts w:ascii="Times New Roman" w:hAnsi="Times New Roman"/>
          <w:szCs w:val="24"/>
        </w:rPr>
        <w:t>0</w:t>
      </w:r>
      <w:r w:rsidR="006A5944">
        <w:rPr>
          <w:rFonts w:ascii="Times New Roman" w:hAnsi="Times New Roman"/>
          <w:szCs w:val="24"/>
        </w:rPr>
        <w:t>;</w:t>
      </w:r>
      <w:r w:rsidRPr="00213157">
        <w:rPr>
          <w:rFonts w:ascii="Times New Roman" w:hAnsi="Times New Roman"/>
          <w:szCs w:val="24"/>
        </w:rPr>
        <w:t xml:space="preserve"> </w:t>
      </w:r>
      <w:r w:rsidR="008648A3">
        <w:rPr>
          <w:rFonts w:ascii="Times New Roman" w:hAnsi="Times New Roman"/>
          <w:szCs w:val="24"/>
        </w:rPr>
        <w:t>Thursday</w:t>
      </w:r>
      <w:r w:rsidR="00B77C41">
        <w:rPr>
          <w:rFonts w:ascii="Times New Roman" w:hAnsi="Times New Roman"/>
          <w:szCs w:val="24"/>
        </w:rPr>
        <w:t xml:space="preserve"> 10:50 - 11:3</w:t>
      </w:r>
      <w:r w:rsidR="006A5944" w:rsidRPr="00213157">
        <w:rPr>
          <w:rFonts w:ascii="Times New Roman" w:hAnsi="Times New Roman"/>
          <w:szCs w:val="24"/>
        </w:rPr>
        <w:t>0</w:t>
      </w:r>
      <w:r w:rsidR="006A5944">
        <w:rPr>
          <w:rFonts w:ascii="Times New Roman" w:hAnsi="Times New Roman"/>
          <w:szCs w:val="24"/>
        </w:rPr>
        <w:t>,</w:t>
      </w:r>
      <w:r w:rsidR="008648A3">
        <w:rPr>
          <w:rFonts w:ascii="Times New Roman" w:hAnsi="Times New Roman"/>
          <w:szCs w:val="24"/>
        </w:rPr>
        <w:t xml:space="preserve"> 1:00 - 2:00</w:t>
      </w:r>
    </w:p>
    <w:p w:rsidR="00E66B68" w:rsidRPr="00E26F33" w:rsidRDefault="00E66B68">
      <w:pPr>
        <w:rPr>
          <w:rFonts w:ascii="Times New Roman" w:hAnsi="Times New Roman"/>
        </w:rPr>
      </w:pPr>
    </w:p>
    <w:p w:rsidR="009C5B1C" w:rsidRPr="00E26F33" w:rsidRDefault="009C5B1C">
      <w:pPr>
        <w:outlineLvl w:val="0"/>
        <w:rPr>
          <w:rFonts w:ascii="Times New Roman" w:hAnsi="Times New Roman"/>
          <w:b/>
          <w:sz w:val="28"/>
          <w:szCs w:val="28"/>
          <w:u w:val="single"/>
        </w:rPr>
      </w:pPr>
      <w:r w:rsidRPr="00E26F33">
        <w:rPr>
          <w:rFonts w:ascii="Times New Roman" w:hAnsi="Times New Roman"/>
          <w:b/>
          <w:sz w:val="28"/>
          <w:szCs w:val="28"/>
          <w:u w:val="single"/>
        </w:rPr>
        <w:t>Texts:</w:t>
      </w:r>
    </w:p>
    <w:p w:rsidR="00B967F8" w:rsidRPr="00E26F33" w:rsidRDefault="006A5944" w:rsidP="001330B1">
      <w:pPr>
        <w:ind w:firstLine="720"/>
        <w:rPr>
          <w:rFonts w:ascii="Times New Roman" w:hAnsi="Times New Roman"/>
        </w:rPr>
      </w:pPr>
      <w:r>
        <w:rPr>
          <w:rFonts w:ascii="Times New Roman" w:hAnsi="Times New Roman"/>
        </w:rPr>
        <w:t>Leary, M. R. (2012</w:t>
      </w:r>
      <w:r w:rsidR="009C5B1C" w:rsidRPr="00E26F33">
        <w:rPr>
          <w:rFonts w:ascii="Times New Roman" w:hAnsi="Times New Roman"/>
        </w:rPr>
        <w:t xml:space="preserve">). </w:t>
      </w:r>
      <w:r w:rsidR="009C5B1C" w:rsidRPr="00E26F33">
        <w:rPr>
          <w:rFonts w:ascii="Times New Roman" w:hAnsi="Times New Roman"/>
          <w:i/>
        </w:rPr>
        <w:t>Introduction to behavioral research methods</w:t>
      </w:r>
      <w:r w:rsidR="00546928" w:rsidRPr="00E26F33">
        <w:rPr>
          <w:rFonts w:ascii="Times New Roman" w:hAnsi="Times New Roman"/>
        </w:rPr>
        <w:t xml:space="preserve"> (6</w:t>
      </w:r>
      <w:r w:rsidR="009C5B1C" w:rsidRPr="00E26F33">
        <w:rPr>
          <w:rFonts w:ascii="Times New Roman" w:hAnsi="Times New Roman"/>
        </w:rPr>
        <w:t xml:space="preserve">th ed.). Boston: </w:t>
      </w:r>
      <w:r w:rsidR="00546928" w:rsidRPr="00E26F33">
        <w:rPr>
          <w:rFonts w:ascii="Times New Roman" w:hAnsi="Times New Roman"/>
        </w:rPr>
        <w:t>Pearson</w:t>
      </w:r>
      <w:r w:rsidR="009C5B1C" w:rsidRPr="00E26F33">
        <w:rPr>
          <w:rFonts w:ascii="Times New Roman" w:hAnsi="Times New Roman"/>
        </w:rPr>
        <w:t>.</w:t>
      </w:r>
    </w:p>
    <w:p w:rsidR="00546928" w:rsidRPr="00E26F33" w:rsidRDefault="00546928" w:rsidP="001330B1">
      <w:pPr>
        <w:ind w:firstLine="720"/>
        <w:rPr>
          <w:rFonts w:ascii="Times New Roman" w:hAnsi="Times New Roman"/>
        </w:rPr>
      </w:pPr>
    </w:p>
    <w:p w:rsidR="009C5B1C" w:rsidRPr="00E26F33" w:rsidRDefault="009C5B1C" w:rsidP="001330B1">
      <w:pPr>
        <w:ind w:firstLine="720"/>
        <w:rPr>
          <w:rFonts w:ascii="Times New Roman" w:hAnsi="Times New Roman"/>
        </w:rPr>
      </w:pPr>
      <w:r w:rsidRPr="00E26F33">
        <w:rPr>
          <w:rFonts w:ascii="Times New Roman" w:hAnsi="Times New Roman"/>
        </w:rPr>
        <w:t>American P</w:t>
      </w:r>
      <w:r w:rsidR="00EC7FC0" w:rsidRPr="00E26F33">
        <w:rPr>
          <w:rFonts w:ascii="Times New Roman" w:hAnsi="Times New Roman"/>
        </w:rPr>
        <w:t>sychological Association.</w:t>
      </w:r>
      <w:r w:rsidR="00C14340" w:rsidRPr="00E26F33">
        <w:rPr>
          <w:rFonts w:ascii="Times New Roman" w:hAnsi="Times New Roman"/>
        </w:rPr>
        <w:t xml:space="preserve"> (2009</w:t>
      </w:r>
      <w:r w:rsidR="00EC7FC0" w:rsidRPr="00E26F33">
        <w:rPr>
          <w:rFonts w:ascii="Times New Roman" w:hAnsi="Times New Roman"/>
        </w:rPr>
        <w:t>).</w:t>
      </w:r>
      <w:r w:rsidRPr="00E26F33">
        <w:rPr>
          <w:rFonts w:ascii="Times New Roman" w:hAnsi="Times New Roman"/>
        </w:rPr>
        <w:t xml:space="preserve"> </w:t>
      </w:r>
      <w:r w:rsidRPr="00E26F33">
        <w:rPr>
          <w:rFonts w:ascii="Times New Roman" w:hAnsi="Times New Roman"/>
          <w:i/>
        </w:rPr>
        <w:t>Publication manual of the Ame</w:t>
      </w:r>
      <w:smartTag w:uri="urn:schemas-microsoft-com:office:smarttags" w:element="PersonName">
        <w:r w:rsidRPr="00E26F33">
          <w:rPr>
            <w:rFonts w:ascii="Times New Roman" w:hAnsi="Times New Roman"/>
            <w:i/>
          </w:rPr>
          <w:t>ric</w:t>
        </w:r>
      </w:smartTag>
      <w:r w:rsidRPr="00E26F33">
        <w:rPr>
          <w:rFonts w:ascii="Times New Roman" w:hAnsi="Times New Roman"/>
          <w:i/>
        </w:rPr>
        <w:t>an Psychological Association</w:t>
      </w:r>
      <w:r w:rsidR="00C14340" w:rsidRPr="00E26F33">
        <w:rPr>
          <w:rFonts w:ascii="Times New Roman" w:hAnsi="Times New Roman"/>
        </w:rPr>
        <w:t xml:space="preserve"> (6</w:t>
      </w:r>
      <w:r w:rsidR="00B967F8" w:rsidRPr="00E26F33">
        <w:rPr>
          <w:rFonts w:ascii="Times New Roman" w:hAnsi="Times New Roman"/>
          <w:szCs w:val="24"/>
          <w:vertAlign w:val="superscript"/>
        </w:rPr>
        <w:t>th</w:t>
      </w:r>
      <w:r w:rsidR="001330B1" w:rsidRPr="00E26F33">
        <w:rPr>
          <w:rFonts w:ascii="Times New Roman" w:hAnsi="Times New Roman"/>
        </w:rPr>
        <w:t xml:space="preserve"> ed.).</w:t>
      </w:r>
      <w:r w:rsidRPr="00E26F33">
        <w:rPr>
          <w:rFonts w:ascii="Times New Roman" w:hAnsi="Times New Roman"/>
        </w:rPr>
        <w:t xml:space="preserve"> Washington, D. C.: Ame</w:t>
      </w:r>
      <w:smartTag w:uri="urn:schemas-microsoft-com:office:smarttags" w:element="PersonName">
        <w:r w:rsidRPr="00E26F33">
          <w:rPr>
            <w:rFonts w:ascii="Times New Roman" w:hAnsi="Times New Roman"/>
          </w:rPr>
          <w:t>ric</w:t>
        </w:r>
      </w:smartTag>
      <w:r w:rsidRPr="00E26F33">
        <w:rPr>
          <w:rFonts w:ascii="Times New Roman" w:hAnsi="Times New Roman"/>
        </w:rPr>
        <w:t>an Psychological Association.</w:t>
      </w:r>
    </w:p>
    <w:p w:rsidR="00546928" w:rsidRPr="00E26F33" w:rsidRDefault="00546928" w:rsidP="001330B1">
      <w:pPr>
        <w:ind w:firstLine="720"/>
        <w:rPr>
          <w:rFonts w:ascii="Times New Roman" w:hAnsi="Times New Roman"/>
        </w:rPr>
      </w:pPr>
    </w:p>
    <w:p w:rsidR="009C5B1C" w:rsidRPr="00E26F33" w:rsidRDefault="009C5B1C">
      <w:pPr>
        <w:rPr>
          <w:rFonts w:ascii="Times New Roman" w:hAnsi="Times New Roman"/>
        </w:rPr>
      </w:pPr>
      <w:r w:rsidRPr="00E26F33">
        <w:rPr>
          <w:rFonts w:ascii="Times New Roman" w:hAnsi="Times New Roman"/>
        </w:rPr>
        <w:tab/>
        <w:t xml:space="preserve">American </w:t>
      </w:r>
      <w:r w:rsidR="00401928" w:rsidRPr="00E26F33">
        <w:rPr>
          <w:rFonts w:ascii="Times New Roman" w:hAnsi="Times New Roman"/>
        </w:rPr>
        <w:t>Psychological Association. (2010</w:t>
      </w:r>
      <w:r w:rsidRPr="00E26F33">
        <w:rPr>
          <w:rFonts w:ascii="Times New Roman" w:hAnsi="Times New Roman"/>
        </w:rPr>
        <w:t>). Ethical principles of psychologists and code of conduct.  Available online</w:t>
      </w:r>
      <w:r w:rsidR="00C66D71" w:rsidRPr="00E26F33">
        <w:rPr>
          <w:rFonts w:ascii="Times New Roman" w:hAnsi="Times New Roman"/>
        </w:rPr>
        <w:t xml:space="preserve"> at </w:t>
      </w:r>
      <w:bookmarkStart w:id="0" w:name="OLE_LINK1"/>
      <w:bookmarkStart w:id="1" w:name="OLE_LINK2"/>
      <w:r w:rsidR="00C66D71" w:rsidRPr="00E26F33">
        <w:rPr>
          <w:rFonts w:ascii="Times New Roman" w:hAnsi="Times New Roman"/>
        </w:rPr>
        <w:t>http://www.apa.org/ethics/</w:t>
      </w:r>
      <w:bookmarkEnd w:id="0"/>
      <w:bookmarkEnd w:id="1"/>
      <w:r w:rsidR="00401928" w:rsidRPr="00E26F33">
        <w:rPr>
          <w:rFonts w:ascii="Times New Roman" w:hAnsi="Times New Roman"/>
        </w:rPr>
        <w:t>.</w:t>
      </w:r>
    </w:p>
    <w:p w:rsidR="00546928" w:rsidRPr="00E26F33" w:rsidRDefault="00546928" w:rsidP="00546928">
      <w:pPr>
        <w:rPr>
          <w:rFonts w:ascii="Times New Roman" w:hAnsi="Times New Roman"/>
          <w:b/>
          <w:szCs w:val="24"/>
          <w:u w:val="single"/>
        </w:rPr>
      </w:pPr>
    </w:p>
    <w:p w:rsidR="00546928" w:rsidRPr="00E26F33" w:rsidRDefault="00546928" w:rsidP="00546928">
      <w:pPr>
        <w:rPr>
          <w:rFonts w:ascii="Times New Roman" w:hAnsi="Times New Roman"/>
          <w:b/>
          <w:sz w:val="28"/>
          <w:szCs w:val="28"/>
          <w:u w:val="single"/>
        </w:rPr>
      </w:pPr>
      <w:r w:rsidRPr="00E26F33">
        <w:rPr>
          <w:rFonts w:ascii="Times New Roman" w:hAnsi="Times New Roman"/>
          <w:b/>
          <w:sz w:val="28"/>
          <w:szCs w:val="28"/>
          <w:u w:val="single"/>
        </w:rPr>
        <w:t>Course Description:</w:t>
      </w:r>
    </w:p>
    <w:p w:rsidR="00546928" w:rsidRDefault="00546928" w:rsidP="00546928">
      <w:pPr>
        <w:ind w:firstLine="630"/>
        <w:rPr>
          <w:rFonts w:ascii="Times New Roman" w:hAnsi="Times New Roman"/>
        </w:rPr>
      </w:pPr>
      <w:r w:rsidRPr="00E26F33">
        <w:rPr>
          <w:rFonts w:ascii="Times New Roman" w:hAnsi="Times New Roman"/>
        </w:rPr>
        <w:t xml:space="preserve">In this course, we will examine the different ways in which psychologists design and conduct research.  We will begin with a discussion of how to formulate good, testable </w:t>
      </w:r>
      <w:r w:rsidR="00213157">
        <w:rPr>
          <w:rFonts w:ascii="Times New Roman" w:hAnsi="Times New Roman"/>
        </w:rPr>
        <w:t>hypotheses</w:t>
      </w:r>
      <w:r w:rsidR="007E0B77">
        <w:rPr>
          <w:rFonts w:ascii="Times New Roman" w:hAnsi="Times New Roman"/>
        </w:rPr>
        <w:t xml:space="preserve">. </w:t>
      </w:r>
      <w:r w:rsidRPr="00E26F33">
        <w:rPr>
          <w:rFonts w:ascii="Times New Roman" w:hAnsi="Times New Roman"/>
        </w:rPr>
        <w:t xml:space="preserve">You will then learn how to design </w:t>
      </w:r>
      <w:r w:rsidR="00213157">
        <w:rPr>
          <w:rFonts w:ascii="Times New Roman" w:hAnsi="Times New Roman"/>
        </w:rPr>
        <w:t>effective</w:t>
      </w:r>
      <w:r w:rsidRPr="00E26F33">
        <w:rPr>
          <w:rFonts w:ascii="Times New Roman" w:hAnsi="Times New Roman"/>
        </w:rPr>
        <w:t xml:space="preserve">, ethical experiments to test these </w:t>
      </w:r>
      <w:r w:rsidR="00213157">
        <w:rPr>
          <w:rFonts w:ascii="Times New Roman" w:hAnsi="Times New Roman"/>
        </w:rPr>
        <w:t>hypotheses</w:t>
      </w:r>
      <w:r w:rsidR="002068A5">
        <w:rPr>
          <w:rFonts w:ascii="Times New Roman" w:hAnsi="Times New Roman"/>
        </w:rPr>
        <w:t>, and y</w:t>
      </w:r>
      <w:r w:rsidRPr="00E26F33">
        <w:rPr>
          <w:rFonts w:ascii="Times New Roman" w:hAnsi="Times New Roman"/>
        </w:rPr>
        <w:t>ou will also learn techniques for collecting, interp</w:t>
      </w:r>
      <w:r w:rsidR="002068A5">
        <w:rPr>
          <w:rFonts w:ascii="Times New Roman" w:hAnsi="Times New Roman"/>
        </w:rPr>
        <w:t>reting, and presenting data. You</w:t>
      </w:r>
      <w:r w:rsidRPr="00E26F33">
        <w:rPr>
          <w:rFonts w:ascii="Times New Roman" w:hAnsi="Times New Roman"/>
        </w:rPr>
        <w:t xml:space="preserve"> will </w:t>
      </w:r>
      <w:r w:rsidR="002068A5">
        <w:rPr>
          <w:rFonts w:ascii="Times New Roman" w:hAnsi="Times New Roman"/>
        </w:rPr>
        <w:t xml:space="preserve">then </w:t>
      </w:r>
      <w:r w:rsidRPr="00E26F33">
        <w:rPr>
          <w:rFonts w:ascii="Times New Roman" w:hAnsi="Times New Roman"/>
        </w:rPr>
        <w:t>write a research paper in the format suggested by the American Psychological Association, will give an oral presentation, and will prepare a poster presentation.</w:t>
      </w:r>
    </w:p>
    <w:p w:rsidR="00333E60" w:rsidRDefault="00333E60" w:rsidP="00333E60">
      <w:pPr>
        <w:rPr>
          <w:rFonts w:ascii="Times New Roman" w:hAnsi="Times New Roman"/>
        </w:rPr>
      </w:pPr>
    </w:p>
    <w:p w:rsidR="00333E60" w:rsidRPr="00980D31" w:rsidRDefault="00333E60" w:rsidP="00333E60">
      <w:pPr>
        <w:rPr>
          <w:rFonts w:ascii="Times New Roman" w:hAnsi="Times New Roman"/>
        </w:rPr>
      </w:pPr>
      <w:r w:rsidRPr="00980D31">
        <w:rPr>
          <w:rFonts w:ascii="Times New Roman" w:hAnsi="Times New Roman"/>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5" w:history="1">
        <w:r w:rsidRPr="00980D31">
          <w:rPr>
            <w:rStyle w:val="Hyperlink"/>
            <w:rFonts w:ascii="Times New Roman" w:hAnsi="Times New Roman"/>
          </w:rPr>
          <w:t>http://www.fau.edu/ouri</w:t>
        </w:r>
      </w:hyperlink>
      <w:r w:rsidRPr="00980D31">
        <w:rPr>
          <w:rStyle w:val="Hyperlink"/>
          <w:rFonts w:ascii="Times New Roman" w:hAnsi="Times New Roman"/>
        </w:rPr>
        <w:t>.</w:t>
      </w:r>
    </w:p>
    <w:p w:rsidR="00333E60" w:rsidRPr="00E26F33" w:rsidRDefault="00333E60" w:rsidP="00333E60">
      <w:pPr>
        <w:rPr>
          <w:rFonts w:ascii="Times New Roman" w:hAnsi="Times New Roman"/>
        </w:rPr>
      </w:pPr>
    </w:p>
    <w:p w:rsidR="00546928" w:rsidRPr="00E26F33" w:rsidRDefault="00546928" w:rsidP="00546928">
      <w:pPr>
        <w:rPr>
          <w:rFonts w:ascii="Times New Roman" w:hAnsi="Times New Roman"/>
          <w:szCs w:val="24"/>
        </w:rPr>
      </w:pPr>
    </w:p>
    <w:p w:rsidR="00546928" w:rsidRPr="00E26F33" w:rsidRDefault="00546928" w:rsidP="00546928">
      <w:pPr>
        <w:rPr>
          <w:rFonts w:ascii="Times New Roman" w:hAnsi="Times New Roman"/>
          <w:b/>
          <w:sz w:val="28"/>
          <w:szCs w:val="28"/>
          <w:u w:val="single"/>
        </w:rPr>
      </w:pPr>
      <w:r w:rsidRPr="00E26F33">
        <w:rPr>
          <w:rFonts w:ascii="Times New Roman" w:hAnsi="Times New Roman"/>
          <w:b/>
          <w:sz w:val="28"/>
          <w:szCs w:val="28"/>
          <w:u w:val="single"/>
        </w:rPr>
        <w:t>Course Objectives:</w:t>
      </w:r>
    </w:p>
    <w:p w:rsidR="00B77C41" w:rsidRPr="00E26F33" w:rsidRDefault="00B77C41" w:rsidP="00B77C41">
      <w:pPr>
        <w:pStyle w:val="ListParagraph"/>
        <w:numPr>
          <w:ilvl w:val="0"/>
          <w:numId w:val="2"/>
        </w:numPr>
        <w:rPr>
          <w:rFonts w:ascii="Times New Roman" w:hAnsi="Times New Roman"/>
          <w:szCs w:val="24"/>
        </w:rPr>
      </w:pPr>
      <w:r w:rsidRPr="00E26F33">
        <w:rPr>
          <w:rFonts w:ascii="Times New Roman" w:hAnsi="Times New Roman"/>
          <w:szCs w:val="24"/>
        </w:rPr>
        <w:t>Students will learn the ethical guidelines of psychologists.</w:t>
      </w:r>
    </w:p>
    <w:p w:rsidR="00B77C41" w:rsidRDefault="00B77C41" w:rsidP="00B77C41">
      <w:pPr>
        <w:pStyle w:val="ListParagraph"/>
        <w:rPr>
          <w:rFonts w:ascii="Times New Roman" w:hAnsi="Times New Roman"/>
          <w:szCs w:val="24"/>
        </w:rPr>
      </w:pPr>
    </w:p>
    <w:p w:rsidR="00546928" w:rsidRDefault="00546928" w:rsidP="00546928">
      <w:pPr>
        <w:pStyle w:val="ListParagraph"/>
        <w:numPr>
          <w:ilvl w:val="0"/>
          <w:numId w:val="2"/>
        </w:numPr>
        <w:rPr>
          <w:rFonts w:ascii="Times New Roman" w:hAnsi="Times New Roman"/>
          <w:szCs w:val="24"/>
        </w:rPr>
      </w:pPr>
      <w:r w:rsidRPr="00E26F33">
        <w:rPr>
          <w:rFonts w:ascii="Times New Roman" w:hAnsi="Times New Roman"/>
          <w:szCs w:val="24"/>
        </w:rPr>
        <w:t xml:space="preserve">Students will gain an understanding of the scientific methods used for gaining knowledge about human </w:t>
      </w:r>
      <w:r w:rsidR="00B1272E" w:rsidRPr="00E26F33">
        <w:rPr>
          <w:rFonts w:ascii="Times New Roman" w:hAnsi="Times New Roman"/>
          <w:szCs w:val="24"/>
        </w:rPr>
        <w:t>behavior and cognition</w:t>
      </w:r>
      <w:r w:rsidRPr="00E26F33">
        <w:rPr>
          <w:rFonts w:ascii="Times New Roman" w:hAnsi="Times New Roman"/>
          <w:szCs w:val="24"/>
        </w:rPr>
        <w:t xml:space="preserve">. Students will read research studies, present research findings to the class, and write a paper on a research topic. </w:t>
      </w:r>
    </w:p>
    <w:p w:rsidR="001F5C05" w:rsidRPr="00E26F33" w:rsidRDefault="001F5C05" w:rsidP="001F5C05">
      <w:pPr>
        <w:pStyle w:val="ListParagraph"/>
        <w:rPr>
          <w:rFonts w:ascii="Times New Roman" w:hAnsi="Times New Roman"/>
          <w:szCs w:val="24"/>
        </w:rPr>
      </w:pPr>
    </w:p>
    <w:p w:rsidR="00B1272E" w:rsidRDefault="00B1272E" w:rsidP="00546928">
      <w:pPr>
        <w:pStyle w:val="ListParagraph"/>
        <w:numPr>
          <w:ilvl w:val="0"/>
          <w:numId w:val="2"/>
        </w:numPr>
        <w:rPr>
          <w:rFonts w:ascii="Times New Roman" w:hAnsi="Times New Roman"/>
          <w:szCs w:val="24"/>
        </w:rPr>
      </w:pPr>
      <w:r w:rsidRPr="00E26F33">
        <w:rPr>
          <w:rFonts w:ascii="Times New Roman" w:hAnsi="Times New Roman"/>
          <w:szCs w:val="24"/>
        </w:rPr>
        <w:t>Students will learn how to design effective experiments and will learn how to evaluate published research.</w:t>
      </w:r>
    </w:p>
    <w:p w:rsidR="001F5C05" w:rsidRPr="001F5C05" w:rsidRDefault="001F5C05" w:rsidP="001F5C05">
      <w:pPr>
        <w:rPr>
          <w:rFonts w:ascii="Times New Roman" w:hAnsi="Times New Roman"/>
          <w:szCs w:val="24"/>
        </w:rPr>
      </w:pPr>
    </w:p>
    <w:p w:rsidR="00546928" w:rsidRDefault="00546928" w:rsidP="00546928">
      <w:pPr>
        <w:pStyle w:val="ListParagraph"/>
        <w:numPr>
          <w:ilvl w:val="0"/>
          <w:numId w:val="2"/>
        </w:numPr>
        <w:rPr>
          <w:rFonts w:ascii="Times New Roman" w:hAnsi="Times New Roman"/>
          <w:szCs w:val="24"/>
        </w:rPr>
      </w:pPr>
      <w:r w:rsidRPr="00E26F33">
        <w:rPr>
          <w:rFonts w:ascii="Times New Roman" w:hAnsi="Times New Roman"/>
          <w:szCs w:val="24"/>
        </w:rPr>
        <w:t>Students will gain an understanding of</w:t>
      </w:r>
      <w:r w:rsidR="00B1272E" w:rsidRPr="00E26F33">
        <w:rPr>
          <w:rFonts w:ascii="Times New Roman" w:hAnsi="Times New Roman"/>
          <w:szCs w:val="24"/>
        </w:rPr>
        <w:t xml:space="preserve"> the statistical techniques used by psychologists to analyze data</w:t>
      </w:r>
      <w:r w:rsidRPr="00E26F33">
        <w:rPr>
          <w:rFonts w:ascii="Times New Roman" w:hAnsi="Times New Roman"/>
          <w:szCs w:val="24"/>
        </w:rPr>
        <w:t>.</w:t>
      </w:r>
      <w:r w:rsidR="00B1272E" w:rsidRPr="00E26F33">
        <w:rPr>
          <w:rFonts w:ascii="Times New Roman" w:hAnsi="Times New Roman"/>
          <w:szCs w:val="24"/>
        </w:rPr>
        <w:t xml:space="preserve"> They will become proficient in the use of SPSS.</w:t>
      </w:r>
    </w:p>
    <w:p w:rsidR="001F5C05" w:rsidRPr="001F5C05" w:rsidRDefault="001F5C05" w:rsidP="001F5C05">
      <w:pPr>
        <w:rPr>
          <w:rFonts w:ascii="Times New Roman" w:hAnsi="Times New Roman"/>
          <w:szCs w:val="24"/>
        </w:rPr>
      </w:pPr>
    </w:p>
    <w:p w:rsidR="00546928" w:rsidRPr="00E26F33" w:rsidRDefault="00546928" w:rsidP="00546928">
      <w:pPr>
        <w:rPr>
          <w:rFonts w:ascii="Times New Roman" w:hAnsi="Times New Roman"/>
          <w:b/>
          <w:sz w:val="28"/>
          <w:szCs w:val="28"/>
          <w:u w:val="single"/>
        </w:rPr>
      </w:pPr>
    </w:p>
    <w:p w:rsidR="00333E60" w:rsidRDefault="00333E60">
      <w:pPr>
        <w:rPr>
          <w:rFonts w:ascii="Times New Roman" w:hAnsi="Times New Roman"/>
          <w:b/>
          <w:sz w:val="28"/>
          <w:szCs w:val="28"/>
          <w:u w:val="single"/>
        </w:rPr>
      </w:pPr>
      <w:r>
        <w:rPr>
          <w:rFonts w:ascii="Times New Roman" w:hAnsi="Times New Roman"/>
          <w:b/>
          <w:sz w:val="28"/>
          <w:szCs w:val="28"/>
          <w:u w:val="single"/>
        </w:rPr>
        <w:br w:type="page"/>
      </w:r>
    </w:p>
    <w:p w:rsidR="00546928" w:rsidRPr="00E26F33" w:rsidRDefault="00546928" w:rsidP="00546928">
      <w:pPr>
        <w:rPr>
          <w:rFonts w:ascii="Times New Roman" w:hAnsi="Times New Roman"/>
          <w:b/>
          <w:sz w:val="28"/>
          <w:szCs w:val="28"/>
          <w:u w:val="single"/>
        </w:rPr>
      </w:pPr>
      <w:r w:rsidRPr="00E26F33">
        <w:rPr>
          <w:rFonts w:ascii="Times New Roman" w:hAnsi="Times New Roman"/>
          <w:b/>
          <w:sz w:val="28"/>
          <w:szCs w:val="28"/>
          <w:u w:val="single"/>
        </w:rPr>
        <w:lastRenderedPageBreak/>
        <w:t>Course Prerequisites:</w:t>
      </w:r>
    </w:p>
    <w:p w:rsidR="00B77C41" w:rsidRPr="00E26F33" w:rsidRDefault="00546928" w:rsidP="00546928">
      <w:pPr>
        <w:rPr>
          <w:rFonts w:ascii="Times New Roman" w:hAnsi="Times New Roman"/>
          <w:szCs w:val="24"/>
        </w:rPr>
      </w:pPr>
      <w:r w:rsidRPr="00E26F33">
        <w:rPr>
          <w:rFonts w:ascii="Times New Roman" w:hAnsi="Times New Roman"/>
          <w:szCs w:val="24"/>
        </w:rPr>
        <w:t>PSY 1012 General Psychology</w:t>
      </w:r>
    </w:p>
    <w:p w:rsidR="00546928" w:rsidRPr="00E26F33" w:rsidRDefault="00546928" w:rsidP="00546928">
      <w:pPr>
        <w:rPr>
          <w:rFonts w:ascii="Times New Roman" w:hAnsi="Times New Roman"/>
          <w:b/>
          <w:szCs w:val="24"/>
          <w:u w:val="single"/>
        </w:rPr>
      </w:pPr>
    </w:p>
    <w:p w:rsidR="00546928" w:rsidRPr="00E26F33" w:rsidRDefault="00546928" w:rsidP="00546928">
      <w:pPr>
        <w:rPr>
          <w:rFonts w:ascii="Times New Roman" w:hAnsi="Times New Roman"/>
          <w:b/>
          <w:sz w:val="28"/>
          <w:szCs w:val="28"/>
          <w:u w:val="single"/>
        </w:rPr>
      </w:pPr>
      <w:r w:rsidRPr="00E26F33">
        <w:rPr>
          <w:rFonts w:ascii="Times New Roman" w:hAnsi="Times New Roman"/>
          <w:b/>
          <w:sz w:val="28"/>
          <w:szCs w:val="28"/>
          <w:u w:val="single"/>
        </w:rPr>
        <w:t>Course Requirements:</w:t>
      </w:r>
    </w:p>
    <w:p w:rsidR="00B1272E" w:rsidRPr="00E26F33" w:rsidRDefault="00B1272E" w:rsidP="00B1272E">
      <w:pPr>
        <w:rPr>
          <w:rFonts w:ascii="Times New Roman" w:hAnsi="Times New Roman"/>
          <w:u w:val="single"/>
        </w:rPr>
      </w:pPr>
    </w:p>
    <w:p w:rsidR="00B1272E" w:rsidRPr="00E26F33" w:rsidRDefault="00B1272E" w:rsidP="00B1272E">
      <w:pPr>
        <w:rPr>
          <w:rFonts w:ascii="Times New Roman" w:hAnsi="Times New Roman"/>
        </w:rPr>
      </w:pPr>
      <w:r w:rsidRPr="00E26F33">
        <w:rPr>
          <w:rFonts w:ascii="Times New Roman" w:hAnsi="Times New Roman"/>
          <w:b/>
        </w:rPr>
        <w:t>Tests</w:t>
      </w:r>
      <w:r w:rsidR="00B77C41">
        <w:rPr>
          <w:rFonts w:ascii="Times New Roman" w:hAnsi="Times New Roman"/>
          <w:b/>
        </w:rPr>
        <w:t xml:space="preserve"> (350 Possible Points)</w:t>
      </w:r>
      <w:r w:rsidRPr="00E26F33">
        <w:rPr>
          <w:rFonts w:ascii="Times New Roman" w:hAnsi="Times New Roman"/>
          <w:b/>
        </w:rPr>
        <w:t>:</w:t>
      </w:r>
      <w:r w:rsidRPr="00E26F33">
        <w:rPr>
          <w:rFonts w:ascii="Times New Roman" w:hAnsi="Times New Roman"/>
        </w:rPr>
        <w:t xml:space="preserve"> There will be two tests and a final exam.  Each of the two tests is worth 100 points and will cover only the material since the previous test.  The final exam will be cumulative and is worth 150 points.  </w:t>
      </w:r>
      <w:r w:rsidRPr="00E26F33">
        <w:rPr>
          <w:rFonts w:ascii="Times New Roman" w:hAnsi="Times New Roman"/>
          <w:b/>
        </w:rPr>
        <w:t>You are responsible for both the material covered in class and the material covered in the readings.</w:t>
      </w:r>
      <w:r w:rsidRPr="00E26F33">
        <w:rPr>
          <w:rFonts w:ascii="Times New Roman" w:hAnsi="Times New Roman"/>
        </w:rPr>
        <w:t xml:space="preserve">  (Note: You must take the tests at the scheduled times unless you have prior approval from me or have a documented university excused absence.)  </w:t>
      </w:r>
    </w:p>
    <w:p w:rsidR="00B1272E" w:rsidRDefault="00B1272E" w:rsidP="00B1272E">
      <w:pPr>
        <w:rPr>
          <w:rFonts w:ascii="Times New Roman" w:hAnsi="Times New Roman"/>
        </w:rPr>
      </w:pPr>
    </w:p>
    <w:p w:rsidR="00B77C41" w:rsidRPr="00EA2E85" w:rsidRDefault="00B77C41" w:rsidP="00B1272E">
      <w:pPr>
        <w:rPr>
          <w:rFonts w:ascii="Times New Roman" w:hAnsi="Times New Roman"/>
        </w:rPr>
      </w:pPr>
      <w:r w:rsidRPr="00B77C41">
        <w:rPr>
          <w:rFonts w:ascii="Times New Roman" w:hAnsi="Times New Roman"/>
          <w:b/>
        </w:rPr>
        <w:t xml:space="preserve">Chapter Summaries (80 Possible Points): </w:t>
      </w:r>
      <w:r w:rsidR="00EA2E85" w:rsidRPr="00EA2E85">
        <w:rPr>
          <w:rFonts w:ascii="Times New Roman" w:hAnsi="Times New Roman"/>
        </w:rPr>
        <w:t>There are 16 Chapters in our text book. You are responsible for writing a summary of each chapter by hand. Each chapter summary is worth 5 points.</w:t>
      </w:r>
      <w:r w:rsidR="00EA2E85">
        <w:rPr>
          <w:rFonts w:ascii="Times New Roman" w:hAnsi="Times New Roman"/>
          <w:b/>
        </w:rPr>
        <w:t xml:space="preserve"> </w:t>
      </w:r>
      <w:r w:rsidR="00EA2E85" w:rsidRPr="00EA2E85">
        <w:rPr>
          <w:rFonts w:ascii="Times New Roman" w:hAnsi="Times New Roman"/>
        </w:rPr>
        <w:t>Handwritten notetaking decreases mind</w:t>
      </w:r>
      <w:r w:rsidR="00EA2E85">
        <w:rPr>
          <w:rFonts w:ascii="Times New Roman" w:hAnsi="Times New Roman"/>
        </w:rPr>
        <w:t xml:space="preserve"> wandering and increases memory, so writing good summaries of the chapters will help you focus on the material and improve your retention. Be sure to write the summaries in your own words. The process of translating the text into your own words will increase your deep processing of the information.</w:t>
      </w:r>
    </w:p>
    <w:p w:rsidR="00B77C41" w:rsidRDefault="00B77C41" w:rsidP="00B1272E">
      <w:pPr>
        <w:rPr>
          <w:rFonts w:ascii="Times New Roman" w:hAnsi="Times New Roman"/>
        </w:rPr>
      </w:pPr>
    </w:p>
    <w:p w:rsidR="00B77C41" w:rsidRDefault="00333E60" w:rsidP="00B1272E">
      <w:pPr>
        <w:rPr>
          <w:rFonts w:ascii="Times New Roman" w:hAnsi="Times New Roman"/>
        </w:rPr>
      </w:pPr>
      <w:r>
        <w:rPr>
          <w:rFonts w:ascii="Times New Roman" w:hAnsi="Times New Roman"/>
          <w:b/>
        </w:rPr>
        <w:t>Home Work</w:t>
      </w:r>
      <w:r w:rsidR="00B77C41" w:rsidRPr="00E26F33">
        <w:rPr>
          <w:rFonts w:ascii="Times New Roman" w:hAnsi="Times New Roman"/>
          <w:b/>
        </w:rPr>
        <w:t xml:space="preserve"> Assignments</w:t>
      </w:r>
      <w:r w:rsidR="00B77C41">
        <w:rPr>
          <w:rFonts w:ascii="Times New Roman" w:hAnsi="Times New Roman"/>
          <w:b/>
        </w:rPr>
        <w:t xml:space="preserve"> (100 Possible Points)</w:t>
      </w:r>
      <w:r w:rsidR="00B77C41" w:rsidRPr="00E26F33">
        <w:rPr>
          <w:rFonts w:ascii="Times New Roman" w:hAnsi="Times New Roman"/>
          <w:b/>
        </w:rPr>
        <w:t>:</w:t>
      </w:r>
      <w:r w:rsidR="00B77C41">
        <w:rPr>
          <w:rFonts w:ascii="Times New Roman" w:hAnsi="Times New Roman"/>
        </w:rPr>
        <w:t xml:space="preserve"> There will be 10</w:t>
      </w:r>
      <w:r w:rsidR="00B77C41" w:rsidRPr="00E26F33">
        <w:rPr>
          <w:rFonts w:ascii="Times New Roman" w:hAnsi="Times New Roman"/>
        </w:rPr>
        <w:t xml:space="preserve"> </w:t>
      </w:r>
      <w:r>
        <w:rPr>
          <w:rFonts w:ascii="Times New Roman" w:hAnsi="Times New Roman"/>
        </w:rPr>
        <w:t>homework</w:t>
      </w:r>
      <w:r w:rsidR="00B77C41" w:rsidRPr="00E26F33">
        <w:rPr>
          <w:rFonts w:ascii="Times New Roman" w:hAnsi="Times New Roman"/>
        </w:rPr>
        <w:t xml:space="preserve"> assignments worth 10 points each. The due dates will be provided with the assignments. </w:t>
      </w:r>
    </w:p>
    <w:p w:rsidR="00333E60" w:rsidRDefault="00333E60" w:rsidP="00B1272E">
      <w:pPr>
        <w:rPr>
          <w:rFonts w:ascii="Times New Roman" w:hAnsi="Times New Roman"/>
        </w:rPr>
      </w:pPr>
      <w:r>
        <w:rPr>
          <w:rFonts w:ascii="Times New Roman" w:hAnsi="Times New Roman"/>
        </w:rPr>
        <w:t>HW 1: CITI Training for IRB</w:t>
      </w:r>
    </w:p>
    <w:p w:rsidR="00333E60" w:rsidRDefault="00333E60" w:rsidP="00B1272E">
      <w:pPr>
        <w:rPr>
          <w:rFonts w:ascii="Times New Roman" w:hAnsi="Times New Roman"/>
        </w:rPr>
      </w:pPr>
      <w:r>
        <w:rPr>
          <w:rFonts w:ascii="Times New Roman" w:hAnsi="Times New Roman"/>
        </w:rPr>
        <w:t>HW 2: CITI Training for IACUC</w:t>
      </w:r>
    </w:p>
    <w:p w:rsidR="00333E60" w:rsidRDefault="00333E60" w:rsidP="00B1272E">
      <w:pPr>
        <w:rPr>
          <w:rFonts w:ascii="Times New Roman" w:hAnsi="Times New Roman"/>
        </w:rPr>
      </w:pPr>
      <w:r>
        <w:rPr>
          <w:rFonts w:ascii="Times New Roman" w:hAnsi="Times New Roman"/>
        </w:rPr>
        <w:t>HW 3: Annotated Bibliography Part 1</w:t>
      </w:r>
    </w:p>
    <w:p w:rsidR="00333E60" w:rsidRDefault="00333E60" w:rsidP="00B1272E">
      <w:pPr>
        <w:rPr>
          <w:rFonts w:ascii="Times New Roman" w:hAnsi="Times New Roman"/>
        </w:rPr>
      </w:pPr>
      <w:r>
        <w:rPr>
          <w:rFonts w:ascii="Times New Roman" w:hAnsi="Times New Roman"/>
        </w:rPr>
        <w:t>HW 4: Method Sections for Project</w:t>
      </w:r>
    </w:p>
    <w:p w:rsidR="00333E60" w:rsidRDefault="00333E60" w:rsidP="00B1272E">
      <w:pPr>
        <w:rPr>
          <w:rFonts w:ascii="Times New Roman" w:hAnsi="Times New Roman"/>
        </w:rPr>
      </w:pPr>
      <w:r>
        <w:rPr>
          <w:rFonts w:ascii="Times New Roman" w:hAnsi="Times New Roman"/>
        </w:rPr>
        <w:t>HW 5:</w:t>
      </w:r>
      <w:r w:rsidRPr="00333E60">
        <w:rPr>
          <w:rFonts w:ascii="Times New Roman" w:hAnsi="Times New Roman"/>
        </w:rPr>
        <w:t xml:space="preserve"> </w:t>
      </w:r>
      <w:r>
        <w:rPr>
          <w:rFonts w:ascii="Times New Roman" w:hAnsi="Times New Roman"/>
        </w:rPr>
        <w:t>Annotated Bibliography Part 2</w:t>
      </w:r>
    </w:p>
    <w:p w:rsidR="00333E60" w:rsidRDefault="00333E60" w:rsidP="00B1272E">
      <w:pPr>
        <w:rPr>
          <w:rFonts w:ascii="Times New Roman" w:hAnsi="Times New Roman"/>
        </w:rPr>
      </w:pPr>
      <w:r>
        <w:rPr>
          <w:rFonts w:ascii="Times New Roman" w:hAnsi="Times New Roman"/>
        </w:rPr>
        <w:t>HW 6: Descriptive Statistics and Annotated Bibliography Part 3</w:t>
      </w:r>
    </w:p>
    <w:p w:rsidR="00333E60" w:rsidRDefault="00333E60" w:rsidP="00B1272E">
      <w:pPr>
        <w:rPr>
          <w:rFonts w:ascii="Times New Roman" w:hAnsi="Times New Roman"/>
        </w:rPr>
      </w:pPr>
      <w:r>
        <w:rPr>
          <w:rFonts w:ascii="Times New Roman" w:hAnsi="Times New Roman"/>
        </w:rPr>
        <w:t>HW 7: Correlations and Regression Analyses and Introduction Section</w:t>
      </w:r>
    </w:p>
    <w:p w:rsidR="00333E60" w:rsidRDefault="00333E60" w:rsidP="00B1272E">
      <w:pPr>
        <w:rPr>
          <w:rFonts w:ascii="Times New Roman" w:hAnsi="Times New Roman"/>
        </w:rPr>
      </w:pPr>
      <w:r>
        <w:rPr>
          <w:rFonts w:ascii="Times New Roman" w:hAnsi="Times New Roman"/>
        </w:rPr>
        <w:t xml:space="preserve">HW 8: T Test </w:t>
      </w:r>
    </w:p>
    <w:p w:rsidR="00333E60" w:rsidRDefault="00333E60" w:rsidP="00B1272E">
      <w:pPr>
        <w:rPr>
          <w:rFonts w:ascii="Times New Roman" w:hAnsi="Times New Roman"/>
        </w:rPr>
      </w:pPr>
      <w:r>
        <w:rPr>
          <w:rFonts w:ascii="Times New Roman" w:hAnsi="Times New Roman"/>
        </w:rPr>
        <w:t>HW 9: ANOVA</w:t>
      </w:r>
    </w:p>
    <w:p w:rsidR="00333E60" w:rsidRDefault="00333E60" w:rsidP="00B1272E">
      <w:pPr>
        <w:rPr>
          <w:rFonts w:ascii="Times New Roman" w:hAnsi="Times New Roman"/>
        </w:rPr>
      </w:pPr>
      <w:r>
        <w:rPr>
          <w:rFonts w:ascii="Times New Roman" w:hAnsi="Times New Roman"/>
        </w:rPr>
        <w:t>HW 10: Review</w:t>
      </w:r>
    </w:p>
    <w:p w:rsidR="00333E60" w:rsidRPr="00E26F33" w:rsidRDefault="00333E60" w:rsidP="00B1272E">
      <w:pPr>
        <w:rPr>
          <w:rFonts w:ascii="Times New Roman" w:hAnsi="Times New Roman"/>
        </w:rPr>
      </w:pPr>
    </w:p>
    <w:p w:rsidR="00B1272E" w:rsidRPr="00E26F33" w:rsidRDefault="00B1272E" w:rsidP="00B1272E">
      <w:pPr>
        <w:rPr>
          <w:rFonts w:ascii="Times New Roman" w:hAnsi="Times New Roman"/>
        </w:rPr>
      </w:pPr>
      <w:r w:rsidRPr="00E26F33">
        <w:rPr>
          <w:rFonts w:ascii="Times New Roman" w:hAnsi="Times New Roman"/>
          <w:b/>
        </w:rPr>
        <w:t>Research Paper</w:t>
      </w:r>
      <w:r w:rsidR="00B77C41">
        <w:rPr>
          <w:rFonts w:ascii="Times New Roman" w:hAnsi="Times New Roman"/>
          <w:b/>
        </w:rPr>
        <w:t xml:space="preserve"> (100 Possible Points)</w:t>
      </w:r>
      <w:r w:rsidRPr="00E26F33">
        <w:rPr>
          <w:rFonts w:ascii="Times New Roman" w:hAnsi="Times New Roman"/>
          <w:b/>
        </w:rPr>
        <w:t>:</w:t>
      </w:r>
      <w:r w:rsidRPr="00E26F33">
        <w:rPr>
          <w:rFonts w:ascii="Times New Roman" w:hAnsi="Times New Roman"/>
        </w:rPr>
        <w:t xml:space="preserve"> A research paper is required for this course. APA format should be used. The paper is worth 100 points. Papers should be tur</w:t>
      </w:r>
      <w:r w:rsidR="00213157">
        <w:rPr>
          <w:rFonts w:ascii="Times New Roman" w:hAnsi="Times New Roman"/>
        </w:rPr>
        <w:t xml:space="preserve">ned in by 9:30 am on </w:t>
      </w:r>
      <w:r w:rsidR="003050E4">
        <w:rPr>
          <w:rFonts w:ascii="Times New Roman" w:hAnsi="Times New Roman"/>
        </w:rPr>
        <w:t>December 1</w:t>
      </w:r>
      <w:r w:rsidRPr="00E26F33">
        <w:rPr>
          <w:rFonts w:ascii="Times New Roman" w:hAnsi="Times New Roman"/>
        </w:rPr>
        <w:t>. (Note: Ten points will be deducted for each day that a paper is late.)</w:t>
      </w:r>
    </w:p>
    <w:p w:rsidR="00B1272E" w:rsidRPr="00E26F33" w:rsidRDefault="00B1272E" w:rsidP="00B1272E">
      <w:pPr>
        <w:rPr>
          <w:rFonts w:ascii="Times New Roman" w:hAnsi="Times New Roman"/>
        </w:rPr>
      </w:pPr>
    </w:p>
    <w:p w:rsidR="00B1272E" w:rsidRPr="00E26F33" w:rsidRDefault="00B1272E" w:rsidP="00B1272E">
      <w:pPr>
        <w:rPr>
          <w:rFonts w:ascii="Times New Roman" w:hAnsi="Times New Roman"/>
        </w:rPr>
      </w:pPr>
      <w:r w:rsidRPr="00E26F33">
        <w:rPr>
          <w:rFonts w:ascii="Times New Roman" w:hAnsi="Times New Roman"/>
          <w:b/>
        </w:rPr>
        <w:t>Oral Presentation</w:t>
      </w:r>
      <w:r w:rsidR="00B77C41">
        <w:rPr>
          <w:rFonts w:ascii="Times New Roman" w:hAnsi="Times New Roman"/>
          <w:b/>
        </w:rPr>
        <w:t xml:space="preserve"> (10 Possible Points)</w:t>
      </w:r>
      <w:r w:rsidRPr="00E26F33">
        <w:rPr>
          <w:rFonts w:ascii="Times New Roman" w:hAnsi="Times New Roman"/>
          <w:b/>
        </w:rPr>
        <w:t>:</w:t>
      </w:r>
      <w:r w:rsidRPr="00E26F33">
        <w:rPr>
          <w:rFonts w:ascii="Times New Roman" w:hAnsi="Times New Roman"/>
        </w:rPr>
        <w:t xml:space="preserve"> An oral presentation on your research proposal is worth 10 points.</w:t>
      </w:r>
    </w:p>
    <w:p w:rsidR="00B1272E" w:rsidRPr="00E26F33" w:rsidRDefault="00B1272E" w:rsidP="00B1272E">
      <w:pPr>
        <w:rPr>
          <w:rFonts w:ascii="Times New Roman" w:hAnsi="Times New Roman"/>
        </w:rPr>
      </w:pPr>
    </w:p>
    <w:p w:rsidR="00B1272E" w:rsidRPr="00E26F33" w:rsidRDefault="00B1272E" w:rsidP="00B1272E">
      <w:pPr>
        <w:rPr>
          <w:rFonts w:ascii="Times New Roman" w:hAnsi="Times New Roman"/>
        </w:rPr>
      </w:pPr>
      <w:r w:rsidRPr="00E26F33">
        <w:rPr>
          <w:rFonts w:ascii="Times New Roman" w:hAnsi="Times New Roman"/>
          <w:b/>
        </w:rPr>
        <w:t>Poster Presentation</w:t>
      </w:r>
      <w:r w:rsidR="00B77C41">
        <w:rPr>
          <w:rFonts w:ascii="Times New Roman" w:hAnsi="Times New Roman"/>
          <w:b/>
        </w:rPr>
        <w:t xml:space="preserve"> (10 Possible Points)</w:t>
      </w:r>
      <w:r w:rsidRPr="00E26F33">
        <w:rPr>
          <w:rFonts w:ascii="Times New Roman" w:hAnsi="Times New Roman"/>
          <w:b/>
        </w:rPr>
        <w:t>:</w:t>
      </w:r>
      <w:r w:rsidRPr="00E26F33">
        <w:rPr>
          <w:rFonts w:ascii="Times New Roman" w:hAnsi="Times New Roman"/>
        </w:rPr>
        <w:t xml:space="preserve"> You will create a research poster. You have probably noticed all of the research posters that line the hallways of the Honors College</w:t>
      </w:r>
      <w:r w:rsidR="002068A5">
        <w:rPr>
          <w:rFonts w:ascii="Times New Roman" w:hAnsi="Times New Roman"/>
        </w:rPr>
        <w:t xml:space="preserve"> Building</w:t>
      </w:r>
      <w:r w:rsidRPr="00E26F33">
        <w:rPr>
          <w:rFonts w:ascii="Times New Roman" w:hAnsi="Times New Roman"/>
        </w:rPr>
        <w:t xml:space="preserve">.  In this course, you will learn how </w:t>
      </w:r>
      <w:r w:rsidR="002068A5">
        <w:rPr>
          <w:rFonts w:ascii="Times New Roman" w:hAnsi="Times New Roman"/>
        </w:rPr>
        <w:t xml:space="preserve">to </w:t>
      </w:r>
      <w:r w:rsidRPr="00E26F33">
        <w:rPr>
          <w:rFonts w:ascii="Times New Roman" w:hAnsi="Times New Roman"/>
        </w:rPr>
        <w:t xml:space="preserve">transform your research paper into an effective research poster.  This poster is worth 10 points. Posters should be turned in </w:t>
      </w:r>
      <w:r w:rsidR="00B77C41">
        <w:rPr>
          <w:rFonts w:ascii="Times New Roman" w:hAnsi="Times New Roman"/>
        </w:rPr>
        <w:t xml:space="preserve">by email </w:t>
      </w:r>
      <w:r w:rsidRPr="00E26F33">
        <w:rPr>
          <w:rFonts w:ascii="Times New Roman" w:hAnsi="Times New Roman"/>
        </w:rPr>
        <w:t xml:space="preserve">by </w:t>
      </w:r>
      <w:r w:rsidR="002068A5">
        <w:rPr>
          <w:rFonts w:ascii="Times New Roman" w:hAnsi="Times New Roman"/>
        </w:rPr>
        <w:t>9:30</w:t>
      </w:r>
      <w:r w:rsidR="00B77C41">
        <w:rPr>
          <w:rFonts w:ascii="Times New Roman" w:hAnsi="Times New Roman"/>
        </w:rPr>
        <w:t xml:space="preserve"> am</w:t>
      </w:r>
      <w:r w:rsidR="002068A5">
        <w:rPr>
          <w:rFonts w:ascii="Times New Roman" w:hAnsi="Times New Roman"/>
        </w:rPr>
        <w:t xml:space="preserve"> on November 29th</w:t>
      </w:r>
      <w:r w:rsidRPr="00E26F33">
        <w:rPr>
          <w:rFonts w:ascii="Times New Roman" w:hAnsi="Times New Roman"/>
        </w:rPr>
        <w:t>. (Note: Late posters will not be accepted because we will discuss them in lab.)</w:t>
      </w:r>
    </w:p>
    <w:p w:rsidR="00B1272E" w:rsidRPr="00E26F33" w:rsidRDefault="00B1272E" w:rsidP="00B1272E">
      <w:pPr>
        <w:rPr>
          <w:rFonts w:ascii="Times New Roman" w:hAnsi="Times New Roman"/>
        </w:rPr>
      </w:pPr>
    </w:p>
    <w:p w:rsidR="00B1272E" w:rsidRPr="00E26F33" w:rsidRDefault="00B1272E" w:rsidP="00B1272E">
      <w:pPr>
        <w:rPr>
          <w:rFonts w:ascii="Times New Roman" w:hAnsi="Times New Roman"/>
        </w:rPr>
      </w:pPr>
      <w:r w:rsidRPr="00E26F33">
        <w:rPr>
          <w:rFonts w:ascii="Times New Roman" w:hAnsi="Times New Roman"/>
          <w:b/>
        </w:rPr>
        <w:t>Class Participation</w:t>
      </w:r>
      <w:r w:rsidR="00B77C41">
        <w:rPr>
          <w:rFonts w:ascii="Times New Roman" w:hAnsi="Times New Roman"/>
          <w:b/>
        </w:rPr>
        <w:t xml:space="preserve"> (Up to 10 Extra Credit Points)</w:t>
      </w:r>
      <w:r w:rsidRPr="00E26F33">
        <w:rPr>
          <w:rFonts w:ascii="Times New Roman" w:hAnsi="Times New Roman"/>
          <w:b/>
        </w:rPr>
        <w:t>:</w:t>
      </w:r>
      <w:r w:rsidRPr="00E26F33">
        <w:rPr>
          <w:rFonts w:ascii="Times New Roman" w:hAnsi="Times New Roman"/>
        </w:rPr>
        <w:t xml:space="preserve"> You will learn a lot more from this class if you are an active participant. As an additional incentive to attend class, 10 extra credit points will be awarded to students with perfect class attendance, and 5 extra credit points will be awarded to students who miss only one class. (Note: You need to be in class when a class begins in order to receive credit for that class. You will not be penalized for excused absences.) Lab sessions are mandatory and cannot be missed without a documented university excused absence. (Note: A missed lab will result in the deduction of 15 points. Being late to lab will result in the deduction of 1 point for each minute.) </w:t>
      </w:r>
    </w:p>
    <w:p w:rsidR="009000EA" w:rsidRPr="00E26F33" w:rsidRDefault="009000EA" w:rsidP="00B1272E">
      <w:pPr>
        <w:rPr>
          <w:rFonts w:ascii="Times New Roman" w:hAnsi="Times New Roman"/>
        </w:rPr>
      </w:pPr>
    </w:p>
    <w:p w:rsidR="00172BB4" w:rsidRPr="00BE41F3" w:rsidRDefault="009000EA" w:rsidP="00BE41F3">
      <w:pPr>
        <w:rPr>
          <w:rFonts w:ascii="Times New Roman" w:hAnsi="Times New Roman"/>
        </w:rPr>
      </w:pPr>
      <w:r w:rsidRPr="00E26F33">
        <w:rPr>
          <w:rFonts w:ascii="Times New Roman" w:hAnsi="Times New Roman"/>
          <w:b/>
        </w:rPr>
        <w:t>Extra Credit</w:t>
      </w:r>
      <w:r w:rsidR="00B77C41">
        <w:rPr>
          <w:rFonts w:ascii="Times New Roman" w:hAnsi="Times New Roman"/>
          <w:b/>
        </w:rPr>
        <w:t xml:space="preserve"> (Up to 5 Extra Credit Points)</w:t>
      </w:r>
      <w:r w:rsidRPr="00E26F33">
        <w:rPr>
          <w:rFonts w:ascii="Times New Roman" w:hAnsi="Times New Roman"/>
        </w:rPr>
        <w:t xml:space="preserve">: There will be extra credit opportunities throughout the term.  You may not simultaneously count an opportunity for this class and for another class.  You may earn a total of 5 extra credit points. </w:t>
      </w:r>
    </w:p>
    <w:p w:rsidR="00172BB4" w:rsidRDefault="00172BB4" w:rsidP="00E26F33">
      <w:pPr>
        <w:outlineLvl w:val="0"/>
        <w:rPr>
          <w:rFonts w:ascii="Times New Roman" w:hAnsi="Times New Roman"/>
          <w:b/>
          <w:sz w:val="28"/>
          <w:szCs w:val="28"/>
          <w:u w:val="single"/>
        </w:rPr>
      </w:pPr>
    </w:p>
    <w:p w:rsidR="00E26F33" w:rsidRPr="00E26F33" w:rsidRDefault="00E26F33" w:rsidP="00E26F33">
      <w:pPr>
        <w:outlineLvl w:val="0"/>
        <w:rPr>
          <w:rFonts w:ascii="Times New Roman" w:hAnsi="Times New Roman"/>
          <w:b/>
          <w:sz w:val="28"/>
          <w:szCs w:val="28"/>
          <w:u w:val="single"/>
        </w:rPr>
      </w:pPr>
      <w:r w:rsidRPr="00E26F33">
        <w:rPr>
          <w:rFonts w:ascii="Times New Roman" w:hAnsi="Times New Roman"/>
          <w:b/>
          <w:sz w:val="28"/>
          <w:szCs w:val="28"/>
          <w:u w:val="single"/>
        </w:rPr>
        <w:t>Course Evaluation:</w:t>
      </w:r>
    </w:p>
    <w:p w:rsidR="00E26F33" w:rsidRPr="00E26F33" w:rsidRDefault="00E26F33" w:rsidP="00E26F33">
      <w:pPr>
        <w:rPr>
          <w:rFonts w:ascii="Times New Roman" w:hAnsi="Times New Roman"/>
        </w:rPr>
      </w:pPr>
    </w:p>
    <w:p w:rsidR="00E26F33" w:rsidRPr="00E26F33" w:rsidRDefault="00E26F33" w:rsidP="00E26F33">
      <w:pPr>
        <w:rPr>
          <w:rFonts w:ascii="Times New Roman" w:hAnsi="Times New Roman"/>
        </w:rPr>
      </w:pPr>
      <w:r w:rsidRPr="00E26F33">
        <w:rPr>
          <w:rFonts w:ascii="Times New Roman" w:hAnsi="Times New Roman"/>
        </w:rPr>
        <w:t>Grades will be based on total point</w:t>
      </w:r>
      <w:r w:rsidR="00172BB4">
        <w:rPr>
          <w:rFonts w:ascii="Times New Roman" w:hAnsi="Times New Roman"/>
        </w:rPr>
        <w:t>s.  There are 6</w:t>
      </w:r>
      <w:r w:rsidRPr="00E26F33">
        <w:rPr>
          <w:rFonts w:ascii="Times New Roman" w:hAnsi="Times New Roman"/>
        </w:rPr>
        <w:t>50 possible points.  The following point scale will be used to determine final grades:</w:t>
      </w:r>
    </w:p>
    <w:tbl>
      <w:tblPr>
        <w:tblW w:w="7860" w:type="dxa"/>
        <w:tblLook w:val="04A0" w:firstRow="1" w:lastRow="0" w:firstColumn="1" w:lastColumn="0" w:noHBand="0" w:noVBand="1"/>
      </w:tblPr>
      <w:tblGrid>
        <w:gridCol w:w="1080"/>
        <w:gridCol w:w="2260"/>
        <w:gridCol w:w="2260"/>
        <w:gridCol w:w="2260"/>
      </w:tblGrid>
      <w:tr w:rsidR="00BE41F3" w:rsidRPr="00172BB4" w:rsidTr="00BE41F3">
        <w:trPr>
          <w:trHeight w:val="315"/>
        </w:trPr>
        <w:tc>
          <w:tcPr>
            <w:tcW w:w="1080" w:type="dxa"/>
            <w:tcBorders>
              <w:top w:val="nil"/>
              <w:left w:val="nil"/>
              <w:bottom w:val="nil"/>
              <w:right w:val="nil"/>
            </w:tcBorders>
            <w:shd w:val="clear" w:color="auto" w:fill="auto"/>
            <w:noWrap/>
            <w:vAlign w:val="bottom"/>
            <w:hideMark/>
          </w:tcPr>
          <w:p w:rsidR="00BE41F3" w:rsidRDefault="00BE41F3" w:rsidP="00BE41F3">
            <w:pPr>
              <w:rPr>
                <w:rFonts w:ascii="Times New Roman" w:hAnsi="Times New Roman"/>
                <w:color w:val="000000"/>
                <w:szCs w:val="24"/>
              </w:rPr>
            </w:pPr>
          </w:p>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A</w:t>
            </w:r>
          </w:p>
        </w:tc>
        <w:tc>
          <w:tcPr>
            <w:tcW w:w="226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605 - 650</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C+</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494 - 519</w:t>
            </w:r>
          </w:p>
        </w:tc>
      </w:tr>
      <w:tr w:rsidR="00BE41F3" w:rsidRPr="00172BB4" w:rsidTr="00BE41F3">
        <w:trPr>
          <w:trHeight w:val="315"/>
        </w:trPr>
        <w:tc>
          <w:tcPr>
            <w:tcW w:w="108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A-</w:t>
            </w:r>
          </w:p>
        </w:tc>
        <w:tc>
          <w:tcPr>
            <w:tcW w:w="226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585 - 604</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 xml:space="preserve">C </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474 - 493</w:t>
            </w:r>
          </w:p>
        </w:tc>
      </w:tr>
      <w:tr w:rsidR="00BE41F3" w:rsidRPr="00172BB4" w:rsidTr="00BE41F3">
        <w:trPr>
          <w:trHeight w:val="315"/>
        </w:trPr>
        <w:tc>
          <w:tcPr>
            <w:tcW w:w="108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B+</w:t>
            </w:r>
          </w:p>
        </w:tc>
        <w:tc>
          <w:tcPr>
            <w:tcW w:w="226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565 - 584</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C-</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455 - 473</w:t>
            </w:r>
          </w:p>
        </w:tc>
      </w:tr>
      <w:tr w:rsidR="00BE41F3" w:rsidRPr="00172BB4" w:rsidTr="00BE41F3">
        <w:trPr>
          <w:trHeight w:val="315"/>
        </w:trPr>
        <w:tc>
          <w:tcPr>
            <w:tcW w:w="108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 xml:space="preserve">B </w:t>
            </w:r>
          </w:p>
        </w:tc>
        <w:tc>
          <w:tcPr>
            <w:tcW w:w="226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539 - 564</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D+</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435 - 454</w:t>
            </w:r>
          </w:p>
        </w:tc>
      </w:tr>
      <w:tr w:rsidR="00BE41F3" w:rsidRPr="00172BB4" w:rsidTr="00BE41F3">
        <w:trPr>
          <w:trHeight w:val="315"/>
        </w:trPr>
        <w:tc>
          <w:tcPr>
            <w:tcW w:w="108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B-</w:t>
            </w:r>
          </w:p>
        </w:tc>
        <w:tc>
          <w:tcPr>
            <w:tcW w:w="2260" w:type="dxa"/>
            <w:tcBorders>
              <w:top w:val="nil"/>
              <w:left w:val="nil"/>
              <w:bottom w:val="nil"/>
              <w:right w:val="nil"/>
            </w:tcBorders>
            <w:shd w:val="clear" w:color="auto" w:fill="auto"/>
            <w:noWrap/>
            <w:vAlign w:val="bottom"/>
            <w:hideMark/>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520 - 538</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 xml:space="preserve">D </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409 - 434</w:t>
            </w:r>
          </w:p>
        </w:tc>
        <w:bookmarkStart w:id="2" w:name="_GoBack"/>
        <w:bookmarkEnd w:id="2"/>
      </w:tr>
      <w:tr w:rsidR="00DC10B1" w:rsidRPr="00172BB4" w:rsidTr="00BE41F3">
        <w:trPr>
          <w:trHeight w:val="315"/>
        </w:trPr>
        <w:tc>
          <w:tcPr>
            <w:tcW w:w="1080" w:type="dxa"/>
            <w:tcBorders>
              <w:top w:val="nil"/>
              <w:left w:val="nil"/>
              <w:bottom w:val="nil"/>
              <w:right w:val="nil"/>
            </w:tcBorders>
            <w:shd w:val="clear" w:color="auto" w:fill="auto"/>
            <w:noWrap/>
            <w:vAlign w:val="bottom"/>
          </w:tcPr>
          <w:p w:rsidR="00DC10B1" w:rsidRPr="00172BB4" w:rsidRDefault="00DC10B1"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DC10B1" w:rsidRPr="00172BB4" w:rsidRDefault="00DC10B1" w:rsidP="00BE41F3">
            <w:pPr>
              <w:rPr>
                <w:rFonts w:ascii="Times New Roman" w:hAnsi="Times New Roman"/>
                <w:color w:val="000000"/>
                <w:szCs w:val="24"/>
              </w:rPr>
            </w:pPr>
          </w:p>
        </w:tc>
        <w:tc>
          <w:tcPr>
            <w:tcW w:w="2260" w:type="dxa"/>
            <w:vAlign w:val="bottom"/>
          </w:tcPr>
          <w:p w:rsidR="00DC10B1" w:rsidRPr="00172BB4" w:rsidRDefault="00DC10B1" w:rsidP="00BE41F3">
            <w:pPr>
              <w:rPr>
                <w:rFonts w:ascii="Times New Roman" w:hAnsi="Times New Roman"/>
                <w:color w:val="000000"/>
                <w:szCs w:val="24"/>
              </w:rPr>
            </w:pPr>
          </w:p>
        </w:tc>
        <w:tc>
          <w:tcPr>
            <w:tcW w:w="2260" w:type="dxa"/>
            <w:vAlign w:val="bottom"/>
          </w:tcPr>
          <w:p w:rsidR="00DC10B1" w:rsidRPr="00172BB4" w:rsidRDefault="00DC10B1" w:rsidP="00BE41F3">
            <w:pPr>
              <w:rPr>
                <w:rFonts w:ascii="Times New Roman" w:hAnsi="Times New Roman"/>
                <w:color w:val="000000"/>
                <w:szCs w:val="24"/>
              </w:rPr>
            </w:pPr>
          </w:p>
        </w:tc>
      </w:tr>
      <w:tr w:rsidR="00BE41F3" w:rsidRPr="00172BB4" w:rsidTr="00BE41F3">
        <w:trPr>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D-</w:t>
            </w:r>
          </w:p>
        </w:tc>
        <w:tc>
          <w:tcPr>
            <w:tcW w:w="2260" w:type="dxa"/>
            <w:vAlign w:val="bottom"/>
          </w:tcPr>
          <w:p w:rsidR="00BE41F3" w:rsidRPr="00172BB4" w:rsidRDefault="00BE41F3" w:rsidP="00BE41F3">
            <w:pPr>
              <w:rPr>
                <w:rFonts w:ascii="Times New Roman" w:hAnsi="Times New Roman"/>
                <w:color w:val="000000"/>
                <w:szCs w:val="24"/>
              </w:rPr>
            </w:pPr>
            <w:r w:rsidRPr="00172BB4">
              <w:rPr>
                <w:rFonts w:ascii="Times New Roman" w:hAnsi="Times New Roman"/>
                <w:color w:val="000000"/>
                <w:szCs w:val="24"/>
              </w:rPr>
              <w:t>390 - 408</w:t>
            </w:r>
          </w:p>
        </w:tc>
      </w:tr>
      <w:tr w:rsidR="00BE41F3" w:rsidRPr="00172BB4" w:rsidTr="00BE41F3">
        <w:trPr>
          <w:gridAfter w:val="2"/>
          <w:wAfter w:w="4520" w:type="dxa"/>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r>
      <w:tr w:rsidR="00BE41F3" w:rsidRPr="00172BB4" w:rsidTr="00BE41F3">
        <w:trPr>
          <w:gridAfter w:val="2"/>
          <w:wAfter w:w="4520" w:type="dxa"/>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r>
      <w:tr w:rsidR="00BE41F3" w:rsidRPr="00172BB4" w:rsidTr="00BE41F3">
        <w:trPr>
          <w:gridAfter w:val="2"/>
          <w:wAfter w:w="4520" w:type="dxa"/>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r>
      <w:tr w:rsidR="00BE41F3" w:rsidRPr="00172BB4" w:rsidTr="00BE41F3">
        <w:trPr>
          <w:gridAfter w:val="2"/>
          <w:wAfter w:w="4520" w:type="dxa"/>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r>
      <w:tr w:rsidR="00BE41F3" w:rsidRPr="00172BB4" w:rsidTr="00BE41F3">
        <w:trPr>
          <w:gridAfter w:val="2"/>
          <w:wAfter w:w="4520" w:type="dxa"/>
          <w:trHeight w:val="315"/>
        </w:trPr>
        <w:tc>
          <w:tcPr>
            <w:tcW w:w="108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c>
          <w:tcPr>
            <w:tcW w:w="2260" w:type="dxa"/>
            <w:tcBorders>
              <w:top w:val="nil"/>
              <w:left w:val="nil"/>
              <w:bottom w:val="nil"/>
              <w:right w:val="nil"/>
            </w:tcBorders>
            <w:shd w:val="clear" w:color="auto" w:fill="auto"/>
            <w:noWrap/>
            <w:vAlign w:val="bottom"/>
          </w:tcPr>
          <w:p w:rsidR="00BE41F3" w:rsidRPr="00172BB4" w:rsidRDefault="00BE41F3" w:rsidP="00BE41F3">
            <w:pPr>
              <w:rPr>
                <w:rFonts w:ascii="Times New Roman" w:hAnsi="Times New Roman"/>
                <w:color w:val="000000"/>
                <w:szCs w:val="24"/>
              </w:rPr>
            </w:pPr>
          </w:p>
        </w:tc>
      </w:tr>
    </w:tbl>
    <w:p w:rsidR="00E26F33" w:rsidRPr="00E26F33" w:rsidRDefault="00E26F33">
      <w:pPr>
        <w:rPr>
          <w:rFonts w:ascii="Times New Roman" w:hAnsi="Times New Roman"/>
          <w:b/>
          <w:u w:val="single"/>
        </w:rPr>
      </w:pPr>
      <w:r w:rsidRPr="00E26F33">
        <w:rPr>
          <w:rFonts w:ascii="Times New Roman" w:hAnsi="Times New Roman"/>
          <w:b/>
          <w:u w:val="single"/>
        </w:rPr>
        <w:br w:type="page"/>
      </w:r>
    </w:p>
    <w:p w:rsidR="009C5B1C" w:rsidRPr="00E26F33" w:rsidRDefault="009C5B1C">
      <w:pPr>
        <w:outlineLvl w:val="0"/>
        <w:rPr>
          <w:rFonts w:ascii="Times New Roman" w:hAnsi="Times New Roman"/>
          <w:b/>
          <w:sz w:val="28"/>
          <w:szCs w:val="28"/>
          <w:u w:val="single"/>
        </w:rPr>
      </w:pPr>
      <w:r w:rsidRPr="00E26F33">
        <w:rPr>
          <w:rFonts w:ascii="Times New Roman" w:hAnsi="Times New Roman"/>
          <w:b/>
          <w:sz w:val="28"/>
          <w:szCs w:val="28"/>
          <w:u w:val="single"/>
        </w:rPr>
        <w:lastRenderedPageBreak/>
        <w:t>Tentative Course Outline:</w:t>
      </w:r>
    </w:p>
    <w:p w:rsidR="009C5B1C" w:rsidRPr="00E26F33" w:rsidRDefault="009C5B1C">
      <w:pPr>
        <w:rPr>
          <w:rFonts w:ascii="Times New Roman" w:hAnsi="Times New Roman"/>
        </w:rPr>
      </w:pPr>
    </w:p>
    <w:p w:rsidR="009C5B1C" w:rsidRPr="00E26F33" w:rsidRDefault="00004FE7">
      <w:pPr>
        <w:rPr>
          <w:rFonts w:ascii="Times New Roman" w:hAnsi="Times New Roman"/>
        </w:rPr>
      </w:pPr>
      <w:r w:rsidRPr="00E26F33">
        <w:rPr>
          <w:rFonts w:ascii="Times New Roman" w:hAnsi="Times New Roman"/>
        </w:rPr>
        <w:t>Dates</w:t>
      </w:r>
      <w:r w:rsidRPr="00E26F33">
        <w:rPr>
          <w:rFonts w:ascii="Times New Roman" w:hAnsi="Times New Roman"/>
        </w:rPr>
        <w:tab/>
      </w:r>
      <w:r w:rsidRPr="00E26F33">
        <w:rPr>
          <w:rFonts w:ascii="Times New Roman" w:hAnsi="Times New Roman"/>
        </w:rPr>
        <w:tab/>
      </w:r>
      <w:r w:rsidR="009C5B1C" w:rsidRPr="00E26F33">
        <w:rPr>
          <w:rFonts w:ascii="Times New Roman" w:hAnsi="Times New Roman"/>
        </w:rPr>
        <w:t>Topic</w:t>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smartTag w:uri="urn:schemas-microsoft-com:office:smarttags" w:element="City">
        <w:smartTag w:uri="urn:schemas-microsoft-com:office:smarttags" w:element="place">
          <w:r w:rsidR="009C5B1C" w:rsidRPr="00E26F33">
            <w:rPr>
              <w:rFonts w:ascii="Times New Roman" w:hAnsi="Times New Roman"/>
            </w:rPr>
            <w:t>Readings</w:t>
          </w:r>
        </w:smartTag>
      </w:smartTag>
      <w:r w:rsidR="009C5B1C" w:rsidRPr="00E26F33">
        <w:rPr>
          <w:rFonts w:ascii="Times New Roman" w:hAnsi="Times New Roman"/>
        </w:rPr>
        <w:tab/>
      </w:r>
      <w:r w:rsidR="009C5B1C" w:rsidRPr="00E26F33">
        <w:rPr>
          <w:rFonts w:ascii="Times New Roman" w:hAnsi="Times New Roman"/>
        </w:rPr>
        <w:tab/>
      </w:r>
      <w:r w:rsidR="009C5B1C" w:rsidRPr="00E26F33">
        <w:rPr>
          <w:rFonts w:ascii="Times New Roman" w:hAnsi="Times New Roman"/>
        </w:rPr>
        <w:tab/>
      </w:r>
    </w:p>
    <w:p w:rsidR="009C5B1C" w:rsidRPr="00E26F33" w:rsidRDefault="009C5B1C">
      <w:pPr>
        <w:rPr>
          <w:rFonts w:ascii="Times New Roman" w:hAnsi="Times New Roman"/>
        </w:rPr>
      </w:pPr>
      <w:r w:rsidRPr="00E26F33">
        <w:rPr>
          <w:rFonts w:ascii="Times New Roman" w:hAnsi="Times New Roman"/>
        </w:rPr>
        <w:t>______________________________________________________________________________</w:t>
      </w:r>
    </w:p>
    <w:p w:rsidR="009C5B1C" w:rsidRPr="00E26F33" w:rsidRDefault="009C5B1C">
      <w:pPr>
        <w:ind w:left="1440" w:firstLine="720"/>
        <w:rPr>
          <w:rFonts w:ascii="Times New Roman" w:hAnsi="Times New Roman"/>
        </w:rPr>
      </w:pPr>
    </w:p>
    <w:p w:rsidR="009C5B1C" w:rsidRPr="00E26F33" w:rsidRDefault="000D7112" w:rsidP="00444B4C">
      <w:pPr>
        <w:ind w:left="720" w:firstLine="720"/>
        <w:rPr>
          <w:rFonts w:ascii="Times New Roman" w:hAnsi="Times New Roman"/>
        </w:rPr>
      </w:pPr>
      <w:r w:rsidRPr="00E26F33">
        <w:rPr>
          <w:rFonts w:ascii="Times New Roman" w:hAnsi="Times New Roman"/>
        </w:rPr>
        <w:t>Psychology as Science</w:t>
      </w:r>
      <w:r w:rsidRPr="00E26F33">
        <w:rPr>
          <w:rFonts w:ascii="Times New Roman" w:hAnsi="Times New Roman"/>
        </w:rPr>
        <w:tab/>
      </w:r>
      <w:r w:rsidR="00444B4C" w:rsidRPr="00E26F33">
        <w:rPr>
          <w:rFonts w:ascii="Times New Roman" w:hAnsi="Times New Roman"/>
        </w:rPr>
        <w:tab/>
      </w:r>
      <w:r w:rsidR="009C5B1C" w:rsidRPr="00E26F33">
        <w:rPr>
          <w:rFonts w:ascii="Times New Roman" w:hAnsi="Times New Roman"/>
        </w:rPr>
        <w:t>Leary 1</w:t>
      </w:r>
    </w:p>
    <w:p w:rsidR="00BE41F3" w:rsidRDefault="000D7112" w:rsidP="002068A5">
      <w:pPr>
        <w:ind w:left="720" w:firstLine="720"/>
        <w:rPr>
          <w:rFonts w:ascii="Times New Roman" w:hAnsi="Times New Roman"/>
        </w:rPr>
      </w:pPr>
      <w:r w:rsidRPr="00E26F33">
        <w:rPr>
          <w:rFonts w:ascii="Times New Roman" w:hAnsi="Times New Roman"/>
        </w:rPr>
        <w:t>Ethics</w:t>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00444B4C" w:rsidRPr="00E26F33">
        <w:rPr>
          <w:rFonts w:ascii="Times New Roman" w:hAnsi="Times New Roman"/>
        </w:rPr>
        <w:tab/>
      </w:r>
      <w:r w:rsidR="000E20B2">
        <w:rPr>
          <w:rFonts w:ascii="Times New Roman" w:hAnsi="Times New Roman"/>
        </w:rPr>
        <w:t>Leary 15</w:t>
      </w:r>
    </w:p>
    <w:p w:rsidR="00BE41F3" w:rsidRDefault="00AF64E8" w:rsidP="00BE41F3">
      <w:pPr>
        <w:ind w:left="4320" w:firstLine="720"/>
        <w:rPr>
          <w:rFonts w:ascii="Times New Roman" w:hAnsi="Times New Roman"/>
        </w:rPr>
      </w:pPr>
      <w:r w:rsidRPr="00E26F33">
        <w:rPr>
          <w:rFonts w:ascii="Times New Roman" w:hAnsi="Times New Roman"/>
        </w:rPr>
        <w:t>APA (2010</w:t>
      </w:r>
      <w:r w:rsidR="00BE41F3">
        <w:rPr>
          <w:rFonts w:ascii="Times New Roman" w:hAnsi="Times New Roman"/>
        </w:rPr>
        <w:t>) Ethical P</w:t>
      </w:r>
      <w:r w:rsidR="00BE41F3" w:rsidRPr="00E26F33">
        <w:rPr>
          <w:rFonts w:ascii="Times New Roman" w:hAnsi="Times New Roman"/>
        </w:rPr>
        <w:t>rinciples</w:t>
      </w:r>
      <w:r w:rsidR="00BE41F3">
        <w:rPr>
          <w:rFonts w:ascii="Times New Roman" w:hAnsi="Times New Roman"/>
        </w:rPr>
        <w:t xml:space="preserve"> of Psychologists</w:t>
      </w:r>
    </w:p>
    <w:p w:rsidR="009C5B1C" w:rsidRPr="00E26F33" w:rsidRDefault="00F7721F" w:rsidP="00BE41F3">
      <w:pPr>
        <w:ind w:left="4320" w:firstLine="720"/>
        <w:rPr>
          <w:rFonts w:ascii="Times New Roman" w:hAnsi="Times New Roman"/>
        </w:rPr>
      </w:pPr>
      <w:r w:rsidRPr="00E26F33">
        <w:rPr>
          <w:rFonts w:ascii="Times New Roman" w:hAnsi="Times New Roman"/>
        </w:rPr>
        <w:t>APA (2009</w:t>
      </w:r>
      <w:r w:rsidR="00444B4C" w:rsidRPr="00E26F33">
        <w:rPr>
          <w:rFonts w:ascii="Times New Roman" w:hAnsi="Times New Roman"/>
        </w:rPr>
        <w:t>)</w:t>
      </w:r>
      <w:r w:rsidR="000D7112" w:rsidRPr="00E26F33">
        <w:rPr>
          <w:rFonts w:ascii="Times New Roman" w:hAnsi="Times New Roman"/>
        </w:rPr>
        <w:t xml:space="preserve"> </w:t>
      </w:r>
      <w:r w:rsidR="00BE41F3">
        <w:rPr>
          <w:rFonts w:ascii="Times New Roman" w:hAnsi="Times New Roman"/>
        </w:rPr>
        <w:t>p. 11-20 &amp;</w:t>
      </w:r>
      <w:r w:rsidRPr="00E26F33">
        <w:rPr>
          <w:rFonts w:ascii="Times New Roman" w:hAnsi="Times New Roman"/>
        </w:rPr>
        <w:t xml:space="preserve"> </w:t>
      </w:r>
      <w:r w:rsidR="00BE41F3">
        <w:rPr>
          <w:rFonts w:ascii="Times New Roman" w:hAnsi="Times New Roman"/>
        </w:rPr>
        <w:t xml:space="preserve">p. </w:t>
      </w:r>
      <w:r w:rsidRPr="00E26F33">
        <w:rPr>
          <w:rFonts w:ascii="Times New Roman" w:hAnsi="Times New Roman"/>
        </w:rPr>
        <w:t>70-77</w:t>
      </w:r>
      <w:r w:rsidR="009C5B1C" w:rsidRPr="00E26F33">
        <w:rPr>
          <w:rFonts w:ascii="Times New Roman" w:hAnsi="Times New Roman"/>
        </w:rPr>
        <w:t xml:space="preserve"> </w:t>
      </w:r>
      <w:r w:rsidR="00BE41F3">
        <w:rPr>
          <w:rFonts w:ascii="Times New Roman" w:hAnsi="Times New Roman"/>
        </w:rPr>
        <w:t>in APA Manual</w:t>
      </w:r>
    </w:p>
    <w:p w:rsidR="009C5B1C" w:rsidRPr="00E26F33" w:rsidRDefault="000D7112">
      <w:pPr>
        <w:ind w:left="720" w:firstLine="720"/>
        <w:rPr>
          <w:rFonts w:ascii="Times New Roman" w:hAnsi="Times New Roman"/>
        </w:rPr>
      </w:pPr>
      <w:r w:rsidRPr="00E26F33">
        <w:rPr>
          <w:rFonts w:ascii="Times New Roman" w:hAnsi="Times New Roman"/>
        </w:rPr>
        <w:t>Variability</w:t>
      </w:r>
      <w:r w:rsidRPr="00E26F33">
        <w:rPr>
          <w:rFonts w:ascii="Times New Roman" w:hAnsi="Times New Roman"/>
        </w:rPr>
        <w:tab/>
      </w:r>
      <w:r w:rsidRPr="00E26F33">
        <w:rPr>
          <w:rFonts w:ascii="Times New Roman" w:hAnsi="Times New Roman"/>
        </w:rPr>
        <w:tab/>
      </w:r>
      <w:r w:rsidRPr="00E26F33">
        <w:rPr>
          <w:rFonts w:ascii="Times New Roman" w:hAnsi="Times New Roman"/>
        </w:rPr>
        <w:tab/>
      </w:r>
      <w:r w:rsidR="00444B4C" w:rsidRPr="00E26F33">
        <w:rPr>
          <w:rFonts w:ascii="Times New Roman" w:hAnsi="Times New Roman"/>
        </w:rPr>
        <w:tab/>
      </w:r>
      <w:r w:rsidR="009C5B1C" w:rsidRPr="00E26F33">
        <w:rPr>
          <w:rFonts w:ascii="Times New Roman" w:hAnsi="Times New Roman"/>
        </w:rPr>
        <w:t>Leary 2</w:t>
      </w:r>
    </w:p>
    <w:p w:rsidR="009C5B1C" w:rsidRPr="00E26F33" w:rsidRDefault="000D7112">
      <w:pPr>
        <w:ind w:left="720" w:firstLine="720"/>
        <w:rPr>
          <w:rFonts w:ascii="Times New Roman" w:hAnsi="Times New Roman"/>
        </w:rPr>
      </w:pPr>
      <w:r w:rsidRPr="00E26F33">
        <w:rPr>
          <w:rFonts w:ascii="Times New Roman" w:hAnsi="Times New Roman"/>
        </w:rPr>
        <w:t>Reliability and Validity</w:t>
      </w:r>
      <w:r w:rsidRPr="00E26F33">
        <w:rPr>
          <w:rFonts w:ascii="Times New Roman" w:hAnsi="Times New Roman"/>
        </w:rPr>
        <w:tab/>
      </w:r>
      <w:r w:rsidR="00444B4C" w:rsidRPr="00E26F33">
        <w:rPr>
          <w:rFonts w:ascii="Times New Roman" w:hAnsi="Times New Roman"/>
        </w:rPr>
        <w:tab/>
      </w:r>
      <w:r w:rsidR="009C5B1C" w:rsidRPr="00E26F33">
        <w:rPr>
          <w:rFonts w:ascii="Times New Roman" w:hAnsi="Times New Roman"/>
        </w:rPr>
        <w:t>Leary 3</w:t>
      </w:r>
    </w:p>
    <w:p w:rsidR="009C5B1C" w:rsidRPr="00E26F33" w:rsidRDefault="000D7112">
      <w:pPr>
        <w:ind w:left="720" w:firstLine="720"/>
        <w:rPr>
          <w:rFonts w:ascii="Times New Roman" w:hAnsi="Times New Roman"/>
        </w:rPr>
      </w:pPr>
      <w:r w:rsidRPr="00E26F33">
        <w:rPr>
          <w:rFonts w:ascii="Times New Roman" w:hAnsi="Times New Roman"/>
        </w:rPr>
        <w:t>Writing a Research Paper</w:t>
      </w:r>
      <w:r w:rsidRPr="00E26F33">
        <w:rPr>
          <w:rFonts w:ascii="Times New Roman" w:hAnsi="Times New Roman"/>
        </w:rPr>
        <w:tab/>
      </w:r>
      <w:r w:rsidR="00444B4C" w:rsidRPr="00E26F33">
        <w:rPr>
          <w:rFonts w:ascii="Times New Roman" w:hAnsi="Times New Roman"/>
        </w:rPr>
        <w:tab/>
      </w:r>
      <w:r w:rsidR="000E20B2">
        <w:rPr>
          <w:rFonts w:ascii="Times New Roman" w:hAnsi="Times New Roman"/>
        </w:rPr>
        <w:t>Leary 16</w:t>
      </w:r>
      <w:r w:rsidR="009C5B1C" w:rsidRPr="00E26F33">
        <w:rPr>
          <w:rFonts w:ascii="Times New Roman" w:hAnsi="Times New Roman"/>
        </w:rPr>
        <w:t xml:space="preserve">; </w:t>
      </w:r>
      <w:r w:rsidR="00F7721F" w:rsidRPr="00E26F33">
        <w:rPr>
          <w:rFonts w:ascii="Times New Roman" w:hAnsi="Times New Roman"/>
        </w:rPr>
        <w:t>APA (2009</w:t>
      </w:r>
      <w:r w:rsidR="00444B4C" w:rsidRPr="00E26F33">
        <w:rPr>
          <w:rFonts w:ascii="Times New Roman" w:hAnsi="Times New Roman"/>
        </w:rPr>
        <w:t>)</w:t>
      </w:r>
      <w:r w:rsidR="009C5B1C" w:rsidRPr="00E26F33">
        <w:rPr>
          <w:rFonts w:ascii="Times New Roman" w:hAnsi="Times New Roman"/>
        </w:rPr>
        <w:t xml:space="preserve"> </w:t>
      </w:r>
      <w:r w:rsidR="00BE41F3">
        <w:rPr>
          <w:rFonts w:ascii="Times New Roman" w:hAnsi="Times New Roman"/>
        </w:rPr>
        <w:t xml:space="preserve">p. </w:t>
      </w:r>
      <w:r w:rsidR="00F7721F" w:rsidRPr="00E26F33">
        <w:rPr>
          <w:rFonts w:ascii="Times New Roman" w:hAnsi="Times New Roman"/>
        </w:rPr>
        <w:t>21-40</w:t>
      </w:r>
      <w:r w:rsidR="00BE41F3">
        <w:rPr>
          <w:rFonts w:ascii="Times New Roman" w:hAnsi="Times New Roman"/>
        </w:rPr>
        <w:t xml:space="preserve"> in APA Manual</w:t>
      </w:r>
    </w:p>
    <w:p w:rsidR="009C5B1C" w:rsidRPr="00E26F33" w:rsidRDefault="000D7112">
      <w:pPr>
        <w:ind w:left="720" w:firstLine="720"/>
        <w:rPr>
          <w:rFonts w:ascii="Times New Roman" w:hAnsi="Times New Roman"/>
        </w:rPr>
      </w:pPr>
      <w:r w:rsidRPr="00E26F33">
        <w:rPr>
          <w:rFonts w:ascii="Times New Roman" w:hAnsi="Times New Roman"/>
        </w:rPr>
        <w:t>Measurement</w:t>
      </w:r>
      <w:r w:rsidRPr="00E26F33">
        <w:rPr>
          <w:rFonts w:ascii="Times New Roman" w:hAnsi="Times New Roman"/>
        </w:rPr>
        <w:tab/>
      </w:r>
      <w:r w:rsidRPr="00E26F33">
        <w:rPr>
          <w:rFonts w:ascii="Times New Roman" w:hAnsi="Times New Roman"/>
        </w:rPr>
        <w:tab/>
      </w:r>
      <w:r w:rsidR="00444B4C" w:rsidRPr="00E26F33">
        <w:rPr>
          <w:rFonts w:ascii="Times New Roman" w:hAnsi="Times New Roman"/>
        </w:rPr>
        <w:tab/>
      </w:r>
      <w:r w:rsidR="000E20B2">
        <w:rPr>
          <w:rFonts w:ascii="Times New Roman" w:hAnsi="Times New Roman"/>
        </w:rPr>
        <w:tab/>
      </w:r>
      <w:r w:rsidR="009C5B1C" w:rsidRPr="00E26F33">
        <w:rPr>
          <w:rFonts w:ascii="Times New Roman" w:hAnsi="Times New Roman"/>
        </w:rPr>
        <w:t>Leary 4</w:t>
      </w:r>
      <w:r w:rsidR="000E20B2">
        <w:rPr>
          <w:rFonts w:ascii="Times New Roman" w:hAnsi="Times New Roman"/>
        </w:rPr>
        <w:t xml:space="preserve"> and 5</w:t>
      </w:r>
    </w:p>
    <w:p w:rsidR="009C5B1C" w:rsidRPr="00E26F33" w:rsidRDefault="009C5B1C">
      <w:pPr>
        <w:ind w:left="1440" w:firstLine="720"/>
        <w:rPr>
          <w:rFonts w:ascii="Times New Roman" w:hAnsi="Times New Roman"/>
        </w:rPr>
      </w:pPr>
    </w:p>
    <w:p w:rsidR="009C5B1C" w:rsidRPr="00E26F33" w:rsidRDefault="000E20B2">
      <w:pPr>
        <w:rPr>
          <w:rFonts w:ascii="Times New Roman" w:hAnsi="Times New Roman"/>
        </w:rPr>
      </w:pPr>
      <w:r>
        <w:rPr>
          <w:rFonts w:ascii="Times New Roman" w:hAnsi="Times New Roman"/>
        </w:rPr>
        <w:t>9/</w:t>
      </w:r>
      <w:r w:rsidR="002068A5">
        <w:rPr>
          <w:rFonts w:ascii="Times New Roman" w:hAnsi="Times New Roman"/>
        </w:rPr>
        <w:t>29</w:t>
      </w:r>
      <w:r w:rsidR="009C5B1C" w:rsidRPr="00E26F33">
        <w:rPr>
          <w:rFonts w:ascii="Times New Roman" w:hAnsi="Times New Roman"/>
        </w:rPr>
        <w:tab/>
      </w:r>
      <w:r w:rsidR="009C5B1C" w:rsidRPr="00E26F33">
        <w:rPr>
          <w:rFonts w:ascii="Times New Roman" w:hAnsi="Times New Roman"/>
        </w:rPr>
        <w:tab/>
        <w:t>Test 1</w:t>
      </w:r>
    </w:p>
    <w:p w:rsidR="002174BD" w:rsidRPr="00E26F33" w:rsidRDefault="002174BD">
      <w:pPr>
        <w:ind w:left="720" w:firstLine="720"/>
        <w:rPr>
          <w:rFonts w:ascii="Times New Roman" w:hAnsi="Times New Roman"/>
        </w:rPr>
      </w:pPr>
    </w:p>
    <w:p w:rsidR="002174BD" w:rsidRPr="00E26F33" w:rsidRDefault="002174BD" w:rsidP="002174BD">
      <w:pPr>
        <w:ind w:left="720" w:firstLine="720"/>
        <w:rPr>
          <w:rFonts w:ascii="Times New Roman" w:hAnsi="Times New Roman"/>
        </w:rPr>
      </w:pPr>
      <w:r w:rsidRPr="00E26F33">
        <w:rPr>
          <w:rFonts w:ascii="Times New Roman" w:hAnsi="Times New Roman"/>
        </w:rPr>
        <w:t>Descriptive Research</w:t>
      </w:r>
      <w:r w:rsidRPr="00E26F33">
        <w:rPr>
          <w:rFonts w:ascii="Times New Roman" w:hAnsi="Times New Roman"/>
        </w:rPr>
        <w:tab/>
      </w:r>
      <w:r w:rsidRPr="00E26F33">
        <w:rPr>
          <w:rFonts w:ascii="Times New Roman" w:hAnsi="Times New Roman"/>
        </w:rPr>
        <w:tab/>
      </w:r>
      <w:r w:rsidR="000E20B2">
        <w:rPr>
          <w:rFonts w:ascii="Times New Roman" w:hAnsi="Times New Roman"/>
        </w:rPr>
        <w:tab/>
        <w:t xml:space="preserve">Leary 6 </w:t>
      </w:r>
    </w:p>
    <w:p w:rsidR="009C5B1C" w:rsidRPr="00E26F33" w:rsidRDefault="000D7112">
      <w:pPr>
        <w:ind w:left="720" w:firstLine="720"/>
        <w:rPr>
          <w:rFonts w:ascii="Times New Roman" w:hAnsi="Times New Roman"/>
        </w:rPr>
      </w:pPr>
      <w:r w:rsidRPr="00E26F33">
        <w:rPr>
          <w:rFonts w:ascii="Times New Roman" w:hAnsi="Times New Roman"/>
        </w:rPr>
        <w:t>Correlation</w:t>
      </w:r>
      <w:r w:rsidR="00444B4C" w:rsidRPr="00E26F33">
        <w:rPr>
          <w:rFonts w:ascii="Times New Roman" w:hAnsi="Times New Roman"/>
        </w:rPr>
        <w:t>al Research</w:t>
      </w:r>
      <w:r w:rsidR="00444B4C" w:rsidRPr="00E26F33">
        <w:rPr>
          <w:rFonts w:ascii="Times New Roman" w:hAnsi="Times New Roman"/>
        </w:rPr>
        <w:tab/>
      </w:r>
      <w:r w:rsidR="00444B4C" w:rsidRPr="00E26F33">
        <w:rPr>
          <w:rFonts w:ascii="Times New Roman" w:hAnsi="Times New Roman"/>
        </w:rPr>
        <w:tab/>
      </w:r>
      <w:r w:rsidR="000E20B2">
        <w:rPr>
          <w:rFonts w:ascii="Times New Roman" w:hAnsi="Times New Roman"/>
        </w:rPr>
        <w:t xml:space="preserve">Leary </w:t>
      </w:r>
      <w:r w:rsidR="009C5B1C" w:rsidRPr="00E26F33">
        <w:rPr>
          <w:rFonts w:ascii="Times New Roman" w:hAnsi="Times New Roman"/>
        </w:rPr>
        <w:t>7</w:t>
      </w:r>
      <w:r w:rsidR="000E20B2">
        <w:rPr>
          <w:rFonts w:ascii="Times New Roman" w:hAnsi="Times New Roman"/>
        </w:rPr>
        <w:t xml:space="preserve"> and 8 </w:t>
      </w:r>
    </w:p>
    <w:p w:rsidR="009C5B1C" w:rsidRPr="00E26F33" w:rsidRDefault="00444B4C">
      <w:pPr>
        <w:ind w:left="1440"/>
        <w:rPr>
          <w:rFonts w:ascii="Times New Roman" w:hAnsi="Times New Roman"/>
        </w:rPr>
      </w:pPr>
      <w:r w:rsidRPr="00E26F33">
        <w:rPr>
          <w:rFonts w:ascii="Times New Roman" w:hAnsi="Times New Roman"/>
        </w:rPr>
        <w:t>Experimental Research</w:t>
      </w:r>
      <w:r w:rsidR="000D7112" w:rsidRPr="00E26F33">
        <w:rPr>
          <w:rFonts w:ascii="Times New Roman" w:hAnsi="Times New Roman"/>
        </w:rPr>
        <w:tab/>
      </w:r>
      <w:r w:rsidR="000D7112" w:rsidRPr="00E26F33">
        <w:rPr>
          <w:rFonts w:ascii="Times New Roman" w:hAnsi="Times New Roman"/>
        </w:rPr>
        <w:tab/>
      </w:r>
      <w:r w:rsidR="000E20B2">
        <w:rPr>
          <w:rFonts w:ascii="Times New Roman" w:hAnsi="Times New Roman"/>
        </w:rPr>
        <w:t xml:space="preserve">Leary 9 </w:t>
      </w:r>
    </w:p>
    <w:p w:rsidR="009C5B1C" w:rsidRPr="00E26F33" w:rsidRDefault="000D7112" w:rsidP="00285F76">
      <w:pPr>
        <w:ind w:left="720" w:firstLine="720"/>
        <w:rPr>
          <w:rFonts w:ascii="Times New Roman" w:hAnsi="Times New Roman"/>
        </w:rPr>
      </w:pPr>
      <w:r w:rsidRPr="00E26F33">
        <w:rPr>
          <w:rFonts w:ascii="Times New Roman" w:hAnsi="Times New Roman"/>
        </w:rPr>
        <w:t>Experimental Design</w:t>
      </w:r>
      <w:r w:rsidRPr="00E26F33">
        <w:rPr>
          <w:rFonts w:ascii="Times New Roman" w:hAnsi="Times New Roman"/>
        </w:rPr>
        <w:tab/>
      </w:r>
      <w:r w:rsidR="00444B4C" w:rsidRPr="00E26F33">
        <w:rPr>
          <w:rFonts w:ascii="Times New Roman" w:hAnsi="Times New Roman"/>
        </w:rPr>
        <w:tab/>
      </w:r>
      <w:r w:rsidR="000E20B2">
        <w:rPr>
          <w:rFonts w:ascii="Times New Roman" w:hAnsi="Times New Roman"/>
        </w:rPr>
        <w:tab/>
        <w:t xml:space="preserve">Leary 10 </w:t>
      </w:r>
    </w:p>
    <w:p w:rsidR="00285F76" w:rsidRPr="00E26F33" w:rsidRDefault="00285F76">
      <w:pPr>
        <w:ind w:left="1440" w:firstLine="720"/>
        <w:rPr>
          <w:rFonts w:ascii="Times New Roman" w:hAnsi="Times New Roman"/>
        </w:rPr>
      </w:pPr>
    </w:p>
    <w:p w:rsidR="009C5B1C" w:rsidRPr="00E26F33" w:rsidRDefault="002068A5">
      <w:pPr>
        <w:rPr>
          <w:rFonts w:ascii="Times New Roman" w:hAnsi="Times New Roman"/>
        </w:rPr>
      </w:pPr>
      <w:r>
        <w:rPr>
          <w:rFonts w:ascii="Times New Roman" w:hAnsi="Times New Roman"/>
        </w:rPr>
        <w:t>11</w:t>
      </w:r>
      <w:r w:rsidR="000E20B2">
        <w:rPr>
          <w:rFonts w:ascii="Times New Roman" w:hAnsi="Times New Roman"/>
        </w:rPr>
        <w:t>/</w:t>
      </w:r>
      <w:r>
        <w:rPr>
          <w:rFonts w:ascii="Times New Roman" w:hAnsi="Times New Roman"/>
        </w:rPr>
        <w:t>3</w:t>
      </w:r>
      <w:r w:rsidR="009C5B1C" w:rsidRPr="00E26F33">
        <w:rPr>
          <w:rFonts w:ascii="Times New Roman" w:hAnsi="Times New Roman"/>
        </w:rPr>
        <w:tab/>
      </w:r>
      <w:r w:rsidR="009C5B1C" w:rsidRPr="00E26F33">
        <w:rPr>
          <w:rFonts w:ascii="Times New Roman" w:hAnsi="Times New Roman"/>
        </w:rPr>
        <w:tab/>
        <w:t>Test 2</w:t>
      </w:r>
    </w:p>
    <w:p w:rsidR="009C5B1C" w:rsidRPr="00E26F33" w:rsidRDefault="009C5B1C">
      <w:pPr>
        <w:ind w:left="1440" w:firstLine="720"/>
        <w:rPr>
          <w:rFonts w:ascii="Times New Roman" w:hAnsi="Times New Roman"/>
        </w:rPr>
      </w:pPr>
    </w:p>
    <w:p w:rsidR="009C5B1C" w:rsidRPr="00E26F33" w:rsidRDefault="000D7112">
      <w:pPr>
        <w:ind w:left="720" w:firstLine="720"/>
        <w:rPr>
          <w:rFonts w:ascii="Times New Roman" w:hAnsi="Times New Roman"/>
        </w:rPr>
      </w:pPr>
      <w:r w:rsidRPr="00E26F33">
        <w:rPr>
          <w:rFonts w:ascii="Times New Roman" w:hAnsi="Times New Roman"/>
        </w:rPr>
        <w:t>Analysis</w:t>
      </w:r>
      <w:r w:rsidR="00444B4C" w:rsidRPr="00E26F33">
        <w:rPr>
          <w:rFonts w:ascii="Times New Roman" w:hAnsi="Times New Roman"/>
        </w:rPr>
        <w:t xml:space="preserve"> of Experimental Data</w:t>
      </w:r>
      <w:r w:rsidR="00444B4C" w:rsidRPr="00E26F33">
        <w:rPr>
          <w:rFonts w:ascii="Times New Roman" w:hAnsi="Times New Roman"/>
        </w:rPr>
        <w:tab/>
      </w:r>
      <w:r w:rsidR="000E20B2">
        <w:rPr>
          <w:rFonts w:ascii="Times New Roman" w:hAnsi="Times New Roman"/>
        </w:rPr>
        <w:t xml:space="preserve">Leary </w:t>
      </w:r>
      <w:r w:rsidR="009C5B1C" w:rsidRPr="00E26F33">
        <w:rPr>
          <w:rFonts w:ascii="Times New Roman" w:hAnsi="Times New Roman"/>
        </w:rPr>
        <w:t>11</w:t>
      </w:r>
      <w:r w:rsidR="000E20B2">
        <w:rPr>
          <w:rFonts w:ascii="Times New Roman" w:hAnsi="Times New Roman"/>
        </w:rPr>
        <w:t xml:space="preserve"> and 12</w:t>
      </w:r>
      <w:r w:rsidR="009C5B1C" w:rsidRPr="00E26F33">
        <w:rPr>
          <w:rFonts w:ascii="Times New Roman" w:hAnsi="Times New Roman"/>
        </w:rPr>
        <w:tab/>
      </w:r>
    </w:p>
    <w:p w:rsidR="009C5B1C" w:rsidRDefault="000D7112">
      <w:pPr>
        <w:ind w:left="1440"/>
        <w:rPr>
          <w:rFonts w:ascii="Times New Roman" w:hAnsi="Times New Roman"/>
        </w:rPr>
      </w:pPr>
      <w:r w:rsidRPr="00E26F33">
        <w:rPr>
          <w:rFonts w:ascii="Times New Roman" w:hAnsi="Times New Roman"/>
        </w:rPr>
        <w:t>Quasi-Experimental Designs</w:t>
      </w:r>
      <w:r w:rsidR="00444B4C" w:rsidRPr="00E26F33">
        <w:rPr>
          <w:rFonts w:ascii="Times New Roman" w:hAnsi="Times New Roman"/>
        </w:rPr>
        <w:tab/>
      </w:r>
      <w:r w:rsidR="000E20B2">
        <w:rPr>
          <w:rFonts w:ascii="Times New Roman" w:hAnsi="Times New Roman"/>
        </w:rPr>
        <w:tab/>
        <w:t xml:space="preserve">Leary </w:t>
      </w:r>
      <w:r w:rsidR="00BE41F3">
        <w:rPr>
          <w:rFonts w:ascii="Times New Roman" w:hAnsi="Times New Roman"/>
        </w:rPr>
        <w:t>13</w:t>
      </w:r>
    </w:p>
    <w:p w:rsidR="00BE41F3" w:rsidRPr="00E26F33" w:rsidRDefault="00BE41F3">
      <w:pPr>
        <w:ind w:left="1440"/>
        <w:rPr>
          <w:rFonts w:ascii="Times New Roman" w:hAnsi="Times New Roman"/>
        </w:rPr>
      </w:pPr>
      <w:r>
        <w:rPr>
          <w:rFonts w:ascii="Times New Roman" w:hAnsi="Times New Roman"/>
        </w:rPr>
        <w:t>Single-Case Research</w:t>
      </w:r>
      <w:r>
        <w:rPr>
          <w:rFonts w:ascii="Times New Roman" w:hAnsi="Times New Roman"/>
        </w:rPr>
        <w:tab/>
      </w:r>
      <w:r>
        <w:rPr>
          <w:rFonts w:ascii="Times New Roman" w:hAnsi="Times New Roman"/>
        </w:rPr>
        <w:tab/>
      </w:r>
      <w:r>
        <w:rPr>
          <w:rFonts w:ascii="Times New Roman" w:hAnsi="Times New Roman"/>
        </w:rPr>
        <w:tab/>
        <w:t>Leary 14</w:t>
      </w:r>
    </w:p>
    <w:p w:rsidR="009C5B1C" w:rsidRPr="00E26F33" w:rsidRDefault="009C5B1C">
      <w:pPr>
        <w:ind w:left="1440" w:firstLine="720"/>
        <w:rPr>
          <w:rFonts w:ascii="Times New Roman" w:hAnsi="Times New Roman"/>
        </w:rPr>
      </w:pPr>
    </w:p>
    <w:p w:rsidR="00C02A1D" w:rsidRPr="00E26F33" w:rsidRDefault="00BC642B">
      <w:pPr>
        <w:rPr>
          <w:rFonts w:ascii="Times New Roman" w:hAnsi="Times New Roman"/>
        </w:rPr>
      </w:pPr>
      <w:r w:rsidRPr="00E26F33">
        <w:rPr>
          <w:rFonts w:ascii="Times New Roman" w:hAnsi="Times New Roman"/>
        </w:rPr>
        <w:t>11</w:t>
      </w:r>
      <w:r w:rsidR="003142D5">
        <w:rPr>
          <w:rFonts w:ascii="Times New Roman" w:hAnsi="Times New Roman"/>
        </w:rPr>
        <w:t>/28</w:t>
      </w:r>
      <w:r w:rsidR="00C02A1D" w:rsidRPr="00E26F33">
        <w:rPr>
          <w:rFonts w:ascii="Times New Roman" w:hAnsi="Times New Roman"/>
        </w:rPr>
        <w:tab/>
      </w:r>
      <w:r w:rsidR="00C02A1D" w:rsidRPr="00E26F33">
        <w:rPr>
          <w:rFonts w:ascii="Times New Roman" w:hAnsi="Times New Roman"/>
        </w:rPr>
        <w:tab/>
        <w:t>Poster Presentation due</w:t>
      </w:r>
    </w:p>
    <w:p w:rsidR="009C5B1C" w:rsidRPr="00E26F33" w:rsidRDefault="00790030">
      <w:pPr>
        <w:rPr>
          <w:rFonts w:ascii="Times New Roman" w:hAnsi="Times New Roman"/>
        </w:rPr>
      </w:pPr>
      <w:r>
        <w:rPr>
          <w:rFonts w:ascii="Times New Roman" w:hAnsi="Times New Roman"/>
        </w:rPr>
        <w:t>12</w:t>
      </w:r>
      <w:r w:rsidR="000659CD" w:rsidRPr="00E26F33">
        <w:rPr>
          <w:rFonts w:ascii="Times New Roman" w:hAnsi="Times New Roman"/>
        </w:rPr>
        <w:t>/</w:t>
      </w:r>
      <w:r w:rsidR="003050E4">
        <w:rPr>
          <w:rFonts w:ascii="Times New Roman" w:hAnsi="Times New Roman"/>
        </w:rPr>
        <w:t>1</w:t>
      </w:r>
      <w:r w:rsidR="009C5B1C" w:rsidRPr="00E26F33">
        <w:rPr>
          <w:rFonts w:ascii="Times New Roman" w:hAnsi="Times New Roman"/>
        </w:rPr>
        <w:tab/>
      </w:r>
      <w:r w:rsidR="009C5B1C" w:rsidRPr="00E26F33">
        <w:rPr>
          <w:rFonts w:ascii="Times New Roman" w:hAnsi="Times New Roman"/>
        </w:rPr>
        <w:tab/>
        <w:t>Research Paper due</w:t>
      </w:r>
    </w:p>
    <w:p w:rsidR="001330B1" w:rsidRPr="00E26F33" w:rsidRDefault="002068A5" w:rsidP="00C02A1D">
      <w:pPr>
        <w:rPr>
          <w:rFonts w:ascii="Times New Roman" w:hAnsi="Times New Roman"/>
        </w:rPr>
      </w:pPr>
      <w:r>
        <w:rPr>
          <w:rFonts w:ascii="Times New Roman" w:hAnsi="Times New Roman"/>
        </w:rPr>
        <w:t>12/8</w:t>
      </w:r>
      <w:r w:rsidR="009C5B1C" w:rsidRPr="00E26F33">
        <w:rPr>
          <w:rFonts w:ascii="Times New Roman" w:hAnsi="Times New Roman"/>
        </w:rPr>
        <w:tab/>
      </w:r>
      <w:r w:rsidR="009C5B1C" w:rsidRPr="00E26F33">
        <w:rPr>
          <w:rFonts w:ascii="Times New Roman" w:hAnsi="Times New Roman"/>
        </w:rPr>
        <w:tab/>
      </w:r>
      <w:r w:rsidR="008C6F4F">
        <w:rPr>
          <w:rFonts w:ascii="Times New Roman" w:hAnsi="Times New Roman"/>
        </w:rPr>
        <w:t xml:space="preserve">Final </w:t>
      </w:r>
      <w:r w:rsidR="009C5B1C" w:rsidRPr="00E26F33">
        <w:rPr>
          <w:rFonts w:ascii="Times New Roman" w:hAnsi="Times New Roman"/>
        </w:rPr>
        <w:t>Exam (</w:t>
      </w:r>
      <w:r w:rsidR="00D41F77" w:rsidRPr="00E26F33">
        <w:rPr>
          <w:rFonts w:ascii="Times New Roman" w:hAnsi="Times New Roman"/>
        </w:rPr>
        <w:t>7:45 – 10:15</w:t>
      </w:r>
      <w:r w:rsidR="009C5B1C" w:rsidRPr="00E26F33">
        <w:rPr>
          <w:rFonts w:ascii="Times New Roman" w:hAnsi="Times New Roman"/>
        </w:rPr>
        <w:t>)</w:t>
      </w:r>
    </w:p>
    <w:p w:rsidR="009C5B1C" w:rsidRPr="00E26F33" w:rsidRDefault="009C5B1C" w:rsidP="00C02A1D">
      <w:pPr>
        <w:rPr>
          <w:rFonts w:ascii="Times New Roman" w:hAnsi="Times New Roman"/>
        </w:rPr>
      </w:pPr>
      <w:r w:rsidRPr="00E26F33">
        <w:rPr>
          <w:rFonts w:ascii="Times New Roman" w:hAnsi="Times New Roman"/>
        </w:rPr>
        <w:t>________________________________________________________________________</w:t>
      </w:r>
    </w:p>
    <w:p w:rsidR="00E26F33" w:rsidRPr="00E26F33" w:rsidRDefault="00E26F33" w:rsidP="00E26F33">
      <w:pPr>
        <w:outlineLvl w:val="0"/>
        <w:rPr>
          <w:rFonts w:ascii="Times New Roman" w:hAnsi="Times New Roman"/>
          <w:u w:val="single"/>
        </w:rPr>
      </w:pPr>
    </w:p>
    <w:p w:rsidR="009000EA" w:rsidRPr="00E26F33" w:rsidRDefault="009000EA" w:rsidP="00E26F33">
      <w:pPr>
        <w:outlineLvl w:val="0"/>
        <w:rPr>
          <w:rFonts w:ascii="Times New Roman" w:hAnsi="Times New Roman"/>
          <w:b/>
          <w:u w:val="single"/>
        </w:rPr>
      </w:pPr>
      <w:r w:rsidRPr="00E26F33">
        <w:rPr>
          <w:rFonts w:ascii="Times New Roman" w:hAnsi="Times New Roman"/>
          <w:b/>
          <w:sz w:val="28"/>
          <w:szCs w:val="28"/>
          <w:u w:val="single"/>
        </w:rPr>
        <w:t>Notes:</w:t>
      </w:r>
    </w:p>
    <w:p w:rsidR="009000EA" w:rsidRPr="00E26F33" w:rsidRDefault="009000EA" w:rsidP="009000EA">
      <w:pPr>
        <w:rPr>
          <w:rFonts w:ascii="Times New Roman" w:hAnsi="Times New Roman"/>
        </w:rPr>
      </w:pPr>
    </w:p>
    <w:p w:rsidR="009000EA" w:rsidRPr="00E26F33" w:rsidRDefault="009000EA" w:rsidP="009000EA">
      <w:pPr>
        <w:numPr>
          <w:ilvl w:val="0"/>
          <w:numId w:val="1"/>
        </w:numPr>
        <w:rPr>
          <w:rFonts w:ascii="Times New Roman" w:hAnsi="Times New Roman"/>
        </w:rPr>
      </w:pPr>
      <w:r w:rsidRPr="00E26F33">
        <w:rPr>
          <w:rFonts w:ascii="Times New Roman" w:hAnsi="Times New Roman"/>
        </w:rPr>
        <w:t>I take the Honor Code very seriously, and I expect you to take it seriously too.</w:t>
      </w:r>
    </w:p>
    <w:p w:rsidR="009000EA" w:rsidRPr="00E26F33" w:rsidRDefault="009000EA" w:rsidP="009000EA">
      <w:pPr>
        <w:rPr>
          <w:rFonts w:ascii="Times New Roman" w:hAnsi="Times New Roman"/>
        </w:rPr>
      </w:pPr>
    </w:p>
    <w:p w:rsidR="009000EA" w:rsidRPr="00E26F33" w:rsidRDefault="009000EA" w:rsidP="009000EA">
      <w:pPr>
        <w:numPr>
          <w:ilvl w:val="0"/>
          <w:numId w:val="1"/>
        </w:numPr>
        <w:rPr>
          <w:rFonts w:ascii="Times New Roman" w:hAnsi="Times New Roman"/>
        </w:rPr>
      </w:pPr>
      <w:r w:rsidRPr="00E26F33">
        <w:rPr>
          <w:rFonts w:ascii="Times New Roman" w:hAnsi="Times New Roman"/>
        </w:rPr>
        <w:t xml:space="preserve">Please do not conduct work for other classes, send text messages, or surf the web during class. </w:t>
      </w:r>
      <w:r w:rsidR="0004410A">
        <w:rPr>
          <w:rFonts w:ascii="Times New Roman" w:hAnsi="Times New Roman"/>
        </w:rPr>
        <w:t>These activities inhibit your ability to learn in class and are distracting to others, including me. Unfortunately, I have found that the temptation to use phones and computers for purposes other than taking notes is just too high, so please do not bring computers to class. Also, please turn off your cell phone and put it away during class. You may bring your computer and phone to lab as long as your phone is set to a silent setting.</w:t>
      </w:r>
    </w:p>
    <w:p w:rsidR="005E7D49" w:rsidRDefault="005E7D49" w:rsidP="005E7D49">
      <w:pPr>
        <w:rPr>
          <w:rFonts w:ascii="Times New Roman" w:hAnsi="Times New Roman"/>
        </w:rPr>
      </w:pPr>
    </w:p>
    <w:p w:rsidR="005E7D49" w:rsidRPr="005E7D49" w:rsidRDefault="005E7D49" w:rsidP="005E7D49">
      <w:pPr>
        <w:pStyle w:val="ListParagraph"/>
        <w:numPr>
          <w:ilvl w:val="0"/>
          <w:numId w:val="1"/>
        </w:numPr>
        <w:rPr>
          <w:rFonts w:ascii="Times New Roman" w:hAnsi="Times New Roman"/>
        </w:rPr>
      </w:pPr>
      <w:r w:rsidRPr="005E7D49">
        <w:rPr>
          <w:rFonts w:ascii="Times New Roman" w:hAnsi="Times New Roman"/>
        </w:rPr>
        <w:t xml:space="preserve">If you are having difficulties, please come see me.  The earlier in the term that you come to see me, the better I will be able to help you.  </w:t>
      </w:r>
    </w:p>
    <w:p w:rsidR="005E7D49" w:rsidRDefault="005E7D49" w:rsidP="005E7D49">
      <w:pPr>
        <w:pStyle w:val="ListParagraph"/>
        <w:rPr>
          <w:rFonts w:ascii="Times New Roman" w:hAnsi="Times New Roman"/>
        </w:rPr>
      </w:pPr>
    </w:p>
    <w:p w:rsidR="009000EA" w:rsidRPr="00E26F33" w:rsidRDefault="009000EA" w:rsidP="009000EA">
      <w:pPr>
        <w:numPr>
          <w:ilvl w:val="0"/>
          <w:numId w:val="1"/>
        </w:numPr>
        <w:rPr>
          <w:rFonts w:ascii="Times New Roman" w:hAnsi="Times New Roman"/>
        </w:rPr>
      </w:pPr>
      <w:r w:rsidRPr="00E26F33">
        <w:rPr>
          <w:rFonts w:ascii="Times New Roman" w:hAnsi="Times New Roman"/>
        </w:rPr>
        <w:t>All dates and times listed on this syllabus are subject to change.</w:t>
      </w:r>
    </w:p>
    <w:p w:rsidR="009000EA" w:rsidRPr="00E26F33" w:rsidRDefault="009000EA" w:rsidP="009000EA">
      <w:pPr>
        <w:rPr>
          <w:rFonts w:ascii="Times New Roman" w:hAnsi="Times New Roman"/>
        </w:rPr>
      </w:pPr>
    </w:p>
    <w:p w:rsidR="009000EA" w:rsidRDefault="009000EA" w:rsidP="009000EA">
      <w:pPr>
        <w:numPr>
          <w:ilvl w:val="0"/>
          <w:numId w:val="1"/>
        </w:numPr>
        <w:rPr>
          <w:rFonts w:ascii="Times New Roman" w:hAnsi="Times New Roman"/>
          <w:szCs w:val="24"/>
        </w:rPr>
      </w:pPr>
      <w:r w:rsidRPr="00E26F33">
        <w:rPr>
          <w:rFonts w:ascii="Times New Roman" w:hAnsi="Times New Roman"/>
          <w:szCs w:val="24"/>
        </w:rPr>
        <w:t>If you will be missing class for religious or other reasons, please let me know ahead of time, and I will find someone to take notes for you during your absence.</w:t>
      </w:r>
    </w:p>
    <w:p w:rsidR="00433934" w:rsidRDefault="00433934" w:rsidP="00433934">
      <w:pPr>
        <w:pStyle w:val="ListParagraph"/>
        <w:rPr>
          <w:rFonts w:ascii="Times New Roman" w:hAnsi="Times New Roman"/>
          <w:szCs w:val="24"/>
        </w:rPr>
      </w:pPr>
    </w:p>
    <w:p w:rsidR="00433934" w:rsidRPr="00BE41F3" w:rsidRDefault="00433934" w:rsidP="00433934">
      <w:pPr>
        <w:rPr>
          <w:rFonts w:ascii="Times New Roman" w:hAnsi="Times New Roman"/>
          <w:b/>
          <w:szCs w:val="24"/>
        </w:rPr>
      </w:pPr>
      <w:r w:rsidRPr="00BE41F3">
        <w:rPr>
          <w:rFonts w:ascii="Times New Roman" w:hAnsi="Times New Roman"/>
          <w:b/>
          <w:szCs w:val="24"/>
        </w:rPr>
        <w:lastRenderedPageBreak/>
        <w:t>Disability Policy Statement</w:t>
      </w:r>
    </w:p>
    <w:p w:rsidR="00433934" w:rsidRDefault="00433934" w:rsidP="00433934">
      <w:pPr>
        <w:ind w:firstLine="720"/>
        <w:rPr>
          <w:rStyle w:val="Emphasis"/>
          <w:rFonts w:ascii="Times New Roman" w:hAnsi="Times New Roman"/>
          <w:color w:val="333333"/>
          <w:szCs w:val="24"/>
          <w:shd w:val="clear" w:color="auto" w:fill="FFFFFF"/>
        </w:rPr>
      </w:pPr>
      <w:r w:rsidRPr="00542F6D">
        <w:rPr>
          <w:rStyle w:val="Emphasis"/>
          <w:rFonts w:ascii="Times New Roman" w:hAnsi="Times New Roman"/>
          <w:color w:val="333333"/>
          <w:szCs w:val="24"/>
          <w:shd w:val="clear" w:color="auto" w:fill="FFFFFF"/>
        </w:rPr>
        <w:t>In compliance with the Americans with Disabilities Act Amendments Act (ADAAA), students who require reasonable accommodations due to a disability to properly execute coursework must register with Student Accessibility Services (SAS)—in Boca Raton, SU 133</w:t>
      </w:r>
      <w:r w:rsidRPr="00542F6D">
        <w:rPr>
          <w:rStyle w:val="apple-converted-space"/>
          <w:rFonts w:ascii="Times New Roman" w:hAnsi="Times New Roman"/>
          <w:i/>
          <w:iCs/>
          <w:color w:val="333333"/>
          <w:szCs w:val="24"/>
          <w:shd w:val="clear" w:color="auto" w:fill="FFFFFF"/>
        </w:rPr>
        <w:t> </w:t>
      </w:r>
      <w:hyperlink r:id="rId6" w:tgtFrame="_blank" w:history="1">
        <w:r w:rsidRPr="00542F6D">
          <w:rPr>
            <w:rStyle w:val="Hyperlink"/>
            <w:rFonts w:ascii="Times New Roman" w:hAnsi="Times New Roman"/>
            <w:i/>
            <w:iCs/>
            <w:color w:val="1155CC"/>
            <w:szCs w:val="24"/>
            <w:shd w:val="clear" w:color="auto" w:fill="FFFFFF"/>
          </w:rPr>
          <w:t>(561-297-3880</w:t>
        </w:r>
      </w:hyperlink>
      <w:r w:rsidRPr="00542F6D">
        <w:rPr>
          <w:rStyle w:val="Emphasis"/>
          <w:rFonts w:ascii="Times New Roman" w:hAnsi="Times New Roman"/>
          <w:color w:val="333333"/>
          <w:szCs w:val="24"/>
          <w:shd w:val="clear" w:color="auto" w:fill="FFFFFF"/>
        </w:rPr>
        <w:t>); in Davie, LA 203</w:t>
      </w:r>
      <w:r w:rsidRPr="00542F6D">
        <w:rPr>
          <w:rStyle w:val="apple-converted-space"/>
          <w:rFonts w:ascii="Times New Roman" w:hAnsi="Times New Roman"/>
          <w:i/>
          <w:iCs/>
          <w:color w:val="333333"/>
          <w:szCs w:val="24"/>
          <w:shd w:val="clear" w:color="auto" w:fill="FFFFFF"/>
        </w:rPr>
        <w:t> </w:t>
      </w:r>
      <w:hyperlink r:id="rId7" w:tgtFrame="_blank" w:history="1">
        <w:r w:rsidRPr="00542F6D">
          <w:rPr>
            <w:rStyle w:val="Hyperlink"/>
            <w:rFonts w:ascii="Times New Roman" w:hAnsi="Times New Roman"/>
            <w:i/>
            <w:iCs/>
            <w:color w:val="1155CC"/>
            <w:szCs w:val="24"/>
            <w:shd w:val="clear" w:color="auto" w:fill="FFFFFF"/>
          </w:rPr>
          <w:t>(954-236-1222</w:t>
        </w:r>
      </w:hyperlink>
      <w:r w:rsidRPr="00542F6D">
        <w:rPr>
          <w:rStyle w:val="Emphasis"/>
          <w:rFonts w:ascii="Times New Roman" w:hAnsi="Times New Roman"/>
          <w:color w:val="333333"/>
          <w:szCs w:val="24"/>
          <w:shd w:val="clear" w:color="auto" w:fill="FFFFFF"/>
        </w:rPr>
        <w:t>); or in Jupiter, SR 110</w:t>
      </w:r>
      <w:r w:rsidRPr="00542F6D">
        <w:rPr>
          <w:rStyle w:val="apple-converted-space"/>
          <w:rFonts w:ascii="Times New Roman" w:hAnsi="Times New Roman"/>
          <w:i/>
          <w:iCs/>
          <w:color w:val="333333"/>
          <w:szCs w:val="24"/>
          <w:shd w:val="clear" w:color="auto" w:fill="FFFFFF"/>
        </w:rPr>
        <w:t> </w:t>
      </w:r>
      <w:hyperlink r:id="rId8" w:tgtFrame="_blank" w:history="1">
        <w:r w:rsidRPr="00542F6D">
          <w:rPr>
            <w:rStyle w:val="Hyperlink"/>
            <w:rFonts w:ascii="Times New Roman" w:hAnsi="Times New Roman"/>
            <w:i/>
            <w:iCs/>
            <w:color w:val="1155CC"/>
            <w:szCs w:val="24"/>
            <w:shd w:val="clear" w:color="auto" w:fill="FFFFFF"/>
          </w:rPr>
          <w:t>(561-799-8585</w:t>
        </w:r>
      </w:hyperlink>
      <w:r w:rsidRPr="00542F6D">
        <w:rPr>
          <w:rStyle w:val="Emphasis"/>
          <w:rFonts w:ascii="Times New Roman" w:hAnsi="Times New Roman"/>
          <w:color w:val="333333"/>
          <w:szCs w:val="24"/>
          <w:shd w:val="clear" w:color="auto" w:fill="FFFFFF"/>
        </w:rPr>
        <w:t>) —and follow all SAS procedures.</w:t>
      </w:r>
    </w:p>
    <w:p w:rsidR="005E7D49" w:rsidRDefault="005E7D49" w:rsidP="005E7D49">
      <w:pPr>
        <w:rPr>
          <w:rStyle w:val="Emphasis"/>
          <w:rFonts w:ascii="Times New Roman" w:hAnsi="Times New Roman"/>
          <w:color w:val="333333"/>
          <w:szCs w:val="24"/>
          <w:shd w:val="clear" w:color="auto" w:fill="FFFFFF"/>
        </w:rPr>
      </w:pPr>
    </w:p>
    <w:p w:rsidR="005E7D49" w:rsidRPr="005E7D49" w:rsidRDefault="005E7D49" w:rsidP="005E7D49">
      <w:pPr>
        <w:numPr>
          <w:ilvl w:val="0"/>
          <w:numId w:val="1"/>
        </w:numPr>
        <w:rPr>
          <w:rFonts w:ascii="Times New Roman" w:hAnsi="Times New Roman"/>
          <w:szCs w:val="24"/>
        </w:rPr>
      </w:pPr>
      <w:r w:rsidRPr="00E408E7">
        <w:rPr>
          <w:rFonts w:ascii="Times New Roman" w:hAnsi="Times New Roman"/>
        </w:rPr>
        <w:t xml:space="preserve">Students who require special accommodations due to a disability, please </w:t>
      </w:r>
      <w:r w:rsidRPr="003A6832">
        <w:rPr>
          <w:rFonts w:ascii="Times New Roman" w:hAnsi="Times New Roman"/>
          <w:szCs w:val="24"/>
        </w:rPr>
        <w:t>register with the Office for Students with Disabilities in SR 110.</w:t>
      </w:r>
    </w:p>
    <w:p w:rsidR="00433934" w:rsidRDefault="00433934" w:rsidP="00433934">
      <w:pPr>
        <w:autoSpaceDE w:val="0"/>
        <w:autoSpaceDN w:val="0"/>
        <w:adjustRightInd w:val="0"/>
        <w:rPr>
          <w:rFonts w:ascii="Times New Roman" w:hAnsi="Times New Roman"/>
          <w:b/>
          <w:color w:val="000000"/>
          <w:szCs w:val="24"/>
        </w:rPr>
      </w:pPr>
    </w:p>
    <w:p w:rsidR="00433934" w:rsidRPr="00BE41F3" w:rsidRDefault="00433934" w:rsidP="00433934">
      <w:pPr>
        <w:autoSpaceDE w:val="0"/>
        <w:autoSpaceDN w:val="0"/>
        <w:adjustRightInd w:val="0"/>
        <w:rPr>
          <w:rFonts w:ascii="Times New Roman" w:hAnsi="Times New Roman"/>
          <w:b/>
          <w:color w:val="000000"/>
          <w:szCs w:val="24"/>
        </w:rPr>
      </w:pPr>
      <w:r w:rsidRPr="00BE41F3">
        <w:rPr>
          <w:rFonts w:ascii="Times New Roman" w:hAnsi="Times New Roman"/>
          <w:b/>
          <w:color w:val="000000"/>
          <w:szCs w:val="24"/>
        </w:rPr>
        <w:t>FAU Code of Academic Integrity Policy Statement</w:t>
      </w:r>
    </w:p>
    <w:p w:rsidR="00433934" w:rsidRDefault="00433934" w:rsidP="00433934">
      <w:pPr>
        <w:autoSpaceDE w:val="0"/>
        <w:autoSpaceDN w:val="0"/>
        <w:adjustRightInd w:val="0"/>
        <w:ind w:firstLine="720"/>
        <w:rPr>
          <w:rFonts w:ascii="Times New Roman" w:hAnsi="Times New Roman"/>
          <w:iCs/>
          <w:color w:val="000000"/>
          <w:szCs w:val="24"/>
        </w:rPr>
      </w:pPr>
      <w:r w:rsidRPr="003A6832">
        <w:rPr>
          <w:rFonts w:ascii="Times New Roman" w:hAnsi="Times New Roman"/>
          <w:iCs/>
          <w:color w:val="000000"/>
          <w:szCs w:val="24"/>
        </w:rPr>
        <w:t>Students at Florida Atlantic University are expected to</w:t>
      </w:r>
      <w:r w:rsidRPr="003A6832">
        <w:rPr>
          <w:rFonts w:ascii="Times New Roman" w:hAnsi="Times New Roman"/>
          <w:color w:val="000000"/>
          <w:szCs w:val="24"/>
        </w:rPr>
        <w:t xml:space="preserve"> </w:t>
      </w:r>
      <w:r w:rsidRPr="003A6832">
        <w:rPr>
          <w:rFonts w:ascii="Times New Roman" w:hAnsi="Times New Roman"/>
          <w:iCs/>
          <w:color w:val="000000"/>
          <w:szCs w:val="24"/>
        </w:rPr>
        <w:t>maintain the highest ethical standards. Academic dishonesty is considered a</w:t>
      </w:r>
      <w:r w:rsidRPr="003A6832">
        <w:rPr>
          <w:rFonts w:ascii="Times New Roman" w:hAnsi="Times New Roman"/>
          <w:color w:val="000000"/>
          <w:szCs w:val="24"/>
        </w:rPr>
        <w:t xml:space="preserve"> </w:t>
      </w:r>
      <w:r w:rsidRPr="003A6832">
        <w:rPr>
          <w:rFonts w:ascii="Times New Roman" w:hAnsi="Times New Roman"/>
          <w:iCs/>
          <w:color w:val="000000"/>
          <w:szCs w:val="24"/>
        </w:rPr>
        <w:t>serious breach of these ethical standards, because it interferes with the</w:t>
      </w:r>
      <w:r w:rsidRPr="003A6832">
        <w:rPr>
          <w:rFonts w:ascii="Times New Roman" w:hAnsi="Times New Roman"/>
          <w:color w:val="000000"/>
          <w:szCs w:val="24"/>
        </w:rPr>
        <w:t xml:space="preserve"> </w:t>
      </w:r>
      <w:r w:rsidRPr="003A6832">
        <w:rPr>
          <w:rFonts w:ascii="Times New Roman" w:hAnsi="Times New Roman"/>
          <w:iCs/>
          <w:color w:val="000000"/>
          <w:szCs w:val="24"/>
        </w:rPr>
        <w:t>university mission to provide a high quality education in which no student</w:t>
      </w:r>
      <w:r w:rsidRPr="003A6832">
        <w:rPr>
          <w:rFonts w:ascii="Times New Roman" w:hAnsi="Times New Roman"/>
          <w:color w:val="000000"/>
          <w:szCs w:val="24"/>
        </w:rPr>
        <w:t xml:space="preserve"> </w:t>
      </w:r>
      <w:r w:rsidRPr="003A6832">
        <w:rPr>
          <w:rFonts w:ascii="Times New Roman" w:hAnsi="Times New Roman"/>
          <w:iCs/>
          <w:color w:val="000000"/>
          <w:szCs w:val="24"/>
        </w:rPr>
        <w:t>enjoys an unfair advantage over any other. Academic dishonesty is also</w:t>
      </w:r>
      <w:r w:rsidRPr="003A6832">
        <w:rPr>
          <w:rFonts w:ascii="Times New Roman" w:hAnsi="Times New Roman"/>
          <w:color w:val="000000"/>
          <w:szCs w:val="24"/>
        </w:rPr>
        <w:t xml:space="preserve"> </w:t>
      </w:r>
      <w:r w:rsidRPr="003A6832">
        <w:rPr>
          <w:rFonts w:ascii="Times New Roman" w:hAnsi="Times New Roman"/>
          <w:iCs/>
          <w:color w:val="000000"/>
          <w:szCs w:val="24"/>
        </w:rPr>
        <w:t>destructive of the university community, which is grounded in a system of</w:t>
      </w:r>
      <w:r w:rsidRPr="003A6832">
        <w:rPr>
          <w:rFonts w:ascii="Times New Roman" w:hAnsi="Times New Roman"/>
          <w:color w:val="000000"/>
          <w:szCs w:val="24"/>
        </w:rPr>
        <w:t xml:space="preserve"> </w:t>
      </w:r>
      <w:r w:rsidRPr="003A6832">
        <w:rPr>
          <w:rFonts w:ascii="Times New Roman" w:hAnsi="Times New Roman"/>
          <w:iCs/>
          <w:color w:val="000000"/>
          <w:szCs w:val="24"/>
        </w:rPr>
        <w:t>mutual trust and places high value on personal integrity and individual</w:t>
      </w:r>
      <w:r w:rsidRPr="003A6832">
        <w:rPr>
          <w:rFonts w:ascii="Times New Roman" w:hAnsi="Times New Roman"/>
          <w:color w:val="000000"/>
          <w:szCs w:val="24"/>
        </w:rPr>
        <w:t xml:space="preserve"> </w:t>
      </w:r>
      <w:r w:rsidRPr="003A6832">
        <w:rPr>
          <w:rFonts w:ascii="Times New Roman" w:hAnsi="Times New Roman"/>
          <w:iCs/>
          <w:color w:val="000000"/>
          <w:szCs w:val="24"/>
        </w:rPr>
        <w:t>responsibility. Harsh penalties are associated with academic dishonesty. For</w:t>
      </w:r>
      <w:r w:rsidRPr="003A6832">
        <w:rPr>
          <w:rFonts w:ascii="Times New Roman" w:hAnsi="Times New Roman"/>
          <w:color w:val="000000"/>
          <w:szCs w:val="24"/>
        </w:rPr>
        <w:t xml:space="preserve"> </w:t>
      </w:r>
      <w:r w:rsidRPr="003A6832">
        <w:rPr>
          <w:rFonts w:ascii="Times New Roman" w:hAnsi="Times New Roman"/>
          <w:iCs/>
          <w:color w:val="000000"/>
          <w:szCs w:val="24"/>
        </w:rPr>
        <w:t xml:space="preserve">more information, see </w:t>
      </w:r>
      <w:r w:rsidRPr="003A6832">
        <w:rPr>
          <w:rFonts w:ascii="Times New Roman" w:hAnsi="Times New Roman"/>
          <w:iCs/>
          <w:color w:val="0000FF"/>
          <w:szCs w:val="24"/>
        </w:rPr>
        <w:t>University Regulation 4.001</w:t>
      </w:r>
      <w:r w:rsidRPr="003A6832">
        <w:rPr>
          <w:rFonts w:ascii="Times New Roman" w:hAnsi="Times New Roman"/>
          <w:iCs/>
          <w:color w:val="000000"/>
          <w:szCs w:val="24"/>
        </w:rPr>
        <w:t>.</w:t>
      </w:r>
    </w:p>
    <w:p w:rsidR="00433934" w:rsidRDefault="00433934" w:rsidP="00433934">
      <w:pPr>
        <w:autoSpaceDE w:val="0"/>
        <w:autoSpaceDN w:val="0"/>
        <w:adjustRightInd w:val="0"/>
        <w:rPr>
          <w:rFonts w:ascii="Times New Roman" w:hAnsi="Times New Roman"/>
          <w:iCs/>
          <w:color w:val="000000"/>
          <w:szCs w:val="24"/>
        </w:rPr>
      </w:pPr>
    </w:p>
    <w:p w:rsidR="00433934" w:rsidRPr="00BE41F3" w:rsidRDefault="00433934" w:rsidP="00433934">
      <w:pPr>
        <w:autoSpaceDE w:val="0"/>
        <w:autoSpaceDN w:val="0"/>
        <w:adjustRightInd w:val="0"/>
        <w:rPr>
          <w:rFonts w:ascii="TimesNewRomanPSMT" w:hAnsi="TimesNewRomanPSMT" w:cs="TimesNewRomanPSMT"/>
          <w:color w:val="000000"/>
          <w:szCs w:val="24"/>
        </w:rPr>
      </w:pPr>
      <w:r w:rsidRPr="00BE41F3">
        <w:rPr>
          <w:rStyle w:val="titlemedium1"/>
          <w:rFonts w:ascii="Times New Roman" w:hAnsi="Times New Roman"/>
          <w:sz w:val="24"/>
          <w:szCs w:val="24"/>
        </w:rPr>
        <w:t>Honors College Mission Statement</w:t>
      </w:r>
    </w:p>
    <w:p w:rsidR="00433934" w:rsidRPr="00E408E7" w:rsidRDefault="00433934" w:rsidP="00433934">
      <w:pPr>
        <w:ind w:firstLine="720"/>
        <w:rPr>
          <w:rFonts w:ascii="Times New Roman" w:hAnsi="Times New Roman"/>
        </w:rPr>
      </w:pPr>
      <w:r w:rsidRPr="00E408E7">
        <w:rPr>
          <w:rFonts w:ascii="Times New Roman" w:hAnsi="Times New Roman"/>
        </w:rPr>
        <w:t xml:space="preserve">We, the students of the Honors College of Florida Atlantic University, from a passion for acquiring knowledge, pledge to foster intellectual and personal growth and to take responsibility for our own education. We hope to develop a deep understanding of ourselves and our world and not focus only on grades as a criterion for success. In order to reach the pinnacle of our own intellectual and personal development, we pledge to work with the faculty to establish an environment of academic integrity and mutual respect. To create and maintain an </w:t>
      </w:r>
      <w:smartTag w:uri="urn:schemas-microsoft-com:office:smarttags" w:element="place">
        <w:smartTag w:uri="urn:schemas-microsoft-com:office:smarttags" w:element="PlaceName">
          <w:r w:rsidRPr="00E408E7">
            <w:rPr>
              <w:rFonts w:ascii="Times New Roman" w:hAnsi="Times New Roman"/>
            </w:rPr>
            <w:t>Honors</w:t>
          </w:r>
        </w:smartTag>
        <w:r w:rsidRPr="00E408E7">
          <w:rPr>
            <w:rFonts w:ascii="Times New Roman" w:hAnsi="Times New Roman"/>
          </w:rPr>
          <w:t xml:space="preserve"> </w:t>
        </w:r>
        <w:smartTag w:uri="urn:schemas-microsoft-com:office:smarttags" w:element="PlaceType">
          <w:r w:rsidRPr="00E408E7">
            <w:rPr>
              <w:rFonts w:ascii="Times New Roman" w:hAnsi="Times New Roman"/>
            </w:rPr>
            <w:t>College</w:t>
          </w:r>
        </w:smartTag>
      </w:smartTag>
      <w:r w:rsidRPr="00E408E7">
        <w:rPr>
          <w:rFonts w:ascii="Times New Roman" w:hAnsi="Times New Roman"/>
        </w:rPr>
        <w:t xml:space="preserve"> community, we support the freedom of expression and discovery. By choosing to become a part of this community, we each promise to uphold the principles recognized in this statement. </w:t>
      </w:r>
      <w:r w:rsidRPr="00E408E7">
        <w:rPr>
          <w:rFonts w:ascii="Times New Roman" w:hAnsi="Times New Roman"/>
        </w:rPr>
        <w:br/>
      </w:r>
    </w:p>
    <w:p w:rsidR="00433934" w:rsidRPr="00BE41F3" w:rsidRDefault="00433934" w:rsidP="00BE41F3">
      <w:pPr>
        <w:rPr>
          <w:rStyle w:val="titlemedium1"/>
          <w:rFonts w:ascii="Times New Roman" w:hAnsi="Times New Roman"/>
          <w:sz w:val="24"/>
          <w:szCs w:val="24"/>
        </w:rPr>
      </w:pPr>
      <w:r w:rsidRPr="00BE41F3">
        <w:rPr>
          <w:rStyle w:val="titlemedium1"/>
          <w:rFonts w:ascii="Times New Roman" w:hAnsi="Times New Roman"/>
          <w:sz w:val="24"/>
          <w:szCs w:val="24"/>
        </w:rPr>
        <w:t>Honors College Academic Honor Code</w:t>
      </w:r>
    </w:p>
    <w:p w:rsidR="00433934" w:rsidRPr="00E408E7" w:rsidRDefault="00433934" w:rsidP="00433934">
      <w:pPr>
        <w:ind w:firstLine="720"/>
        <w:rPr>
          <w:rFonts w:ascii="Times New Roman" w:hAnsi="Times New Roman"/>
        </w:rPr>
      </w:pPr>
      <w:r w:rsidRPr="00E408E7">
        <w:rPr>
          <w:rFonts w:ascii="Times New Roman" w:hAnsi="Times New Roman"/>
        </w:rPr>
        <w:t>As part of our pledge to foster intellectual and personal growth, we shall uphold the highest standards of honesty and integrity as they pertain to our academic life. We expect that every Honors College student will support the goal of creating an environment of academic integrity, academi</w:t>
      </w:r>
      <w:r w:rsidR="00BE41F3">
        <w:rPr>
          <w:rFonts w:ascii="Times New Roman" w:hAnsi="Times New Roman"/>
        </w:rPr>
        <w:t xml:space="preserve">c freedom, and mutual respect. </w:t>
      </w:r>
    </w:p>
    <w:p w:rsidR="00433934" w:rsidRPr="00E408E7" w:rsidRDefault="00433934" w:rsidP="00BE41F3">
      <w:pPr>
        <w:ind w:firstLine="720"/>
        <w:rPr>
          <w:rFonts w:ascii="Times New Roman" w:hAnsi="Times New Roman"/>
        </w:rPr>
      </w:pPr>
      <w:r w:rsidRPr="00E408E7">
        <w:rPr>
          <w:rFonts w:ascii="Times New Roman" w:hAnsi="Times New Roman"/>
        </w:rPr>
        <w:t xml:space="preserve">To promote this goal, students hereby agree not to cheat on exams, tests, quizzes; plagiarize; receive or provide unpermitted aid on any exam or any class work used by an instructor as a basis for grading; interfere with the educational mission of the College; or conspire to commit any of the above actions. </w:t>
      </w:r>
    </w:p>
    <w:p w:rsidR="00433934" w:rsidRPr="00E408E7" w:rsidRDefault="00433934" w:rsidP="00BE41F3">
      <w:pPr>
        <w:ind w:firstLine="720"/>
        <w:rPr>
          <w:rFonts w:ascii="Times New Roman" w:hAnsi="Times New Roman"/>
        </w:rPr>
      </w:pPr>
      <w:r w:rsidRPr="00E408E7">
        <w:rPr>
          <w:rFonts w:ascii="Times New Roman" w:hAnsi="Times New Roman"/>
        </w:rPr>
        <w:t xml:space="preserve">In support of the mission statement and honor code, we acknowledge an expectation to report violations of this code, and that doing so, while not obligatory, is not to be looked down on as betraying trust, but rather is to be regarded as maintaining the academic integrity of the Honors College and supporting a community of mutual trust. </w:t>
      </w:r>
    </w:p>
    <w:p w:rsidR="00433934" w:rsidRPr="00E408E7" w:rsidRDefault="00433934" w:rsidP="00BE41F3">
      <w:pPr>
        <w:ind w:firstLine="720"/>
        <w:rPr>
          <w:rFonts w:ascii="Times New Roman" w:hAnsi="Times New Roman"/>
        </w:rPr>
      </w:pPr>
      <w:r w:rsidRPr="00E408E7">
        <w:rPr>
          <w:rFonts w:ascii="Times New Roman" w:hAnsi="Times New Roman"/>
        </w:rPr>
        <w:t xml:space="preserve">We encourage and acknowledge an expectation of active participation inside and outside of the classroom in contributing to the academic life of the College community. Forms of active participation include attendance, discussion within the classroom, discussion on academic topics outside of the classroom, participation in study groups, turning in assignments, seeking help when needed, and performing assigned work in group projects. </w:t>
      </w:r>
    </w:p>
    <w:p w:rsidR="00333E60" w:rsidRDefault="00433934" w:rsidP="005E7D49">
      <w:pPr>
        <w:ind w:firstLine="720"/>
        <w:rPr>
          <w:rFonts w:ascii="Times New Roman" w:hAnsi="Times New Roman"/>
        </w:rPr>
      </w:pPr>
      <w:r w:rsidRPr="00E408E7">
        <w:rPr>
          <w:rFonts w:ascii="Times New Roman" w:hAnsi="Times New Roman"/>
        </w:rPr>
        <w:t xml:space="preserve">By signing the honor code, we the students acknowledge that we have entered into an agreement with the faculty in which we uphold the above principles and will not weaken the foundation of trust upon which the </w:t>
      </w:r>
      <w:smartTag w:uri="urn:schemas-microsoft-com:office:smarttags" w:element="place">
        <w:smartTag w:uri="urn:schemas-microsoft-com:office:smarttags" w:element="PlaceName">
          <w:r w:rsidRPr="00E408E7">
            <w:rPr>
              <w:rFonts w:ascii="Times New Roman" w:hAnsi="Times New Roman"/>
            </w:rPr>
            <w:t>Honors</w:t>
          </w:r>
        </w:smartTag>
        <w:r w:rsidRPr="00E408E7">
          <w:rPr>
            <w:rFonts w:ascii="Times New Roman" w:hAnsi="Times New Roman"/>
          </w:rPr>
          <w:t xml:space="preserve"> </w:t>
        </w:r>
        <w:smartTag w:uri="urn:schemas-microsoft-com:office:smarttags" w:element="PlaceType">
          <w:r w:rsidRPr="00E408E7">
            <w:rPr>
              <w:rFonts w:ascii="Times New Roman" w:hAnsi="Times New Roman"/>
            </w:rPr>
            <w:t>College</w:t>
          </w:r>
        </w:smartTag>
      </w:smartTag>
      <w:r w:rsidRPr="00E408E7">
        <w:rPr>
          <w:rFonts w:ascii="Times New Roman" w:hAnsi="Times New Roman"/>
        </w:rPr>
        <w:t xml:space="preserve"> is built by violating them. In return, we expect the faculty to show trust in us. Faculty are encouraged not to proctor exams or to take unreasonable precautions to prevent dishonesty. </w:t>
      </w:r>
    </w:p>
    <w:p w:rsidR="00333E60" w:rsidRDefault="00333E60">
      <w:pPr>
        <w:rPr>
          <w:rFonts w:ascii="Times New Roman" w:hAnsi="Times New Roman"/>
        </w:rPr>
      </w:pPr>
      <w:r>
        <w:rPr>
          <w:rFonts w:ascii="Times New Roman" w:hAnsi="Times New Roman"/>
        </w:rPr>
        <w:br w:type="page"/>
      </w:r>
    </w:p>
    <w:p w:rsidR="00333E60" w:rsidRPr="00462830" w:rsidRDefault="00333E60" w:rsidP="00333E60">
      <w:pPr>
        <w:jc w:val="center"/>
        <w:rPr>
          <w:rFonts w:ascii="Times New Roman" w:hAnsi="Times New Roman"/>
          <w:b/>
          <w:bCs/>
          <w:sz w:val="28"/>
          <w:szCs w:val="28"/>
        </w:rPr>
      </w:pPr>
      <w:r w:rsidRPr="00462830">
        <w:rPr>
          <w:rFonts w:ascii="Times New Roman" w:hAnsi="Times New Roman"/>
          <w:b/>
          <w:bCs/>
          <w:sz w:val="28"/>
          <w:szCs w:val="28"/>
        </w:rPr>
        <w:lastRenderedPageBreak/>
        <w:t>Research Project</w:t>
      </w:r>
    </w:p>
    <w:p w:rsidR="00333E60" w:rsidRPr="00462830" w:rsidRDefault="00333E60" w:rsidP="00333E60">
      <w:pPr>
        <w:jc w:val="center"/>
        <w:rPr>
          <w:rFonts w:ascii="Times New Roman" w:hAnsi="Times New Roman"/>
          <w:b/>
          <w:bCs/>
          <w:sz w:val="28"/>
          <w:szCs w:val="28"/>
        </w:rPr>
      </w:pPr>
    </w:p>
    <w:p w:rsidR="00333E60" w:rsidRPr="00462830" w:rsidRDefault="00333E60" w:rsidP="00333E60">
      <w:pPr>
        <w:rPr>
          <w:rFonts w:ascii="Times New Roman" w:hAnsi="Times New Roman"/>
          <w:szCs w:val="24"/>
        </w:rPr>
      </w:pPr>
      <w:r w:rsidRPr="00462830">
        <w:rPr>
          <w:rFonts w:ascii="Times New Roman" w:hAnsi="Times New Roman"/>
          <w:szCs w:val="24"/>
        </w:rPr>
        <w:t>1. You will be divided into lab teams of 3 to 4 students. Each team will find an interesting topic for research, develop a testable hypothesis, create a research design, implement the experiment, collect and analyze data, and present your findings to the class. Thus, the scope of the project is limited by the 15 week duration of the course. Due to ethical concerns with the use of special populations in research, your participants must be healthy adult volunteers.</w:t>
      </w:r>
      <w:r>
        <w:rPr>
          <w:rFonts w:ascii="Times New Roman" w:hAnsi="Times New Roman"/>
          <w:szCs w:val="24"/>
        </w:rPr>
        <w:t xml:space="preserve"> Your research needs to pose minimum risk to the participants.</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2. Each person will independently select and read 15 research articles on the chosen research topic. Your reference list of 20 potential sources is due at 1:00 pm on September 6</w:t>
      </w:r>
      <w:r w:rsidRPr="00462830">
        <w:rPr>
          <w:rFonts w:ascii="Times New Roman" w:hAnsi="Times New Roman"/>
          <w:szCs w:val="24"/>
          <w:vertAlign w:val="superscript"/>
        </w:rPr>
        <w:t>th</w:t>
      </w:r>
      <w:r w:rsidRPr="00462830">
        <w:rPr>
          <w:rFonts w:ascii="Times New Roman" w:hAnsi="Times New Roman"/>
          <w:szCs w:val="24"/>
        </w:rPr>
        <w:t>. Use APA format for the references.</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 xml:space="preserve">3. Each person will independently write a two-page double-spaced summary and evaluation of each of their chosen 15 articles. These summaries will be due as part of homework assignments during the term. Each summary should be in the following format:  </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ab/>
        <w:t>Introduction:</w:t>
      </w:r>
    </w:p>
    <w:p w:rsidR="00333E60" w:rsidRPr="00462830" w:rsidRDefault="00333E60" w:rsidP="00333E60">
      <w:pPr>
        <w:rPr>
          <w:rFonts w:ascii="Times New Roman" w:hAnsi="Times New Roman"/>
          <w:szCs w:val="24"/>
        </w:rPr>
      </w:pPr>
      <w:r w:rsidRPr="00462830">
        <w:rPr>
          <w:rFonts w:ascii="Times New Roman" w:hAnsi="Times New Roman"/>
          <w:szCs w:val="24"/>
        </w:rPr>
        <w:tab/>
      </w:r>
      <w:r w:rsidRPr="00462830">
        <w:rPr>
          <w:rFonts w:ascii="Times New Roman" w:hAnsi="Times New Roman"/>
          <w:szCs w:val="24"/>
        </w:rPr>
        <w:tab/>
        <w:t xml:space="preserve">Describe the purpose of the study. </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List the hypotheses the authors tested.</w:t>
      </w:r>
    </w:p>
    <w:p w:rsidR="00333E60" w:rsidRPr="00462830" w:rsidRDefault="00333E60" w:rsidP="00333E60">
      <w:pPr>
        <w:ind w:firstLine="720"/>
        <w:rPr>
          <w:rFonts w:ascii="Times New Roman" w:hAnsi="Times New Roman"/>
          <w:szCs w:val="24"/>
        </w:rPr>
      </w:pPr>
    </w:p>
    <w:p w:rsidR="00333E60" w:rsidRPr="00462830" w:rsidRDefault="00333E60" w:rsidP="00333E60">
      <w:pPr>
        <w:ind w:firstLine="720"/>
        <w:rPr>
          <w:rFonts w:ascii="Times New Roman" w:hAnsi="Times New Roman"/>
          <w:szCs w:val="24"/>
        </w:rPr>
      </w:pPr>
      <w:r w:rsidRPr="00462830">
        <w:rPr>
          <w:rFonts w:ascii="Times New Roman" w:hAnsi="Times New Roman"/>
          <w:szCs w:val="24"/>
        </w:rPr>
        <w:t>Method:</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Briefly describe the participants.</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Describe what the participants did. Focus only on the main points.</w:t>
      </w:r>
    </w:p>
    <w:p w:rsidR="00333E60" w:rsidRPr="00462830" w:rsidRDefault="00333E60" w:rsidP="00333E60">
      <w:pPr>
        <w:ind w:firstLine="720"/>
        <w:rPr>
          <w:rFonts w:ascii="Times New Roman" w:hAnsi="Times New Roman"/>
          <w:szCs w:val="24"/>
        </w:rPr>
      </w:pPr>
    </w:p>
    <w:p w:rsidR="00333E60" w:rsidRPr="00462830" w:rsidRDefault="00333E60" w:rsidP="00333E60">
      <w:pPr>
        <w:ind w:firstLine="720"/>
        <w:rPr>
          <w:rFonts w:ascii="Times New Roman" w:hAnsi="Times New Roman"/>
          <w:szCs w:val="24"/>
        </w:rPr>
      </w:pPr>
      <w:r w:rsidRPr="00462830">
        <w:rPr>
          <w:rFonts w:ascii="Times New Roman" w:hAnsi="Times New Roman"/>
          <w:szCs w:val="24"/>
        </w:rPr>
        <w:t>Results:</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List the three most important findings in order of importance.</w:t>
      </w:r>
    </w:p>
    <w:p w:rsidR="00333E60" w:rsidRPr="00462830" w:rsidRDefault="00333E60" w:rsidP="00333E60">
      <w:pPr>
        <w:ind w:firstLine="720"/>
        <w:rPr>
          <w:rFonts w:ascii="Times New Roman" w:hAnsi="Times New Roman"/>
          <w:szCs w:val="24"/>
        </w:rPr>
      </w:pPr>
    </w:p>
    <w:p w:rsidR="00333E60" w:rsidRPr="00462830" w:rsidRDefault="00333E60" w:rsidP="00333E60">
      <w:pPr>
        <w:ind w:firstLine="720"/>
        <w:rPr>
          <w:rFonts w:ascii="Times New Roman" w:hAnsi="Times New Roman"/>
          <w:szCs w:val="24"/>
        </w:rPr>
      </w:pPr>
      <w:r w:rsidRPr="00462830">
        <w:rPr>
          <w:rFonts w:ascii="Times New Roman" w:hAnsi="Times New Roman"/>
          <w:szCs w:val="24"/>
        </w:rPr>
        <w:t>Discussion:</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Describe why the results are important for your project.</w:t>
      </w:r>
    </w:p>
    <w:p w:rsidR="00333E60" w:rsidRPr="00462830" w:rsidRDefault="00333E60" w:rsidP="00333E60">
      <w:pPr>
        <w:ind w:left="720" w:firstLine="720"/>
        <w:rPr>
          <w:rFonts w:ascii="Times New Roman" w:hAnsi="Times New Roman"/>
          <w:szCs w:val="24"/>
        </w:rPr>
      </w:pPr>
      <w:r w:rsidRPr="00462830">
        <w:rPr>
          <w:rFonts w:ascii="Times New Roman" w:hAnsi="Times New Roman"/>
          <w:szCs w:val="24"/>
        </w:rPr>
        <w:t>List two weaknesses in the study in order of importance.</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4. After you have become an expert in your area of interest, you will work with your lab team to design an experiment to test a new hypothesis in this area.  Each person will independently write a method section for the project in APA format.  This method section is due at 1:00 pm on September 27</w:t>
      </w:r>
      <w:r w:rsidRPr="00462830">
        <w:rPr>
          <w:rFonts w:ascii="Times New Roman" w:hAnsi="Times New Roman"/>
          <w:szCs w:val="24"/>
          <w:vertAlign w:val="superscript"/>
        </w:rPr>
        <w:t>th</w:t>
      </w:r>
      <w:r w:rsidRPr="00462830">
        <w:rPr>
          <w:rFonts w:ascii="Times New Roman" w:hAnsi="Times New Roman"/>
          <w:szCs w:val="24"/>
        </w:rPr>
        <w:t xml:space="preserve">. </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5. Each Lab Team will be asked to make a presentation to your classmates on your research project. Each team will prepare a 20 min oral presentation. Visual aids should be used, especially for presenting data. You will sign up for a presentation date later in the term.</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6. Each person will independently write a results section for your project in APA format. The due date for the results section will be determined by the complexity of the data to be collected.</w:t>
      </w:r>
    </w:p>
    <w:p w:rsidR="00333E60" w:rsidRPr="00462830" w:rsidRDefault="00333E60" w:rsidP="00333E60">
      <w:pPr>
        <w:rPr>
          <w:rFonts w:ascii="Times New Roman" w:hAnsi="Times New Roman"/>
          <w:szCs w:val="24"/>
        </w:rPr>
      </w:pPr>
    </w:p>
    <w:p w:rsidR="00333E60" w:rsidRPr="00462830" w:rsidRDefault="00333E60" w:rsidP="00333E60">
      <w:pPr>
        <w:rPr>
          <w:rFonts w:ascii="Times New Roman" w:hAnsi="Times New Roman"/>
          <w:szCs w:val="24"/>
        </w:rPr>
      </w:pPr>
      <w:r w:rsidRPr="00462830">
        <w:rPr>
          <w:rFonts w:ascii="Times New Roman" w:hAnsi="Times New Roman"/>
          <w:szCs w:val="24"/>
        </w:rPr>
        <w:t>7. Each Lab Team will prepare a poster presentation of your research project. Guidelines for creating posters are on our Blackboard site. The poster is due by email on November 28th at 9:30 am. I will print them for our poster session.</w:t>
      </w:r>
    </w:p>
    <w:p w:rsidR="00333E60" w:rsidRPr="00462830" w:rsidRDefault="00333E60" w:rsidP="00333E60">
      <w:pPr>
        <w:rPr>
          <w:rFonts w:ascii="Times New Roman" w:hAnsi="Times New Roman"/>
          <w:szCs w:val="24"/>
        </w:rPr>
      </w:pPr>
    </w:p>
    <w:p w:rsidR="00433934" w:rsidRPr="00333E60" w:rsidRDefault="00333E60" w:rsidP="00333E60">
      <w:pPr>
        <w:rPr>
          <w:rFonts w:ascii="Times New Roman" w:hAnsi="Times New Roman"/>
          <w:szCs w:val="24"/>
        </w:rPr>
      </w:pPr>
      <w:r w:rsidRPr="00462830">
        <w:rPr>
          <w:rFonts w:ascii="Times New Roman" w:hAnsi="Times New Roman"/>
          <w:szCs w:val="24"/>
        </w:rPr>
        <w:t>8. Each person will independently write a research paper in APA format. Please do not cite information from studies that you have not read.</w:t>
      </w:r>
      <w:r w:rsidRPr="00462830">
        <w:rPr>
          <w:rFonts w:ascii="Times New Roman" w:hAnsi="Times New Roman"/>
          <w:b/>
          <w:bCs/>
          <w:szCs w:val="24"/>
        </w:rPr>
        <w:t xml:space="preserve"> Please do not use sources that you have used for another paper unless you have approval from me.</w:t>
      </w:r>
      <w:r w:rsidRPr="00462830">
        <w:rPr>
          <w:rFonts w:ascii="Times New Roman" w:hAnsi="Times New Roman"/>
          <w:szCs w:val="24"/>
        </w:rPr>
        <w:t xml:space="preserve"> The paper is due on December 1st at 9:30am. The word count should be between 5500 and 6500 words. Please include the word count on the front page.</w:t>
      </w:r>
    </w:p>
    <w:sectPr w:rsidR="00433934" w:rsidRPr="00333E60" w:rsidSect="00BE41F3">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165A1"/>
    <w:multiLevelType w:val="hybridMultilevel"/>
    <w:tmpl w:val="529E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845B6"/>
    <w:multiLevelType w:val="hybridMultilevel"/>
    <w:tmpl w:val="2CC0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95"/>
    <w:rsid w:val="00002A86"/>
    <w:rsid w:val="00004FE7"/>
    <w:rsid w:val="00007904"/>
    <w:rsid w:val="00031C5C"/>
    <w:rsid w:val="0004410A"/>
    <w:rsid w:val="00057E50"/>
    <w:rsid w:val="000659CD"/>
    <w:rsid w:val="000834B5"/>
    <w:rsid w:val="000A7485"/>
    <w:rsid w:val="000D5040"/>
    <w:rsid w:val="000D7112"/>
    <w:rsid w:val="000E20B2"/>
    <w:rsid w:val="001107AE"/>
    <w:rsid w:val="00111C7B"/>
    <w:rsid w:val="001330B1"/>
    <w:rsid w:val="00154695"/>
    <w:rsid w:val="001574E6"/>
    <w:rsid w:val="00172BB4"/>
    <w:rsid w:val="001A28F8"/>
    <w:rsid w:val="001F5C05"/>
    <w:rsid w:val="002068A5"/>
    <w:rsid w:val="00213157"/>
    <w:rsid w:val="002174BD"/>
    <w:rsid w:val="002401AB"/>
    <w:rsid w:val="00277795"/>
    <w:rsid w:val="00285F76"/>
    <w:rsid w:val="002D4684"/>
    <w:rsid w:val="002F4301"/>
    <w:rsid w:val="00304A67"/>
    <w:rsid w:val="003050E4"/>
    <w:rsid w:val="003142D5"/>
    <w:rsid w:val="00323E62"/>
    <w:rsid w:val="00333E60"/>
    <w:rsid w:val="00357730"/>
    <w:rsid w:val="003C02EE"/>
    <w:rsid w:val="003C594B"/>
    <w:rsid w:val="003D5D9D"/>
    <w:rsid w:val="003F4950"/>
    <w:rsid w:val="00401928"/>
    <w:rsid w:val="00404924"/>
    <w:rsid w:val="004209DD"/>
    <w:rsid w:val="00422D34"/>
    <w:rsid w:val="00423F2E"/>
    <w:rsid w:val="00433934"/>
    <w:rsid w:val="00444B4C"/>
    <w:rsid w:val="0046751A"/>
    <w:rsid w:val="0047080C"/>
    <w:rsid w:val="00486DD2"/>
    <w:rsid w:val="004A260C"/>
    <w:rsid w:val="004B4883"/>
    <w:rsid w:val="004D4154"/>
    <w:rsid w:val="00540C2B"/>
    <w:rsid w:val="00542B66"/>
    <w:rsid w:val="00546928"/>
    <w:rsid w:val="0055223E"/>
    <w:rsid w:val="0056166E"/>
    <w:rsid w:val="00596DF3"/>
    <w:rsid w:val="005A2900"/>
    <w:rsid w:val="005A44E0"/>
    <w:rsid w:val="005E381B"/>
    <w:rsid w:val="005E7D49"/>
    <w:rsid w:val="006763E8"/>
    <w:rsid w:val="00680451"/>
    <w:rsid w:val="006A5944"/>
    <w:rsid w:val="006C5E7A"/>
    <w:rsid w:val="006E5A2F"/>
    <w:rsid w:val="00744139"/>
    <w:rsid w:val="007446D5"/>
    <w:rsid w:val="007457F8"/>
    <w:rsid w:val="00746B75"/>
    <w:rsid w:val="00790030"/>
    <w:rsid w:val="00792831"/>
    <w:rsid w:val="007A2915"/>
    <w:rsid w:val="007A4110"/>
    <w:rsid w:val="007E0B77"/>
    <w:rsid w:val="008050D7"/>
    <w:rsid w:val="00832827"/>
    <w:rsid w:val="008337C4"/>
    <w:rsid w:val="008648A3"/>
    <w:rsid w:val="008B2934"/>
    <w:rsid w:val="008C6F4F"/>
    <w:rsid w:val="008D080D"/>
    <w:rsid w:val="008D2252"/>
    <w:rsid w:val="008F5418"/>
    <w:rsid w:val="008F5E1A"/>
    <w:rsid w:val="009000EA"/>
    <w:rsid w:val="009155D7"/>
    <w:rsid w:val="00955CA4"/>
    <w:rsid w:val="00956945"/>
    <w:rsid w:val="00962528"/>
    <w:rsid w:val="009A654E"/>
    <w:rsid w:val="009C5B1C"/>
    <w:rsid w:val="00A068C6"/>
    <w:rsid w:val="00A129C4"/>
    <w:rsid w:val="00A84268"/>
    <w:rsid w:val="00AB7318"/>
    <w:rsid w:val="00AE72E6"/>
    <w:rsid w:val="00AF64E8"/>
    <w:rsid w:val="00B11BE0"/>
    <w:rsid w:val="00B1272E"/>
    <w:rsid w:val="00B12F21"/>
    <w:rsid w:val="00B77C41"/>
    <w:rsid w:val="00B967F8"/>
    <w:rsid w:val="00BB267F"/>
    <w:rsid w:val="00BC642B"/>
    <w:rsid w:val="00BE41F3"/>
    <w:rsid w:val="00C02A1D"/>
    <w:rsid w:val="00C14340"/>
    <w:rsid w:val="00C57CFD"/>
    <w:rsid w:val="00C60A68"/>
    <w:rsid w:val="00C66D71"/>
    <w:rsid w:val="00C67F37"/>
    <w:rsid w:val="00C86935"/>
    <w:rsid w:val="00CE40BB"/>
    <w:rsid w:val="00D03387"/>
    <w:rsid w:val="00D256CF"/>
    <w:rsid w:val="00D41F77"/>
    <w:rsid w:val="00D97992"/>
    <w:rsid w:val="00DB0004"/>
    <w:rsid w:val="00DC10B1"/>
    <w:rsid w:val="00DE2EF2"/>
    <w:rsid w:val="00DF3F4C"/>
    <w:rsid w:val="00E26F33"/>
    <w:rsid w:val="00E66B68"/>
    <w:rsid w:val="00E71D4D"/>
    <w:rsid w:val="00E912A0"/>
    <w:rsid w:val="00EA2E85"/>
    <w:rsid w:val="00EC7FC0"/>
    <w:rsid w:val="00EE2F9F"/>
    <w:rsid w:val="00F1427A"/>
    <w:rsid w:val="00F42DB2"/>
    <w:rsid w:val="00F7721F"/>
    <w:rsid w:val="00FA1B8D"/>
    <w:rsid w:val="00FF36F9"/>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32A17B8"/>
  <w15:docId w15:val="{97F06E4F-3837-4557-8A2E-D9884BFA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62"/>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3E62"/>
    <w:pPr>
      <w:jc w:val="center"/>
    </w:pPr>
    <w:rPr>
      <w:rFonts w:ascii="Times New Roman" w:hAnsi="Times New Roman"/>
      <w:sz w:val="28"/>
    </w:rPr>
  </w:style>
  <w:style w:type="paragraph" w:styleId="DocumentMap">
    <w:name w:val="Document Map"/>
    <w:basedOn w:val="Normal"/>
    <w:semiHidden/>
    <w:rsid w:val="00323E62"/>
    <w:pPr>
      <w:shd w:val="clear" w:color="auto" w:fill="000080"/>
    </w:pPr>
    <w:rPr>
      <w:rFonts w:ascii="Tahoma" w:hAnsi="Tahoma"/>
    </w:rPr>
  </w:style>
  <w:style w:type="character" w:customStyle="1" w:styleId="titlemedium1">
    <w:name w:val="titlemedium1"/>
    <w:basedOn w:val="DefaultParagraphFont"/>
    <w:rsid w:val="00D256CF"/>
    <w:rPr>
      <w:rFonts w:ascii="Verdana" w:hAnsi="Verdana" w:hint="default"/>
      <w:b/>
      <w:bCs/>
      <w:strike w:val="0"/>
      <w:dstrike w:val="0"/>
      <w:sz w:val="20"/>
      <w:szCs w:val="20"/>
      <w:u w:val="none"/>
      <w:effect w:val="none"/>
    </w:rPr>
  </w:style>
  <w:style w:type="paragraph" w:styleId="ListParagraph">
    <w:name w:val="List Paragraph"/>
    <w:basedOn w:val="Normal"/>
    <w:uiPriority w:val="34"/>
    <w:qFormat/>
    <w:rsid w:val="00546928"/>
    <w:pPr>
      <w:ind w:left="720"/>
    </w:pPr>
  </w:style>
  <w:style w:type="paragraph" w:styleId="NormalWeb">
    <w:name w:val="Normal (Web)"/>
    <w:basedOn w:val="Normal"/>
    <w:rsid w:val="009000EA"/>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20"/>
    <w:qFormat/>
    <w:rsid w:val="00433934"/>
    <w:rPr>
      <w:i/>
      <w:iCs/>
    </w:rPr>
  </w:style>
  <w:style w:type="character" w:customStyle="1" w:styleId="apple-converted-space">
    <w:name w:val="apple-converted-space"/>
    <w:basedOn w:val="DefaultParagraphFont"/>
    <w:rsid w:val="00433934"/>
  </w:style>
  <w:style w:type="character" w:styleId="Hyperlink">
    <w:name w:val="Hyperlink"/>
    <w:basedOn w:val="DefaultParagraphFont"/>
    <w:uiPriority w:val="99"/>
    <w:semiHidden/>
    <w:unhideWhenUsed/>
    <w:rsid w:val="00433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537">
      <w:bodyDiv w:val="1"/>
      <w:marLeft w:val="0"/>
      <w:marRight w:val="0"/>
      <w:marTop w:val="0"/>
      <w:marBottom w:val="0"/>
      <w:divBdr>
        <w:top w:val="none" w:sz="0" w:space="0" w:color="auto"/>
        <w:left w:val="none" w:sz="0" w:space="0" w:color="auto"/>
        <w:bottom w:val="none" w:sz="0" w:space="0" w:color="auto"/>
        <w:right w:val="none" w:sz="0" w:space="0" w:color="auto"/>
      </w:divBdr>
    </w:div>
    <w:div w:id="19557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561-799-8585" TargetMode="External"/><Relationship Id="rId3" Type="http://schemas.openxmlformats.org/officeDocument/2006/relationships/settings" Target="settings.xml"/><Relationship Id="rId7" Type="http://schemas.openxmlformats.org/officeDocument/2006/relationships/hyperlink" Target="tel:%28954-236-1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8561-297-3880" TargetMode="External"/><Relationship Id="rId5" Type="http://schemas.openxmlformats.org/officeDocument/2006/relationships/hyperlink" Target="http://www.fau.edu/ou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Developmental Syl</vt:lpstr>
    </vt:vector>
  </TitlesOfParts>
  <Company>Florida Atlantic University</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Syl</dc:title>
  <dc:subject/>
  <dc:creator>JULIE K. EARLES</dc:creator>
  <cp:keywords/>
  <dc:description/>
  <cp:lastModifiedBy>Maria Jennings</cp:lastModifiedBy>
  <cp:revision>2</cp:revision>
  <cp:lastPrinted>2010-07-22T14:47:00Z</cp:lastPrinted>
  <dcterms:created xsi:type="dcterms:W3CDTF">2017-10-06T16:33:00Z</dcterms:created>
  <dcterms:modified xsi:type="dcterms:W3CDTF">2017-10-06T16:33:00Z</dcterms:modified>
</cp:coreProperties>
</file>