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8A" w:rsidRPr="00C304B7" w:rsidRDefault="00BF378A" w:rsidP="004E5D06">
      <w:pPr>
        <w:rPr>
          <w:rStyle w:val="collegeheadblue"/>
          <w:b/>
          <w:sz w:val="28"/>
          <w:szCs w:val="28"/>
          <w:u w:val="single"/>
        </w:rPr>
      </w:pPr>
      <w:r w:rsidRPr="00C304B7">
        <w:rPr>
          <w:rStyle w:val="collegeheadblue"/>
          <w:b/>
          <w:sz w:val="28"/>
          <w:szCs w:val="28"/>
          <w:u w:val="single"/>
        </w:rPr>
        <w:t>Academic Program</w:t>
      </w:r>
      <w:r w:rsidR="00542200" w:rsidRPr="00C304B7">
        <w:rPr>
          <w:rStyle w:val="collegeheadblue"/>
          <w:b/>
          <w:sz w:val="28"/>
          <w:szCs w:val="28"/>
          <w:u w:val="single"/>
        </w:rPr>
        <w:t>s</w:t>
      </w:r>
      <w:r w:rsidR="00386C2F" w:rsidRPr="00C304B7">
        <w:rPr>
          <w:rStyle w:val="collegeheadblue"/>
          <w:b/>
          <w:sz w:val="28"/>
          <w:szCs w:val="28"/>
          <w:u w:val="single"/>
        </w:rPr>
        <w:t xml:space="preserve"> – </w:t>
      </w:r>
      <w:r w:rsidR="00A567DB">
        <w:rPr>
          <w:rStyle w:val="collegeheadblue"/>
          <w:b/>
          <w:sz w:val="28"/>
          <w:szCs w:val="28"/>
          <w:u w:val="single"/>
        </w:rPr>
        <w:t>Mechanical</w:t>
      </w:r>
      <w:r w:rsidR="00386C2F" w:rsidRPr="00C304B7">
        <w:rPr>
          <w:rStyle w:val="collegeheadblue"/>
          <w:b/>
          <w:sz w:val="28"/>
          <w:szCs w:val="28"/>
          <w:u w:val="single"/>
        </w:rPr>
        <w:t xml:space="preserve"> Engineering Program</w:t>
      </w:r>
    </w:p>
    <w:p w:rsidR="00295166" w:rsidRPr="00C304B7" w:rsidRDefault="00B92AFB">
      <w:pPr>
        <w:rPr>
          <w:rStyle w:val="collegeheadblue"/>
          <w:sz w:val="28"/>
          <w:szCs w:val="28"/>
        </w:rPr>
      </w:pPr>
      <w:r w:rsidRPr="00C304B7">
        <w:rPr>
          <w:sz w:val="28"/>
          <w:szCs w:val="28"/>
          <w:lang w:eastAsia="zh-HK"/>
        </w:rPr>
        <w:t xml:space="preserve">The table of courses in the </w:t>
      </w:r>
      <w:r w:rsidR="00C654CE">
        <w:rPr>
          <w:sz w:val="28"/>
          <w:szCs w:val="28"/>
          <w:lang w:eastAsia="zh-HK"/>
        </w:rPr>
        <w:t>Mech</w:t>
      </w:r>
      <w:r w:rsidR="00DC22B4">
        <w:rPr>
          <w:sz w:val="28"/>
          <w:szCs w:val="28"/>
          <w:lang w:eastAsia="zh-HK"/>
        </w:rPr>
        <w:t>a</w:t>
      </w:r>
      <w:r w:rsidR="00C654CE">
        <w:rPr>
          <w:sz w:val="28"/>
          <w:szCs w:val="28"/>
          <w:lang w:eastAsia="zh-HK"/>
        </w:rPr>
        <w:t>nical</w:t>
      </w:r>
      <w:r w:rsidRPr="00C304B7">
        <w:rPr>
          <w:sz w:val="28"/>
          <w:szCs w:val="28"/>
          <w:lang w:eastAsia="zh-HK"/>
        </w:rPr>
        <w:t xml:space="preserve"> Engineering Core should be changed to </w:t>
      </w:r>
      <w:r w:rsidR="00444950" w:rsidRPr="00C304B7">
        <w:rPr>
          <w:sz w:val="28"/>
          <w:szCs w:val="28"/>
          <w:lang w:eastAsia="zh-HK"/>
        </w:rPr>
        <w:t>the following</w:t>
      </w:r>
      <w:r w:rsidR="00E80D13">
        <w:rPr>
          <w:sz w:val="28"/>
          <w:szCs w:val="28"/>
          <w:lang w:eastAsia="zh-HK"/>
        </w:rPr>
        <w:t xml:space="preserve"> (highlighted in red)</w:t>
      </w:r>
      <w:r w:rsidR="00E80D13">
        <w:rPr>
          <w:rStyle w:val="collegeheadblue"/>
          <w:sz w:val="28"/>
          <w:szCs w:val="28"/>
        </w:rPr>
        <w:t>. The change</w:t>
      </w:r>
      <w:r w:rsidR="00444950" w:rsidRPr="00C304B7">
        <w:rPr>
          <w:rStyle w:val="collegeheadblue"/>
          <w:sz w:val="28"/>
          <w:szCs w:val="28"/>
        </w:rPr>
        <w:t xml:space="preserve"> consist</w:t>
      </w:r>
      <w:r w:rsidR="00DC22B4">
        <w:rPr>
          <w:rStyle w:val="collegeheadblue"/>
          <w:sz w:val="28"/>
          <w:szCs w:val="28"/>
        </w:rPr>
        <w:t>s</w:t>
      </w:r>
      <w:r w:rsidR="00444950" w:rsidRPr="00C304B7">
        <w:rPr>
          <w:rStyle w:val="collegeheadblue"/>
          <w:sz w:val="28"/>
          <w:szCs w:val="28"/>
        </w:rPr>
        <w:t xml:space="preserve"> of: </w:t>
      </w:r>
    </w:p>
    <w:p w:rsidR="00295166" w:rsidRDefault="00004A4E" w:rsidP="00004A4E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sz w:val="28"/>
          <w:szCs w:val="28"/>
          <w:lang w:eastAsia="zh-HK"/>
        </w:rPr>
      </w:pPr>
      <w:r>
        <w:rPr>
          <w:sz w:val="28"/>
          <w:szCs w:val="28"/>
          <w:lang w:eastAsia="zh-HK"/>
        </w:rPr>
        <w:t>Creation of a New Common Course on Vibration Synthesis &amp; Analysis (EGN 4323).</w:t>
      </w:r>
    </w:p>
    <w:p w:rsidR="00C304B7" w:rsidRPr="00E80D13" w:rsidRDefault="00004A4E" w:rsidP="00C654CE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sz w:val="28"/>
          <w:szCs w:val="28"/>
          <w:lang w:eastAsia="zh-HK"/>
        </w:rPr>
      </w:pPr>
      <w:r>
        <w:rPr>
          <w:sz w:val="28"/>
          <w:szCs w:val="28"/>
          <w:lang w:eastAsia="zh-HK"/>
        </w:rPr>
        <w:t>Terminati</w:t>
      </w:r>
      <w:r w:rsidR="00EF3F81">
        <w:rPr>
          <w:sz w:val="28"/>
          <w:szCs w:val="28"/>
          <w:lang w:eastAsia="zh-HK"/>
        </w:rPr>
        <w:t>on of Existing Courses: EML 4220</w:t>
      </w:r>
      <w:r>
        <w:rPr>
          <w:sz w:val="28"/>
          <w:szCs w:val="28"/>
          <w:lang w:eastAsia="zh-HK"/>
        </w:rPr>
        <w:t xml:space="preserve"> (Vibration Synthesis &amp; Analysis).</w:t>
      </w:r>
    </w:p>
    <w:tbl>
      <w:tblPr>
        <w:tblW w:w="4788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8"/>
        <w:gridCol w:w="921"/>
        <w:gridCol w:w="399"/>
      </w:tblGrid>
      <w:tr w:rsidR="00E80D13" w:rsidRPr="00E80D13" w:rsidTr="00E80D1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Mechanical Engineering Core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Electro-Mechanical Devices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EGM 4045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309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Fundamentals of Engineering</w:t>
            </w:r>
          </w:p>
        </w:tc>
        <w:tc>
          <w:tcPr>
            <w:tcW w:w="99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1002</w:t>
            </w:r>
          </w:p>
        </w:tc>
        <w:tc>
          <w:tcPr>
            <w:tcW w:w="43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Dynamics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3321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Strength of Materials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3331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Engineering Thermodynamics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3343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Engineering Materials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3365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Experimental Methodology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3523C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 Mechanics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3701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Applied Thermal Fluid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4127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Heat Transfer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4142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Vibration Synthesis and Analysis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EGN 4323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Machine Design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4262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Finite Element Analysis for Engineering Design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EGM 4350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Machine Design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4500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Engineering Design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4521C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Design Project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4551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Dynamic Systems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4432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Mechanical Engineering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4730L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B92AFB" w:rsidRPr="00FE2F80" w:rsidRDefault="00B92AFB" w:rsidP="00B92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FB" w:rsidRPr="00FE2F80" w:rsidRDefault="00B92AFB" w:rsidP="00B92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1794" w:rsidRDefault="008A1794">
      <w:pPr>
        <w:rPr>
          <w:lang w:eastAsia="zh-HK"/>
        </w:rPr>
      </w:pPr>
    </w:p>
    <w:p w:rsidR="00CE7DAF" w:rsidRPr="00CE7DAF" w:rsidRDefault="00CE7DAF">
      <w:pPr>
        <w:rPr>
          <w:b/>
          <w:sz w:val="28"/>
          <w:szCs w:val="28"/>
          <w:lang w:eastAsia="zh-HK"/>
        </w:rPr>
      </w:pPr>
      <w:r w:rsidRPr="00CE7DAF">
        <w:rPr>
          <w:b/>
          <w:sz w:val="28"/>
          <w:szCs w:val="28"/>
          <w:lang w:eastAsia="zh-HK"/>
        </w:rPr>
        <w:lastRenderedPageBreak/>
        <w:t>The sample fo</w:t>
      </w:r>
      <w:r w:rsidR="00F4746D">
        <w:rPr>
          <w:b/>
          <w:sz w:val="28"/>
          <w:szCs w:val="28"/>
          <w:lang w:eastAsia="zh-HK"/>
        </w:rPr>
        <w:t>ur-year program of study for BSM</w:t>
      </w:r>
      <w:r w:rsidRPr="00CE7DAF">
        <w:rPr>
          <w:b/>
          <w:sz w:val="28"/>
          <w:szCs w:val="28"/>
          <w:lang w:eastAsia="zh-HK"/>
        </w:rPr>
        <w:t>E sho</w:t>
      </w:r>
      <w:r w:rsidR="00444950">
        <w:rPr>
          <w:b/>
          <w:sz w:val="28"/>
          <w:szCs w:val="28"/>
          <w:lang w:eastAsia="zh-HK"/>
        </w:rPr>
        <w:t>u</w:t>
      </w:r>
      <w:r w:rsidR="00F952C8">
        <w:rPr>
          <w:b/>
          <w:sz w:val="28"/>
          <w:szCs w:val="28"/>
          <w:lang w:eastAsia="zh-HK"/>
        </w:rPr>
        <w:t>ld be change</w:t>
      </w:r>
      <w:r w:rsidR="00323176">
        <w:rPr>
          <w:b/>
          <w:sz w:val="28"/>
          <w:szCs w:val="28"/>
          <w:lang w:eastAsia="zh-HK"/>
        </w:rPr>
        <w:t xml:space="preserve">d to the following (the change is </w:t>
      </w:r>
      <w:r w:rsidR="00F952C8">
        <w:rPr>
          <w:b/>
          <w:sz w:val="28"/>
          <w:szCs w:val="28"/>
          <w:lang w:eastAsia="zh-HK"/>
        </w:rPr>
        <w:t>highlighted in red).</w:t>
      </w:r>
    </w:p>
    <w:p w:rsidR="00323176" w:rsidRPr="00323176" w:rsidRDefault="00323176" w:rsidP="00323176">
      <w:pPr>
        <w:shd w:val="clear" w:color="auto" w:fill="FFFFFF"/>
        <w:spacing w:before="100" w:beforeAutospacing="1" w:after="100" w:afterAutospacing="1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23176">
        <w:rPr>
          <w:rFonts w:ascii="Arial" w:eastAsia="Times New Roman" w:hAnsi="Arial" w:cs="Arial"/>
          <w:b/>
          <w:bCs/>
          <w:color w:val="000000"/>
          <w:sz w:val="18"/>
          <w:szCs w:val="18"/>
        </w:rPr>
        <w:t>Sample Four-Year Program of Study for Bachelor of Science in Mechanical Engineering</w:t>
      </w:r>
    </w:p>
    <w:tbl>
      <w:tblPr>
        <w:tblW w:w="4788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5"/>
        <w:gridCol w:w="1065"/>
        <w:gridCol w:w="558"/>
      </w:tblGrid>
      <w:tr w:rsidR="00323176" w:rsidRPr="00323176" w:rsidTr="0032317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First Year, Fall (14 credits)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320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College Writing 1*</w:t>
            </w:r>
          </w:p>
        </w:tc>
        <w:tc>
          <w:tcPr>
            <w:tcW w:w="105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 1101</w:t>
            </w:r>
          </w:p>
        </w:tc>
        <w:tc>
          <w:tcPr>
            <w:tcW w:w="52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921342" w:rsidRDefault="00323176" w:rsidP="00921342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92134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Calculus </w:t>
            </w:r>
            <w:r w:rsidR="00002D0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with </w:t>
            </w:r>
            <w:r w:rsidR="00921342" w:rsidRPr="0092134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Analytic Geometry</w:t>
            </w:r>
            <w:r w:rsidRPr="0092134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921342" w:rsidRDefault="00323176" w:rsidP="00921342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92134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MAC </w:t>
            </w:r>
            <w:r w:rsidR="00921342" w:rsidRPr="0092134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2311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921342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92134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General Chemistry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921342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92134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CHM 2045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921342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92134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General Chemistry 1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921342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92134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CHM 2045L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Fundamentals of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1002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323176" w:rsidRPr="00323176" w:rsidRDefault="00323176" w:rsidP="00323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88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3"/>
        <w:gridCol w:w="1067"/>
        <w:gridCol w:w="558"/>
      </w:tblGrid>
      <w:tr w:rsidR="00323176" w:rsidRPr="00323176" w:rsidTr="0032317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First Year, Spring (14 credits)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320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College Writing 2* or equivalent</w:t>
            </w:r>
          </w:p>
        </w:tc>
        <w:tc>
          <w:tcPr>
            <w:tcW w:w="105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 1102</w:t>
            </w:r>
          </w:p>
        </w:tc>
        <w:tc>
          <w:tcPr>
            <w:tcW w:w="52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921342" w:rsidRDefault="00921342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92134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Calculus </w:t>
            </w:r>
            <w:r w:rsidR="00002D0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with </w:t>
            </w:r>
            <w:r w:rsidRPr="0092134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Analytic Geometry </w:t>
            </w:r>
            <w:r w:rsidR="00323176" w:rsidRPr="0092134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921342" w:rsidRDefault="00323176" w:rsidP="00921342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92134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MAC </w:t>
            </w:r>
            <w:r w:rsidR="00921342" w:rsidRPr="0092134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2312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bookmarkStart w:id="0" w:name="_GoBack"/>
        <w:bookmarkEnd w:id="0"/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Engineering Graphics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1111C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E972B0" w:rsidRDefault="00E972B0" w:rsidP="00921342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E972B0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General </w:t>
            </w:r>
            <w:r w:rsidR="006D4EE5" w:rsidRPr="00E972B0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Physics </w:t>
            </w:r>
            <w:r w:rsidR="006825C9" w:rsidRPr="00E972B0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for Engineers</w:t>
            </w:r>
            <w:r w:rsidR="006D4EE5" w:rsidRPr="00E972B0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6825C9" w:rsidRDefault="00323176" w:rsidP="00921342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483C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PHY 204</w:t>
            </w:r>
            <w:r w:rsidR="00921342" w:rsidRPr="0005483C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Physics 1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 2048L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323176" w:rsidRPr="00323176" w:rsidRDefault="00323176" w:rsidP="00323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88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2"/>
        <w:gridCol w:w="1067"/>
        <w:gridCol w:w="559"/>
      </w:tblGrid>
      <w:tr w:rsidR="00323176" w:rsidRPr="00323176" w:rsidTr="0032317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Second Year, Fall (14 credits)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Calculus with Analytic Geometry 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 2313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Introduction to Philosophy (GRW) or equiv.**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PHI 2010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320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AB477D" w:rsidRDefault="006D4EE5" w:rsidP="00921342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AB47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Physics</w:t>
            </w:r>
            <w:r w:rsidR="006825C9" w:rsidRPr="00AB47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for Engineers</w:t>
            </w:r>
            <w:r w:rsidRPr="00AB47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2</w:t>
            </w:r>
          </w:p>
        </w:tc>
        <w:tc>
          <w:tcPr>
            <w:tcW w:w="105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AB477D" w:rsidRDefault="00AB477D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AB47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PHY 2044</w:t>
            </w:r>
          </w:p>
        </w:tc>
        <w:tc>
          <w:tcPr>
            <w:tcW w:w="52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Physics 2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 2049L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323176" w:rsidRPr="00323176" w:rsidRDefault="00323176" w:rsidP="00323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88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2"/>
        <w:gridCol w:w="1058"/>
        <w:gridCol w:w="548"/>
      </w:tblGrid>
      <w:tr w:rsidR="00323176" w:rsidRPr="00323176" w:rsidTr="0032317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Second Year, Spring (15 credits)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320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Strength of Materials</w:t>
            </w:r>
          </w:p>
        </w:tc>
        <w:tc>
          <w:tcPr>
            <w:tcW w:w="105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3331</w:t>
            </w:r>
          </w:p>
        </w:tc>
        <w:tc>
          <w:tcPr>
            <w:tcW w:w="52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Engineering Thermodynamics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3343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Computer Applications in Engineering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2213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Engineering Mathematics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MAP 3305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Foundations of Society and Human Behavior course**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323176" w:rsidRPr="00323176" w:rsidRDefault="00323176" w:rsidP="00323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88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1"/>
        <w:gridCol w:w="982"/>
        <w:gridCol w:w="535"/>
      </w:tblGrid>
      <w:tr w:rsidR="00323176" w:rsidRPr="00323176" w:rsidTr="0032317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Third Year, Fall (15 credits)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Electro-Mechanical Devices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EGM 4045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Dynamics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3321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304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 Mechanics</w:t>
            </w:r>
          </w:p>
        </w:tc>
        <w:tc>
          <w:tcPr>
            <w:tcW w:w="9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3701</w:t>
            </w:r>
          </w:p>
        </w:tc>
        <w:tc>
          <w:tcPr>
            <w:tcW w:w="50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Computer Applications in Mechanical</w:t>
            </w: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Engineering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4534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History of Civilization 1 (GRW) or </w:t>
            </w: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equiv**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WOH 2012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323176" w:rsidRPr="00323176" w:rsidRDefault="00323176" w:rsidP="00323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88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4"/>
        <w:gridCol w:w="972"/>
        <w:gridCol w:w="502"/>
      </w:tblGrid>
      <w:tr w:rsidR="00323176" w:rsidRPr="00323176" w:rsidTr="0032317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Third Year, Spring (15 credits)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320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Dynamic Systems</w:t>
            </w:r>
          </w:p>
        </w:tc>
        <w:tc>
          <w:tcPr>
            <w:tcW w:w="105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4432</w:t>
            </w:r>
          </w:p>
        </w:tc>
        <w:tc>
          <w:tcPr>
            <w:tcW w:w="52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Heat Transfer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4142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Finite Element Analysis for Engineering Design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EGM 4350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Foundations of Creative Expression course**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Foundations of Society and Human Behavior course**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323176" w:rsidRPr="00323176" w:rsidRDefault="00323176" w:rsidP="00323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88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7"/>
        <w:gridCol w:w="950"/>
        <w:gridCol w:w="731"/>
      </w:tblGrid>
      <w:tr w:rsidR="00323176" w:rsidRPr="00323176" w:rsidTr="0032317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Third Year, Summer (12 credits)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300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Probability and Statistics for Engineers</w:t>
            </w:r>
          </w:p>
        </w:tc>
        <w:tc>
          <w:tcPr>
            <w:tcW w:w="85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 4032</w:t>
            </w:r>
          </w:p>
        </w:tc>
        <w:tc>
          <w:tcPr>
            <w:tcW w:w="6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Vibration Synthesis and Analysis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EGN 4323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Technical Elective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Foundations of Creative Expression course**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323176" w:rsidRPr="00323176" w:rsidRDefault="00323176" w:rsidP="00323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88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3"/>
        <w:gridCol w:w="1067"/>
        <w:gridCol w:w="558"/>
      </w:tblGrid>
      <w:tr w:rsidR="00323176" w:rsidRPr="00323176" w:rsidTr="0032317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Fourth Year, Fall (15 credits)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320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Engineering Materials 1</w:t>
            </w:r>
          </w:p>
        </w:tc>
        <w:tc>
          <w:tcPr>
            <w:tcW w:w="105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3365</w:t>
            </w:r>
          </w:p>
        </w:tc>
        <w:tc>
          <w:tcPr>
            <w:tcW w:w="52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Experimental Methodology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3523C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Applied Thermal Fluid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4127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Machine Design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4500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Engineering Design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4521C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323176" w:rsidRPr="00323176" w:rsidRDefault="00323176" w:rsidP="00323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88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7"/>
        <w:gridCol w:w="1065"/>
        <w:gridCol w:w="566"/>
      </w:tblGrid>
      <w:tr w:rsidR="00323176" w:rsidRPr="00323176" w:rsidTr="0032317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Fourth Year, Spring (14 credits)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320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Machine Design 2</w:t>
            </w:r>
          </w:p>
        </w:tc>
        <w:tc>
          <w:tcPr>
            <w:tcW w:w="105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4262</w:t>
            </w:r>
          </w:p>
        </w:tc>
        <w:tc>
          <w:tcPr>
            <w:tcW w:w="52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Design Project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4551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Mechanical Engineering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4730L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Technical Electives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128</w:t>
            </w:r>
          </w:p>
        </w:tc>
      </w:tr>
    </w:tbl>
    <w:p w:rsidR="00323176" w:rsidRDefault="00323176" w:rsidP="00323176">
      <w:pPr>
        <w:shd w:val="clear" w:color="auto" w:fill="FFFFFF"/>
        <w:spacing w:before="100" w:beforeAutospacing="1" w:after="100" w:afterAutospacing="1"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* C</w:t>
      </w:r>
      <w:r>
        <w:rPr>
          <w:rFonts w:ascii="Arial" w:hAnsi="Arial" w:cs="Arial"/>
          <w:color w:val="000000"/>
          <w:sz w:val="18"/>
          <w:szCs w:val="18"/>
        </w:rPr>
        <w:t>ourse meets Writing Across Curriculum (Gordon Rule) requirements.</w:t>
      </w:r>
    </w:p>
    <w:p w:rsidR="00323176" w:rsidRDefault="00323176" w:rsidP="00323176">
      <w:pPr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 Courses may be selected from the appropriate portion of the</w:t>
      </w:r>
      <w:hyperlink r:id="rId5" w:anchor="intellectual" w:history="1">
        <w:r>
          <w:rPr>
            <w:rStyle w:val="apple-converted-space"/>
            <w:rFonts w:ascii="Arial" w:hAnsi="Arial" w:cs="Arial"/>
            <w:color w:val="3333CC"/>
            <w:sz w:val="18"/>
            <w:szCs w:val="18"/>
          </w:rPr>
          <w:t> </w:t>
        </w:r>
        <w:r>
          <w:rPr>
            <w:rStyle w:val="Hyperlink"/>
            <w:rFonts w:ascii="Arial" w:hAnsi="Arial" w:cs="Arial"/>
            <w:color w:val="3333CC"/>
            <w:sz w:val="18"/>
            <w:szCs w:val="18"/>
          </w:rPr>
          <w:t>Intellectual Foundations Program.</w:t>
        </w:r>
      </w:hyperlink>
    </w:p>
    <w:p w:rsidR="00323176" w:rsidRPr="00323176" w:rsidRDefault="00323176" w:rsidP="00323176">
      <w:pPr>
        <w:shd w:val="clear" w:color="auto" w:fill="FFFFFF"/>
        <w:spacing w:before="100" w:beforeAutospacing="1" w:after="100" w:afterAutospacing="1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BF378A" w:rsidRDefault="00BF378A">
      <w:pPr>
        <w:rPr>
          <w:lang w:eastAsia="zh-HK"/>
        </w:rPr>
      </w:pPr>
      <w:r>
        <w:rPr>
          <w:lang w:eastAsia="zh-HK"/>
        </w:rPr>
        <w:br w:type="page"/>
      </w:r>
    </w:p>
    <w:sectPr w:rsidR="00BF378A" w:rsidSect="00E05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E564C"/>
    <w:multiLevelType w:val="hybridMultilevel"/>
    <w:tmpl w:val="E61C6D3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37933DE"/>
    <w:multiLevelType w:val="hybridMultilevel"/>
    <w:tmpl w:val="F124B5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44FB6"/>
    <w:multiLevelType w:val="multilevel"/>
    <w:tmpl w:val="5D94642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entative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3">
    <w:nsid w:val="4DA16687"/>
    <w:multiLevelType w:val="singleLevel"/>
    <w:tmpl w:val="8010426C"/>
    <w:lvl w:ilvl="0">
      <w:start w:val="1"/>
      <w:numFmt w:val="lowerLetter"/>
      <w:pStyle w:val="List1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>
    <w:nsid w:val="4DC24E3C"/>
    <w:multiLevelType w:val="hybridMultilevel"/>
    <w:tmpl w:val="778A81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F7687"/>
    <w:multiLevelType w:val="multilevel"/>
    <w:tmpl w:val="B6FA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0A27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5"/>
    <w:lvlOverride w:ilvl="0">
      <w:lvl w:ilvl="0">
        <w:numFmt w:val="lowerLetter"/>
        <w:lvlText w:val="%1."/>
        <w:lvlJc w:val="left"/>
      </w:lvl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4D10FB"/>
    <w:rsid w:val="00002D02"/>
    <w:rsid w:val="00004A4E"/>
    <w:rsid w:val="00041742"/>
    <w:rsid w:val="000424E1"/>
    <w:rsid w:val="0005483C"/>
    <w:rsid w:val="001355FF"/>
    <w:rsid w:val="001755BB"/>
    <w:rsid w:val="001B3E68"/>
    <w:rsid w:val="002012E6"/>
    <w:rsid w:val="00245C49"/>
    <w:rsid w:val="00295166"/>
    <w:rsid w:val="002B6999"/>
    <w:rsid w:val="002C60DF"/>
    <w:rsid w:val="00323176"/>
    <w:rsid w:val="0032594E"/>
    <w:rsid w:val="00340278"/>
    <w:rsid w:val="00386C2F"/>
    <w:rsid w:val="00405BC7"/>
    <w:rsid w:val="00444950"/>
    <w:rsid w:val="004456D7"/>
    <w:rsid w:val="004B5B3F"/>
    <w:rsid w:val="004D10FB"/>
    <w:rsid w:val="004E5D06"/>
    <w:rsid w:val="004F3BD0"/>
    <w:rsid w:val="005135CB"/>
    <w:rsid w:val="00542200"/>
    <w:rsid w:val="00560352"/>
    <w:rsid w:val="006825C9"/>
    <w:rsid w:val="006D4EE5"/>
    <w:rsid w:val="007E189E"/>
    <w:rsid w:val="00875389"/>
    <w:rsid w:val="00880809"/>
    <w:rsid w:val="0089773D"/>
    <w:rsid w:val="008A1794"/>
    <w:rsid w:val="008B25AB"/>
    <w:rsid w:val="00902D1F"/>
    <w:rsid w:val="00916555"/>
    <w:rsid w:val="00921342"/>
    <w:rsid w:val="009522D3"/>
    <w:rsid w:val="009E0CA9"/>
    <w:rsid w:val="00A23D20"/>
    <w:rsid w:val="00A53E7D"/>
    <w:rsid w:val="00A567DB"/>
    <w:rsid w:val="00A9681C"/>
    <w:rsid w:val="00AB21CF"/>
    <w:rsid w:val="00AB477D"/>
    <w:rsid w:val="00B277B2"/>
    <w:rsid w:val="00B7747A"/>
    <w:rsid w:val="00B92AFB"/>
    <w:rsid w:val="00BF378A"/>
    <w:rsid w:val="00C21BD7"/>
    <w:rsid w:val="00C304B7"/>
    <w:rsid w:val="00C318A9"/>
    <w:rsid w:val="00C46664"/>
    <w:rsid w:val="00C522BE"/>
    <w:rsid w:val="00C654CE"/>
    <w:rsid w:val="00CD3D13"/>
    <w:rsid w:val="00CE7DAF"/>
    <w:rsid w:val="00D10729"/>
    <w:rsid w:val="00D508D5"/>
    <w:rsid w:val="00D70150"/>
    <w:rsid w:val="00D70852"/>
    <w:rsid w:val="00DC22B4"/>
    <w:rsid w:val="00DD3AA5"/>
    <w:rsid w:val="00E052D0"/>
    <w:rsid w:val="00E20625"/>
    <w:rsid w:val="00E51732"/>
    <w:rsid w:val="00E71681"/>
    <w:rsid w:val="00E725B7"/>
    <w:rsid w:val="00E80D13"/>
    <w:rsid w:val="00E972B0"/>
    <w:rsid w:val="00EC6F8A"/>
    <w:rsid w:val="00ED2412"/>
    <w:rsid w:val="00EF3F81"/>
    <w:rsid w:val="00F15B71"/>
    <w:rsid w:val="00F431D0"/>
    <w:rsid w:val="00F4746D"/>
    <w:rsid w:val="00F77BD1"/>
    <w:rsid w:val="00F952C8"/>
    <w:rsid w:val="00FE2F80"/>
    <w:rsid w:val="00FE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etext">
    <w:name w:val="collegetext"/>
    <w:basedOn w:val="DefaultParagraphFont"/>
    <w:rsid w:val="004D10FB"/>
  </w:style>
  <w:style w:type="character" w:customStyle="1" w:styleId="collegeheadblue">
    <w:name w:val="collegeheadblue"/>
    <w:basedOn w:val="DefaultParagraphFont"/>
    <w:rsid w:val="004D10FB"/>
  </w:style>
  <w:style w:type="character" w:customStyle="1" w:styleId="collegetextb">
    <w:name w:val="collegetextb"/>
    <w:basedOn w:val="DefaultParagraphFont"/>
    <w:rsid w:val="004D10FB"/>
  </w:style>
  <w:style w:type="character" w:customStyle="1" w:styleId="collegetextit">
    <w:name w:val="collegetextit"/>
    <w:basedOn w:val="DefaultParagraphFont"/>
    <w:rsid w:val="00FE2F80"/>
  </w:style>
  <w:style w:type="paragraph" w:customStyle="1" w:styleId="collegesubhead">
    <w:name w:val="collegesubhead"/>
    <w:basedOn w:val="Normal"/>
    <w:rsid w:val="00FE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2F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F3BD0"/>
  </w:style>
  <w:style w:type="character" w:styleId="Strong">
    <w:name w:val="Strong"/>
    <w:basedOn w:val="DefaultParagraphFont"/>
    <w:uiPriority w:val="22"/>
    <w:qFormat/>
    <w:rsid w:val="004F3B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BD0"/>
    <w:pPr>
      <w:ind w:left="720"/>
      <w:contextualSpacing/>
    </w:pPr>
  </w:style>
  <w:style w:type="paragraph" w:styleId="NoSpacing">
    <w:name w:val="No Spacing"/>
    <w:uiPriority w:val="1"/>
    <w:qFormat/>
    <w:rsid w:val="004456D7"/>
    <w:pPr>
      <w:spacing w:after="0" w:line="240" w:lineRule="auto"/>
    </w:pPr>
  </w:style>
  <w:style w:type="paragraph" w:customStyle="1" w:styleId="List1">
    <w:name w:val="List1"/>
    <w:basedOn w:val="List"/>
    <w:rsid w:val="00C522BE"/>
    <w:pPr>
      <w:numPr>
        <w:numId w:val="7"/>
      </w:numPr>
      <w:tabs>
        <w:tab w:val="clear" w:pos="360"/>
        <w:tab w:val="num" w:pos="648"/>
      </w:tabs>
      <w:spacing w:before="80" w:after="40" w:line="240" w:lineRule="auto"/>
      <w:ind w:left="648" w:hanging="180"/>
      <w:contextualSpacing w:val="0"/>
      <w:jc w:val="both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C522BE"/>
    <w:pPr>
      <w:ind w:left="360" w:hanging="360"/>
      <w:contextualSpacing/>
    </w:pPr>
  </w:style>
  <w:style w:type="character" w:customStyle="1" w:styleId="collegetext1">
    <w:name w:val="collegetext1"/>
    <w:basedOn w:val="DefaultParagraphFont"/>
    <w:rsid w:val="003231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etext">
    <w:name w:val="collegetext"/>
    <w:basedOn w:val="DefaultParagraphFont"/>
    <w:rsid w:val="004D10FB"/>
  </w:style>
  <w:style w:type="character" w:customStyle="1" w:styleId="collegeheadblue">
    <w:name w:val="collegeheadblue"/>
    <w:basedOn w:val="DefaultParagraphFont"/>
    <w:rsid w:val="004D10FB"/>
  </w:style>
  <w:style w:type="character" w:customStyle="1" w:styleId="collegetextb">
    <w:name w:val="collegetextb"/>
    <w:basedOn w:val="DefaultParagraphFont"/>
    <w:rsid w:val="004D10FB"/>
  </w:style>
  <w:style w:type="character" w:customStyle="1" w:styleId="collegetextit">
    <w:name w:val="collegetextit"/>
    <w:basedOn w:val="DefaultParagraphFont"/>
    <w:rsid w:val="00FE2F80"/>
  </w:style>
  <w:style w:type="paragraph" w:customStyle="1" w:styleId="collegesubhead">
    <w:name w:val="collegesubhead"/>
    <w:basedOn w:val="Normal"/>
    <w:rsid w:val="00FE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2F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F3BD0"/>
  </w:style>
  <w:style w:type="character" w:styleId="Strong">
    <w:name w:val="Strong"/>
    <w:basedOn w:val="DefaultParagraphFont"/>
    <w:uiPriority w:val="22"/>
    <w:qFormat/>
    <w:rsid w:val="004F3B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BD0"/>
    <w:pPr>
      <w:ind w:left="720"/>
      <w:contextualSpacing/>
    </w:pPr>
  </w:style>
  <w:style w:type="paragraph" w:styleId="NoSpacing">
    <w:name w:val="No Spacing"/>
    <w:uiPriority w:val="1"/>
    <w:qFormat/>
    <w:rsid w:val="004456D7"/>
    <w:pPr>
      <w:spacing w:after="0" w:line="240" w:lineRule="auto"/>
    </w:pPr>
  </w:style>
  <w:style w:type="paragraph" w:customStyle="1" w:styleId="List1">
    <w:name w:val="List1"/>
    <w:basedOn w:val="List"/>
    <w:rsid w:val="00C522BE"/>
    <w:pPr>
      <w:numPr>
        <w:numId w:val="7"/>
      </w:numPr>
      <w:tabs>
        <w:tab w:val="clear" w:pos="360"/>
        <w:tab w:val="num" w:pos="648"/>
      </w:tabs>
      <w:spacing w:before="80" w:after="40" w:line="240" w:lineRule="auto"/>
      <w:ind w:left="648" w:hanging="180"/>
      <w:contextualSpacing w:val="0"/>
      <w:jc w:val="both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C522BE"/>
    <w:pPr>
      <w:ind w:left="360" w:hanging="360"/>
      <w:contextualSpacing/>
    </w:pPr>
  </w:style>
  <w:style w:type="character" w:customStyle="1" w:styleId="collegetext1">
    <w:name w:val="collegetext1"/>
    <w:basedOn w:val="DefaultParagraphFont"/>
    <w:rsid w:val="003231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u.edu/academic/registrar/FAUcatalog/degreerequirement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Pak-Cheung An</dc:creator>
  <cp:lastModifiedBy>mjenning</cp:lastModifiedBy>
  <cp:revision>2</cp:revision>
  <cp:lastPrinted>2013-03-20T17:35:00Z</cp:lastPrinted>
  <dcterms:created xsi:type="dcterms:W3CDTF">2015-11-01T20:01:00Z</dcterms:created>
  <dcterms:modified xsi:type="dcterms:W3CDTF">2015-11-01T20:01:00Z</dcterms:modified>
</cp:coreProperties>
</file>