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78A" w:rsidRDefault="00BF378A" w:rsidP="004E5D06">
      <w:pPr>
        <w:rPr>
          <w:rStyle w:val="collegeheadblue"/>
          <w:b/>
          <w:sz w:val="28"/>
          <w:szCs w:val="28"/>
        </w:rPr>
      </w:pPr>
      <w:r>
        <w:rPr>
          <w:rStyle w:val="collegeheadblue"/>
          <w:b/>
          <w:sz w:val="28"/>
          <w:szCs w:val="28"/>
        </w:rPr>
        <w:t>Academic Program</w:t>
      </w:r>
      <w:r w:rsidR="00542200">
        <w:rPr>
          <w:rStyle w:val="collegeheadblue"/>
          <w:b/>
          <w:sz w:val="28"/>
          <w:szCs w:val="28"/>
        </w:rPr>
        <w:t>s</w:t>
      </w:r>
      <w:r w:rsidR="00386C2F">
        <w:rPr>
          <w:rStyle w:val="collegeheadblue"/>
          <w:b/>
          <w:sz w:val="28"/>
          <w:szCs w:val="28"/>
        </w:rPr>
        <w:t xml:space="preserve"> – Ocean Engineering Program</w:t>
      </w:r>
    </w:p>
    <w:p w:rsidR="004E5D06" w:rsidRPr="00CE7DAF" w:rsidRDefault="004E5D06" w:rsidP="004E5D06">
      <w:pPr>
        <w:rPr>
          <w:rStyle w:val="collegeheadblue"/>
          <w:b/>
          <w:sz w:val="28"/>
          <w:szCs w:val="28"/>
        </w:rPr>
      </w:pPr>
      <w:r w:rsidRPr="00CE7DAF">
        <w:rPr>
          <w:rStyle w:val="collegeheadblue"/>
          <w:b/>
          <w:sz w:val="28"/>
          <w:szCs w:val="28"/>
        </w:rPr>
        <w:t xml:space="preserve">The </w:t>
      </w:r>
      <w:r w:rsidR="00CE7DAF">
        <w:rPr>
          <w:rStyle w:val="collegeheadblue"/>
          <w:b/>
          <w:sz w:val="28"/>
          <w:szCs w:val="28"/>
        </w:rPr>
        <w:t>program objectives and outcomes should be changed to the following text (where the text in red indicates the change)</w:t>
      </w:r>
    </w:p>
    <w:p w:rsidR="004F3BD0" w:rsidRPr="00CE7DAF" w:rsidRDefault="004F3BD0" w:rsidP="004F3BD0">
      <w:pPr>
        <w:shd w:val="clear" w:color="auto" w:fill="FFFFFF"/>
        <w:spacing w:line="240" w:lineRule="auto"/>
        <w:jc w:val="both"/>
        <w:rPr>
          <w:rStyle w:val="Strong"/>
          <w:color w:val="FF0000"/>
          <w:shd w:val="clear" w:color="auto" w:fill="FFFFFF"/>
        </w:rPr>
      </w:pPr>
      <w:r w:rsidRPr="00CE7DAF">
        <w:rPr>
          <w:rStyle w:val="Strong"/>
          <w:color w:val="FF0000"/>
          <w:shd w:val="clear" w:color="auto" w:fill="FFFFFF"/>
        </w:rPr>
        <w:t>Ocean Engineering Program Educational Objectives</w:t>
      </w:r>
    </w:p>
    <w:p w:rsidR="004F3BD0" w:rsidRPr="00CE7DAF" w:rsidRDefault="004F3BD0" w:rsidP="004F3BD0">
      <w:pPr>
        <w:shd w:val="clear" w:color="auto" w:fill="FFFFFF"/>
        <w:spacing w:before="240" w:after="240" w:line="270" w:lineRule="atLeast"/>
        <w:rPr>
          <w:rFonts w:eastAsia="Times New Roman" w:cs="Times New Roman"/>
          <w:color w:val="FF0000"/>
        </w:rPr>
      </w:pPr>
      <w:r w:rsidRPr="00CE7DAF">
        <w:rPr>
          <w:rFonts w:eastAsia="Times New Roman" w:cs="Times New Roman"/>
          <w:color w:val="FF0000"/>
        </w:rPr>
        <w:t>Graduates of the ocean engineering baccalaureate program at the Florida Atlantic University, within a few years after graduation, will:</w:t>
      </w:r>
    </w:p>
    <w:p w:rsidR="004F3BD0" w:rsidRPr="00CE7DAF" w:rsidRDefault="00A53E7D" w:rsidP="004F3BD0">
      <w:pPr>
        <w:pStyle w:val="ListParagraph"/>
        <w:numPr>
          <w:ilvl w:val="0"/>
          <w:numId w:val="2"/>
        </w:numPr>
        <w:shd w:val="clear" w:color="auto" w:fill="FFFFFF"/>
        <w:spacing w:after="0" w:line="270" w:lineRule="atLeast"/>
        <w:rPr>
          <w:rFonts w:eastAsia="Times New Roman" w:cs="Times New Roman"/>
          <w:color w:val="FF0000"/>
        </w:rPr>
      </w:pPr>
      <w:r>
        <w:rPr>
          <w:rFonts w:eastAsia="Times New Roman" w:cs="Times New Roman"/>
          <w:color w:val="FF0000"/>
        </w:rPr>
        <w:t>Demonstrate the ability to</w:t>
      </w:r>
      <w:r w:rsidR="004F3BD0" w:rsidRPr="00CE7DAF">
        <w:rPr>
          <w:rFonts w:eastAsia="Times New Roman" w:cs="Times New Roman"/>
          <w:color w:val="FF0000"/>
        </w:rPr>
        <w:t xml:space="preserve"> carry out engineering tasks in the multi</w:t>
      </w:r>
      <w:r w:rsidR="004F3BD0" w:rsidRPr="00CE7DAF">
        <w:rPr>
          <w:rFonts w:eastAsia="Times New Roman" w:cs="Cambria Math"/>
          <w:color w:val="FF0000"/>
        </w:rPr>
        <w:t>‐</w:t>
      </w:r>
      <w:r w:rsidR="004F3BD0" w:rsidRPr="00CE7DAF">
        <w:rPr>
          <w:rFonts w:eastAsia="Times New Roman" w:cs="Times New Roman"/>
          <w:color w:val="FF0000"/>
        </w:rPr>
        <w:t>disciplinary field of ocean engineering.</w:t>
      </w:r>
    </w:p>
    <w:p w:rsidR="004F3BD0" w:rsidRPr="00CE7DAF" w:rsidRDefault="004F3BD0" w:rsidP="004F3BD0">
      <w:pPr>
        <w:pStyle w:val="ListParagraph"/>
        <w:numPr>
          <w:ilvl w:val="0"/>
          <w:numId w:val="2"/>
        </w:numPr>
        <w:shd w:val="clear" w:color="auto" w:fill="FFFFFF"/>
        <w:spacing w:after="0" w:line="270" w:lineRule="atLeast"/>
        <w:rPr>
          <w:rFonts w:eastAsia="Times New Roman" w:cs="Times New Roman"/>
          <w:color w:val="FF0000"/>
        </w:rPr>
      </w:pPr>
      <w:r w:rsidRPr="00CE7DAF">
        <w:rPr>
          <w:rFonts w:eastAsia="Times New Roman" w:cs="Times New Roman"/>
          <w:color w:val="FF0000"/>
        </w:rPr>
        <w:t xml:space="preserve">Make </w:t>
      </w:r>
      <w:r w:rsidR="00A53E7D">
        <w:rPr>
          <w:rFonts w:eastAsia="Times New Roman" w:cs="Times New Roman"/>
          <w:color w:val="FF0000"/>
        </w:rPr>
        <w:t>meaningful</w:t>
      </w:r>
      <w:r w:rsidRPr="00CE7DAF">
        <w:rPr>
          <w:rFonts w:eastAsia="Times New Roman" w:cs="Times New Roman"/>
          <w:color w:val="FF0000"/>
        </w:rPr>
        <w:t xml:space="preserve"> contributions in terms of design, development and integration of engineering systems, particularly for applications in the ocean environment.</w:t>
      </w:r>
    </w:p>
    <w:p w:rsidR="004F3BD0" w:rsidRPr="00CE7DAF" w:rsidRDefault="004F3BD0" w:rsidP="004F3BD0">
      <w:pPr>
        <w:pStyle w:val="ListParagraph"/>
        <w:numPr>
          <w:ilvl w:val="0"/>
          <w:numId w:val="2"/>
        </w:numPr>
        <w:shd w:val="clear" w:color="auto" w:fill="FFFFFF"/>
        <w:spacing w:after="0" w:line="270" w:lineRule="atLeast"/>
        <w:rPr>
          <w:rFonts w:eastAsia="Times New Roman" w:cs="Times New Roman"/>
          <w:color w:val="FF0000"/>
        </w:rPr>
      </w:pPr>
      <w:r w:rsidRPr="00CE7DAF">
        <w:rPr>
          <w:rFonts w:eastAsia="Times New Roman" w:cs="Times New Roman"/>
          <w:color w:val="FF0000"/>
        </w:rPr>
        <w:t xml:space="preserve">Pursue further study for the graduate degree </w:t>
      </w:r>
      <w:r w:rsidR="00A53E7D">
        <w:rPr>
          <w:rFonts w:eastAsia="Times New Roman" w:cs="Times New Roman"/>
          <w:color w:val="FF0000"/>
        </w:rPr>
        <w:t>and/or participate in professional societies</w:t>
      </w:r>
      <w:r w:rsidRPr="00CE7DAF">
        <w:rPr>
          <w:rFonts w:eastAsia="Times New Roman" w:cs="Times New Roman"/>
          <w:color w:val="FF0000"/>
        </w:rPr>
        <w:t>.</w:t>
      </w:r>
    </w:p>
    <w:p w:rsidR="004F3BD0" w:rsidRPr="00CE7DAF" w:rsidRDefault="00E71681" w:rsidP="004F3BD0">
      <w:pPr>
        <w:pStyle w:val="ListParagraph"/>
        <w:numPr>
          <w:ilvl w:val="0"/>
          <w:numId w:val="2"/>
        </w:numPr>
        <w:shd w:val="clear" w:color="auto" w:fill="FFFFFF"/>
        <w:spacing w:after="0" w:line="270" w:lineRule="atLeast"/>
        <w:rPr>
          <w:rFonts w:eastAsia="Times New Roman" w:cs="Times New Roman"/>
          <w:color w:val="FF0000"/>
        </w:rPr>
      </w:pPr>
      <w:r>
        <w:rPr>
          <w:rFonts w:eastAsia="Times New Roman" w:cs="Times New Roman"/>
          <w:color w:val="FF0000"/>
        </w:rPr>
        <w:t>Develop and e</w:t>
      </w:r>
      <w:r w:rsidR="004F3BD0" w:rsidRPr="00CE7DAF">
        <w:rPr>
          <w:rFonts w:eastAsia="Times New Roman" w:cs="Times New Roman"/>
          <w:color w:val="FF0000"/>
        </w:rPr>
        <w:t>xhibit leadership qualities in their engineering work.</w:t>
      </w:r>
    </w:p>
    <w:p w:rsidR="004F3BD0" w:rsidRPr="00CE7DAF" w:rsidRDefault="004F3BD0" w:rsidP="004F3BD0">
      <w:pPr>
        <w:pStyle w:val="ListParagraph"/>
        <w:numPr>
          <w:ilvl w:val="0"/>
          <w:numId w:val="2"/>
        </w:numPr>
        <w:shd w:val="clear" w:color="auto" w:fill="FFFFFF"/>
        <w:spacing w:after="0" w:line="270" w:lineRule="atLeast"/>
        <w:rPr>
          <w:rFonts w:eastAsia="Times New Roman" w:cs="Times New Roman"/>
          <w:color w:val="FF0000"/>
        </w:rPr>
      </w:pPr>
      <w:r w:rsidRPr="00CE7DAF">
        <w:rPr>
          <w:rFonts w:eastAsia="Times New Roman" w:cs="Times New Roman"/>
          <w:color w:val="FF0000"/>
        </w:rPr>
        <w:t>Understand various complexities and issues of the contemporary society and make professional contributions in the larger and long</w:t>
      </w:r>
      <w:r w:rsidRPr="00CE7DAF">
        <w:rPr>
          <w:rFonts w:eastAsia="Times New Roman" w:cs="Cambria Math"/>
          <w:color w:val="FF0000"/>
        </w:rPr>
        <w:t>‐</w:t>
      </w:r>
      <w:r w:rsidRPr="00CE7DAF">
        <w:rPr>
          <w:rFonts w:eastAsia="Times New Roman" w:cs="Times New Roman"/>
          <w:color w:val="FF0000"/>
        </w:rPr>
        <w:t>term interest of the society.</w:t>
      </w:r>
    </w:p>
    <w:p w:rsidR="004F3BD0" w:rsidRPr="00CE7DAF" w:rsidRDefault="004F3BD0" w:rsidP="004F3BD0">
      <w:pPr>
        <w:shd w:val="clear" w:color="auto" w:fill="FFFFFF"/>
        <w:spacing w:after="0" w:line="270" w:lineRule="atLeast"/>
        <w:ind w:left="240"/>
        <w:rPr>
          <w:rFonts w:eastAsia="Times New Roman" w:cs="Times New Roman"/>
          <w:color w:val="FF0000"/>
        </w:rPr>
      </w:pPr>
    </w:p>
    <w:p w:rsidR="004F3BD0" w:rsidRPr="004F3BD0" w:rsidRDefault="004F3BD0" w:rsidP="004F3BD0">
      <w:pPr>
        <w:jc w:val="both"/>
        <w:rPr>
          <w:rStyle w:val="Strong"/>
          <w:color w:val="000000"/>
          <w:shd w:val="clear" w:color="auto" w:fill="FFFFFF"/>
        </w:rPr>
      </w:pPr>
      <w:r w:rsidRPr="004F3BD0">
        <w:rPr>
          <w:rStyle w:val="Strong"/>
          <w:color w:val="000000"/>
          <w:shd w:val="clear" w:color="auto" w:fill="FFFFFF"/>
        </w:rPr>
        <w:t>Educational Outcomes for Student Performance</w:t>
      </w:r>
    </w:p>
    <w:p w:rsidR="004F3BD0" w:rsidRPr="00CE7DAF" w:rsidRDefault="004F3BD0" w:rsidP="004F3BD0">
      <w:pPr>
        <w:shd w:val="clear" w:color="auto" w:fill="FFFFFF"/>
        <w:spacing w:before="240" w:after="24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The program will meet the above objectives by establishing the following educational outcomes for student performance. At the time of graduation, the students will attain the following:</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An ability to apply knowledge of mathematics, science, and engineering</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An ability to design and conduct experiments, as well as analyze and interpret data</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An ability to design a system, component, or process to meet desired needs within realistic constraints such as economic, environmental, social, political, ethical, health and safety, manufacturability, and sustainability</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An ability to function on multidisciplinary teams</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An ability to identify, formulate, and solve engineering problems</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An understanding of professional and ethical responsibility</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An ability to communicate effectively</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The broad education necessary to understand the impact of engineering solutions in a global, economic, and societal context</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 recognition of the need for, and an ability to engage in lifelong learning</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 knowledge of contemporary issues</w:t>
      </w:r>
    </w:p>
    <w:p w:rsidR="004F3BD0" w:rsidRPr="00CE7DAF" w:rsidRDefault="004F3BD0" w:rsidP="004F3BD0">
      <w:pPr>
        <w:pStyle w:val="ListParagraph"/>
        <w:numPr>
          <w:ilvl w:val="0"/>
          <w:numId w:val="4"/>
        </w:numPr>
        <w:shd w:val="clear" w:color="auto" w:fill="FFFFFF"/>
        <w:spacing w:after="0" w:line="270" w:lineRule="atLeast"/>
        <w:rPr>
          <w:rFonts w:ascii="Helvetica" w:eastAsia="Times New Roman" w:hAnsi="Helvetica" w:cs="Times New Roman"/>
          <w:color w:val="FF0000"/>
          <w:sz w:val="21"/>
          <w:szCs w:val="21"/>
        </w:rPr>
      </w:pPr>
      <w:r w:rsidRPr="00CE7DAF">
        <w:rPr>
          <w:rFonts w:ascii="Helvetica" w:eastAsia="Times New Roman" w:hAnsi="Helvetica" w:cs="Times New Roman"/>
          <w:color w:val="FF0000"/>
          <w:sz w:val="21"/>
          <w:szCs w:val="21"/>
        </w:rPr>
        <w:t>An ability to use the techniques, skills, and modern engineering tools necessary for engineering practice.</w:t>
      </w:r>
    </w:p>
    <w:p w:rsidR="00880809" w:rsidRPr="004F3BD0" w:rsidRDefault="00880809" w:rsidP="004F3BD0">
      <w:pPr>
        <w:rPr>
          <w:lang w:eastAsia="zh-HK"/>
        </w:rPr>
      </w:pPr>
    </w:p>
    <w:p w:rsidR="00B92AFB" w:rsidRPr="00CE7DAF" w:rsidRDefault="00B92AFB">
      <w:pPr>
        <w:rPr>
          <w:b/>
          <w:sz w:val="28"/>
          <w:szCs w:val="28"/>
          <w:lang w:eastAsia="zh-HK"/>
        </w:rPr>
      </w:pPr>
      <w:r w:rsidRPr="00CE7DAF">
        <w:rPr>
          <w:b/>
          <w:sz w:val="28"/>
          <w:szCs w:val="28"/>
          <w:lang w:eastAsia="zh-HK"/>
        </w:rPr>
        <w:t xml:space="preserve">The table of courses in the Ocean Engineering Core should be changed to </w:t>
      </w:r>
      <w:r w:rsidR="00444950">
        <w:rPr>
          <w:b/>
          <w:sz w:val="28"/>
          <w:szCs w:val="28"/>
          <w:lang w:eastAsia="zh-HK"/>
        </w:rPr>
        <w:t>the following</w:t>
      </w:r>
      <w:r w:rsidR="00444950">
        <w:rPr>
          <w:rStyle w:val="collegeheadblue"/>
          <w:b/>
          <w:sz w:val="28"/>
          <w:szCs w:val="28"/>
        </w:rPr>
        <w:t>. The changes consist of: 1) the Electronics I EEE3300 (4 credit hours) is replaced by Electro-Mechanical Devices EGM 4045</w:t>
      </w:r>
      <w:r w:rsidR="00444950">
        <w:rPr>
          <w:b/>
          <w:sz w:val="28"/>
          <w:szCs w:val="28"/>
          <w:lang w:eastAsia="zh-HK"/>
        </w:rPr>
        <w:t xml:space="preserve"> (3 credit hours), 2) the 2 Non-Required Elective courses are no longer offered, and should be removed.</w:t>
      </w: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108"/>
        <w:gridCol w:w="30"/>
        <w:gridCol w:w="1275"/>
        <w:gridCol w:w="30"/>
        <w:gridCol w:w="1817"/>
      </w:tblGrid>
      <w:tr w:rsidR="00B92AFB" w:rsidRPr="00FE2F80" w:rsidTr="00DE3E37">
        <w:trPr>
          <w:tblCellSpacing w:w="15" w:type="dxa"/>
        </w:trPr>
        <w:tc>
          <w:tcPr>
            <w:tcW w:w="7200" w:type="dxa"/>
            <w:gridSpan w:val="5"/>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lastRenderedPageBreak/>
              <w:t>Ocean Engineering Core</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Introduction to Logic Design</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CDA 3201C</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Circuits 1</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EEL 3111</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tcPr>
          <w:p w:rsidR="00B92AFB" w:rsidRPr="00FE2F80" w:rsidRDefault="00B92AFB" w:rsidP="00DE3E37">
            <w:pPr>
              <w:spacing w:after="0" w:line="240" w:lineRule="auto"/>
              <w:rPr>
                <w:rFonts w:ascii="Times New Roman" w:hAnsi="Times New Roman" w:cs="Times New Roman"/>
                <w:color w:val="FF0000"/>
                <w:sz w:val="24"/>
                <w:szCs w:val="24"/>
                <w:lang w:eastAsia="zh-HK"/>
              </w:rPr>
            </w:pPr>
            <w:r>
              <w:rPr>
                <w:rFonts w:ascii="Times New Roman" w:hAnsi="Times New Roman" w:cs="Times New Roman"/>
                <w:color w:val="FF0000"/>
                <w:sz w:val="24"/>
                <w:szCs w:val="24"/>
                <w:lang w:eastAsia="zh-HK"/>
              </w:rPr>
              <w:t>Electro-Mechanical Devices</w:t>
            </w:r>
          </w:p>
        </w:tc>
        <w:tc>
          <w:tcPr>
            <w:tcW w:w="1305" w:type="dxa"/>
            <w:gridSpan w:val="3"/>
            <w:tcBorders>
              <w:top w:val="outset" w:sz="6" w:space="0" w:color="0000FF"/>
              <w:left w:val="outset" w:sz="6" w:space="0" w:color="0000FF"/>
              <w:bottom w:val="outset" w:sz="6" w:space="0" w:color="0000FF"/>
              <w:right w:val="outset" w:sz="6" w:space="0" w:color="0000FF"/>
            </w:tcBorders>
            <w:vAlign w:val="center"/>
          </w:tcPr>
          <w:p w:rsidR="00B92AFB" w:rsidRPr="00FE2F80" w:rsidRDefault="00B92AFB" w:rsidP="00B92AFB">
            <w:pPr>
              <w:spacing w:after="0" w:line="240" w:lineRule="auto"/>
              <w:rPr>
                <w:rFonts w:ascii="Times New Roman" w:hAnsi="Times New Roman" w:cs="Times New Roman"/>
                <w:color w:val="FF0000"/>
                <w:sz w:val="24"/>
                <w:szCs w:val="24"/>
                <w:lang w:eastAsia="zh-HK"/>
              </w:rPr>
            </w:pPr>
            <w:r>
              <w:rPr>
                <w:rFonts w:ascii="Times New Roman" w:hAnsi="Times New Roman" w:cs="Times New Roman" w:hint="eastAsia"/>
                <w:color w:val="FF0000"/>
                <w:sz w:val="24"/>
                <w:szCs w:val="24"/>
                <w:lang w:eastAsia="zh-HK"/>
              </w:rPr>
              <w:t>E</w:t>
            </w:r>
            <w:r w:rsidR="007E189E">
              <w:rPr>
                <w:rFonts w:ascii="Times New Roman" w:hAnsi="Times New Roman" w:cs="Times New Roman"/>
                <w:color w:val="FF0000"/>
                <w:sz w:val="24"/>
                <w:szCs w:val="24"/>
                <w:lang w:eastAsia="zh-HK"/>
              </w:rPr>
              <w:t>GM</w:t>
            </w:r>
            <w:r>
              <w:rPr>
                <w:rFonts w:ascii="Times New Roman" w:hAnsi="Times New Roman" w:cs="Times New Roman"/>
                <w:color w:val="FF0000"/>
                <w:sz w:val="24"/>
                <w:szCs w:val="24"/>
                <w:lang w:eastAsia="zh-HK"/>
              </w:rPr>
              <w:t xml:space="preserve"> 4045</w:t>
            </w:r>
          </w:p>
        </w:tc>
        <w:tc>
          <w:tcPr>
            <w:tcW w:w="1772" w:type="dxa"/>
            <w:tcBorders>
              <w:top w:val="outset" w:sz="6" w:space="0" w:color="0000FF"/>
              <w:left w:val="outset" w:sz="6" w:space="0" w:color="0000FF"/>
              <w:bottom w:val="outset" w:sz="6" w:space="0" w:color="0000FF"/>
              <w:right w:val="outset" w:sz="6" w:space="0" w:color="0000FF"/>
            </w:tcBorders>
            <w:vAlign w:val="center"/>
          </w:tcPr>
          <w:p w:rsidR="00B92AFB" w:rsidRPr="00FE2F80" w:rsidRDefault="00B92AFB" w:rsidP="00DE3E37">
            <w:pPr>
              <w:spacing w:after="0" w:line="240" w:lineRule="auto"/>
              <w:rPr>
                <w:rFonts w:ascii="Times New Roman" w:hAnsi="Times New Roman" w:cs="Times New Roman"/>
                <w:color w:val="FF0000"/>
                <w:sz w:val="24"/>
                <w:szCs w:val="24"/>
                <w:lang w:eastAsia="zh-HK"/>
              </w:rPr>
            </w:pPr>
            <w:r w:rsidRPr="00FE2F80">
              <w:rPr>
                <w:rFonts w:ascii="Times New Roman" w:hAnsi="Times New Roman" w:cs="Times New Roman" w:hint="eastAsia"/>
                <w:color w:val="FF0000"/>
                <w:sz w:val="24"/>
                <w:szCs w:val="24"/>
                <w:lang w:eastAsia="zh-HK"/>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Fundamentals of Engineering</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1002</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Statics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3311</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Dynamics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3321</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Strength of Materials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3331</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Thermodynamics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3343</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Materials 1</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3365</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Fabrication of OE Systems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2801</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1</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Vibrations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3114</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Fluid Mechanics 1</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3123</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 Engineering Lab</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3130L</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Materials 1 – Marine Topics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3213</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1</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Acoustics 1</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3306</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Structural Analysis 1</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3410C</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 xml:space="preserve">Ocean Engineering Systems Control and </w:t>
            </w:r>
            <w:r w:rsidRPr="00FE2F80">
              <w:rPr>
                <w:rFonts w:ascii="Times New Roman" w:eastAsia="Times New Roman" w:hAnsi="Times New Roman" w:cs="Times New Roman"/>
                <w:sz w:val="24"/>
                <w:szCs w:val="24"/>
              </w:rPr>
              <w:br/>
              <w:t>Design</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4804</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 xml:space="preserve">Ocean Engineering Systems Control and </w:t>
            </w:r>
            <w:r w:rsidRPr="00FE2F80">
              <w:rPr>
                <w:rFonts w:ascii="Times New Roman" w:eastAsia="Times New Roman" w:hAnsi="Times New Roman" w:cs="Times New Roman"/>
                <w:sz w:val="24"/>
                <w:szCs w:val="24"/>
              </w:rPr>
              <w:br/>
              <w:t>Design Project</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4804L</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 Thermal Systems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4193</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 Wave Mechanics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4422</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Dynamic Systems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EGN4432</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CE7DAF">
        <w:trPr>
          <w:tblCellSpacing w:w="15" w:type="dxa"/>
        </w:trPr>
        <w:tc>
          <w:tcPr>
            <w:tcW w:w="406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 and Environmental Data Analysis</w:t>
            </w:r>
          </w:p>
        </w:tc>
        <w:tc>
          <w:tcPr>
            <w:tcW w:w="1305"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4631C</w:t>
            </w:r>
          </w:p>
        </w:tc>
        <w:tc>
          <w:tcPr>
            <w:tcW w:w="1772"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DE3E37">
        <w:trPr>
          <w:tblCellSpacing w:w="15" w:type="dxa"/>
        </w:trPr>
        <w:tc>
          <w:tcPr>
            <w:tcW w:w="7200" w:type="dxa"/>
            <w:gridSpan w:val="5"/>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Choose two of the following four courses:</w:t>
            </w:r>
          </w:p>
        </w:tc>
      </w:tr>
      <w:tr w:rsidR="00B92AFB"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Structural Analysis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4412</w:t>
            </w:r>
          </w:p>
        </w:tc>
        <w:tc>
          <w:tcPr>
            <w:tcW w:w="1802" w:type="dxa"/>
            <w:gridSpan w:val="2"/>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B92AFB"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Fluid Mechanics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4124</w:t>
            </w:r>
          </w:p>
        </w:tc>
        <w:tc>
          <w:tcPr>
            <w:tcW w:w="1802" w:type="dxa"/>
            <w:gridSpan w:val="2"/>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B92AFB"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Acoustics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4307C</w:t>
            </w:r>
          </w:p>
        </w:tc>
        <w:tc>
          <w:tcPr>
            <w:tcW w:w="1802" w:type="dxa"/>
            <w:gridSpan w:val="2"/>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B92AFB"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Materials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4201C</w:t>
            </w:r>
          </w:p>
        </w:tc>
        <w:tc>
          <w:tcPr>
            <w:tcW w:w="1802" w:type="dxa"/>
            <w:gridSpan w:val="2"/>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bl>
    <w:p w:rsidR="00B92AFB" w:rsidRPr="00FE2F80" w:rsidRDefault="00B92AFB" w:rsidP="00B92AFB">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2670"/>
        <w:gridCol w:w="1614"/>
        <w:gridCol w:w="2976"/>
      </w:tblGrid>
      <w:tr w:rsidR="00B92AFB"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 xml:space="preserve">Non-Engineering Core </w:t>
            </w:r>
            <w:r w:rsidRPr="00FE2F80">
              <w:rPr>
                <w:rFonts w:ascii="Times New Roman" w:eastAsia="Times New Roman" w:hAnsi="Times New Roman" w:cs="Times New Roman"/>
                <w:sz w:val="24"/>
                <w:szCs w:val="24"/>
              </w:rPr>
              <w:br/>
              <w:t>(grade of "C" or higher required)</w:t>
            </w:r>
          </w:p>
        </w:tc>
      </w:tr>
      <w:tr w:rsidR="00B92AFB" w:rsidRPr="00FE2F80" w:rsidTr="00DE3E37">
        <w:trPr>
          <w:tblCellSpacing w:w="15" w:type="dxa"/>
        </w:trPr>
        <w:tc>
          <w:tcPr>
            <w:tcW w:w="2625"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Math 1</w:t>
            </w:r>
          </w:p>
        </w:tc>
        <w:tc>
          <w:tcPr>
            <w:tcW w:w="1584"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MAP 3305</w:t>
            </w:r>
          </w:p>
        </w:tc>
        <w:tc>
          <w:tcPr>
            <w:tcW w:w="2931"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DE3E37">
        <w:trPr>
          <w:tblCellSpacing w:w="15" w:type="dxa"/>
        </w:trPr>
        <w:tc>
          <w:tcPr>
            <w:tcW w:w="2625"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Math 2</w:t>
            </w:r>
          </w:p>
        </w:tc>
        <w:tc>
          <w:tcPr>
            <w:tcW w:w="1584"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MAP 4306</w:t>
            </w:r>
          </w:p>
        </w:tc>
        <w:tc>
          <w:tcPr>
            <w:tcW w:w="2931"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DE3E37">
        <w:trPr>
          <w:tblCellSpacing w:w="15" w:type="dxa"/>
        </w:trPr>
        <w:tc>
          <w:tcPr>
            <w:tcW w:w="2625"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 for Engineers</w:t>
            </w:r>
          </w:p>
        </w:tc>
        <w:tc>
          <w:tcPr>
            <w:tcW w:w="1584"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EEL 2161</w:t>
            </w:r>
          </w:p>
        </w:tc>
        <w:tc>
          <w:tcPr>
            <w:tcW w:w="2931"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DE3E37">
        <w:trPr>
          <w:tblCellSpacing w:w="15" w:type="dxa"/>
        </w:trPr>
        <w:tc>
          <w:tcPr>
            <w:tcW w:w="2625"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lastRenderedPageBreak/>
              <w:t>Engineering Graphics</w:t>
            </w:r>
          </w:p>
        </w:tc>
        <w:tc>
          <w:tcPr>
            <w:tcW w:w="1584"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EGS 1111C</w:t>
            </w:r>
          </w:p>
        </w:tc>
        <w:tc>
          <w:tcPr>
            <w:tcW w:w="2931"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B92AFB" w:rsidRPr="00FE2F80" w:rsidTr="00DE3E37">
        <w:trPr>
          <w:tblCellSpacing w:w="15" w:type="dxa"/>
        </w:trPr>
        <w:tc>
          <w:tcPr>
            <w:tcW w:w="2625"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Oceanography</w:t>
            </w:r>
          </w:p>
        </w:tc>
        <w:tc>
          <w:tcPr>
            <w:tcW w:w="1584"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 3008</w:t>
            </w:r>
          </w:p>
        </w:tc>
        <w:tc>
          <w:tcPr>
            <w:tcW w:w="2931"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bl>
    <w:p w:rsidR="00B92AFB" w:rsidRPr="00FE2F80" w:rsidRDefault="00B92AFB" w:rsidP="00B92AFB">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018"/>
        <w:gridCol w:w="1271"/>
        <w:gridCol w:w="2971"/>
      </w:tblGrid>
      <w:tr w:rsidR="00B92AFB"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Non-Required Electives</w:t>
            </w:r>
          </w:p>
        </w:tc>
      </w:tr>
      <w:tr w:rsidR="00B92AFB" w:rsidRPr="00FE2F80" w:rsidTr="00DE3E37">
        <w:trPr>
          <w:tblCellSpacing w:w="15" w:type="dxa"/>
        </w:trPr>
        <w:tc>
          <w:tcPr>
            <w:tcW w:w="2973"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trike/>
                <w:color w:val="FF0000"/>
                <w:sz w:val="24"/>
                <w:szCs w:val="24"/>
              </w:rPr>
            </w:pPr>
            <w:r w:rsidRPr="00FE2F80">
              <w:rPr>
                <w:rFonts w:ascii="Times New Roman" w:eastAsia="Times New Roman" w:hAnsi="Times New Roman" w:cs="Times New Roman"/>
                <w:strike/>
                <w:color w:val="FF0000"/>
                <w:sz w:val="24"/>
                <w:szCs w:val="24"/>
              </w:rPr>
              <w:t>Professional Development</w:t>
            </w:r>
          </w:p>
        </w:tc>
        <w:tc>
          <w:tcPr>
            <w:tcW w:w="1240"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trike/>
                <w:color w:val="FF0000"/>
                <w:sz w:val="24"/>
                <w:szCs w:val="24"/>
              </w:rPr>
            </w:pPr>
            <w:r w:rsidRPr="00FE2F80">
              <w:rPr>
                <w:rFonts w:ascii="Times New Roman" w:eastAsia="Times New Roman" w:hAnsi="Times New Roman" w:cs="Times New Roman"/>
                <w:strike/>
                <w:color w:val="FF0000"/>
                <w:sz w:val="24"/>
                <w:szCs w:val="24"/>
              </w:rPr>
              <w:t>EOC 2902</w:t>
            </w:r>
          </w:p>
        </w:tc>
        <w:tc>
          <w:tcPr>
            <w:tcW w:w="2927"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trike/>
                <w:color w:val="FF0000"/>
                <w:sz w:val="24"/>
                <w:szCs w:val="24"/>
              </w:rPr>
            </w:pPr>
            <w:r w:rsidRPr="00FE2F80">
              <w:rPr>
                <w:rFonts w:ascii="Times New Roman" w:eastAsia="Times New Roman" w:hAnsi="Times New Roman" w:cs="Times New Roman"/>
                <w:strike/>
                <w:color w:val="FF0000"/>
                <w:sz w:val="24"/>
                <w:szCs w:val="24"/>
              </w:rPr>
              <w:t>1</w:t>
            </w:r>
          </w:p>
        </w:tc>
      </w:tr>
      <w:tr w:rsidR="00B92AFB"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trike/>
                <w:color w:val="FF0000"/>
                <w:sz w:val="24"/>
                <w:szCs w:val="24"/>
              </w:rPr>
            </w:pPr>
            <w:r w:rsidRPr="00FE2F80">
              <w:rPr>
                <w:rFonts w:ascii="Times New Roman" w:eastAsia="Times New Roman" w:hAnsi="Times New Roman" w:cs="Times New Roman"/>
                <w:strike/>
                <w:color w:val="FF0000"/>
                <w:sz w:val="24"/>
                <w:szCs w:val="24"/>
              </w:rPr>
              <w:t>Ocean Engineering Diving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trike/>
                <w:color w:val="FF0000"/>
                <w:sz w:val="24"/>
                <w:szCs w:val="24"/>
              </w:rPr>
            </w:pPr>
            <w:r w:rsidRPr="00FE2F80">
              <w:rPr>
                <w:rFonts w:ascii="Times New Roman" w:eastAsia="Times New Roman" w:hAnsi="Times New Roman" w:cs="Times New Roman"/>
                <w:strike/>
                <w:color w:val="FF0000"/>
                <w:sz w:val="24"/>
                <w:szCs w:val="24"/>
              </w:rPr>
              <w:t>EOC 2131C</w:t>
            </w:r>
          </w:p>
        </w:tc>
        <w:tc>
          <w:tcPr>
            <w:tcW w:w="2927" w:type="dxa"/>
            <w:tcBorders>
              <w:top w:val="outset" w:sz="6" w:space="0" w:color="0000FF"/>
              <w:left w:val="outset" w:sz="6" w:space="0" w:color="0000FF"/>
              <w:bottom w:val="outset" w:sz="6" w:space="0" w:color="0000FF"/>
              <w:right w:val="outset" w:sz="6" w:space="0" w:color="0000FF"/>
            </w:tcBorders>
            <w:vAlign w:val="center"/>
            <w:hideMark/>
          </w:tcPr>
          <w:p w:rsidR="00B92AFB" w:rsidRPr="00FE2F80" w:rsidRDefault="00B92AFB" w:rsidP="00DE3E37">
            <w:pPr>
              <w:spacing w:after="0" w:line="240" w:lineRule="auto"/>
              <w:rPr>
                <w:rFonts w:ascii="Times New Roman" w:eastAsia="Times New Roman" w:hAnsi="Times New Roman" w:cs="Times New Roman"/>
                <w:strike/>
                <w:color w:val="FF0000"/>
                <w:sz w:val="24"/>
                <w:szCs w:val="24"/>
              </w:rPr>
            </w:pPr>
            <w:r w:rsidRPr="00FE2F80">
              <w:rPr>
                <w:rFonts w:ascii="Times New Roman" w:eastAsia="Times New Roman" w:hAnsi="Times New Roman" w:cs="Times New Roman"/>
                <w:strike/>
                <w:color w:val="FF0000"/>
                <w:sz w:val="24"/>
                <w:szCs w:val="24"/>
              </w:rPr>
              <w:t>1</w:t>
            </w:r>
          </w:p>
        </w:tc>
      </w:tr>
    </w:tbl>
    <w:p w:rsidR="008A1794" w:rsidRDefault="008A1794">
      <w:pPr>
        <w:rPr>
          <w:lang w:eastAsia="zh-HK"/>
        </w:rPr>
      </w:pPr>
    </w:p>
    <w:p w:rsidR="00CE7DAF" w:rsidRPr="00CE7DAF" w:rsidRDefault="00CE7DAF">
      <w:pPr>
        <w:rPr>
          <w:b/>
          <w:sz w:val="28"/>
          <w:szCs w:val="28"/>
          <w:lang w:eastAsia="zh-HK"/>
        </w:rPr>
      </w:pPr>
      <w:r w:rsidRPr="00CE7DAF">
        <w:rPr>
          <w:b/>
          <w:sz w:val="28"/>
          <w:szCs w:val="28"/>
          <w:lang w:eastAsia="zh-HK"/>
        </w:rPr>
        <w:t>The sample four-year program of study for BSOE sho</w:t>
      </w:r>
      <w:r w:rsidR="00444950">
        <w:rPr>
          <w:b/>
          <w:sz w:val="28"/>
          <w:szCs w:val="28"/>
          <w:lang w:eastAsia="zh-HK"/>
        </w:rPr>
        <w:t xml:space="preserve">uld be changed to the following. </w:t>
      </w:r>
      <w:r w:rsidR="00444950">
        <w:rPr>
          <w:rStyle w:val="collegeheadblue"/>
          <w:b/>
          <w:sz w:val="28"/>
          <w:szCs w:val="28"/>
        </w:rPr>
        <w:t>The only change consists of: the Electronics I EEE3300 (4 credit hours) is replaced by Electro-Mechanical Devices EGM 4045</w:t>
      </w:r>
      <w:r w:rsidR="00444950">
        <w:rPr>
          <w:b/>
          <w:sz w:val="28"/>
          <w:szCs w:val="28"/>
          <w:lang w:eastAsia="zh-HK"/>
        </w:rPr>
        <w:t xml:space="preserve"> (3 credit hours).</w:t>
      </w: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614"/>
        <w:gridCol w:w="2027"/>
        <w:gridCol w:w="1619"/>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First Year, Fall (14 credits)</w:t>
            </w:r>
          </w:p>
        </w:tc>
      </w:tr>
      <w:tr w:rsidR="00CE7DAF" w:rsidRPr="00FE2F80" w:rsidTr="00DE3E37">
        <w:trPr>
          <w:tblCellSpacing w:w="15" w:type="dxa"/>
        </w:trPr>
        <w:tc>
          <w:tcPr>
            <w:tcW w:w="2978"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College Writing 1</w:t>
            </w:r>
          </w:p>
        </w:tc>
        <w:tc>
          <w:tcPr>
            <w:tcW w:w="1240"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ENC 1101*</w:t>
            </w:r>
          </w:p>
        </w:tc>
        <w:tc>
          <w:tcPr>
            <w:tcW w:w="292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rHeight w:val="693"/>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A23D20" w:rsidRDefault="00CE7DAF" w:rsidP="00DE3E37">
            <w:pPr>
              <w:rPr>
                <w:rFonts w:ascii="Times New Roman" w:hAnsi="Times New Roman" w:cs="Times New Roman"/>
                <w:sz w:val="24"/>
                <w:szCs w:val="24"/>
                <w:lang w:eastAsia="zh-HK"/>
              </w:rPr>
            </w:pPr>
            <w:r w:rsidRPr="00A23D20">
              <w:rPr>
                <w:rFonts w:ascii="Times New Roman" w:eastAsia="Times New Roman" w:hAnsi="Times New Roman" w:cs="Times New Roman"/>
                <w:sz w:val="24"/>
                <w:szCs w:val="24"/>
              </w:rPr>
              <w:t xml:space="preserve">Engineering Chemistry 1 </w:t>
            </w:r>
            <w:r w:rsidRPr="00A23D20">
              <w:rPr>
                <w:rFonts w:ascii="Times New Roman" w:hAnsi="Times New Roman" w:cs="Times New Roman"/>
                <w:sz w:val="24"/>
                <w:szCs w:val="24"/>
              </w:rPr>
              <w:t>or</w:t>
            </w:r>
            <w:r w:rsidRPr="00A23D20">
              <w:rPr>
                <w:rFonts w:ascii="Times New Roman" w:hAnsi="Times New Roman" w:cs="Times New Roman" w:hint="eastAsia"/>
                <w:sz w:val="24"/>
                <w:szCs w:val="24"/>
                <w:lang w:eastAsia="zh-HK"/>
              </w:rPr>
              <w:t xml:space="preserve"> </w:t>
            </w:r>
            <w:r w:rsidRPr="00A23D20">
              <w:rPr>
                <w:rFonts w:ascii="Times New Roman" w:hAnsi="Times New Roman" w:cs="Times New Roman"/>
                <w:sz w:val="24"/>
                <w:szCs w:val="24"/>
              </w:rPr>
              <w:t>General Chemistry I</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A23D20" w:rsidRDefault="00CE7DAF" w:rsidP="00DE3E37">
            <w:pPr>
              <w:spacing w:after="0" w:line="240" w:lineRule="auto"/>
              <w:rPr>
                <w:rFonts w:ascii="Times New Roman" w:hAnsi="Times New Roman" w:cs="Times New Roman"/>
                <w:sz w:val="24"/>
                <w:szCs w:val="24"/>
                <w:lang w:eastAsia="zh-HK"/>
              </w:rPr>
            </w:pPr>
            <w:r w:rsidRPr="00A23D20">
              <w:rPr>
                <w:rFonts w:ascii="Times New Roman" w:eastAsia="Times New Roman" w:hAnsi="Times New Roman" w:cs="Times New Roman"/>
                <w:sz w:val="24"/>
                <w:szCs w:val="24"/>
              </w:rPr>
              <w:t>EGN 2095</w:t>
            </w:r>
            <w:r w:rsidRPr="00A23D20">
              <w:rPr>
                <w:rFonts w:ascii="Times New Roman" w:hAnsi="Times New Roman" w:cs="Times New Roman" w:hint="eastAsia"/>
                <w:sz w:val="24"/>
                <w:szCs w:val="24"/>
                <w:lang w:eastAsia="zh-HK"/>
              </w:rPr>
              <w:t xml:space="preserve"> or CHM 2045</w:t>
            </w:r>
          </w:p>
        </w:tc>
        <w:tc>
          <w:tcPr>
            <w:tcW w:w="292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A23D20" w:rsidRDefault="00CE7DAF" w:rsidP="00DE3E37">
            <w:pPr>
              <w:spacing w:after="0" w:line="240" w:lineRule="auto"/>
              <w:rPr>
                <w:rFonts w:ascii="Times New Roman" w:hAnsi="Times New Roman" w:cs="Times New Roman"/>
                <w:sz w:val="24"/>
                <w:szCs w:val="24"/>
                <w:lang w:eastAsia="zh-HK"/>
              </w:rPr>
            </w:pPr>
            <w:r w:rsidRPr="00A23D20">
              <w:rPr>
                <w:rFonts w:ascii="Times New Roman" w:eastAsia="Times New Roman" w:hAnsi="Times New Roman" w:cs="Times New Roman"/>
                <w:sz w:val="24"/>
                <w:szCs w:val="24"/>
              </w:rPr>
              <w:t xml:space="preserve">Engineering Chemistry 1 Lab </w:t>
            </w:r>
            <w:r w:rsidRPr="00A23D20">
              <w:rPr>
                <w:rFonts w:ascii="Times New Roman" w:hAnsi="Times New Roman" w:cs="Times New Roman" w:hint="eastAsia"/>
                <w:sz w:val="24"/>
                <w:szCs w:val="24"/>
                <w:lang w:eastAsia="zh-HK"/>
              </w:rPr>
              <w:t>or General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A23D20" w:rsidRDefault="00CE7DAF" w:rsidP="00DE3E37">
            <w:pPr>
              <w:spacing w:after="0" w:line="240" w:lineRule="auto"/>
              <w:rPr>
                <w:rFonts w:ascii="Times New Roman" w:hAnsi="Times New Roman" w:cs="Times New Roman"/>
                <w:sz w:val="24"/>
                <w:szCs w:val="24"/>
                <w:lang w:eastAsia="zh-HK"/>
              </w:rPr>
            </w:pPr>
            <w:r w:rsidRPr="00A23D20">
              <w:rPr>
                <w:rFonts w:ascii="Times New Roman" w:eastAsia="Times New Roman" w:hAnsi="Times New Roman" w:cs="Times New Roman"/>
                <w:sz w:val="24"/>
                <w:szCs w:val="24"/>
              </w:rPr>
              <w:t>EGN 2095L</w:t>
            </w:r>
            <w:r w:rsidRPr="00A23D20">
              <w:rPr>
                <w:rFonts w:ascii="Times New Roman" w:hAnsi="Times New Roman" w:cs="Times New Roman" w:hint="eastAsia"/>
                <w:sz w:val="24"/>
                <w:szCs w:val="24"/>
                <w:lang w:eastAsia="zh-HK"/>
              </w:rPr>
              <w:t xml:space="preserve"> or CHM2045L</w:t>
            </w:r>
          </w:p>
        </w:tc>
        <w:tc>
          <w:tcPr>
            <w:tcW w:w="292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1</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Calculus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MAC 2281</w:t>
            </w:r>
          </w:p>
        </w:tc>
        <w:tc>
          <w:tcPr>
            <w:tcW w:w="292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1002</w:t>
            </w:r>
          </w:p>
        </w:tc>
        <w:tc>
          <w:tcPr>
            <w:tcW w:w="292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bl>
    <w:p w:rsidR="00CE7DAF" w:rsidRPr="00FE2F80" w:rsidRDefault="00CE7DAF" w:rsidP="00CE7DAF">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037"/>
        <w:gridCol w:w="1250"/>
        <w:gridCol w:w="2973"/>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First Year, Spring (14 credits)</w:t>
            </w:r>
          </w:p>
        </w:tc>
      </w:tr>
      <w:tr w:rsidR="00CE7DAF" w:rsidRPr="00FE2F80" w:rsidTr="00DE3E37">
        <w:trPr>
          <w:tblCellSpacing w:w="15" w:type="dxa"/>
        </w:trPr>
        <w:tc>
          <w:tcPr>
            <w:tcW w:w="3011"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College Writing 2</w:t>
            </w:r>
          </w:p>
        </w:tc>
        <w:tc>
          <w:tcPr>
            <w:tcW w:w="1167"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ENC 1102*</w:t>
            </w:r>
          </w:p>
        </w:tc>
        <w:tc>
          <w:tcPr>
            <w:tcW w:w="296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hAnsi="Times New Roman" w:cs="Times New Roman"/>
                <w:sz w:val="24"/>
                <w:szCs w:val="24"/>
                <w:lang w:eastAsia="zh-HK"/>
              </w:rPr>
            </w:pPr>
            <w:r w:rsidRPr="0032594E">
              <w:rPr>
                <w:rFonts w:ascii="Times New Roman" w:hAnsi="Times New Roman" w:cs="Times New Roman" w:hint="eastAsia"/>
                <w:sz w:val="24"/>
                <w:szCs w:val="24"/>
                <w:lang w:eastAsia="zh-HK"/>
              </w:rPr>
              <w:t>Oceanography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hAnsi="Times New Roman" w:cs="Times New Roman"/>
                <w:sz w:val="24"/>
                <w:szCs w:val="24"/>
                <w:lang w:eastAsia="zh-HK"/>
              </w:rPr>
            </w:pPr>
            <w:r w:rsidRPr="0032594E">
              <w:rPr>
                <w:rFonts w:ascii="Times New Roman" w:hAnsi="Times New Roman" w:cs="Times New Roman" w:hint="eastAsia"/>
                <w:sz w:val="24"/>
                <w:szCs w:val="24"/>
                <w:lang w:eastAsia="zh-HK"/>
              </w:rPr>
              <w:t>OCE 3008</w:t>
            </w:r>
          </w:p>
        </w:tc>
        <w:tc>
          <w:tcPr>
            <w:tcW w:w="296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PHY 2043</w:t>
            </w:r>
          </w:p>
        </w:tc>
        <w:tc>
          <w:tcPr>
            <w:tcW w:w="296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PHY 2048L</w:t>
            </w:r>
          </w:p>
        </w:tc>
        <w:tc>
          <w:tcPr>
            <w:tcW w:w="296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1</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Calculus for Engineers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MAC 2282</w:t>
            </w:r>
          </w:p>
        </w:tc>
        <w:tc>
          <w:tcPr>
            <w:tcW w:w="296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bl>
    <w:p w:rsidR="00CE7DAF" w:rsidRPr="00FE2F80" w:rsidRDefault="00CE7DAF" w:rsidP="00CE7DAF">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318"/>
        <w:gridCol w:w="1373"/>
        <w:gridCol w:w="2569"/>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First Year, Summer (10 credits)</w:t>
            </w:r>
          </w:p>
        </w:tc>
      </w:tr>
      <w:tr w:rsidR="00CE7DAF" w:rsidRPr="00FE2F80" w:rsidTr="00DE3E37">
        <w:trPr>
          <w:tblCellSpacing w:w="15" w:type="dxa"/>
        </w:trPr>
        <w:tc>
          <w:tcPr>
            <w:tcW w:w="3025"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Calculus with Analytic Geometry 3</w:t>
            </w:r>
          </w:p>
        </w:tc>
        <w:tc>
          <w:tcPr>
            <w:tcW w:w="1207"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MAC 2313</w:t>
            </w:r>
          </w:p>
        </w:tc>
        <w:tc>
          <w:tcPr>
            <w:tcW w:w="2908"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Graphics**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EGS 1111C</w:t>
            </w:r>
          </w:p>
        </w:tc>
        <w:tc>
          <w:tcPr>
            <w:tcW w:w="2908"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6B71E5" w:rsidP="00DE3E37">
            <w:pPr>
              <w:spacing w:after="0" w:line="240" w:lineRule="auto"/>
              <w:rPr>
                <w:rFonts w:ascii="Times New Roman" w:eastAsia="Times New Roman" w:hAnsi="Times New Roman" w:cs="Times New Roman"/>
                <w:sz w:val="24"/>
                <w:szCs w:val="24"/>
              </w:rPr>
            </w:pPr>
            <w:hyperlink r:id="rId5" w:anchor="fdnsoc" w:history="1">
              <w:r w:rsidR="00CE7DAF" w:rsidRPr="00FE2F80">
                <w:rPr>
                  <w:rFonts w:ascii="Times New Roman" w:eastAsia="Times New Roman" w:hAnsi="Times New Roman" w:cs="Times New Roman"/>
                  <w:color w:val="0000FF"/>
                  <w:sz w:val="24"/>
                  <w:szCs w:val="24"/>
                  <w:u w:val="single"/>
                </w:rPr>
                <w:t>Foundations of Society and Human Behavior course</w:t>
              </w:r>
            </w:hyperlink>
          </w:p>
        </w:tc>
        <w:tc>
          <w:tcPr>
            <w:tcW w:w="2908"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bl>
    <w:p w:rsidR="00CE7DAF" w:rsidRPr="00FE2F80" w:rsidRDefault="00CE7DAF" w:rsidP="00CE7DAF">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015"/>
        <w:gridCol w:w="1254"/>
        <w:gridCol w:w="2991"/>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3A3853" w:rsidP="00DE3E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Second Year, Fall (</w:t>
            </w:r>
            <w:r w:rsidRPr="003A3853">
              <w:rPr>
                <w:rFonts w:ascii="Times New Roman" w:eastAsia="Times New Roman" w:hAnsi="Times New Roman" w:cs="Times New Roman"/>
                <w:sz w:val="24"/>
                <w:szCs w:val="24"/>
                <w:u w:val="single"/>
              </w:rPr>
              <w:t>13</w:t>
            </w:r>
            <w:r w:rsidR="00CE7DAF" w:rsidRPr="00FE2F80">
              <w:rPr>
                <w:rFonts w:ascii="Times New Roman" w:eastAsia="Times New Roman" w:hAnsi="Times New Roman" w:cs="Times New Roman"/>
                <w:sz w:val="24"/>
                <w:szCs w:val="24"/>
              </w:rPr>
              <w:t xml:space="preserve"> credits)</w:t>
            </w:r>
          </w:p>
        </w:tc>
      </w:tr>
      <w:tr w:rsidR="00CE7DAF" w:rsidRPr="00FE2F80" w:rsidTr="00DE3E37">
        <w:trPr>
          <w:tblCellSpacing w:w="15" w:type="dxa"/>
        </w:trPr>
        <w:tc>
          <w:tcPr>
            <w:tcW w:w="2978"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Math 1</w:t>
            </w:r>
          </w:p>
        </w:tc>
        <w:tc>
          <w:tcPr>
            <w:tcW w:w="120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MAP 3305</w:t>
            </w:r>
          </w:p>
        </w:tc>
        <w:tc>
          <w:tcPr>
            <w:tcW w:w="2960"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Physics for Engineers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PHY 2044</w:t>
            </w:r>
          </w:p>
        </w:tc>
        <w:tc>
          <w:tcPr>
            <w:tcW w:w="2960"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PHY 2049L</w:t>
            </w:r>
          </w:p>
        </w:tc>
        <w:tc>
          <w:tcPr>
            <w:tcW w:w="2960"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1</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Statics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EGN 3311</w:t>
            </w:r>
          </w:p>
        </w:tc>
        <w:tc>
          <w:tcPr>
            <w:tcW w:w="2960"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eastAsia="Times New Roman" w:hAnsi="Times New Roman" w:cs="Times New Roman"/>
                <w:sz w:val="24"/>
                <w:szCs w:val="24"/>
              </w:rPr>
            </w:pPr>
            <w:r w:rsidRPr="00CE7DAF">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C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EEL 2161</w:t>
            </w:r>
          </w:p>
        </w:tc>
        <w:tc>
          <w:tcPr>
            <w:tcW w:w="2960"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3</w:t>
            </w:r>
          </w:p>
        </w:tc>
      </w:tr>
    </w:tbl>
    <w:p w:rsidR="00CE7DAF" w:rsidRPr="00FE2F80" w:rsidRDefault="00CE7DAF" w:rsidP="00CE7DAF">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011"/>
        <w:gridCol w:w="1254"/>
        <w:gridCol w:w="2995"/>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Second Year, Spring (13 credits)</w:t>
            </w:r>
          </w:p>
        </w:tc>
      </w:tr>
      <w:tr w:rsidR="00CE7DAF" w:rsidRPr="00FE2F80" w:rsidTr="00DE3E37">
        <w:trPr>
          <w:tblCellSpacing w:w="15" w:type="dxa"/>
        </w:trPr>
        <w:tc>
          <w:tcPr>
            <w:tcW w:w="2963"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Dynamics</w:t>
            </w:r>
          </w:p>
        </w:tc>
        <w:tc>
          <w:tcPr>
            <w:tcW w:w="1211"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EGN 3321</w:t>
            </w:r>
          </w:p>
        </w:tc>
        <w:tc>
          <w:tcPr>
            <w:tcW w:w="2966"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eastAsia="Times New Roman" w:hAnsi="Times New Roman" w:cs="Times New Roman"/>
                <w:sz w:val="24"/>
                <w:szCs w:val="24"/>
              </w:rPr>
            </w:pPr>
            <w:r w:rsidRPr="00CE7DAF">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Thermodynamics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3343</w:t>
            </w:r>
          </w:p>
        </w:tc>
        <w:tc>
          <w:tcPr>
            <w:tcW w:w="2966"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Fabrication of OE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2801</w:t>
            </w:r>
          </w:p>
        </w:tc>
        <w:tc>
          <w:tcPr>
            <w:tcW w:w="2966"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1</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 Engineering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3130L</w:t>
            </w:r>
          </w:p>
        </w:tc>
        <w:tc>
          <w:tcPr>
            <w:tcW w:w="2966"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Math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MAP 4306</w:t>
            </w:r>
          </w:p>
        </w:tc>
        <w:tc>
          <w:tcPr>
            <w:tcW w:w="2966"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bl>
    <w:p w:rsidR="00CE7DAF" w:rsidRPr="00FE2F80" w:rsidRDefault="00CE7DAF" w:rsidP="00CE7DAF">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195"/>
        <w:gridCol w:w="1084"/>
        <w:gridCol w:w="2981"/>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Second Year, Summer (9 credits)</w:t>
            </w:r>
          </w:p>
        </w:tc>
      </w:tr>
      <w:tr w:rsidR="00CE7DAF" w:rsidRPr="00FE2F80" w:rsidTr="00DE3E37">
        <w:trPr>
          <w:tblCellSpacing w:w="15" w:type="dxa"/>
        </w:trPr>
        <w:tc>
          <w:tcPr>
            <w:tcW w:w="3116"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Circuits 1</w:t>
            </w:r>
          </w:p>
        </w:tc>
        <w:tc>
          <w:tcPr>
            <w:tcW w:w="1037"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EEL 3111</w:t>
            </w:r>
          </w:p>
        </w:tc>
        <w:tc>
          <w:tcPr>
            <w:tcW w:w="2987"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6B71E5" w:rsidP="00DE3E37">
            <w:pPr>
              <w:spacing w:after="0" w:line="240" w:lineRule="auto"/>
              <w:rPr>
                <w:rFonts w:ascii="Times New Roman" w:eastAsia="Times New Roman" w:hAnsi="Times New Roman" w:cs="Times New Roman"/>
                <w:sz w:val="24"/>
                <w:szCs w:val="24"/>
              </w:rPr>
            </w:pPr>
            <w:hyperlink r:id="rId6" w:anchor="fdnglobal" w:history="1">
              <w:r w:rsidR="00CE7DAF" w:rsidRPr="00FE2F80">
                <w:rPr>
                  <w:rFonts w:ascii="Times New Roman" w:eastAsia="Times New Roman" w:hAnsi="Times New Roman" w:cs="Times New Roman"/>
                  <w:color w:val="0000FF"/>
                  <w:sz w:val="24"/>
                  <w:szCs w:val="24"/>
                  <w:u w:val="single"/>
                </w:rPr>
                <w:t>Foundations of Global Citizenship course*</w:t>
              </w:r>
            </w:hyperlink>
          </w:p>
        </w:tc>
        <w:tc>
          <w:tcPr>
            <w:tcW w:w="2987"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6B71E5" w:rsidP="00DE3E37">
            <w:pPr>
              <w:spacing w:after="0" w:line="240" w:lineRule="auto"/>
              <w:rPr>
                <w:rFonts w:ascii="Times New Roman" w:eastAsia="Times New Roman" w:hAnsi="Times New Roman" w:cs="Times New Roman"/>
                <w:sz w:val="24"/>
                <w:szCs w:val="24"/>
              </w:rPr>
            </w:pPr>
            <w:hyperlink r:id="rId7" w:anchor="fdncreate" w:history="1">
              <w:r w:rsidR="00CE7DAF" w:rsidRPr="00FE2F80">
                <w:rPr>
                  <w:rFonts w:ascii="Times New Roman" w:eastAsia="Times New Roman" w:hAnsi="Times New Roman" w:cs="Times New Roman"/>
                  <w:color w:val="0000FF"/>
                  <w:sz w:val="24"/>
                  <w:szCs w:val="24"/>
                  <w:u w:val="single"/>
                </w:rPr>
                <w:t>Foundations of Creative Expressions course</w:t>
              </w:r>
            </w:hyperlink>
          </w:p>
        </w:tc>
        <w:tc>
          <w:tcPr>
            <w:tcW w:w="2987"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bl>
    <w:p w:rsidR="00CE7DAF" w:rsidRPr="00FE2F80" w:rsidRDefault="00CE7DAF" w:rsidP="00CE7DAF">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435"/>
        <w:gridCol w:w="1247"/>
        <w:gridCol w:w="2578"/>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3A3853" w:rsidP="00DE3E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 Year, Fall (</w:t>
            </w:r>
            <w:r w:rsidRPr="003A3853">
              <w:rPr>
                <w:rFonts w:ascii="Times New Roman" w:eastAsia="Times New Roman" w:hAnsi="Times New Roman" w:cs="Times New Roman"/>
                <w:sz w:val="24"/>
                <w:szCs w:val="24"/>
                <w:u w:val="single"/>
              </w:rPr>
              <w:t>16</w:t>
            </w:r>
            <w:r w:rsidR="00CE7DAF" w:rsidRPr="00FE2F80">
              <w:rPr>
                <w:rFonts w:ascii="Times New Roman" w:eastAsia="Times New Roman" w:hAnsi="Times New Roman" w:cs="Times New Roman"/>
                <w:sz w:val="24"/>
                <w:szCs w:val="24"/>
              </w:rPr>
              <w:t xml:space="preserve"> credits)</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eastAsia="Times New Roman" w:hAnsi="Times New Roman" w:cs="Times New Roman"/>
                <w:sz w:val="24"/>
                <w:szCs w:val="24"/>
              </w:rPr>
              <w:t>Dynamic</w:t>
            </w:r>
            <w:r w:rsidRPr="00CE7DAF">
              <w:rPr>
                <w:rFonts w:ascii="Times New Roman" w:hAnsi="Times New Roman" w:cs="Times New Roman" w:hint="eastAsia"/>
                <w:sz w:val="24"/>
                <w:szCs w:val="24"/>
                <w:lang w:eastAsia="zh-HK"/>
              </w:rPr>
              <w:t xml:space="preserve">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EGN 4432</w:t>
            </w:r>
          </w:p>
        </w:tc>
        <w:tc>
          <w:tcPr>
            <w:tcW w:w="2912"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eastAsia="Times New Roman" w:hAnsi="Times New Roman" w:cs="Times New Roman"/>
                <w:sz w:val="24"/>
                <w:szCs w:val="24"/>
              </w:rPr>
            </w:pPr>
            <w:r w:rsidRPr="00CE7DAF">
              <w:rPr>
                <w:rFonts w:ascii="Times New Roman" w:eastAsia="Times New Roman" w:hAnsi="Times New Roman" w:cs="Times New Roman"/>
                <w:sz w:val="24"/>
                <w:szCs w:val="24"/>
              </w:rPr>
              <w:t>3</w:t>
            </w:r>
          </w:p>
        </w:tc>
      </w:tr>
      <w:tr w:rsidR="00CE7DAF" w:rsidRPr="00FE2F80" w:rsidTr="00DE3E37">
        <w:trPr>
          <w:tblCellSpacing w:w="15" w:type="dxa"/>
        </w:trPr>
        <w:tc>
          <w:tcPr>
            <w:tcW w:w="3127"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Strength of Materials</w:t>
            </w:r>
          </w:p>
        </w:tc>
        <w:tc>
          <w:tcPr>
            <w:tcW w:w="1101"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3331</w:t>
            </w:r>
          </w:p>
        </w:tc>
        <w:tc>
          <w:tcPr>
            <w:tcW w:w="291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Materials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EGN 3365</w:t>
            </w:r>
          </w:p>
        </w:tc>
        <w:tc>
          <w:tcPr>
            <w:tcW w:w="291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CDA 3201</w:t>
            </w:r>
          </w:p>
        </w:tc>
        <w:tc>
          <w:tcPr>
            <w:tcW w:w="2912"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4</w:t>
            </w:r>
          </w:p>
        </w:tc>
      </w:tr>
      <w:tr w:rsidR="00CE7DAF"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6B71E5" w:rsidP="00DE3E37">
            <w:pPr>
              <w:spacing w:after="0" w:line="240" w:lineRule="auto"/>
              <w:rPr>
                <w:rFonts w:ascii="Times New Roman" w:eastAsia="Times New Roman" w:hAnsi="Times New Roman" w:cs="Times New Roman"/>
                <w:sz w:val="24"/>
                <w:szCs w:val="24"/>
              </w:rPr>
            </w:pPr>
            <w:hyperlink r:id="rId8" w:anchor="fdnsoc" w:history="1">
              <w:r w:rsidR="00CE7DAF" w:rsidRPr="00FE2F80">
                <w:rPr>
                  <w:rFonts w:ascii="Times New Roman" w:eastAsia="Times New Roman" w:hAnsi="Times New Roman" w:cs="Times New Roman"/>
                  <w:color w:val="0000FF"/>
                  <w:sz w:val="24"/>
                  <w:szCs w:val="24"/>
                  <w:u w:val="single"/>
                </w:rPr>
                <w:t>Foundations of Society and Human Behavior course</w:t>
              </w:r>
            </w:hyperlink>
          </w:p>
        </w:tc>
        <w:tc>
          <w:tcPr>
            <w:tcW w:w="2912"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bl>
    <w:p w:rsidR="00CE7DAF" w:rsidRPr="00FE2F80" w:rsidRDefault="00CE7DAF" w:rsidP="00CE7DAF">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014"/>
        <w:gridCol w:w="1265"/>
        <w:gridCol w:w="2981"/>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Third Year, Spring (13 credits)</w:t>
            </w:r>
          </w:p>
        </w:tc>
      </w:tr>
      <w:tr w:rsidR="00CE7DAF" w:rsidRPr="00FE2F80" w:rsidTr="00DE3E37">
        <w:trPr>
          <w:tblCellSpacing w:w="15" w:type="dxa"/>
        </w:trPr>
        <w:tc>
          <w:tcPr>
            <w:tcW w:w="2989"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Acoustics I</w:t>
            </w:r>
          </w:p>
        </w:tc>
        <w:tc>
          <w:tcPr>
            <w:tcW w:w="1186"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EOC 3306</w:t>
            </w:r>
          </w:p>
        </w:tc>
        <w:tc>
          <w:tcPr>
            <w:tcW w:w="2965"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eastAsia="Times New Roman" w:hAnsi="Times New Roman" w:cs="Times New Roman"/>
                <w:sz w:val="24"/>
                <w:szCs w:val="24"/>
              </w:rPr>
            </w:pPr>
            <w:r w:rsidRPr="00CE7DAF">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Fluid Mechanics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3123</w:t>
            </w:r>
          </w:p>
        </w:tc>
        <w:tc>
          <w:tcPr>
            <w:tcW w:w="2965"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 Thermal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4193</w:t>
            </w:r>
          </w:p>
        </w:tc>
        <w:tc>
          <w:tcPr>
            <w:tcW w:w="2965"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Structural Analysis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3410C</w:t>
            </w:r>
          </w:p>
        </w:tc>
        <w:tc>
          <w:tcPr>
            <w:tcW w:w="2965"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bl>
    <w:p w:rsidR="00CE7DAF" w:rsidRPr="00FE2F80" w:rsidRDefault="00CE7DAF" w:rsidP="00CE7DAF">
      <w:pPr>
        <w:spacing w:after="24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lastRenderedPageBreak/>
        <w:br/>
      </w:r>
      <w:r>
        <w:rPr>
          <w:rFonts w:ascii="Times New Roman" w:eastAsia="Times New Roman" w:hAnsi="Times New Roman" w:cs="Times New Roman"/>
          <w:noProof/>
          <w:color w:val="0000FF"/>
          <w:sz w:val="24"/>
          <w:szCs w:val="24"/>
          <w:lang w:eastAsia="en-US"/>
        </w:rPr>
        <w:drawing>
          <wp:inline distT="0" distB="0" distL="0" distR="0">
            <wp:extent cx="406400" cy="193040"/>
            <wp:effectExtent l="0" t="0" r="0" b="0"/>
            <wp:docPr id="2" name="Picture 2" descr="topof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193040"/>
                    </a:xfrm>
                    <a:prstGeom prst="rect">
                      <a:avLst/>
                    </a:prstGeom>
                    <a:noFill/>
                    <a:ln>
                      <a:noFill/>
                    </a:ln>
                  </pic:spPr>
                </pic:pic>
              </a:graphicData>
            </a:graphic>
          </wp:inline>
        </w:drawing>
      </w: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281"/>
        <w:gridCol w:w="1119"/>
        <w:gridCol w:w="2860"/>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Third Year, Summer (9 credits)</w:t>
            </w:r>
          </w:p>
        </w:tc>
      </w:tr>
      <w:tr w:rsidR="00CE7DAF" w:rsidRPr="00FE2F80" w:rsidTr="00DE3E37">
        <w:trPr>
          <w:tblCellSpacing w:w="15" w:type="dxa"/>
        </w:trPr>
        <w:tc>
          <w:tcPr>
            <w:tcW w:w="3200" w:type="dxa"/>
            <w:tcBorders>
              <w:top w:val="outset" w:sz="6" w:space="0" w:color="0000FF"/>
              <w:left w:val="outset" w:sz="6" w:space="0" w:color="0000FF"/>
              <w:bottom w:val="outset" w:sz="6" w:space="0" w:color="0000FF"/>
              <w:right w:val="outset" w:sz="6" w:space="0" w:color="0000FF"/>
            </w:tcBorders>
            <w:vAlign w:val="center"/>
          </w:tcPr>
          <w:p w:rsidR="00CE7DAF" w:rsidRPr="008A1794" w:rsidRDefault="00CE7DAF" w:rsidP="00DE3E37">
            <w:pPr>
              <w:spacing w:after="0" w:line="240" w:lineRule="auto"/>
              <w:rPr>
                <w:rFonts w:ascii="Times New Roman" w:hAnsi="Times New Roman" w:cs="Times New Roman"/>
                <w:color w:val="FF0000"/>
                <w:sz w:val="24"/>
                <w:szCs w:val="24"/>
                <w:lang w:eastAsia="zh-HK"/>
              </w:rPr>
            </w:pPr>
            <w:r>
              <w:rPr>
                <w:rFonts w:ascii="Times New Roman" w:hAnsi="Times New Roman" w:cs="Times New Roman"/>
                <w:color w:val="FF0000"/>
                <w:sz w:val="24"/>
                <w:szCs w:val="24"/>
                <w:lang w:eastAsia="zh-HK"/>
              </w:rPr>
              <w:t>Electro-Mechanical Devices</w:t>
            </w:r>
          </w:p>
        </w:tc>
        <w:tc>
          <w:tcPr>
            <w:tcW w:w="1073" w:type="dxa"/>
            <w:tcBorders>
              <w:top w:val="outset" w:sz="6" w:space="0" w:color="0000FF"/>
              <w:left w:val="outset" w:sz="6" w:space="0" w:color="0000FF"/>
              <w:bottom w:val="outset" w:sz="6" w:space="0" w:color="0000FF"/>
              <w:right w:val="outset" w:sz="6" w:space="0" w:color="0000FF"/>
            </w:tcBorders>
            <w:vAlign w:val="center"/>
          </w:tcPr>
          <w:p w:rsidR="00CE7DAF" w:rsidRPr="008A1794" w:rsidRDefault="00CE7DAF" w:rsidP="00CE7DAF">
            <w:pPr>
              <w:spacing w:after="0" w:line="240" w:lineRule="auto"/>
              <w:rPr>
                <w:rFonts w:ascii="Times New Roman" w:hAnsi="Times New Roman" w:cs="Times New Roman"/>
                <w:color w:val="FF0000"/>
                <w:sz w:val="24"/>
                <w:szCs w:val="24"/>
                <w:lang w:eastAsia="zh-HK"/>
              </w:rPr>
            </w:pPr>
            <w:r>
              <w:rPr>
                <w:rFonts w:ascii="Times New Roman" w:hAnsi="Times New Roman" w:cs="Times New Roman" w:hint="eastAsia"/>
                <w:color w:val="FF0000"/>
                <w:sz w:val="24"/>
                <w:szCs w:val="24"/>
                <w:lang w:eastAsia="zh-HK"/>
              </w:rPr>
              <w:t>E</w:t>
            </w:r>
            <w:r w:rsidR="007E189E">
              <w:rPr>
                <w:rFonts w:ascii="Times New Roman" w:hAnsi="Times New Roman" w:cs="Times New Roman"/>
                <w:color w:val="FF0000"/>
                <w:sz w:val="24"/>
                <w:szCs w:val="24"/>
                <w:lang w:eastAsia="zh-HK"/>
              </w:rPr>
              <w:t>GM</w:t>
            </w:r>
            <w:r w:rsidRPr="008A1794">
              <w:rPr>
                <w:rFonts w:ascii="Times New Roman" w:hAnsi="Times New Roman" w:cs="Times New Roman" w:hint="eastAsia"/>
                <w:color w:val="FF0000"/>
                <w:sz w:val="24"/>
                <w:szCs w:val="24"/>
                <w:lang w:eastAsia="zh-HK"/>
              </w:rPr>
              <w:t xml:space="preserve"> </w:t>
            </w:r>
            <w:r>
              <w:rPr>
                <w:rFonts w:ascii="Times New Roman" w:hAnsi="Times New Roman" w:cs="Times New Roman"/>
                <w:color w:val="FF0000"/>
                <w:sz w:val="24"/>
                <w:szCs w:val="24"/>
                <w:lang w:eastAsia="zh-HK"/>
              </w:rPr>
              <w:t>4045</w:t>
            </w:r>
          </w:p>
        </w:tc>
        <w:tc>
          <w:tcPr>
            <w:tcW w:w="2867" w:type="dxa"/>
            <w:tcBorders>
              <w:top w:val="outset" w:sz="6" w:space="0" w:color="0000FF"/>
              <w:left w:val="outset" w:sz="6" w:space="0" w:color="0000FF"/>
              <w:bottom w:val="outset" w:sz="6" w:space="0" w:color="0000FF"/>
              <w:right w:val="outset" w:sz="6" w:space="0" w:color="0000FF"/>
            </w:tcBorders>
            <w:vAlign w:val="center"/>
          </w:tcPr>
          <w:p w:rsidR="00CE7DAF" w:rsidRPr="008A1794" w:rsidRDefault="00CE7DAF" w:rsidP="00DE3E37">
            <w:pPr>
              <w:spacing w:after="0" w:line="240" w:lineRule="auto"/>
              <w:rPr>
                <w:rFonts w:ascii="Times New Roman" w:hAnsi="Times New Roman" w:cs="Times New Roman"/>
                <w:color w:val="FF0000"/>
                <w:sz w:val="24"/>
                <w:szCs w:val="24"/>
                <w:lang w:eastAsia="zh-HK"/>
              </w:rPr>
            </w:pPr>
            <w:r w:rsidRPr="008A1794">
              <w:rPr>
                <w:rFonts w:ascii="Times New Roman" w:hAnsi="Times New Roman" w:cs="Times New Roman" w:hint="eastAsia"/>
                <w:color w:val="FF0000"/>
                <w:sz w:val="24"/>
                <w:szCs w:val="24"/>
                <w:lang w:eastAsia="zh-HK"/>
              </w:rPr>
              <w:t>3</w:t>
            </w:r>
          </w:p>
        </w:tc>
      </w:tr>
      <w:tr w:rsidR="00CE7DAF"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6B71E5" w:rsidP="00DE3E37">
            <w:pPr>
              <w:spacing w:after="0" w:line="240" w:lineRule="auto"/>
              <w:rPr>
                <w:rFonts w:ascii="Times New Roman" w:eastAsia="Times New Roman" w:hAnsi="Times New Roman" w:cs="Times New Roman"/>
                <w:sz w:val="24"/>
                <w:szCs w:val="24"/>
              </w:rPr>
            </w:pPr>
            <w:hyperlink r:id="rId11" w:anchor="fdnglobal" w:history="1">
              <w:r w:rsidR="00CE7DAF" w:rsidRPr="00FE2F80">
                <w:rPr>
                  <w:rFonts w:ascii="Times New Roman" w:eastAsia="Times New Roman" w:hAnsi="Times New Roman" w:cs="Times New Roman"/>
                  <w:color w:val="0000FF"/>
                  <w:sz w:val="24"/>
                  <w:szCs w:val="24"/>
                  <w:u w:val="single"/>
                </w:rPr>
                <w:t>Foundations of Global Citizenship course</w:t>
              </w:r>
            </w:hyperlink>
          </w:p>
        </w:tc>
        <w:tc>
          <w:tcPr>
            <w:tcW w:w="2867"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6B71E5" w:rsidP="00DE3E37">
            <w:pPr>
              <w:spacing w:after="0" w:line="240" w:lineRule="auto"/>
              <w:rPr>
                <w:rFonts w:ascii="Times New Roman" w:eastAsia="Times New Roman" w:hAnsi="Times New Roman" w:cs="Times New Roman"/>
                <w:sz w:val="24"/>
                <w:szCs w:val="24"/>
              </w:rPr>
            </w:pPr>
            <w:hyperlink r:id="rId12" w:anchor="fdncreate" w:history="1">
              <w:r w:rsidR="00CE7DAF" w:rsidRPr="00FE2F80">
                <w:rPr>
                  <w:rFonts w:ascii="Times New Roman" w:eastAsia="Times New Roman" w:hAnsi="Times New Roman" w:cs="Times New Roman"/>
                  <w:color w:val="0000FF"/>
                  <w:sz w:val="24"/>
                  <w:szCs w:val="24"/>
                  <w:u w:val="single"/>
                </w:rPr>
                <w:t>Foundations of Creative Expressions course*</w:t>
              </w:r>
            </w:hyperlink>
          </w:p>
        </w:tc>
        <w:tc>
          <w:tcPr>
            <w:tcW w:w="2867"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bl>
    <w:p w:rsidR="00CE7DAF" w:rsidRPr="00FE2F80" w:rsidRDefault="00CE7DAF" w:rsidP="00CE7DAF">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603"/>
        <w:gridCol w:w="1180"/>
        <w:gridCol w:w="2477"/>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 xml:space="preserve">Fourth Year, Fall at </w:t>
            </w:r>
            <w:proofErr w:type="spellStart"/>
            <w:r w:rsidRPr="00FE2F80">
              <w:rPr>
                <w:rFonts w:ascii="Times New Roman" w:eastAsia="Times New Roman" w:hAnsi="Times New Roman" w:cs="Times New Roman"/>
                <w:sz w:val="24"/>
                <w:szCs w:val="24"/>
              </w:rPr>
              <w:t>SeaTech</w:t>
            </w:r>
            <w:proofErr w:type="spellEnd"/>
            <w:r w:rsidRPr="00FE2F80">
              <w:rPr>
                <w:rFonts w:ascii="Times New Roman" w:eastAsia="Times New Roman" w:hAnsi="Times New Roman" w:cs="Times New Roman"/>
                <w:sz w:val="24"/>
                <w:szCs w:val="24"/>
              </w:rPr>
              <w:t xml:space="preserve"> Campus (13 credits)</w:t>
            </w:r>
          </w:p>
        </w:tc>
      </w:tr>
      <w:tr w:rsidR="00CE7DAF" w:rsidRPr="00FE2F80" w:rsidTr="00DE3E37">
        <w:trPr>
          <w:tblCellSpacing w:w="15" w:type="dxa"/>
        </w:trPr>
        <w:tc>
          <w:tcPr>
            <w:tcW w:w="3183"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 Systems Control and Design</w:t>
            </w:r>
          </w:p>
        </w:tc>
        <w:tc>
          <w:tcPr>
            <w:tcW w:w="1068"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4804</w:t>
            </w:r>
          </w:p>
        </w:tc>
        <w:tc>
          <w:tcPr>
            <w:tcW w:w="2889"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Vibrations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CE7DAF">
            <w:pPr>
              <w:spacing w:after="0" w:line="240" w:lineRule="auto"/>
              <w:rPr>
                <w:rFonts w:ascii="Times New Roman" w:hAnsi="Times New Roman" w:cs="Times New Roman"/>
                <w:sz w:val="24"/>
                <w:szCs w:val="24"/>
                <w:lang w:eastAsia="zh-HK"/>
              </w:rPr>
            </w:pPr>
            <w:r w:rsidRPr="00CE7DAF">
              <w:rPr>
                <w:rFonts w:ascii="Times New Roman" w:hAnsi="Times New Roman" w:cs="Times New Roman" w:hint="eastAsia"/>
                <w:sz w:val="24"/>
                <w:szCs w:val="24"/>
                <w:lang w:eastAsia="zh-HK"/>
              </w:rPr>
              <w:t xml:space="preserve">EOC </w:t>
            </w:r>
            <w:r w:rsidRPr="00CE7DAF">
              <w:rPr>
                <w:rFonts w:ascii="Times New Roman" w:hAnsi="Times New Roman" w:cs="Times New Roman"/>
                <w:sz w:val="24"/>
                <w:szCs w:val="24"/>
                <w:lang w:eastAsia="zh-HK"/>
              </w:rPr>
              <w:t>3114</w:t>
            </w:r>
          </w:p>
        </w:tc>
        <w:tc>
          <w:tcPr>
            <w:tcW w:w="2889" w:type="dxa"/>
            <w:tcBorders>
              <w:top w:val="outset" w:sz="6" w:space="0" w:color="0000FF"/>
              <w:left w:val="outset" w:sz="6" w:space="0" w:color="0000FF"/>
              <w:bottom w:val="outset" w:sz="6" w:space="0" w:color="0000FF"/>
              <w:right w:val="outset" w:sz="6" w:space="0" w:color="0000FF"/>
            </w:tcBorders>
            <w:vAlign w:val="center"/>
            <w:hideMark/>
          </w:tcPr>
          <w:p w:rsidR="00CE7DAF" w:rsidRPr="00CE7DAF" w:rsidRDefault="00CE7DAF" w:rsidP="00DE3E37">
            <w:pPr>
              <w:spacing w:after="0" w:line="240" w:lineRule="auto"/>
              <w:rPr>
                <w:rFonts w:ascii="Times New Roman" w:eastAsia="Times New Roman" w:hAnsi="Times New Roman" w:cs="Times New Roman"/>
                <w:sz w:val="24"/>
                <w:szCs w:val="24"/>
              </w:rPr>
            </w:pPr>
            <w:r w:rsidRPr="00CE7DAF">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 and Environmental Data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4631C</w:t>
            </w:r>
          </w:p>
        </w:tc>
        <w:tc>
          <w:tcPr>
            <w:tcW w:w="2889"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Materials 1 - Marine Topics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3213</w:t>
            </w:r>
          </w:p>
        </w:tc>
        <w:tc>
          <w:tcPr>
            <w:tcW w:w="2889"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1</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Ocean Wave Mechanics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4422</w:t>
            </w:r>
          </w:p>
        </w:tc>
        <w:tc>
          <w:tcPr>
            <w:tcW w:w="2889"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3</w:t>
            </w:r>
          </w:p>
        </w:tc>
      </w:tr>
    </w:tbl>
    <w:p w:rsidR="00CE7DAF" w:rsidRPr="00FE2F80" w:rsidRDefault="00CE7DAF" w:rsidP="00CE7DAF">
      <w:pPr>
        <w:spacing w:after="0" w:line="240" w:lineRule="auto"/>
        <w:rPr>
          <w:rFonts w:ascii="Times New Roman" w:eastAsia="Times New Roman" w:hAnsi="Times New Roman" w:cs="Times New Roman"/>
          <w:sz w:val="24"/>
          <w:szCs w:val="24"/>
        </w:rPr>
      </w:pP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2992"/>
        <w:gridCol w:w="1264"/>
        <w:gridCol w:w="3004"/>
      </w:tblGrid>
      <w:tr w:rsidR="00CE7DAF" w:rsidRPr="00FE2F80" w:rsidTr="00DE3E37">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 xml:space="preserve">Fourth Year, Spring at </w:t>
            </w:r>
            <w:proofErr w:type="spellStart"/>
            <w:r w:rsidRPr="00FE2F80">
              <w:rPr>
                <w:rFonts w:ascii="Times New Roman" w:eastAsia="Times New Roman" w:hAnsi="Times New Roman" w:cs="Times New Roman"/>
                <w:sz w:val="24"/>
                <w:szCs w:val="24"/>
              </w:rPr>
              <w:t>SeaTech</w:t>
            </w:r>
            <w:proofErr w:type="spellEnd"/>
            <w:r w:rsidRPr="00FE2F80">
              <w:rPr>
                <w:rFonts w:ascii="Times New Roman" w:eastAsia="Times New Roman" w:hAnsi="Times New Roman" w:cs="Times New Roman"/>
                <w:sz w:val="24"/>
                <w:szCs w:val="24"/>
              </w:rPr>
              <w:t xml:space="preserve"> Campus (12 credits)</w:t>
            </w:r>
          </w:p>
        </w:tc>
      </w:tr>
      <w:tr w:rsidR="00CE7DAF" w:rsidRPr="00FE2F80" w:rsidTr="00DE3E37">
        <w:trPr>
          <w:tblCellSpacing w:w="15" w:type="dxa"/>
        </w:trPr>
        <w:tc>
          <w:tcPr>
            <w:tcW w:w="2968"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 xml:space="preserve">Ocean Engineering Systems Control </w:t>
            </w:r>
            <w:r w:rsidRPr="00FE2F80">
              <w:rPr>
                <w:rFonts w:ascii="Times New Roman" w:eastAsia="Times New Roman" w:hAnsi="Times New Roman" w:cs="Times New Roman"/>
                <w:sz w:val="24"/>
                <w:szCs w:val="24"/>
              </w:rPr>
              <w:br/>
              <w:t>and Design Project</w:t>
            </w:r>
          </w:p>
        </w:tc>
        <w:tc>
          <w:tcPr>
            <w:tcW w:w="1181"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4804L</w:t>
            </w:r>
          </w:p>
        </w:tc>
        <w:tc>
          <w:tcPr>
            <w:tcW w:w="2991"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Fluid Mechanics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4124</w:t>
            </w:r>
          </w:p>
        </w:tc>
        <w:tc>
          <w:tcPr>
            <w:tcW w:w="2991"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Engineering Materials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4201C</w:t>
            </w:r>
          </w:p>
        </w:tc>
        <w:tc>
          <w:tcPr>
            <w:tcW w:w="2991"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Acoustics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4307C</w:t>
            </w:r>
          </w:p>
        </w:tc>
        <w:tc>
          <w:tcPr>
            <w:tcW w:w="2991"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CE7DAF" w:rsidRPr="00FE2F80" w:rsidTr="00DE3E3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Structural Analysis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EOC 4412</w:t>
            </w:r>
          </w:p>
        </w:tc>
        <w:tc>
          <w:tcPr>
            <w:tcW w:w="2991"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4</w:t>
            </w:r>
          </w:p>
        </w:tc>
      </w:tr>
      <w:tr w:rsidR="00CE7DAF" w:rsidRPr="00FE2F80" w:rsidTr="00DE3E3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 xml:space="preserve">Total </w:t>
            </w:r>
          </w:p>
        </w:tc>
        <w:tc>
          <w:tcPr>
            <w:tcW w:w="2991" w:type="dxa"/>
            <w:tcBorders>
              <w:top w:val="outset" w:sz="6" w:space="0" w:color="0000FF"/>
              <w:left w:val="outset" w:sz="6" w:space="0" w:color="0000FF"/>
              <w:bottom w:val="outset" w:sz="6" w:space="0" w:color="0000FF"/>
              <w:right w:val="outset" w:sz="6" w:space="0" w:color="0000FF"/>
            </w:tcBorders>
            <w:vAlign w:val="center"/>
            <w:hideMark/>
          </w:tcPr>
          <w:p w:rsidR="00CE7DAF" w:rsidRPr="00FE2F80" w:rsidRDefault="00CE7DAF" w:rsidP="00DE3E37">
            <w:pPr>
              <w:spacing w:after="0" w:line="240" w:lineRule="auto"/>
              <w:rPr>
                <w:rFonts w:ascii="Times New Roman" w:eastAsia="Times New Roman" w:hAnsi="Times New Roman" w:cs="Times New Roman"/>
                <w:sz w:val="24"/>
                <w:szCs w:val="24"/>
              </w:rPr>
            </w:pPr>
            <w:r w:rsidRPr="00FE2F80">
              <w:rPr>
                <w:rFonts w:ascii="Times New Roman" w:eastAsia="Times New Roman" w:hAnsi="Times New Roman" w:cs="Times New Roman"/>
                <w:sz w:val="24"/>
                <w:szCs w:val="24"/>
              </w:rPr>
              <w:t>136</w:t>
            </w:r>
          </w:p>
        </w:tc>
      </w:tr>
    </w:tbl>
    <w:p w:rsidR="00CE7DAF" w:rsidRDefault="00CE7DAF" w:rsidP="00CE7DAF">
      <w:pPr>
        <w:rPr>
          <w:lang w:eastAsia="zh-HK"/>
        </w:rPr>
      </w:pPr>
    </w:p>
    <w:p w:rsidR="00BF378A" w:rsidRDefault="00BF378A" w:rsidP="00CE7DAF">
      <w:pPr>
        <w:rPr>
          <w:lang w:eastAsia="zh-HK"/>
        </w:rPr>
      </w:pPr>
    </w:p>
    <w:p w:rsidR="00BF378A" w:rsidRDefault="00BF378A">
      <w:pPr>
        <w:rPr>
          <w:lang w:eastAsia="zh-HK"/>
        </w:rPr>
      </w:pPr>
      <w:r>
        <w:rPr>
          <w:lang w:eastAsia="zh-HK"/>
        </w:rPr>
        <w:br w:type="page"/>
      </w:r>
    </w:p>
    <w:p w:rsidR="00CE7DAF" w:rsidRPr="00BF378A" w:rsidRDefault="00BF378A">
      <w:pPr>
        <w:rPr>
          <w:b/>
          <w:sz w:val="28"/>
          <w:szCs w:val="28"/>
          <w:lang w:eastAsia="zh-HK"/>
        </w:rPr>
      </w:pPr>
      <w:r w:rsidRPr="00BF378A">
        <w:rPr>
          <w:b/>
          <w:sz w:val="28"/>
          <w:szCs w:val="28"/>
          <w:lang w:eastAsia="zh-HK"/>
        </w:rPr>
        <w:lastRenderedPageBreak/>
        <w:t>Course Description</w:t>
      </w:r>
      <w:r w:rsidR="00386C2F">
        <w:rPr>
          <w:b/>
          <w:sz w:val="28"/>
          <w:szCs w:val="28"/>
          <w:lang w:eastAsia="zh-HK"/>
        </w:rPr>
        <w:t>s – Ocean Engineering Program</w:t>
      </w:r>
    </w:p>
    <w:p w:rsidR="00BF378A" w:rsidRPr="007B7E1C" w:rsidRDefault="00BF378A">
      <w:pPr>
        <w:rPr>
          <w:b/>
          <w:color w:val="FF0000"/>
          <w:sz w:val="28"/>
          <w:szCs w:val="28"/>
          <w:lang w:eastAsia="zh-HK"/>
        </w:rPr>
      </w:pPr>
      <w:r w:rsidRPr="00BF378A">
        <w:rPr>
          <w:b/>
          <w:sz w:val="28"/>
          <w:szCs w:val="28"/>
          <w:lang w:eastAsia="zh-HK"/>
        </w:rPr>
        <w:t>Remove the following courses as they are no longer offered or required</w:t>
      </w:r>
      <w:r w:rsidR="007B7E1C">
        <w:rPr>
          <w:b/>
          <w:sz w:val="28"/>
          <w:szCs w:val="28"/>
          <w:lang w:eastAsia="zh-HK"/>
        </w:rPr>
        <w:t xml:space="preserve"> </w:t>
      </w:r>
      <w:r w:rsidR="007B7E1C">
        <w:rPr>
          <w:b/>
          <w:sz w:val="28"/>
          <w:szCs w:val="28"/>
          <w:lang w:eastAsia="zh-HK"/>
        </w:rPr>
        <w:br/>
      </w:r>
      <w:r w:rsidR="007B7E1C" w:rsidRPr="00CD7B4C">
        <w:rPr>
          <w:b/>
          <w:color w:val="00B050"/>
          <w:sz w:val="28"/>
          <w:szCs w:val="28"/>
          <w:lang w:eastAsia="zh-HK"/>
        </w:rPr>
        <w:t>(must be submitted on course termination forms</w:t>
      </w:r>
      <w:r w:rsidR="00CD7B4C" w:rsidRPr="00CD7B4C">
        <w:rPr>
          <w:b/>
          <w:color w:val="00B050"/>
          <w:sz w:val="28"/>
          <w:szCs w:val="28"/>
          <w:lang w:eastAsia="zh-HK"/>
        </w:rPr>
        <w:t>; not to be considered as part of this proposal</w:t>
      </w:r>
      <w:r w:rsidR="007B7E1C" w:rsidRPr="00CD7B4C">
        <w:rPr>
          <w:b/>
          <w:color w:val="00B050"/>
          <w:sz w:val="28"/>
          <w:szCs w:val="28"/>
          <w:lang w:eastAsia="zh-HK"/>
        </w:rPr>
        <w:t>)</w:t>
      </w:r>
    </w:p>
    <w:p w:rsidR="00BF378A" w:rsidRPr="00BF378A" w:rsidRDefault="00BF378A">
      <w:pPr>
        <w:rPr>
          <w:rStyle w:val="collegetextb"/>
          <w:rFonts w:ascii="Arial" w:hAnsi="Arial" w:cs="Arial"/>
          <w:b/>
          <w:bCs/>
          <w:color w:val="FF0000"/>
          <w:sz w:val="18"/>
          <w:szCs w:val="18"/>
          <w:shd w:val="clear" w:color="auto" w:fill="FFFFFF"/>
        </w:rPr>
      </w:pPr>
      <w:r w:rsidRPr="00BF378A">
        <w:rPr>
          <w:rFonts w:ascii="Arial" w:hAnsi="Arial" w:cs="Arial"/>
          <w:b/>
          <w:bCs/>
          <w:color w:val="FF0000"/>
          <w:sz w:val="18"/>
          <w:szCs w:val="18"/>
          <w:shd w:val="clear" w:color="auto" w:fill="FFFFFF"/>
        </w:rPr>
        <w:t>Electronics 1 (EEE 3300) 4 credits</w:t>
      </w:r>
    </w:p>
    <w:p w:rsidR="00BF378A" w:rsidRPr="00BF378A" w:rsidRDefault="00BF378A">
      <w:pPr>
        <w:rPr>
          <w:rFonts w:ascii="Arial" w:hAnsi="Arial" w:cs="Arial"/>
          <w:color w:val="FF0000"/>
          <w:sz w:val="18"/>
          <w:szCs w:val="18"/>
          <w:shd w:val="clear" w:color="auto" w:fill="FFFFFF"/>
        </w:rPr>
      </w:pPr>
      <w:r w:rsidRPr="00BF378A">
        <w:rPr>
          <w:rStyle w:val="collegetextb"/>
          <w:rFonts w:ascii="Arial" w:hAnsi="Arial" w:cs="Arial"/>
          <w:b/>
          <w:bCs/>
          <w:color w:val="FF0000"/>
          <w:sz w:val="18"/>
          <w:szCs w:val="18"/>
          <w:shd w:val="clear" w:color="auto" w:fill="FFFFFF"/>
        </w:rPr>
        <w:t xml:space="preserve">Ocean Engineering Diving (EOC 2131C) 1 </w:t>
      </w:r>
      <w:proofErr w:type="gramStart"/>
      <w:r w:rsidRPr="00BF378A">
        <w:rPr>
          <w:rStyle w:val="collegetextb"/>
          <w:rFonts w:ascii="Arial" w:hAnsi="Arial" w:cs="Arial"/>
          <w:b/>
          <w:bCs/>
          <w:color w:val="FF0000"/>
          <w:sz w:val="18"/>
          <w:szCs w:val="18"/>
          <w:shd w:val="clear" w:color="auto" w:fill="FFFFFF"/>
        </w:rPr>
        <w:t>credit</w:t>
      </w:r>
      <w:proofErr w:type="gramEnd"/>
      <w:r w:rsidRPr="00BF378A">
        <w:rPr>
          <w:rFonts w:ascii="Arial" w:hAnsi="Arial" w:cs="Arial"/>
          <w:color w:val="FF0000"/>
          <w:sz w:val="18"/>
          <w:szCs w:val="18"/>
        </w:rPr>
        <w:br/>
      </w:r>
      <w:r w:rsidRPr="00BF378A">
        <w:rPr>
          <w:rStyle w:val="collegetextb"/>
          <w:rFonts w:ascii="Arial" w:hAnsi="Arial" w:cs="Arial"/>
          <w:b/>
          <w:bCs/>
          <w:color w:val="FF0000"/>
          <w:sz w:val="18"/>
          <w:szCs w:val="18"/>
          <w:shd w:val="clear" w:color="auto" w:fill="FFFFFF"/>
        </w:rPr>
        <w:t>(Not a required course)</w:t>
      </w:r>
      <w:r w:rsidRPr="00BF378A">
        <w:rPr>
          <w:rStyle w:val="apple-converted-space"/>
          <w:rFonts w:ascii="Arial" w:hAnsi="Arial" w:cs="Arial"/>
          <w:color w:val="FF0000"/>
          <w:sz w:val="18"/>
          <w:szCs w:val="18"/>
          <w:shd w:val="clear" w:color="auto" w:fill="FFFFFF"/>
        </w:rPr>
        <w:t> </w:t>
      </w:r>
      <w:r w:rsidRPr="00BF378A">
        <w:rPr>
          <w:rFonts w:ascii="Arial" w:hAnsi="Arial" w:cs="Arial"/>
          <w:color w:val="FF0000"/>
          <w:sz w:val="18"/>
          <w:szCs w:val="18"/>
        </w:rPr>
        <w:br/>
      </w:r>
      <w:r w:rsidRPr="00BF378A">
        <w:rPr>
          <w:rStyle w:val="collegetextit"/>
          <w:rFonts w:ascii="Arial" w:hAnsi="Arial" w:cs="Arial"/>
          <w:i/>
          <w:iCs/>
          <w:color w:val="FF0000"/>
          <w:sz w:val="18"/>
          <w:szCs w:val="18"/>
          <w:shd w:val="clear" w:color="auto" w:fill="FFFFFF"/>
        </w:rPr>
        <w:t>Prerequisite: Nationally recognized dive certification and permission of instructor</w:t>
      </w:r>
      <w:r w:rsidRPr="00BF378A">
        <w:rPr>
          <w:rStyle w:val="apple-converted-space"/>
          <w:rFonts w:ascii="Arial" w:hAnsi="Arial" w:cs="Arial"/>
          <w:i/>
          <w:iCs/>
          <w:color w:val="FF0000"/>
          <w:sz w:val="18"/>
          <w:szCs w:val="18"/>
          <w:shd w:val="clear" w:color="auto" w:fill="FFFFFF"/>
        </w:rPr>
        <w:t> </w:t>
      </w:r>
      <w:r w:rsidRPr="00BF378A">
        <w:rPr>
          <w:rFonts w:ascii="Arial" w:hAnsi="Arial" w:cs="Arial"/>
          <w:color w:val="FF0000"/>
          <w:sz w:val="18"/>
          <w:szCs w:val="18"/>
        </w:rPr>
        <w:br/>
      </w:r>
      <w:r w:rsidRPr="00BF378A">
        <w:rPr>
          <w:rFonts w:ascii="Arial" w:hAnsi="Arial" w:cs="Arial"/>
          <w:color w:val="FF0000"/>
          <w:sz w:val="18"/>
          <w:szCs w:val="18"/>
          <w:shd w:val="clear" w:color="auto" w:fill="FFFFFF"/>
        </w:rPr>
        <w:t>This course averages one lecture and one four-hour dive trip per week. Lectures cover scientific diving techniques. Field work provides students with hands-on experience in conducting underwater scientific experiments.</w:t>
      </w:r>
    </w:p>
    <w:p w:rsidR="00BF378A" w:rsidRDefault="00BF378A">
      <w:pPr>
        <w:rPr>
          <w:rStyle w:val="collegetextit"/>
          <w:rFonts w:ascii="Arial" w:hAnsi="Arial" w:cs="Arial"/>
          <w:i/>
          <w:iCs/>
          <w:color w:val="FF0000"/>
          <w:sz w:val="18"/>
          <w:szCs w:val="18"/>
          <w:shd w:val="clear" w:color="auto" w:fill="FFFFFF"/>
        </w:rPr>
      </w:pPr>
      <w:r w:rsidRPr="00BF378A">
        <w:rPr>
          <w:rStyle w:val="collegetextb"/>
          <w:rFonts w:ascii="Arial" w:hAnsi="Arial" w:cs="Arial"/>
          <w:b/>
          <w:bCs/>
          <w:color w:val="FF0000"/>
          <w:sz w:val="18"/>
          <w:szCs w:val="18"/>
          <w:shd w:val="clear" w:color="auto" w:fill="FFFFFF"/>
        </w:rPr>
        <w:t xml:space="preserve">Professional Development for Ocean Engineers (EOC 2902) 1 </w:t>
      </w:r>
      <w:proofErr w:type="gramStart"/>
      <w:r w:rsidRPr="00BF378A">
        <w:rPr>
          <w:rStyle w:val="collegetextb"/>
          <w:rFonts w:ascii="Arial" w:hAnsi="Arial" w:cs="Arial"/>
          <w:b/>
          <w:bCs/>
          <w:color w:val="FF0000"/>
          <w:sz w:val="18"/>
          <w:szCs w:val="18"/>
          <w:shd w:val="clear" w:color="auto" w:fill="FFFFFF"/>
        </w:rPr>
        <w:t>credit</w:t>
      </w:r>
      <w:proofErr w:type="gramEnd"/>
      <w:r w:rsidRPr="00BF378A">
        <w:rPr>
          <w:rFonts w:ascii="Arial" w:hAnsi="Arial" w:cs="Arial"/>
          <w:b/>
          <w:bCs/>
          <w:color w:val="FF0000"/>
          <w:sz w:val="18"/>
          <w:szCs w:val="18"/>
          <w:shd w:val="clear" w:color="auto" w:fill="FFFFFF"/>
        </w:rPr>
        <w:br/>
      </w:r>
      <w:r w:rsidRPr="00BF378A">
        <w:rPr>
          <w:rStyle w:val="collegetextb"/>
          <w:rFonts w:ascii="Arial" w:hAnsi="Arial" w:cs="Arial"/>
          <w:b/>
          <w:bCs/>
          <w:color w:val="FF0000"/>
          <w:sz w:val="18"/>
          <w:szCs w:val="18"/>
          <w:shd w:val="clear" w:color="auto" w:fill="FFFFFF"/>
        </w:rPr>
        <w:t>(Not a required course)</w:t>
      </w:r>
      <w:r w:rsidRPr="00BF378A">
        <w:rPr>
          <w:rFonts w:ascii="Arial" w:hAnsi="Arial" w:cs="Arial"/>
          <w:color w:val="FF0000"/>
          <w:sz w:val="18"/>
          <w:szCs w:val="18"/>
        </w:rPr>
        <w:br/>
      </w:r>
      <w:r w:rsidRPr="00BF378A">
        <w:rPr>
          <w:rStyle w:val="collegetextit"/>
          <w:rFonts w:ascii="Arial" w:hAnsi="Arial" w:cs="Arial"/>
          <w:i/>
          <w:iCs/>
          <w:color w:val="FF0000"/>
          <w:sz w:val="18"/>
          <w:szCs w:val="18"/>
          <w:shd w:val="clear" w:color="auto" w:fill="FFFFFF"/>
        </w:rPr>
        <w:t>Prerequisite: ENC 1101</w:t>
      </w:r>
      <w:r w:rsidRPr="00BF378A">
        <w:rPr>
          <w:rFonts w:ascii="Arial" w:hAnsi="Arial" w:cs="Arial"/>
          <w:color w:val="FF0000"/>
          <w:sz w:val="18"/>
          <w:szCs w:val="18"/>
        </w:rPr>
        <w:br/>
      </w:r>
      <w:r w:rsidRPr="00BF378A">
        <w:rPr>
          <w:rFonts w:ascii="Arial" w:hAnsi="Arial" w:cs="Arial"/>
          <w:color w:val="FF0000"/>
          <w:sz w:val="18"/>
          <w:szCs w:val="18"/>
          <w:shd w:val="clear" w:color="auto" w:fill="FFFFFF"/>
        </w:rPr>
        <w:t>A study of professionalism as it relates to ocean engineering with the following topics: written and oral business communications and processes, company organization and operations, management of resources, and professional ethics.</w:t>
      </w:r>
      <w:r w:rsidRPr="00BF378A">
        <w:rPr>
          <w:rStyle w:val="apple-converted-space"/>
          <w:rFonts w:ascii="Arial" w:hAnsi="Arial" w:cs="Arial"/>
          <w:color w:val="FF0000"/>
          <w:sz w:val="18"/>
          <w:szCs w:val="18"/>
          <w:shd w:val="clear" w:color="auto" w:fill="FFFFFF"/>
        </w:rPr>
        <w:t> </w:t>
      </w:r>
      <w:r w:rsidRPr="00BF378A">
        <w:rPr>
          <w:rStyle w:val="collegetextit"/>
          <w:rFonts w:ascii="Arial" w:hAnsi="Arial" w:cs="Arial"/>
          <w:i/>
          <w:iCs/>
          <w:color w:val="FF0000"/>
          <w:sz w:val="18"/>
          <w:szCs w:val="18"/>
          <w:shd w:val="clear" w:color="auto" w:fill="FFFFFF"/>
        </w:rPr>
        <w:t>Grading: S/U</w:t>
      </w:r>
    </w:p>
    <w:p w:rsidR="00BF378A" w:rsidRDefault="00BF378A">
      <w:pPr>
        <w:rPr>
          <w:rFonts w:ascii="Arial" w:hAnsi="Arial" w:cs="Arial"/>
          <w:color w:val="000000"/>
          <w:sz w:val="18"/>
          <w:szCs w:val="18"/>
          <w:shd w:val="clear" w:color="auto" w:fill="FFFFFF"/>
        </w:rPr>
      </w:pPr>
      <w:r w:rsidRPr="00BF378A">
        <w:rPr>
          <w:rStyle w:val="collegetextb"/>
          <w:rFonts w:ascii="Arial" w:hAnsi="Arial" w:cs="Arial"/>
          <w:b/>
          <w:bCs/>
          <w:color w:val="FF0000"/>
          <w:sz w:val="18"/>
          <w:szCs w:val="18"/>
          <w:shd w:val="clear" w:color="auto" w:fill="FFFFFF"/>
        </w:rPr>
        <w:t>Electro-Mechanics, Electrical Machines, and Analog Electronics (EOC 3636) 3 credits</w:t>
      </w:r>
      <w:r w:rsidRPr="00BF378A">
        <w:rPr>
          <w:rFonts w:ascii="Arial" w:hAnsi="Arial" w:cs="Arial"/>
          <w:color w:val="FF0000"/>
          <w:sz w:val="18"/>
          <w:szCs w:val="18"/>
        </w:rPr>
        <w:br/>
      </w:r>
      <w:r w:rsidRPr="00BF378A">
        <w:rPr>
          <w:rStyle w:val="collegetextit"/>
          <w:rFonts w:ascii="Arial" w:hAnsi="Arial" w:cs="Arial"/>
          <w:i/>
          <w:iCs/>
          <w:color w:val="FF0000"/>
          <w:sz w:val="18"/>
          <w:szCs w:val="18"/>
          <w:shd w:val="clear" w:color="auto" w:fill="FFFFFF"/>
        </w:rPr>
        <w:t>Prerequisite: EEL 3111</w:t>
      </w:r>
      <w:r w:rsidRPr="00BF378A">
        <w:rPr>
          <w:rFonts w:ascii="Arial" w:hAnsi="Arial" w:cs="Arial"/>
          <w:color w:val="FF0000"/>
          <w:sz w:val="18"/>
          <w:szCs w:val="18"/>
        </w:rPr>
        <w:br/>
      </w:r>
      <w:r w:rsidRPr="00BF378A">
        <w:rPr>
          <w:rFonts w:ascii="Arial" w:hAnsi="Arial" w:cs="Arial"/>
          <w:color w:val="FF0000"/>
          <w:sz w:val="18"/>
          <w:szCs w:val="18"/>
          <w:shd w:val="clear" w:color="auto" w:fill="FFFFFF"/>
        </w:rPr>
        <w:t>Designed for Ocean Engineering majors, the course deals with fundamentals of electrical and electronic machines; theory of operational amplifiers and filters; semi-conductors, diodes and transistors; and electronic instruments and measurements</w:t>
      </w:r>
      <w:r>
        <w:rPr>
          <w:rFonts w:ascii="Arial" w:hAnsi="Arial" w:cs="Arial"/>
          <w:color w:val="000000"/>
          <w:sz w:val="18"/>
          <w:szCs w:val="18"/>
          <w:shd w:val="clear" w:color="auto" w:fill="FFFFFF"/>
        </w:rPr>
        <w:t>.</w:t>
      </w:r>
    </w:p>
    <w:p w:rsidR="00BF378A" w:rsidRPr="00BF378A" w:rsidRDefault="00BF378A" w:rsidP="00BF378A">
      <w:pPr>
        <w:tabs>
          <w:tab w:val="left" w:pos="3120"/>
        </w:tabs>
        <w:rPr>
          <w:b/>
          <w:sz w:val="28"/>
          <w:szCs w:val="28"/>
          <w:lang w:eastAsia="zh-HK"/>
        </w:rPr>
      </w:pPr>
      <w:r w:rsidRPr="00BF378A">
        <w:rPr>
          <w:b/>
          <w:sz w:val="28"/>
          <w:szCs w:val="28"/>
          <w:lang w:eastAsia="zh-HK"/>
        </w:rPr>
        <w:t xml:space="preserve">Replace the following course description </w:t>
      </w:r>
      <w:r w:rsidR="007B7E1C">
        <w:rPr>
          <w:b/>
          <w:sz w:val="28"/>
          <w:szCs w:val="28"/>
          <w:lang w:eastAsia="zh-HK"/>
        </w:rPr>
        <w:br/>
      </w:r>
      <w:r w:rsidR="007B7E1C" w:rsidRPr="00CD7B4C">
        <w:rPr>
          <w:b/>
          <w:color w:val="00B050"/>
          <w:sz w:val="28"/>
          <w:szCs w:val="28"/>
          <w:lang w:eastAsia="zh-HK"/>
        </w:rPr>
        <w:t>(must be submitted on course change form</w:t>
      </w:r>
      <w:r w:rsidR="00CD7B4C" w:rsidRPr="00CD7B4C">
        <w:rPr>
          <w:b/>
          <w:color w:val="00B050"/>
          <w:sz w:val="28"/>
          <w:szCs w:val="28"/>
          <w:lang w:eastAsia="zh-HK"/>
        </w:rPr>
        <w:t>; not to be considered as part of this proposal</w:t>
      </w:r>
      <w:r w:rsidR="007B7E1C" w:rsidRPr="00CD7B4C">
        <w:rPr>
          <w:b/>
          <w:color w:val="00B050"/>
          <w:sz w:val="28"/>
          <w:szCs w:val="28"/>
          <w:lang w:eastAsia="zh-HK"/>
        </w:rPr>
        <w:t>)</w:t>
      </w:r>
    </w:p>
    <w:p w:rsidR="00BF378A" w:rsidRPr="001355FF" w:rsidRDefault="00BF378A" w:rsidP="00BF378A">
      <w:pPr>
        <w:tabs>
          <w:tab w:val="left" w:pos="3120"/>
        </w:tabs>
        <w:rPr>
          <w:rFonts w:ascii="Arial" w:hAnsi="Arial" w:cs="Arial"/>
          <w:sz w:val="18"/>
          <w:szCs w:val="18"/>
          <w:shd w:val="clear" w:color="auto" w:fill="FFFFFF"/>
        </w:rPr>
      </w:pPr>
      <w:r w:rsidRPr="001355FF">
        <w:rPr>
          <w:rStyle w:val="collegetextb"/>
          <w:rFonts w:ascii="Arial" w:hAnsi="Arial" w:cs="Arial"/>
          <w:b/>
          <w:bCs/>
          <w:sz w:val="18"/>
          <w:szCs w:val="18"/>
          <w:shd w:val="clear" w:color="auto" w:fill="FFFFFF"/>
        </w:rPr>
        <w:t>Dynamic Systems (EOC 4620) 3 credits</w:t>
      </w:r>
      <w:r w:rsidRPr="001355FF">
        <w:rPr>
          <w:rFonts w:ascii="Arial" w:hAnsi="Arial" w:cs="Arial"/>
          <w:sz w:val="18"/>
          <w:szCs w:val="18"/>
        </w:rPr>
        <w:br/>
      </w:r>
      <w:r w:rsidRPr="001355FF">
        <w:rPr>
          <w:rStyle w:val="collegetextit"/>
          <w:rFonts w:ascii="Arial" w:hAnsi="Arial" w:cs="Arial"/>
          <w:i/>
          <w:iCs/>
          <w:sz w:val="18"/>
          <w:szCs w:val="18"/>
          <w:shd w:val="clear" w:color="auto" w:fill="FFFFFF"/>
        </w:rPr>
        <w:t>Prerequisite: EOC 3114, EEL 2161</w:t>
      </w:r>
      <w:r w:rsidRPr="001355FF">
        <w:rPr>
          <w:rFonts w:ascii="Arial" w:hAnsi="Arial" w:cs="Arial"/>
          <w:sz w:val="18"/>
          <w:szCs w:val="18"/>
        </w:rPr>
        <w:br/>
      </w:r>
      <w:r w:rsidRPr="001355FF">
        <w:rPr>
          <w:rFonts w:ascii="Arial" w:hAnsi="Arial" w:cs="Arial"/>
          <w:sz w:val="18"/>
          <w:szCs w:val="18"/>
          <w:shd w:val="clear" w:color="auto" w:fill="FFFFFF"/>
        </w:rPr>
        <w:t>Course examines mathematical modeling of dynamic systems, linear systems analysis in the time and frequency domains, and analysis and design of control systems. Students are also exposed to practical control implementation issues through real time control experiments.</w:t>
      </w:r>
    </w:p>
    <w:p w:rsidR="001355FF" w:rsidRPr="001355FF" w:rsidRDefault="001355FF" w:rsidP="001355FF">
      <w:pPr>
        <w:tabs>
          <w:tab w:val="left" w:pos="3120"/>
        </w:tabs>
        <w:rPr>
          <w:rFonts w:ascii="Arial" w:hAnsi="Arial" w:cs="Arial"/>
          <w:b/>
          <w:color w:val="000000"/>
          <w:sz w:val="18"/>
          <w:szCs w:val="18"/>
          <w:shd w:val="clear" w:color="auto" w:fill="FFFFFF"/>
        </w:rPr>
      </w:pPr>
      <w:proofErr w:type="gramStart"/>
      <w:r>
        <w:rPr>
          <w:rFonts w:ascii="Arial" w:hAnsi="Arial" w:cs="Arial"/>
          <w:b/>
          <w:color w:val="000000"/>
          <w:sz w:val="18"/>
          <w:szCs w:val="18"/>
          <w:shd w:val="clear" w:color="auto" w:fill="FFFFFF"/>
        </w:rPr>
        <w:t>b</w:t>
      </w:r>
      <w:r w:rsidR="00BF378A" w:rsidRPr="001355FF">
        <w:rPr>
          <w:rFonts w:ascii="Arial" w:hAnsi="Arial" w:cs="Arial"/>
          <w:b/>
          <w:color w:val="000000"/>
          <w:sz w:val="18"/>
          <w:szCs w:val="18"/>
          <w:shd w:val="clear" w:color="auto" w:fill="FFFFFF"/>
        </w:rPr>
        <w:t>y</w:t>
      </w:r>
      <w:proofErr w:type="gramEnd"/>
      <w:r w:rsidR="00BF378A" w:rsidRPr="001355FF">
        <w:rPr>
          <w:rFonts w:ascii="Arial" w:hAnsi="Arial" w:cs="Arial"/>
          <w:b/>
          <w:color w:val="000000"/>
          <w:sz w:val="18"/>
          <w:szCs w:val="18"/>
          <w:shd w:val="clear" w:color="auto" w:fill="FFFFFF"/>
        </w:rPr>
        <w:t xml:space="preserve"> </w:t>
      </w:r>
    </w:p>
    <w:p w:rsidR="00D70150" w:rsidRDefault="00BF378A" w:rsidP="001355FF">
      <w:pPr>
        <w:tabs>
          <w:tab w:val="left" w:pos="3120"/>
        </w:tabs>
        <w:rPr>
          <w:rFonts w:ascii="Calibri" w:hAnsi="Calibri" w:cs="Calibri"/>
          <w:color w:val="FF0000"/>
          <w:sz w:val="20"/>
          <w:szCs w:val="20"/>
        </w:rPr>
      </w:pPr>
      <w:r w:rsidRPr="001355FF">
        <w:rPr>
          <w:rStyle w:val="collegetextb"/>
          <w:rFonts w:ascii="Arial" w:hAnsi="Arial" w:cs="Arial"/>
          <w:b/>
          <w:bCs/>
          <w:color w:val="FF0000"/>
          <w:sz w:val="18"/>
          <w:szCs w:val="18"/>
          <w:shd w:val="clear" w:color="auto" w:fill="FFFFFF"/>
        </w:rPr>
        <w:t>Dynamic Systems (EGN 4432) 3 credits</w:t>
      </w:r>
      <w:r w:rsidRPr="001355FF">
        <w:rPr>
          <w:rFonts w:ascii="Arial" w:hAnsi="Arial" w:cs="Arial"/>
          <w:color w:val="FF0000"/>
          <w:sz w:val="18"/>
          <w:szCs w:val="18"/>
        </w:rPr>
        <w:br/>
      </w:r>
      <w:r w:rsidRPr="001355FF">
        <w:rPr>
          <w:rStyle w:val="collegetextit"/>
          <w:rFonts w:ascii="Arial" w:hAnsi="Arial" w:cs="Arial"/>
          <w:i/>
          <w:iCs/>
          <w:color w:val="FF0000"/>
          <w:sz w:val="18"/>
          <w:szCs w:val="18"/>
          <w:shd w:val="clear" w:color="auto" w:fill="FFFFFF"/>
        </w:rPr>
        <w:t xml:space="preserve">Prerequisite: </w:t>
      </w:r>
      <w:r w:rsidRPr="001355FF">
        <w:rPr>
          <w:rFonts w:ascii="Calibri" w:hAnsi="Calibri" w:cs="Calibri"/>
          <w:i/>
          <w:color w:val="FF0000"/>
          <w:sz w:val="20"/>
          <w:szCs w:val="20"/>
        </w:rPr>
        <w:t>EGN 3321</w:t>
      </w:r>
      <w:r w:rsidRPr="001355FF">
        <w:rPr>
          <w:rFonts w:ascii="Calibri" w:hAnsi="Calibri" w:cs="Calibri"/>
          <w:color w:val="FF0000"/>
          <w:sz w:val="20"/>
          <w:szCs w:val="20"/>
        </w:rPr>
        <w:t xml:space="preserve"> - Dynamics or equivalent</w:t>
      </w:r>
      <w:r w:rsidR="001355FF" w:rsidRPr="001355FF">
        <w:rPr>
          <w:rFonts w:ascii="Calibri" w:hAnsi="Calibri" w:cs="Calibri"/>
          <w:color w:val="FF0000"/>
          <w:sz w:val="20"/>
          <w:szCs w:val="20"/>
        </w:rPr>
        <w:t xml:space="preserve">, </w:t>
      </w:r>
      <w:r w:rsidR="001355FF" w:rsidRPr="001355FF">
        <w:rPr>
          <w:rFonts w:ascii="Calibri" w:hAnsi="Calibri" w:cs="Calibri"/>
          <w:i/>
          <w:color w:val="FF0000"/>
          <w:sz w:val="20"/>
          <w:szCs w:val="20"/>
        </w:rPr>
        <w:t>E</w:t>
      </w:r>
      <w:r w:rsidRPr="001355FF">
        <w:rPr>
          <w:rFonts w:ascii="Calibri" w:hAnsi="Calibri" w:cs="Calibri"/>
          <w:i/>
          <w:color w:val="FF0000"/>
          <w:sz w:val="20"/>
          <w:szCs w:val="20"/>
        </w:rPr>
        <w:t>EL 2161</w:t>
      </w:r>
      <w:r w:rsidRPr="001355FF">
        <w:rPr>
          <w:rFonts w:ascii="Calibri" w:hAnsi="Calibri" w:cs="Calibri"/>
          <w:color w:val="FF0000"/>
          <w:sz w:val="20"/>
          <w:szCs w:val="20"/>
        </w:rPr>
        <w:t xml:space="preserve"> C for Engineers</w:t>
      </w:r>
      <w:r w:rsidR="001355FF" w:rsidRPr="001355FF">
        <w:rPr>
          <w:rFonts w:ascii="Calibri" w:hAnsi="Calibri" w:cs="Calibri"/>
          <w:color w:val="FF0000"/>
          <w:sz w:val="20"/>
          <w:szCs w:val="20"/>
        </w:rPr>
        <w:t xml:space="preserve">, </w:t>
      </w:r>
      <w:r w:rsidRPr="001355FF">
        <w:rPr>
          <w:rFonts w:ascii="Calibri" w:hAnsi="Calibri" w:cs="Calibri"/>
          <w:i/>
          <w:color w:val="FF0000"/>
          <w:sz w:val="20"/>
          <w:szCs w:val="20"/>
        </w:rPr>
        <w:t>MAP 3305</w:t>
      </w:r>
      <w:r w:rsidR="00D70150">
        <w:rPr>
          <w:rFonts w:ascii="Calibri" w:hAnsi="Calibri" w:cs="Calibri"/>
          <w:color w:val="FF0000"/>
          <w:sz w:val="20"/>
          <w:szCs w:val="20"/>
        </w:rPr>
        <w:t xml:space="preserve"> – Engineering Mathematics I</w:t>
      </w:r>
    </w:p>
    <w:p w:rsidR="001355FF" w:rsidRPr="001355FF" w:rsidRDefault="001355FF" w:rsidP="001355FF">
      <w:pPr>
        <w:tabs>
          <w:tab w:val="left" w:pos="3120"/>
        </w:tabs>
        <w:rPr>
          <w:rFonts w:ascii="Calibri" w:hAnsi="Calibri" w:cs="Calibri"/>
          <w:color w:val="FF0000"/>
          <w:sz w:val="20"/>
          <w:szCs w:val="20"/>
        </w:rPr>
      </w:pPr>
      <w:bookmarkStart w:id="0" w:name="_GoBack"/>
      <w:bookmarkEnd w:id="0"/>
      <w:r w:rsidRPr="001355FF">
        <w:rPr>
          <w:rFonts w:ascii="Calibri" w:hAnsi="Calibri" w:cs="Calibri"/>
          <w:color w:val="FF0000"/>
          <w:sz w:val="20"/>
          <w:szCs w:val="20"/>
        </w:rPr>
        <w:t>To acquaint Ocean</w:t>
      </w:r>
      <w:r w:rsidRPr="001355FF">
        <w:rPr>
          <w:rFonts w:ascii="Calibri" w:eastAsia="PMingLiU" w:hAnsi="Calibri" w:cs="Calibri" w:hint="eastAsia"/>
          <w:color w:val="FF0000"/>
          <w:sz w:val="20"/>
          <w:szCs w:val="20"/>
          <w:lang w:eastAsia="zh-HK"/>
        </w:rPr>
        <w:t xml:space="preserve"> and Mechanical</w:t>
      </w:r>
      <w:r w:rsidRPr="001355FF">
        <w:rPr>
          <w:rFonts w:ascii="Calibri" w:hAnsi="Calibri" w:cs="Calibri"/>
          <w:color w:val="FF0000"/>
          <w:sz w:val="20"/>
          <w:szCs w:val="20"/>
        </w:rPr>
        <w:t xml:space="preserve"> Engineering students with basic </w:t>
      </w:r>
      <w:r w:rsidRPr="001355FF">
        <w:rPr>
          <w:rFonts w:ascii="Calibri" w:eastAsia="PMingLiU" w:hAnsi="Calibri" w:cs="Calibri" w:hint="eastAsia"/>
          <w:color w:val="FF0000"/>
          <w:sz w:val="20"/>
          <w:szCs w:val="20"/>
          <w:lang w:eastAsia="zh-HK"/>
        </w:rPr>
        <w:t xml:space="preserve">knowledge about dynamic systems, </w:t>
      </w:r>
      <w:r w:rsidRPr="001355FF">
        <w:rPr>
          <w:rFonts w:ascii="Calibri" w:hAnsi="Calibri" w:cs="Calibri"/>
          <w:color w:val="FF0000"/>
          <w:sz w:val="20"/>
          <w:szCs w:val="20"/>
        </w:rPr>
        <w:t xml:space="preserve">systems stability analysis and </w:t>
      </w:r>
      <w:r w:rsidRPr="001355FF">
        <w:rPr>
          <w:rFonts w:ascii="Calibri" w:eastAsia="PMingLiU" w:hAnsi="Calibri" w:cs="Calibri" w:hint="eastAsia"/>
          <w:color w:val="FF0000"/>
          <w:sz w:val="20"/>
          <w:szCs w:val="20"/>
          <w:lang w:eastAsia="zh-HK"/>
        </w:rPr>
        <w:t xml:space="preserve">basic </w:t>
      </w:r>
      <w:r w:rsidRPr="001355FF">
        <w:rPr>
          <w:rFonts w:ascii="Calibri" w:hAnsi="Calibri" w:cs="Calibri"/>
          <w:color w:val="FF0000"/>
          <w:sz w:val="20"/>
          <w:szCs w:val="20"/>
        </w:rPr>
        <w:t>controller design</w:t>
      </w:r>
    </w:p>
    <w:p w:rsidR="00BF378A" w:rsidRPr="00386C2F" w:rsidRDefault="00386C2F" w:rsidP="001355FF">
      <w:pPr>
        <w:tabs>
          <w:tab w:val="left" w:pos="3120"/>
        </w:tabs>
        <w:rPr>
          <w:b/>
          <w:sz w:val="28"/>
          <w:szCs w:val="28"/>
          <w:lang w:eastAsia="zh-HK"/>
        </w:rPr>
      </w:pPr>
      <w:r w:rsidRPr="00386C2F">
        <w:rPr>
          <w:b/>
          <w:sz w:val="28"/>
          <w:szCs w:val="28"/>
          <w:lang w:eastAsia="zh-HK"/>
        </w:rPr>
        <w:t>Add the following course description</w:t>
      </w:r>
    </w:p>
    <w:p w:rsidR="00386C2F" w:rsidRPr="001355FF" w:rsidRDefault="00386C2F" w:rsidP="001355FF">
      <w:pPr>
        <w:tabs>
          <w:tab w:val="left" w:pos="3120"/>
        </w:tabs>
        <w:rPr>
          <w:lang w:eastAsia="zh-HK"/>
        </w:rPr>
      </w:pPr>
      <w:r>
        <w:rPr>
          <w:rStyle w:val="collegetextb"/>
          <w:rFonts w:ascii="Arial" w:hAnsi="Arial" w:cs="Arial"/>
          <w:b/>
          <w:bCs/>
          <w:color w:val="000000"/>
          <w:sz w:val="18"/>
          <w:szCs w:val="18"/>
          <w:shd w:val="clear" w:color="auto" w:fill="FFFFFF"/>
        </w:rPr>
        <w:t xml:space="preserve">Electro-Mechanical Device (EGM 4045) 3 </w:t>
      </w:r>
      <w:proofErr w:type="gramStart"/>
      <w:r>
        <w:rPr>
          <w:rStyle w:val="collegetextb"/>
          <w:rFonts w:ascii="Arial" w:hAnsi="Arial" w:cs="Arial"/>
          <w:b/>
          <w:bCs/>
          <w:color w:val="000000"/>
          <w:sz w:val="18"/>
          <w:szCs w:val="18"/>
          <w:shd w:val="clear" w:color="auto" w:fill="FFFFFF"/>
        </w:rPr>
        <w:t>credits</w:t>
      </w:r>
      <w:proofErr w:type="gramEnd"/>
      <w:r>
        <w:rPr>
          <w:rFonts w:ascii="Arial" w:hAnsi="Arial" w:cs="Arial"/>
          <w:color w:val="000000"/>
          <w:sz w:val="18"/>
          <w:szCs w:val="18"/>
        </w:rPr>
        <w:br/>
      </w:r>
      <w:hyperlink r:id="rId13" w:anchor="me" w:history="1">
        <w:r>
          <w:rPr>
            <w:rStyle w:val="Hyperlink"/>
            <w:rFonts w:ascii="Arial" w:hAnsi="Arial" w:cs="Arial"/>
            <w:i/>
            <w:iCs/>
            <w:color w:val="3333CC"/>
            <w:sz w:val="18"/>
            <w:szCs w:val="18"/>
            <w:shd w:val="clear" w:color="auto" w:fill="FFFFFF"/>
          </w:rPr>
          <w:t>(See Mechanical Engineering courses, this section)</w:t>
        </w:r>
      </w:hyperlink>
    </w:p>
    <w:sectPr w:rsidR="00386C2F" w:rsidRPr="001355FF" w:rsidSect="002735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E564C"/>
    <w:multiLevelType w:val="hybridMultilevel"/>
    <w:tmpl w:val="E61C6D3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37933DE"/>
    <w:multiLevelType w:val="hybridMultilevel"/>
    <w:tmpl w:val="F124B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444FB6"/>
    <w:multiLevelType w:val="multilevel"/>
    <w:tmpl w:val="5D946422"/>
    <w:lvl w:ilvl="0">
      <w:start w:val="1"/>
      <w:numFmt w:val="decimal"/>
      <w:lvlText w:val="%1."/>
      <w:lvlJc w:val="left"/>
      <w:pPr>
        <w:tabs>
          <w:tab w:val="num" w:pos="1200"/>
        </w:tabs>
        <w:ind w:left="1200" w:hanging="360"/>
      </w:p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3">
    <w:nsid w:val="5ECF7687"/>
    <w:multiLevelType w:val="multilevel"/>
    <w:tmpl w:val="B6FA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0A27C7"/>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3"/>
    <w:lvlOverride w:ilvl="0">
      <w:lvl w:ilvl="0">
        <w:numFmt w:val="lowerLetter"/>
        <w:lvlText w:val="%1."/>
        <w:lvlJc w:val="left"/>
      </w:lvl>
    </w:lvlOverride>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4D10FB"/>
    <w:rsid w:val="000424E1"/>
    <w:rsid w:val="000A1A24"/>
    <w:rsid w:val="001355FF"/>
    <w:rsid w:val="001755BB"/>
    <w:rsid w:val="001B3E68"/>
    <w:rsid w:val="002012E6"/>
    <w:rsid w:val="00245C49"/>
    <w:rsid w:val="002735A6"/>
    <w:rsid w:val="002B6999"/>
    <w:rsid w:val="002C60DF"/>
    <w:rsid w:val="0032594E"/>
    <w:rsid w:val="00340278"/>
    <w:rsid w:val="00386C2F"/>
    <w:rsid w:val="003A3853"/>
    <w:rsid w:val="00405BC7"/>
    <w:rsid w:val="00444950"/>
    <w:rsid w:val="004B5B3F"/>
    <w:rsid w:val="004D10FB"/>
    <w:rsid w:val="004E5D06"/>
    <w:rsid w:val="004F3BD0"/>
    <w:rsid w:val="005135CB"/>
    <w:rsid w:val="00542200"/>
    <w:rsid w:val="00560352"/>
    <w:rsid w:val="006B71E5"/>
    <w:rsid w:val="007B7E1C"/>
    <w:rsid w:val="007E189E"/>
    <w:rsid w:val="00880809"/>
    <w:rsid w:val="0089773D"/>
    <w:rsid w:val="008A1794"/>
    <w:rsid w:val="008B25AB"/>
    <w:rsid w:val="009522D3"/>
    <w:rsid w:val="009E0CA9"/>
    <w:rsid w:val="009F4AA4"/>
    <w:rsid w:val="00A125F2"/>
    <w:rsid w:val="00A23D20"/>
    <w:rsid w:val="00A53E7D"/>
    <w:rsid w:val="00A9681C"/>
    <w:rsid w:val="00AB21CF"/>
    <w:rsid w:val="00B277B2"/>
    <w:rsid w:val="00B92AFB"/>
    <w:rsid w:val="00BF378A"/>
    <w:rsid w:val="00C21BD7"/>
    <w:rsid w:val="00C318A9"/>
    <w:rsid w:val="00CD7B4C"/>
    <w:rsid w:val="00CE7DAF"/>
    <w:rsid w:val="00D10729"/>
    <w:rsid w:val="00D70150"/>
    <w:rsid w:val="00D70852"/>
    <w:rsid w:val="00DD3AA5"/>
    <w:rsid w:val="00E20625"/>
    <w:rsid w:val="00E51732"/>
    <w:rsid w:val="00E71681"/>
    <w:rsid w:val="00EC6F8A"/>
    <w:rsid w:val="00ED2412"/>
    <w:rsid w:val="00F15B71"/>
    <w:rsid w:val="00F431D0"/>
    <w:rsid w:val="00F77BD1"/>
    <w:rsid w:val="00FD5955"/>
    <w:rsid w:val="00FE2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4D10FB"/>
  </w:style>
  <w:style w:type="character" w:customStyle="1" w:styleId="collegeheadblue">
    <w:name w:val="collegeheadblue"/>
    <w:basedOn w:val="DefaultParagraphFont"/>
    <w:rsid w:val="004D10FB"/>
  </w:style>
  <w:style w:type="character" w:customStyle="1" w:styleId="collegetextb">
    <w:name w:val="collegetextb"/>
    <w:basedOn w:val="DefaultParagraphFont"/>
    <w:rsid w:val="004D10FB"/>
  </w:style>
  <w:style w:type="character" w:customStyle="1" w:styleId="collegetextit">
    <w:name w:val="collegetextit"/>
    <w:basedOn w:val="DefaultParagraphFont"/>
    <w:rsid w:val="00FE2F80"/>
  </w:style>
  <w:style w:type="paragraph" w:customStyle="1" w:styleId="collegesubhead">
    <w:name w:val="collegesubhead"/>
    <w:basedOn w:val="Normal"/>
    <w:rsid w:val="00FE2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F80"/>
    <w:rPr>
      <w:color w:val="0000FF"/>
      <w:u w:val="single"/>
    </w:rPr>
  </w:style>
  <w:style w:type="paragraph" w:styleId="BalloonText">
    <w:name w:val="Balloon Text"/>
    <w:basedOn w:val="Normal"/>
    <w:link w:val="BalloonTextChar"/>
    <w:uiPriority w:val="99"/>
    <w:semiHidden/>
    <w:unhideWhenUsed/>
    <w:rsid w:val="00880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809"/>
    <w:rPr>
      <w:rFonts w:ascii="Tahoma" w:hAnsi="Tahoma" w:cs="Tahoma"/>
      <w:sz w:val="16"/>
      <w:szCs w:val="16"/>
    </w:rPr>
  </w:style>
  <w:style w:type="character" w:customStyle="1" w:styleId="apple-converted-space">
    <w:name w:val="apple-converted-space"/>
    <w:basedOn w:val="DefaultParagraphFont"/>
    <w:rsid w:val="004F3BD0"/>
  </w:style>
  <w:style w:type="character" w:styleId="Strong">
    <w:name w:val="Strong"/>
    <w:basedOn w:val="DefaultParagraphFont"/>
    <w:uiPriority w:val="22"/>
    <w:qFormat/>
    <w:rsid w:val="004F3BD0"/>
    <w:rPr>
      <w:b/>
      <w:bCs/>
    </w:rPr>
  </w:style>
  <w:style w:type="paragraph" w:styleId="NormalWeb">
    <w:name w:val="Normal (Web)"/>
    <w:basedOn w:val="Normal"/>
    <w:uiPriority w:val="99"/>
    <w:semiHidden/>
    <w:unhideWhenUsed/>
    <w:rsid w:val="004F3B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3B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4D10FB"/>
  </w:style>
  <w:style w:type="character" w:customStyle="1" w:styleId="collegeheadblue">
    <w:name w:val="collegeheadblue"/>
    <w:basedOn w:val="DefaultParagraphFont"/>
    <w:rsid w:val="004D10FB"/>
  </w:style>
  <w:style w:type="character" w:customStyle="1" w:styleId="collegetextb">
    <w:name w:val="collegetextb"/>
    <w:basedOn w:val="DefaultParagraphFont"/>
    <w:rsid w:val="004D10FB"/>
  </w:style>
  <w:style w:type="character" w:customStyle="1" w:styleId="collegetextit">
    <w:name w:val="collegetextit"/>
    <w:basedOn w:val="DefaultParagraphFont"/>
    <w:rsid w:val="00FE2F80"/>
  </w:style>
  <w:style w:type="paragraph" w:customStyle="1" w:styleId="collegesubhead">
    <w:name w:val="collegesubhead"/>
    <w:basedOn w:val="Normal"/>
    <w:rsid w:val="00FE2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F80"/>
    <w:rPr>
      <w:color w:val="0000FF"/>
      <w:u w:val="single"/>
    </w:rPr>
  </w:style>
  <w:style w:type="paragraph" w:styleId="BalloonText">
    <w:name w:val="Balloon Text"/>
    <w:basedOn w:val="Normal"/>
    <w:link w:val="BalloonTextChar"/>
    <w:uiPriority w:val="99"/>
    <w:semiHidden/>
    <w:unhideWhenUsed/>
    <w:rsid w:val="00880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809"/>
    <w:rPr>
      <w:rFonts w:ascii="Tahoma" w:hAnsi="Tahoma" w:cs="Tahoma"/>
      <w:sz w:val="16"/>
      <w:szCs w:val="16"/>
    </w:rPr>
  </w:style>
  <w:style w:type="character" w:customStyle="1" w:styleId="apple-converted-space">
    <w:name w:val="apple-converted-space"/>
    <w:basedOn w:val="DefaultParagraphFont"/>
    <w:rsid w:val="004F3BD0"/>
  </w:style>
  <w:style w:type="character" w:styleId="Strong">
    <w:name w:val="Strong"/>
    <w:basedOn w:val="DefaultParagraphFont"/>
    <w:uiPriority w:val="22"/>
    <w:qFormat/>
    <w:rsid w:val="004F3BD0"/>
    <w:rPr>
      <w:b/>
      <w:bCs/>
    </w:rPr>
  </w:style>
  <w:style w:type="paragraph" w:styleId="NormalWeb">
    <w:name w:val="Normal (Web)"/>
    <w:basedOn w:val="Normal"/>
    <w:uiPriority w:val="99"/>
    <w:semiHidden/>
    <w:unhideWhenUsed/>
    <w:rsid w:val="004F3B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3BD0"/>
    <w:pPr>
      <w:ind w:left="720"/>
      <w:contextualSpacing/>
    </w:pPr>
  </w:style>
</w:styles>
</file>

<file path=word/webSettings.xml><?xml version="1.0" encoding="utf-8"?>
<w:webSettings xmlns:r="http://schemas.openxmlformats.org/officeDocument/2006/relationships" xmlns:w="http://schemas.openxmlformats.org/wordprocessingml/2006/main">
  <w:divs>
    <w:div w:id="1399790815">
      <w:bodyDiv w:val="1"/>
      <w:marLeft w:val="0"/>
      <w:marRight w:val="0"/>
      <w:marTop w:val="0"/>
      <w:marBottom w:val="0"/>
      <w:divBdr>
        <w:top w:val="none" w:sz="0" w:space="0" w:color="auto"/>
        <w:left w:val="none" w:sz="0" w:space="0" w:color="auto"/>
        <w:bottom w:val="none" w:sz="0" w:space="0" w:color="auto"/>
        <w:right w:val="none" w:sz="0" w:space="0" w:color="auto"/>
      </w:divBdr>
    </w:div>
    <w:div w:id="1468431090">
      <w:bodyDiv w:val="1"/>
      <w:marLeft w:val="0"/>
      <w:marRight w:val="0"/>
      <w:marTop w:val="0"/>
      <w:marBottom w:val="0"/>
      <w:divBdr>
        <w:top w:val="none" w:sz="0" w:space="0" w:color="auto"/>
        <w:left w:val="none" w:sz="0" w:space="0" w:color="auto"/>
        <w:bottom w:val="none" w:sz="0" w:space="0" w:color="auto"/>
        <w:right w:val="none" w:sz="0" w:space="0" w:color="auto"/>
      </w:divBdr>
    </w:div>
    <w:div w:id="1627858355">
      <w:bodyDiv w:val="1"/>
      <w:marLeft w:val="0"/>
      <w:marRight w:val="0"/>
      <w:marTop w:val="0"/>
      <w:marBottom w:val="0"/>
      <w:divBdr>
        <w:top w:val="none" w:sz="0" w:space="0" w:color="auto"/>
        <w:left w:val="none" w:sz="0" w:space="0" w:color="auto"/>
        <w:bottom w:val="none" w:sz="0" w:space="0" w:color="auto"/>
        <w:right w:val="none" w:sz="0" w:space="0" w:color="auto"/>
      </w:divBdr>
    </w:div>
    <w:div w:id="1784642907">
      <w:bodyDiv w:val="1"/>
      <w:marLeft w:val="0"/>
      <w:marRight w:val="0"/>
      <w:marTop w:val="0"/>
      <w:marBottom w:val="0"/>
      <w:divBdr>
        <w:top w:val="none" w:sz="0" w:space="0" w:color="auto"/>
        <w:left w:val="none" w:sz="0" w:space="0" w:color="auto"/>
        <w:bottom w:val="none" w:sz="0" w:space="0" w:color="auto"/>
        <w:right w:val="none" w:sz="0" w:space="0" w:color="auto"/>
      </w:divBdr>
    </w:div>
    <w:div w:id="1853301981">
      <w:bodyDiv w:val="1"/>
      <w:marLeft w:val="0"/>
      <w:marRight w:val="0"/>
      <w:marTop w:val="0"/>
      <w:marBottom w:val="0"/>
      <w:divBdr>
        <w:top w:val="none" w:sz="0" w:space="0" w:color="auto"/>
        <w:left w:val="none" w:sz="0" w:space="0" w:color="auto"/>
        <w:bottom w:val="none" w:sz="0" w:space="0" w:color="auto"/>
        <w:right w:val="none" w:sz="0" w:space="0" w:color="auto"/>
      </w:divBdr>
    </w:div>
    <w:div w:id="19814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degreerequirements.php" TargetMode="External"/><Relationship Id="rId13" Type="http://schemas.openxmlformats.org/officeDocument/2006/relationships/hyperlink" Target="http://www.fau.edu/academic/registrar/PREcatalog/engineeringDES.php" TargetMode="External"/><Relationship Id="rId3" Type="http://schemas.openxmlformats.org/officeDocument/2006/relationships/settings" Target="settings.xml"/><Relationship Id="rId7" Type="http://schemas.openxmlformats.org/officeDocument/2006/relationships/hyperlink" Target="http://www.fau.edu/academic/registrar/FAUcatalog/degreerequirements.php" TargetMode="External"/><Relationship Id="rId12" Type="http://schemas.openxmlformats.org/officeDocument/2006/relationships/hyperlink" Target="http://www.fau.edu/academic/registrar/FAUcatalog/degreerequirements.php"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fau.edu/academic/registrar/FAUcatalog/degreerequirements.php" TargetMode="External"/><Relationship Id="rId11" Type="http://schemas.openxmlformats.org/officeDocument/2006/relationships/hyperlink" Target="http://www.fau.edu/academic/registrar/FAUcatalog/degreerequirements.php" TargetMode="External"/><Relationship Id="rId5" Type="http://schemas.openxmlformats.org/officeDocument/2006/relationships/hyperlink" Target="http://www.fau.edu/academic/registrar/FAUcatalog/degreerequirements.php"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fau.edu/academic/registrar/FAUcatalog/engineering.php#topof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Pak-Cheung An</dc:creator>
  <cp:lastModifiedBy>mjenning</cp:lastModifiedBy>
  <cp:revision>4</cp:revision>
  <cp:lastPrinted>2013-03-20T17:35:00Z</cp:lastPrinted>
  <dcterms:created xsi:type="dcterms:W3CDTF">2013-10-25T17:47:00Z</dcterms:created>
  <dcterms:modified xsi:type="dcterms:W3CDTF">2013-10-27T15:49:00Z</dcterms:modified>
</cp:coreProperties>
</file>