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9A0" w:rsidRPr="007F7FEF" w:rsidRDefault="002E39A0" w:rsidP="002E39A0">
      <w:pPr>
        <w:pStyle w:val="MessageHeaderFirst"/>
        <w:jc w:val="center"/>
        <w:rPr>
          <w:rFonts w:ascii="Palatino" w:hAnsi="Palatino"/>
          <w:b/>
          <w:color w:val="002D62"/>
          <w:spacing w:val="80"/>
          <w:sz w:val="28"/>
        </w:rPr>
      </w:pPr>
    </w:p>
    <w:p w:rsidR="002E39A0" w:rsidRPr="007F7FEF" w:rsidRDefault="002E39A0" w:rsidP="002E39A0">
      <w:pPr>
        <w:pStyle w:val="MessageHeaderFirst"/>
        <w:jc w:val="center"/>
        <w:rPr>
          <w:rStyle w:val="MessageHeaderLabel"/>
          <w:rFonts w:ascii="Times New Roman" w:hAnsi="Times New Roman"/>
          <w:b/>
          <w:color w:val="002D62"/>
          <w:spacing w:val="80"/>
          <w:sz w:val="28"/>
        </w:rPr>
      </w:pPr>
      <w:r w:rsidRPr="007F7FEF">
        <w:rPr>
          <w:rFonts w:ascii="Palatino" w:hAnsi="Palatino"/>
          <w:b/>
          <w:color w:val="002D62"/>
          <w:spacing w:val="80"/>
          <w:sz w:val="28"/>
        </w:rPr>
        <w:t>MEMORANDUM</w:t>
      </w:r>
    </w:p>
    <w:p w:rsidR="002E39A0" w:rsidRPr="007F7FEF" w:rsidRDefault="002E39A0" w:rsidP="002E39A0">
      <w:pPr>
        <w:pStyle w:val="MessageHeaderFirst"/>
        <w:rPr>
          <w:rFonts w:ascii="Times New Roman" w:hAnsi="Times New Roman"/>
          <w:color w:val="002D62"/>
          <w:sz w:val="24"/>
        </w:rPr>
      </w:pPr>
      <w:r w:rsidRPr="007F7FEF">
        <w:rPr>
          <w:rFonts w:ascii="Palatino" w:hAnsi="Palatino"/>
          <w:b/>
          <w:color w:val="002D62"/>
          <w:sz w:val="22"/>
        </w:rPr>
        <w:t>T</w:t>
      </w:r>
      <w:r w:rsidRPr="007F7FEF">
        <w:rPr>
          <w:rFonts w:ascii="Palatino" w:hAnsi="Palatino"/>
          <w:b/>
          <w:smallCaps/>
          <w:color w:val="002D62"/>
          <w:sz w:val="22"/>
        </w:rPr>
        <w:t>O</w:t>
      </w:r>
      <w:r w:rsidRPr="007F7FEF">
        <w:rPr>
          <w:rFonts w:ascii="Palatino" w:hAnsi="Palatino"/>
          <w:b/>
          <w:color w:val="002D62"/>
          <w:sz w:val="22"/>
        </w:rPr>
        <w:t>:</w:t>
      </w:r>
      <w:r w:rsidRPr="007F7FEF">
        <w:rPr>
          <w:rStyle w:val="MessageHeaderLabel"/>
          <w:rFonts w:ascii="Times New Roman" w:hAnsi="Times New Roman"/>
          <w:color w:val="002D62"/>
          <w:sz w:val="24"/>
        </w:rPr>
        <w:tab/>
      </w:r>
      <w:r w:rsidRPr="007F7FEF">
        <w:rPr>
          <w:rFonts w:ascii="Times New Roman" w:hAnsi="Times New Roman"/>
          <w:color w:val="002D62"/>
          <w:sz w:val="24"/>
        </w:rPr>
        <w:tab/>
      </w:r>
      <w:r w:rsidR="00EA2562">
        <w:rPr>
          <w:rFonts w:ascii="Palatino Linotype" w:hAnsi="Palatino Linotype"/>
          <w:color w:val="002D62"/>
          <w:sz w:val="22"/>
          <w:szCs w:val="22"/>
        </w:rPr>
        <w:t>University Undergraduate Programs Committee</w:t>
      </w:r>
    </w:p>
    <w:p w:rsidR="002E39A0" w:rsidRPr="007F7FEF" w:rsidRDefault="002E39A0" w:rsidP="00EA2562">
      <w:pPr>
        <w:pStyle w:val="MessageHeader"/>
        <w:ind w:left="1440" w:hanging="1440"/>
        <w:rPr>
          <w:rFonts w:ascii="Times New Roman" w:hAnsi="Times New Roman"/>
          <w:color w:val="002D62"/>
          <w:sz w:val="24"/>
        </w:rPr>
      </w:pPr>
      <w:r w:rsidRPr="007F7FEF">
        <w:rPr>
          <w:rFonts w:ascii="Palatino" w:hAnsi="Palatino"/>
          <w:b/>
          <w:caps/>
          <w:color w:val="002D62"/>
          <w:sz w:val="22"/>
        </w:rPr>
        <w:t>From</w:t>
      </w:r>
      <w:r w:rsidRPr="007F7FEF">
        <w:rPr>
          <w:rFonts w:ascii="Palatino" w:hAnsi="Palatino"/>
          <w:b/>
          <w:color w:val="002D62"/>
          <w:sz w:val="22"/>
        </w:rPr>
        <w:t>:</w:t>
      </w:r>
      <w:r w:rsidRPr="007F7FEF">
        <w:rPr>
          <w:rStyle w:val="MessageHeaderLabel"/>
          <w:rFonts w:ascii="Times New Roman" w:hAnsi="Times New Roman"/>
          <w:color w:val="002D62"/>
          <w:sz w:val="24"/>
        </w:rPr>
        <w:tab/>
      </w:r>
      <w:r w:rsidR="00EA2562">
        <w:rPr>
          <w:rFonts w:ascii="Palatino Linotype" w:hAnsi="Palatino Linotype"/>
          <w:color w:val="002D62"/>
          <w:sz w:val="22"/>
          <w:szCs w:val="22"/>
        </w:rPr>
        <w:t xml:space="preserve">Daniel Meeroff, Chair of the College of Engineering and Computer Science Undergraduate Committee, </w:t>
      </w:r>
      <w:r w:rsidRPr="007F7FEF">
        <w:rPr>
          <w:rFonts w:ascii="Palatino" w:hAnsi="Palatino"/>
          <w:color w:val="002D62"/>
          <w:sz w:val="22"/>
        </w:rPr>
        <w:t>Department of Civil</w:t>
      </w:r>
      <w:r w:rsidR="009E1FB9">
        <w:rPr>
          <w:rFonts w:ascii="Palatino" w:hAnsi="Palatino"/>
          <w:color w:val="002D62"/>
          <w:sz w:val="22"/>
        </w:rPr>
        <w:t xml:space="preserve">, Environmental &amp; Geomatics </w:t>
      </w:r>
      <w:r w:rsidRPr="007F7FEF">
        <w:rPr>
          <w:rFonts w:ascii="Palatino" w:hAnsi="Palatino"/>
          <w:color w:val="002D62"/>
          <w:sz w:val="22"/>
        </w:rPr>
        <w:t>Engineering</w:t>
      </w:r>
    </w:p>
    <w:p w:rsidR="002E39A0" w:rsidRPr="007F7FEF" w:rsidRDefault="002E39A0" w:rsidP="002E39A0">
      <w:pPr>
        <w:rPr>
          <w:color w:val="002D62"/>
        </w:rPr>
      </w:pPr>
      <w:r w:rsidRPr="007F7FEF">
        <w:rPr>
          <w:rFonts w:ascii="Palatino" w:hAnsi="Palatino"/>
          <w:b/>
          <w:caps/>
          <w:color w:val="002D62"/>
          <w:sz w:val="22"/>
        </w:rPr>
        <w:t>Subject</w:t>
      </w:r>
      <w:r w:rsidRPr="007F7FEF">
        <w:rPr>
          <w:rFonts w:ascii="Palatino" w:hAnsi="Palatino"/>
          <w:b/>
          <w:color w:val="002D62"/>
          <w:sz w:val="22"/>
        </w:rPr>
        <w:t>:</w:t>
      </w:r>
      <w:r w:rsidRPr="007F7FEF">
        <w:rPr>
          <w:color w:val="002D62"/>
        </w:rPr>
        <w:tab/>
      </w:r>
      <w:r w:rsidR="00EA2562">
        <w:rPr>
          <w:rFonts w:ascii="Palatino Linotype" w:hAnsi="Palatino Linotype"/>
          <w:color w:val="002D62"/>
          <w:sz w:val="22"/>
          <w:szCs w:val="22"/>
        </w:rPr>
        <w:t>Proposed Changes to the Geomatics Engineering curriculum</w:t>
      </w:r>
    </w:p>
    <w:p w:rsidR="002E39A0" w:rsidRPr="007F7FEF" w:rsidRDefault="002E39A0" w:rsidP="002E39A0">
      <w:pPr>
        <w:rPr>
          <w:color w:val="002D62"/>
        </w:rPr>
      </w:pPr>
    </w:p>
    <w:p w:rsidR="002E39A0" w:rsidRPr="007F7FEF" w:rsidRDefault="002E39A0" w:rsidP="002E39A0">
      <w:pPr>
        <w:rPr>
          <w:color w:val="002D62"/>
        </w:rPr>
      </w:pPr>
      <w:r w:rsidRPr="007F7FEF">
        <w:rPr>
          <w:rFonts w:ascii="Palatino" w:hAnsi="Palatino"/>
          <w:b/>
          <w:color w:val="002D62"/>
          <w:sz w:val="22"/>
        </w:rPr>
        <w:t>DATE:</w:t>
      </w:r>
      <w:r w:rsidRPr="007F7FEF">
        <w:rPr>
          <w:rStyle w:val="MessageHeaderLabel"/>
          <w:color w:val="002D62"/>
        </w:rPr>
        <w:tab/>
      </w:r>
      <w:r w:rsidRPr="007F7FEF">
        <w:rPr>
          <w:color w:val="002D62"/>
        </w:rPr>
        <w:tab/>
      </w:r>
      <w:r w:rsidRPr="007F7FEF">
        <w:rPr>
          <w:rFonts w:ascii="Palatino" w:hAnsi="Palatino"/>
          <w:color w:val="002D62"/>
          <w:sz w:val="22"/>
        </w:rPr>
        <w:fldChar w:fldCharType="begin"/>
      </w:r>
      <w:r w:rsidRPr="007F7FEF">
        <w:rPr>
          <w:rFonts w:ascii="Palatino" w:hAnsi="Palatino"/>
          <w:color w:val="002D62"/>
          <w:sz w:val="22"/>
        </w:rPr>
        <w:instrText xml:space="preserve"> TIME \@ "MMMM d, yyyy" </w:instrText>
      </w:r>
      <w:r w:rsidRPr="007F7FEF">
        <w:rPr>
          <w:rFonts w:ascii="Palatino" w:hAnsi="Palatino"/>
          <w:color w:val="002D62"/>
          <w:sz w:val="22"/>
        </w:rPr>
        <w:fldChar w:fldCharType="separate"/>
      </w:r>
      <w:r w:rsidR="009E1018">
        <w:rPr>
          <w:rFonts w:ascii="Palatino" w:hAnsi="Palatino"/>
          <w:noProof/>
          <w:color w:val="002D62"/>
          <w:sz w:val="22"/>
        </w:rPr>
        <w:t>April 19, 2017</w:t>
      </w:r>
      <w:r w:rsidRPr="007F7FEF">
        <w:rPr>
          <w:rFonts w:ascii="Palatino" w:hAnsi="Palatino"/>
          <w:color w:val="002D62"/>
          <w:sz w:val="22"/>
        </w:rPr>
        <w:fldChar w:fldCharType="end"/>
      </w:r>
    </w:p>
    <w:p w:rsidR="00EC7A8A" w:rsidRPr="007F7FEF" w:rsidRDefault="00EC7A8A">
      <w:pPr>
        <w:rPr>
          <w:rFonts w:ascii="Palatino Linotype" w:hAnsi="Palatino Linotype"/>
          <w:color w:val="002D62"/>
          <w:sz w:val="22"/>
          <w:szCs w:val="22"/>
        </w:rPr>
      </w:pPr>
    </w:p>
    <w:p w:rsidR="00EC7A8A" w:rsidRDefault="00EA2562">
      <w:pPr>
        <w:rPr>
          <w:rFonts w:ascii="Palatino Linotype" w:hAnsi="Palatino Linotype"/>
          <w:color w:val="002D62"/>
          <w:sz w:val="22"/>
          <w:szCs w:val="22"/>
        </w:rPr>
      </w:pPr>
      <w:r>
        <w:rPr>
          <w:rFonts w:ascii="Palatino Linotype" w:hAnsi="Palatino Linotype"/>
          <w:color w:val="002D62"/>
          <w:sz w:val="22"/>
          <w:szCs w:val="22"/>
        </w:rPr>
        <w:t>This memo presents proposed changes to the B.S. with major in Geomatics Engineering (BSGE) program to allow greater flexibility for articulation for transfer students in line with ABET accreditation requirements.</w:t>
      </w:r>
    </w:p>
    <w:p w:rsidR="00EA2562" w:rsidRDefault="00EA2562">
      <w:pPr>
        <w:rPr>
          <w:rFonts w:ascii="Palatino Linotype" w:hAnsi="Palatino Linotype"/>
          <w:color w:val="002D62"/>
          <w:sz w:val="22"/>
          <w:szCs w:val="22"/>
        </w:rPr>
      </w:pPr>
    </w:p>
    <w:tbl>
      <w:tblPr>
        <w:tblStyle w:val="TableGrid"/>
        <w:tblW w:w="0" w:type="auto"/>
        <w:tblLook w:val="04A0" w:firstRow="1" w:lastRow="0" w:firstColumn="1" w:lastColumn="0" w:noHBand="0" w:noVBand="1"/>
      </w:tblPr>
      <w:tblGrid>
        <w:gridCol w:w="5404"/>
        <w:gridCol w:w="5386"/>
      </w:tblGrid>
      <w:tr w:rsidR="00EA2562" w:rsidTr="00FE7F45">
        <w:tc>
          <w:tcPr>
            <w:tcW w:w="5508" w:type="dxa"/>
          </w:tcPr>
          <w:p w:rsidR="00EA2562" w:rsidRDefault="00EA2562" w:rsidP="00EA2562">
            <w:pPr>
              <w:rPr>
                <w:rFonts w:ascii="Palatino Linotype" w:hAnsi="Palatino Linotype"/>
                <w:color w:val="002D62"/>
                <w:sz w:val="22"/>
                <w:szCs w:val="22"/>
              </w:rPr>
            </w:pPr>
            <w:r>
              <w:rPr>
                <w:rFonts w:ascii="Palatino Linotype" w:hAnsi="Palatino Linotype"/>
                <w:color w:val="002D62"/>
                <w:sz w:val="22"/>
                <w:szCs w:val="22"/>
              </w:rPr>
              <w:t>Existing catalog language:</w:t>
            </w:r>
          </w:p>
        </w:tc>
        <w:tc>
          <w:tcPr>
            <w:tcW w:w="5490" w:type="dxa"/>
          </w:tcPr>
          <w:p w:rsidR="00EA2562" w:rsidRDefault="00EA2562" w:rsidP="00EA2562">
            <w:pPr>
              <w:rPr>
                <w:rFonts w:ascii="Palatino Linotype" w:hAnsi="Palatino Linotype"/>
                <w:color w:val="002D62"/>
                <w:sz w:val="22"/>
                <w:szCs w:val="22"/>
              </w:rPr>
            </w:pPr>
            <w:r>
              <w:rPr>
                <w:rFonts w:ascii="Palatino Linotype" w:hAnsi="Palatino Linotype"/>
                <w:color w:val="002D62"/>
                <w:sz w:val="22"/>
                <w:szCs w:val="22"/>
              </w:rPr>
              <w:t>Proposed change:</w:t>
            </w:r>
          </w:p>
        </w:tc>
      </w:tr>
      <w:tr w:rsidR="00EA2562" w:rsidTr="00FE7F45">
        <w:tc>
          <w:tcPr>
            <w:tcW w:w="5508" w:type="dxa"/>
          </w:tcPr>
          <w:p w:rsidR="00EA2562" w:rsidRDefault="00EA2562" w:rsidP="00FE7F45">
            <w:pPr>
              <w:pStyle w:val="collegetext"/>
              <w:shd w:val="clear" w:color="auto" w:fill="FFFFFF"/>
              <w:jc w:val="both"/>
              <w:rPr>
                <w:rFonts w:ascii="Arial" w:hAnsi="Arial" w:cs="Arial"/>
                <w:color w:val="000000"/>
                <w:sz w:val="18"/>
                <w:szCs w:val="18"/>
              </w:rPr>
            </w:pPr>
            <w:r>
              <w:rPr>
                <w:rStyle w:val="collegetextb"/>
                <w:rFonts w:ascii="Arial" w:hAnsi="Arial" w:cs="Arial"/>
                <w:b/>
                <w:bCs/>
                <w:color w:val="000000"/>
                <w:sz w:val="18"/>
                <w:szCs w:val="18"/>
              </w:rPr>
              <w:t>Prerequisite Coursework for Transfer Students</w:t>
            </w:r>
            <w:r>
              <w:rPr>
                <w:rFonts w:ascii="Arial" w:hAnsi="Arial" w:cs="Arial"/>
                <w:color w:val="000000"/>
                <w:sz w:val="18"/>
                <w:szCs w:val="18"/>
              </w:rPr>
              <w:br/>
            </w:r>
            <w:proofErr w:type="spellStart"/>
            <w:r>
              <w:rPr>
                <w:rStyle w:val="collegetext1"/>
                <w:rFonts w:ascii="Arial" w:hAnsi="Arial" w:cs="Arial"/>
                <w:color w:val="000000"/>
                <w:sz w:val="18"/>
                <w:szCs w:val="18"/>
              </w:rPr>
              <w:t>Students</w:t>
            </w:r>
            <w:proofErr w:type="spellEnd"/>
            <w:r>
              <w:rPr>
                <w:rStyle w:val="collegetext1"/>
                <w:rFonts w:ascii="Arial" w:hAnsi="Arial" w:cs="Arial"/>
                <w:color w:val="000000"/>
                <w:sz w:val="18"/>
                <w:szCs w:val="18"/>
              </w:rPr>
              <w:t xml:space="preserve">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hyperlink r:id="rId7" w:history="1">
              <w:r>
                <w:rPr>
                  <w:rStyle w:val="apple-converted-space"/>
                  <w:rFonts w:ascii="Arial" w:hAnsi="Arial" w:cs="Arial"/>
                  <w:i/>
                  <w:iCs/>
                  <w:color w:val="3333CC"/>
                  <w:sz w:val="18"/>
                  <w:szCs w:val="18"/>
                </w:rPr>
                <w:t> </w:t>
              </w:r>
              <w:r>
                <w:rPr>
                  <w:rStyle w:val="Hyperlink"/>
                  <w:rFonts w:ascii="Arial" w:hAnsi="Arial" w:cs="Arial"/>
                  <w:i/>
                  <w:iCs/>
                  <w:color w:val="3333CC"/>
                  <w:sz w:val="18"/>
                  <w:szCs w:val="18"/>
                </w:rPr>
                <w:t>Transfer Student Manual</w:t>
              </w:r>
            </w:hyperlink>
            <w:hyperlink r:id="rId8" w:history="1">
              <w:r>
                <w:rPr>
                  <w:rStyle w:val="Hyperlink"/>
                  <w:rFonts w:ascii="Arial" w:hAnsi="Arial" w:cs="Arial"/>
                  <w:color w:val="3333CC"/>
                  <w:sz w:val="18"/>
                  <w:szCs w:val="18"/>
                </w:rPr>
                <w:t>.</w:t>
              </w:r>
            </w:hyperlink>
          </w:p>
          <w:p w:rsidR="00EA2562" w:rsidRDefault="00EA2562" w:rsidP="00EA2562">
            <w:pPr>
              <w:pStyle w:val="collegetext"/>
              <w:shd w:val="clear" w:color="auto" w:fill="FFFFFF"/>
              <w:rPr>
                <w:rFonts w:ascii="Arial" w:hAnsi="Arial" w:cs="Arial"/>
                <w:color w:val="000000"/>
                <w:sz w:val="18"/>
                <w:szCs w:val="18"/>
              </w:rPr>
            </w:pPr>
            <w:r>
              <w:rPr>
                <w:rStyle w:val="collegetext1"/>
                <w:rFonts w:ascii="Arial"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r>
              <w:rPr>
                <w:rFonts w:ascii="Arial" w:hAnsi="Arial" w:cs="Arial"/>
                <w:color w:val="000000"/>
                <w:sz w:val="18"/>
                <w:szCs w:val="18"/>
              </w:rPr>
              <w:br/>
            </w:r>
            <w:r>
              <w:rPr>
                <w:rFonts w:ascii="Arial" w:hAnsi="Arial" w:cs="Arial"/>
                <w:b/>
                <w:bCs/>
                <w:color w:val="000000"/>
                <w:sz w:val="18"/>
                <w:szCs w:val="18"/>
              </w:rPr>
              <w:br/>
            </w:r>
            <w:r>
              <w:rPr>
                <w:rStyle w:val="collegetextb"/>
                <w:rFonts w:ascii="Arial" w:hAnsi="Arial" w:cs="Arial"/>
                <w:b/>
                <w:bCs/>
                <w:color w:val="000000"/>
                <w:sz w:val="18"/>
                <w:szCs w:val="18"/>
              </w:rPr>
              <w:t>Coursework for Transfer Students</w:t>
            </w:r>
            <w:r>
              <w:rPr>
                <w:rFonts w:ascii="Arial" w:hAnsi="Arial" w:cs="Arial"/>
                <w:color w:val="000000"/>
                <w:sz w:val="18"/>
                <w:szCs w:val="18"/>
              </w:rPr>
              <w:br/>
              <w:t>In order to minimize the time necessary to complete the Geomatics Engineering degree, transfer students entering the University with an A.A. degree should structure their programs to include the following:</w:t>
            </w:r>
          </w:p>
          <w:tbl>
            <w:tblPr>
              <w:tblW w:w="5000"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2698"/>
              <w:gridCol w:w="390"/>
              <w:gridCol w:w="2084"/>
            </w:tblGrid>
            <w:tr w:rsidR="00EA2562"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b/>
                      <w:bCs/>
                      <w:color w:val="000000"/>
                      <w:sz w:val="16"/>
                      <w:szCs w:val="16"/>
                    </w:rPr>
                  </w:pPr>
                  <w:bookmarkStart w:id="0" w:name="_GoBack"/>
                  <w:bookmarkEnd w:id="0"/>
                  <w:r w:rsidRPr="00FE7F45">
                    <w:rPr>
                      <w:rFonts w:ascii="Arial" w:hAnsi="Arial" w:cs="Arial"/>
                      <w:b/>
                      <w:bCs/>
                      <w:color w:val="000000"/>
                      <w:sz w:val="16"/>
                      <w:szCs w:val="16"/>
                    </w:rPr>
                    <w:t>Topics</w:t>
                  </w:r>
                </w:p>
              </w:tc>
              <w:tc>
                <w:tcPr>
                  <w:tcW w:w="2338" w:type="pct"/>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b/>
                      <w:bCs/>
                      <w:color w:val="000000"/>
                      <w:sz w:val="16"/>
                      <w:szCs w:val="16"/>
                    </w:rPr>
                  </w:pPr>
                  <w:r w:rsidRPr="00FE7F45">
                    <w:rPr>
                      <w:rFonts w:ascii="Arial" w:hAnsi="Arial" w:cs="Arial"/>
                      <w:b/>
                      <w:bCs/>
                      <w:color w:val="000000"/>
                      <w:sz w:val="16"/>
                      <w:szCs w:val="16"/>
                    </w:rPr>
                    <w:t>Credits (1)</w:t>
                  </w:r>
                </w:p>
              </w:tc>
            </w:tr>
            <w:tr w:rsidR="00C270DE"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English Composition</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6</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(two 3-credit courses)</w:t>
                  </w:r>
                </w:p>
              </w:tc>
            </w:tr>
            <w:tr w:rsidR="00C270DE"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lastRenderedPageBreak/>
                    <w:t>Social Science</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6</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(two 3-credit courses)</w:t>
                  </w:r>
                </w:p>
              </w:tc>
            </w:tr>
            <w:tr w:rsidR="00C270DE"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Humanities</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6</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(two 3-credit courses)</w:t>
                  </w:r>
                </w:p>
              </w:tc>
            </w:tr>
            <w:tr w:rsidR="00C270DE"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Complete Calculus Sequence</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12</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(three 4-credit courses)</w:t>
                  </w:r>
                </w:p>
              </w:tc>
            </w:tr>
            <w:tr w:rsidR="00C270DE"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Differential Equations</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3</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(one 3-credit course)</w:t>
                  </w:r>
                </w:p>
              </w:tc>
            </w:tr>
            <w:tr w:rsidR="00C270DE"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pStyle w:val="NormalWeb"/>
                    <w:jc w:val="both"/>
                    <w:rPr>
                      <w:rFonts w:ascii="Arial" w:hAnsi="Arial" w:cs="Arial"/>
                      <w:color w:val="000000"/>
                      <w:sz w:val="16"/>
                      <w:szCs w:val="16"/>
                    </w:rPr>
                  </w:pPr>
                  <w:r w:rsidRPr="00FE7F45">
                    <w:rPr>
                      <w:rFonts w:ascii="Arial" w:hAnsi="Arial" w:cs="Arial"/>
                      <w:color w:val="000000"/>
                      <w:sz w:val="16"/>
                      <w:szCs w:val="16"/>
                    </w:rPr>
                    <w:t>General Chemistry, with Lab</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4</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(one 4-credit course,</w:t>
                  </w:r>
                  <w:r w:rsidRPr="00FE7F45">
                    <w:rPr>
                      <w:rFonts w:ascii="Arial" w:hAnsi="Arial" w:cs="Arial"/>
                      <w:color w:val="000000"/>
                      <w:sz w:val="16"/>
                      <w:szCs w:val="16"/>
                    </w:rPr>
                    <w:br/>
                    <w:t>including lab)</w:t>
                  </w:r>
                </w:p>
              </w:tc>
            </w:tr>
            <w:tr w:rsidR="00C270DE"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Style w:val="collegetext1"/>
                      <w:rFonts w:ascii="Arial" w:hAnsi="Arial" w:cs="Arial"/>
                      <w:color w:val="000000"/>
                      <w:sz w:val="16"/>
                      <w:szCs w:val="16"/>
                    </w:rPr>
                    <w:t>Calculus-based</w:t>
                  </w:r>
                  <w:r w:rsidRPr="00FE7F45">
                    <w:rPr>
                      <w:rStyle w:val="apple-converted-space"/>
                      <w:rFonts w:ascii="Arial" w:hAnsi="Arial" w:cs="Arial"/>
                      <w:color w:val="000000"/>
                      <w:sz w:val="16"/>
                      <w:szCs w:val="16"/>
                    </w:rPr>
                    <w:t> </w:t>
                  </w:r>
                  <w:r w:rsidRPr="00FE7F45">
                    <w:rPr>
                      <w:rFonts w:ascii="Arial" w:hAnsi="Arial" w:cs="Arial"/>
                      <w:color w:val="000000"/>
                      <w:sz w:val="16"/>
                      <w:szCs w:val="16"/>
                    </w:rPr>
                    <w:t>Physics, with Labs</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8</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(two 4-credit courses,</w:t>
                  </w:r>
                  <w:r w:rsidRPr="00FE7F45">
                    <w:rPr>
                      <w:rFonts w:ascii="Arial" w:hAnsi="Arial" w:cs="Arial"/>
                      <w:color w:val="000000"/>
                      <w:sz w:val="16"/>
                      <w:szCs w:val="16"/>
                    </w:rPr>
                    <w:br/>
                    <w:t>including labs)</w:t>
                  </w:r>
                </w:p>
              </w:tc>
            </w:tr>
            <w:tr w:rsidR="00FE7F45"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pStyle w:val="NormalWeb"/>
                    <w:jc w:val="both"/>
                    <w:rPr>
                      <w:rFonts w:ascii="Arial" w:hAnsi="Arial" w:cs="Arial"/>
                      <w:color w:val="000000"/>
                      <w:sz w:val="16"/>
                      <w:szCs w:val="16"/>
                    </w:rPr>
                  </w:pPr>
                  <w:r w:rsidRPr="00FE7F45">
                    <w:rPr>
                      <w:rFonts w:ascii="Arial" w:hAnsi="Arial" w:cs="Arial"/>
                      <w:color w:val="000000"/>
                      <w:sz w:val="16"/>
                      <w:szCs w:val="16"/>
                    </w:rPr>
                    <w:t>Fundamentals of/Introduction</w:t>
                  </w:r>
                  <w:r w:rsidRPr="00FE7F45">
                    <w:rPr>
                      <w:rFonts w:ascii="Arial" w:hAnsi="Arial" w:cs="Arial"/>
                      <w:color w:val="000000"/>
                      <w:sz w:val="16"/>
                      <w:szCs w:val="16"/>
                    </w:rPr>
                    <w:br/>
                    <w:t>to Engineering (2)</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3</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FE7F45">
                  <w:pPr>
                    <w:jc w:val="both"/>
                    <w:rPr>
                      <w:rFonts w:ascii="Arial" w:hAnsi="Arial" w:cs="Arial"/>
                      <w:color w:val="000000"/>
                      <w:sz w:val="16"/>
                      <w:szCs w:val="16"/>
                    </w:rPr>
                  </w:pPr>
                  <w:r w:rsidRPr="00FE7F45">
                    <w:rPr>
                      <w:rFonts w:ascii="Arial" w:hAnsi="Arial" w:cs="Arial"/>
                      <w:color w:val="000000"/>
                      <w:sz w:val="16"/>
                      <w:szCs w:val="16"/>
                    </w:rPr>
                    <w:t>(one 3-credit course)</w:t>
                  </w:r>
                </w:p>
              </w:tc>
            </w:tr>
          </w:tbl>
          <w:p w:rsidR="00EA2562" w:rsidRPr="00EA2562" w:rsidRDefault="00EA2562" w:rsidP="00EA2562">
            <w:pPr>
              <w:pStyle w:val="collegetext"/>
              <w:shd w:val="clear" w:color="auto" w:fill="FFFFFF"/>
              <w:jc w:val="both"/>
              <w:rPr>
                <w:rFonts w:ascii="Arial" w:hAnsi="Arial" w:cs="Arial"/>
                <w:color w:val="000000"/>
                <w:sz w:val="18"/>
                <w:szCs w:val="18"/>
              </w:rPr>
            </w:pPr>
            <w:r>
              <w:rPr>
                <w:rStyle w:val="collegetextb"/>
                <w:rFonts w:ascii="Arial" w:hAnsi="Arial" w:cs="Arial"/>
                <w:b/>
                <w:bCs/>
                <w:color w:val="000000"/>
                <w:sz w:val="18"/>
                <w:szCs w:val="18"/>
              </w:rPr>
              <w:t>Notes:</w:t>
            </w:r>
            <w:r>
              <w:rPr>
                <w:rFonts w:ascii="Arial" w:hAnsi="Arial" w:cs="Arial"/>
                <w:color w:val="000000"/>
                <w:sz w:val="18"/>
                <w:szCs w:val="18"/>
              </w:rPr>
              <w:br/>
              <w:t>(1) The number of credits may vary by institution.</w:t>
            </w:r>
            <w:r>
              <w:rPr>
                <w:rFonts w:ascii="Arial" w:hAnsi="Arial" w:cs="Arial"/>
                <w:color w:val="000000"/>
                <w:sz w:val="18"/>
                <w:szCs w:val="18"/>
              </w:rPr>
              <w:br/>
            </w:r>
            <w:r>
              <w:rPr>
                <w:rFonts w:ascii="Arial" w:hAnsi="Arial" w:cs="Arial"/>
                <w:color w:val="000000"/>
                <w:sz w:val="18"/>
                <w:szCs w:val="18"/>
              </w:rPr>
              <w:br/>
              <w:t>(2) An introductory course in engineering is preferred. However, substitutions may be allowed, provided they are part of a cohesive pre-engineering A.A. degree program.</w:t>
            </w:r>
          </w:p>
        </w:tc>
        <w:tc>
          <w:tcPr>
            <w:tcW w:w="5490" w:type="dxa"/>
          </w:tcPr>
          <w:p w:rsidR="00EA2562" w:rsidRDefault="00EA2562" w:rsidP="00EA2562">
            <w:pPr>
              <w:pStyle w:val="collegetext"/>
              <w:shd w:val="clear" w:color="auto" w:fill="FFFFFF"/>
              <w:jc w:val="both"/>
              <w:rPr>
                <w:rFonts w:ascii="Arial" w:hAnsi="Arial" w:cs="Arial"/>
                <w:color w:val="000000"/>
                <w:sz w:val="18"/>
                <w:szCs w:val="18"/>
              </w:rPr>
            </w:pPr>
            <w:r>
              <w:rPr>
                <w:rStyle w:val="collegetextb"/>
                <w:rFonts w:ascii="Arial" w:hAnsi="Arial" w:cs="Arial"/>
                <w:b/>
                <w:bCs/>
                <w:color w:val="000000"/>
                <w:sz w:val="18"/>
                <w:szCs w:val="18"/>
              </w:rPr>
              <w:lastRenderedPageBreak/>
              <w:t>Prerequisite Coursework for Transfer Students</w:t>
            </w:r>
            <w:r>
              <w:rPr>
                <w:rFonts w:ascii="Arial" w:hAnsi="Arial" w:cs="Arial"/>
                <w:color w:val="000000"/>
                <w:sz w:val="18"/>
                <w:szCs w:val="18"/>
              </w:rPr>
              <w:br/>
            </w:r>
            <w:proofErr w:type="spellStart"/>
            <w:r>
              <w:rPr>
                <w:rFonts w:ascii="Arial" w:hAnsi="Arial" w:cs="Arial"/>
                <w:color w:val="000000"/>
                <w:sz w:val="18"/>
                <w:szCs w:val="18"/>
              </w:rPr>
              <w:t>Students</w:t>
            </w:r>
            <w:proofErr w:type="spellEnd"/>
            <w:r>
              <w:rPr>
                <w:rFonts w:ascii="Arial" w:hAnsi="Arial" w:cs="Arial"/>
                <w:color w:val="000000"/>
                <w:sz w:val="18"/>
                <w:szCs w:val="18"/>
              </w:rPr>
              <w:t xml:space="preserve">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r>
              <w:rPr>
                <w:rStyle w:val="apple-converted-space"/>
                <w:rFonts w:ascii="Arial" w:hAnsi="Arial" w:cs="Arial"/>
                <w:color w:val="000000"/>
                <w:sz w:val="18"/>
                <w:szCs w:val="18"/>
              </w:rPr>
              <w:t> </w:t>
            </w:r>
            <w:hyperlink r:id="rId9" w:history="1">
              <w:r>
                <w:rPr>
                  <w:rStyle w:val="Hyperlink"/>
                  <w:rFonts w:ascii="Arial" w:hAnsi="Arial" w:cs="Arial"/>
                  <w:i/>
                  <w:iCs/>
                  <w:color w:val="3333CC"/>
                  <w:sz w:val="18"/>
                  <w:szCs w:val="18"/>
                </w:rPr>
                <w:t>Transfer Student Manual</w:t>
              </w:r>
            </w:hyperlink>
            <w:r>
              <w:rPr>
                <w:rStyle w:val="apple-converted-space"/>
                <w:rFonts w:ascii="Arial" w:hAnsi="Arial" w:cs="Arial"/>
                <w:color w:val="000000"/>
                <w:sz w:val="18"/>
                <w:szCs w:val="18"/>
              </w:rPr>
              <w:t> </w:t>
            </w:r>
            <w:r w:rsidRPr="00EA2562">
              <w:rPr>
                <w:rFonts w:ascii="Arial" w:hAnsi="Arial" w:cs="Arial"/>
                <w:color w:val="FF0000"/>
                <w:sz w:val="18"/>
                <w:szCs w:val="18"/>
              </w:rPr>
              <w:t>and below</w:t>
            </w:r>
            <w:r>
              <w:rPr>
                <w:rFonts w:ascii="Arial" w:hAnsi="Arial" w:cs="Arial"/>
                <w:color w:val="000000"/>
                <w:sz w:val="18"/>
                <w:szCs w:val="18"/>
              </w:rPr>
              <w:t>.</w:t>
            </w:r>
          </w:p>
          <w:p w:rsidR="00EA2562" w:rsidRDefault="00EA2562" w:rsidP="00EA2562">
            <w:pPr>
              <w:pStyle w:val="collegetext"/>
              <w:shd w:val="clear" w:color="auto" w:fill="FFFFFF"/>
              <w:jc w:val="both"/>
              <w:rPr>
                <w:rFonts w:ascii="Arial" w:hAnsi="Arial" w:cs="Arial"/>
                <w:color w:val="000000"/>
                <w:sz w:val="18"/>
                <w:szCs w:val="18"/>
              </w:rPr>
            </w:pPr>
            <w:r>
              <w:rPr>
                <w:rFonts w:ascii="Arial"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p>
          <w:p w:rsidR="00EA2562" w:rsidRPr="00EA2562" w:rsidRDefault="00EA2562" w:rsidP="00EA2562">
            <w:pPr>
              <w:pStyle w:val="collegetext"/>
              <w:shd w:val="clear" w:color="auto" w:fill="FFFFFF"/>
              <w:rPr>
                <w:rFonts w:ascii="Arial" w:hAnsi="Arial" w:cs="Arial"/>
                <w:strike/>
                <w:color w:val="FF0000"/>
                <w:sz w:val="18"/>
                <w:szCs w:val="18"/>
              </w:rPr>
            </w:pPr>
            <w:r w:rsidRPr="00EA2562">
              <w:rPr>
                <w:rStyle w:val="collegetextb"/>
                <w:rFonts w:ascii="Arial" w:hAnsi="Arial" w:cs="Arial"/>
                <w:b/>
                <w:bCs/>
                <w:strike/>
                <w:color w:val="FF0000"/>
                <w:sz w:val="18"/>
                <w:szCs w:val="18"/>
              </w:rPr>
              <w:t>Coursework for Transfer Students</w:t>
            </w:r>
            <w:r w:rsidRPr="00EA2562">
              <w:rPr>
                <w:rFonts w:ascii="Arial" w:hAnsi="Arial" w:cs="Arial"/>
                <w:strike/>
                <w:color w:val="FF0000"/>
                <w:sz w:val="18"/>
                <w:szCs w:val="18"/>
              </w:rPr>
              <w:br/>
              <w:t>In order to minimize the time necessary to complete the Geomatics Engineering degree, transfer students entering the University with an A.A. degree should structure their programs to include the following:</w:t>
            </w:r>
          </w:p>
          <w:tbl>
            <w:tblPr>
              <w:tblW w:w="5000"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2689"/>
              <w:gridCol w:w="388"/>
              <w:gridCol w:w="2077"/>
            </w:tblGrid>
            <w:tr w:rsidR="00EA2562"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b/>
                      <w:bCs/>
                      <w:strike/>
                      <w:color w:val="FF0000"/>
                      <w:sz w:val="16"/>
                      <w:szCs w:val="16"/>
                    </w:rPr>
                  </w:pPr>
                  <w:r w:rsidRPr="00FE7F45">
                    <w:rPr>
                      <w:rFonts w:ascii="Arial" w:hAnsi="Arial" w:cs="Arial"/>
                      <w:b/>
                      <w:bCs/>
                      <w:strike/>
                      <w:color w:val="FF0000"/>
                      <w:sz w:val="16"/>
                      <w:szCs w:val="16"/>
                    </w:rPr>
                    <w:t>Topics</w:t>
                  </w:r>
                </w:p>
              </w:tc>
              <w:tc>
                <w:tcPr>
                  <w:tcW w:w="2338" w:type="pct"/>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b/>
                      <w:bCs/>
                      <w:strike/>
                      <w:color w:val="FF0000"/>
                      <w:sz w:val="16"/>
                      <w:szCs w:val="16"/>
                    </w:rPr>
                  </w:pPr>
                  <w:r w:rsidRPr="00FE7F45">
                    <w:rPr>
                      <w:rFonts w:ascii="Arial" w:hAnsi="Arial" w:cs="Arial"/>
                      <w:b/>
                      <w:bCs/>
                      <w:strike/>
                      <w:color w:val="FF0000"/>
                      <w:sz w:val="16"/>
                      <w:szCs w:val="16"/>
                    </w:rPr>
                    <w:t>Credits (1)</w:t>
                  </w:r>
                </w:p>
              </w:tc>
            </w:tr>
            <w:tr w:rsidR="00EA2562"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English Composition</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6</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(two 3-credit courses)</w:t>
                  </w:r>
                </w:p>
              </w:tc>
            </w:tr>
            <w:tr w:rsidR="00EA2562"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lastRenderedPageBreak/>
                    <w:t>Social Science</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6</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(two 3-credit courses)</w:t>
                  </w:r>
                </w:p>
              </w:tc>
            </w:tr>
            <w:tr w:rsidR="00EA2562"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Humanities</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6</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(two 3-credit courses)</w:t>
                  </w:r>
                </w:p>
              </w:tc>
            </w:tr>
            <w:tr w:rsidR="00EA2562"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Complete Calculus Sequence</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12</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(three 4-credit courses)</w:t>
                  </w:r>
                </w:p>
              </w:tc>
            </w:tr>
            <w:tr w:rsidR="00EA2562"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Differential Equations</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3</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(one 3-credit course)</w:t>
                  </w:r>
                </w:p>
              </w:tc>
            </w:tr>
            <w:tr w:rsidR="00EA2562"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pStyle w:val="NormalWeb"/>
                    <w:rPr>
                      <w:rFonts w:ascii="Arial" w:hAnsi="Arial" w:cs="Arial"/>
                      <w:strike/>
                      <w:color w:val="FF0000"/>
                      <w:sz w:val="16"/>
                      <w:szCs w:val="16"/>
                    </w:rPr>
                  </w:pPr>
                  <w:r w:rsidRPr="00FE7F45">
                    <w:rPr>
                      <w:rFonts w:ascii="Arial" w:hAnsi="Arial" w:cs="Arial"/>
                      <w:strike/>
                      <w:color w:val="FF0000"/>
                      <w:sz w:val="16"/>
                      <w:szCs w:val="16"/>
                    </w:rPr>
                    <w:t>General Chemistry, with Lab</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4</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(one 4-credit course,</w:t>
                  </w:r>
                  <w:r w:rsidRPr="00FE7F45">
                    <w:rPr>
                      <w:rFonts w:ascii="Arial" w:hAnsi="Arial" w:cs="Arial"/>
                      <w:strike/>
                      <w:color w:val="FF0000"/>
                      <w:sz w:val="16"/>
                      <w:szCs w:val="16"/>
                    </w:rPr>
                    <w:br/>
                    <w:t>including lab)</w:t>
                  </w:r>
                </w:p>
              </w:tc>
            </w:tr>
            <w:tr w:rsidR="00EA2562"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Style w:val="collegetext1"/>
                      <w:rFonts w:ascii="Arial" w:hAnsi="Arial" w:cs="Arial"/>
                      <w:strike/>
                      <w:color w:val="FF0000"/>
                      <w:sz w:val="16"/>
                      <w:szCs w:val="16"/>
                    </w:rPr>
                    <w:t>Calculus-based</w:t>
                  </w:r>
                  <w:r w:rsidRPr="00FE7F45">
                    <w:rPr>
                      <w:rStyle w:val="apple-converted-space"/>
                      <w:rFonts w:ascii="Arial" w:hAnsi="Arial" w:cs="Arial"/>
                      <w:strike/>
                      <w:color w:val="FF0000"/>
                      <w:sz w:val="16"/>
                      <w:szCs w:val="16"/>
                    </w:rPr>
                    <w:t> </w:t>
                  </w:r>
                  <w:r w:rsidRPr="00FE7F45">
                    <w:rPr>
                      <w:rFonts w:ascii="Arial" w:hAnsi="Arial" w:cs="Arial"/>
                      <w:strike/>
                      <w:color w:val="FF0000"/>
                      <w:sz w:val="16"/>
                      <w:szCs w:val="16"/>
                    </w:rPr>
                    <w:t>Physics, with Labs</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8</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(two 4-credit courses,</w:t>
                  </w:r>
                  <w:r w:rsidRPr="00FE7F45">
                    <w:rPr>
                      <w:rFonts w:ascii="Arial" w:hAnsi="Arial" w:cs="Arial"/>
                      <w:strike/>
                      <w:color w:val="FF0000"/>
                      <w:sz w:val="16"/>
                      <w:szCs w:val="16"/>
                    </w:rPr>
                    <w:br/>
                    <w:t>including labs)</w:t>
                  </w:r>
                </w:p>
              </w:tc>
            </w:tr>
            <w:tr w:rsidR="00EA2562" w:rsidRPr="00FE7F45" w:rsidTr="00FE7F45">
              <w:trPr>
                <w:tblCellSpacing w:w="15" w:type="dxa"/>
              </w:trPr>
              <w:tc>
                <w:tcPr>
                  <w:tcW w:w="2586"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pStyle w:val="NormalWeb"/>
                    <w:rPr>
                      <w:rFonts w:ascii="Arial" w:hAnsi="Arial" w:cs="Arial"/>
                      <w:strike/>
                      <w:color w:val="FF0000"/>
                      <w:sz w:val="16"/>
                      <w:szCs w:val="16"/>
                    </w:rPr>
                  </w:pPr>
                  <w:r w:rsidRPr="00FE7F45">
                    <w:rPr>
                      <w:rFonts w:ascii="Arial" w:hAnsi="Arial" w:cs="Arial"/>
                      <w:strike/>
                      <w:color w:val="FF0000"/>
                      <w:sz w:val="16"/>
                      <w:szCs w:val="16"/>
                    </w:rPr>
                    <w:t>Fundamentals of/Introduction</w:t>
                  </w:r>
                  <w:r w:rsidRPr="00FE7F45">
                    <w:rPr>
                      <w:rFonts w:ascii="Arial" w:hAnsi="Arial" w:cs="Arial"/>
                      <w:strike/>
                      <w:color w:val="FF0000"/>
                      <w:sz w:val="16"/>
                      <w:szCs w:val="16"/>
                    </w:rPr>
                    <w:br/>
                    <w:t>to Engineering (2)</w:t>
                  </w:r>
                </w:p>
              </w:tc>
              <w:tc>
                <w:tcPr>
                  <w:tcW w:w="3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3</w:t>
                  </w:r>
                </w:p>
              </w:tc>
              <w:tc>
                <w:tcPr>
                  <w:tcW w:w="196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EA2562" w:rsidRPr="00FE7F45" w:rsidRDefault="00EA2562" w:rsidP="00EA2562">
                  <w:pPr>
                    <w:rPr>
                      <w:rFonts w:ascii="Arial" w:hAnsi="Arial" w:cs="Arial"/>
                      <w:strike/>
                      <w:color w:val="FF0000"/>
                      <w:sz w:val="16"/>
                      <w:szCs w:val="16"/>
                    </w:rPr>
                  </w:pPr>
                  <w:r w:rsidRPr="00FE7F45">
                    <w:rPr>
                      <w:rFonts w:ascii="Arial" w:hAnsi="Arial" w:cs="Arial"/>
                      <w:strike/>
                      <w:color w:val="FF0000"/>
                      <w:sz w:val="16"/>
                      <w:szCs w:val="16"/>
                    </w:rPr>
                    <w:t>(one 3-credit course)</w:t>
                  </w:r>
                </w:p>
              </w:tc>
            </w:tr>
          </w:tbl>
          <w:p w:rsidR="00EA2562" w:rsidRDefault="00EA2562" w:rsidP="00EA2562">
            <w:pPr>
              <w:rPr>
                <w:rFonts w:ascii="Palatino Linotype" w:hAnsi="Palatino Linotype"/>
                <w:color w:val="002D62"/>
                <w:sz w:val="22"/>
                <w:szCs w:val="22"/>
              </w:rPr>
            </w:pPr>
            <w:r w:rsidRPr="00EA2562">
              <w:rPr>
                <w:rStyle w:val="collegetextb"/>
                <w:rFonts w:ascii="Arial" w:hAnsi="Arial" w:cs="Arial"/>
                <w:b/>
                <w:bCs/>
                <w:strike/>
                <w:color w:val="FF0000"/>
                <w:sz w:val="18"/>
                <w:szCs w:val="18"/>
              </w:rPr>
              <w:t>Notes:</w:t>
            </w:r>
            <w:r w:rsidRPr="00EA2562">
              <w:rPr>
                <w:rFonts w:ascii="Arial" w:hAnsi="Arial" w:cs="Arial"/>
                <w:strike/>
                <w:color w:val="FF0000"/>
                <w:sz w:val="18"/>
                <w:szCs w:val="18"/>
              </w:rPr>
              <w:br/>
              <w:t>(1) The number of credits may vary by institution.</w:t>
            </w:r>
            <w:r w:rsidRPr="00EA2562">
              <w:rPr>
                <w:rFonts w:ascii="Arial" w:hAnsi="Arial" w:cs="Arial"/>
                <w:strike/>
                <w:color w:val="FF0000"/>
                <w:sz w:val="18"/>
                <w:szCs w:val="18"/>
              </w:rPr>
              <w:br/>
            </w:r>
            <w:r w:rsidRPr="00EA2562">
              <w:rPr>
                <w:rFonts w:ascii="Arial" w:hAnsi="Arial" w:cs="Arial"/>
                <w:strike/>
                <w:color w:val="FF0000"/>
                <w:sz w:val="18"/>
                <w:szCs w:val="18"/>
              </w:rPr>
              <w:br/>
              <w:t>(2) An introductory course in engineering is preferred. However, substitutions may be allowed, provided they are part of a cohesive pre-engineering A.A. degree program.</w:t>
            </w:r>
          </w:p>
        </w:tc>
      </w:tr>
    </w:tbl>
    <w:p w:rsidR="00EA2562" w:rsidRDefault="00EA2562">
      <w:pPr>
        <w:rPr>
          <w:rFonts w:ascii="Palatino Linotype" w:hAnsi="Palatino Linotype"/>
          <w:color w:val="002D62"/>
          <w:sz w:val="22"/>
          <w:szCs w:val="22"/>
        </w:rPr>
      </w:pPr>
    </w:p>
    <w:tbl>
      <w:tblPr>
        <w:tblStyle w:val="TableGrid"/>
        <w:tblW w:w="5000" w:type="pct"/>
        <w:tblLook w:val="04A0" w:firstRow="1" w:lastRow="0" w:firstColumn="1" w:lastColumn="0" w:noHBand="0" w:noVBand="1"/>
      </w:tblPr>
      <w:tblGrid>
        <w:gridCol w:w="5395"/>
        <w:gridCol w:w="5395"/>
      </w:tblGrid>
      <w:tr w:rsidR="00C270DE" w:rsidTr="00FE7F45">
        <w:tc>
          <w:tcPr>
            <w:tcW w:w="2500" w:type="pct"/>
          </w:tcPr>
          <w:p w:rsidR="00C270DE" w:rsidRDefault="00C270DE" w:rsidP="00C270DE">
            <w:pPr>
              <w:rPr>
                <w:rFonts w:ascii="Palatino Linotype" w:hAnsi="Palatino Linotype"/>
                <w:color w:val="002D62"/>
                <w:sz w:val="22"/>
                <w:szCs w:val="22"/>
              </w:rPr>
            </w:pPr>
            <w:r>
              <w:rPr>
                <w:rFonts w:ascii="Palatino Linotype" w:hAnsi="Palatino Linotype"/>
                <w:color w:val="002D62"/>
                <w:sz w:val="22"/>
                <w:szCs w:val="22"/>
              </w:rPr>
              <w:t>Existing catalog language:</w:t>
            </w:r>
          </w:p>
        </w:tc>
        <w:tc>
          <w:tcPr>
            <w:tcW w:w="2500" w:type="pct"/>
          </w:tcPr>
          <w:p w:rsidR="00C270DE" w:rsidRDefault="00C270DE" w:rsidP="00C270DE">
            <w:pPr>
              <w:rPr>
                <w:rFonts w:ascii="Palatino Linotype" w:hAnsi="Palatino Linotype"/>
                <w:color w:val="002D62"/>
                <w:sz w:val="22"/>
                <w:szCs w:val="22"/>
              </w:rPr>
            </w:pPr>
            <w:r>
              <w:rPr>
                <w:rFonts w:ascii="Palatino Linotype" w:hAnsi="Palatino Linotype"/>
                <w:color w:val="002D62"/>
                <w:sz w:val="22"/>
                <w:szCs w:val="22"/>
              </w:rPr>
              <w:t>Proposed change:</w:t>
            </w:r>
          </w:p>
        </w:tc>
      </w:tr>
      <w:tr w:rsidR="00C270DE" w:rsidRPr="00FE7F45" w:rsidTr="00FE7F45">
        <w:tc>
          <w:tcPr>
            <w:tcW w:w="2500" w:type="pct"/>
          </w:tcPr>
          <w:tbl>
            <w:tblPr>
              <w:tblW w:w="5000"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039"/>
              <w:gridCol w:w="1645"/>
              <w:gridCol w:w="479"/>
            </w:tblGrid>
            <w:tr w:rsidR="00C270DE" w:rsidRPr="00EA2562" w:rsidTr="00FE7F45">
              <w:trPr>
                <w:tblCellSpacing w:w="15" w:type="dxa"/>
              </w:trPr>
              <w:tc>
                <w:tcPr>
                  <w:tcW w:w="4943"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b/>
                      <w:bCs/>
                      <w:color w:val="000000"/>
                      <w:sz w:val="16"/>
                      <w:szCs w:val="16"/>
                    </w:rPr>
                  </w:pPr>
                  <w:r w:rsidRPr="00EA2562">
                    <w:rPr>
                      <w:rFonts w:ascii="Arial" w:hAnsi="Arial" w:cs="Arial"/>
                      <w:b/>
                      <w:bCs/>
                      <w:color w:val="000000"/>
                      <w:sz w:val="16"/>
                      <w:szCs w:val="16"/>
                    </w:rPr>
                    <w:t>Basic Mathematics and Sciences</w:t>
                  </w:r>
                </w:p>
              </w:tc>
            </w:tr>
            <w:tr w:rsidR="00C270DE" w:rsidRPr="00EA2562" w:rsidTr="00FE7F45">
              <w:trPr>
                <w:tblCellSpacing w:w="15" w:type="dxa"/>
              </w:trPr>
              <w:tc>
                <w:tcPr>
                  <w:tcW w:w="293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Calculus with Analytic Geometry 1 (1), (4)</w:t>
                  </w:r>
                </w:p>
              </w:tc>
              <w:tc>
                <w:tcPr>
                  <w:tcW w:w="155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MAC 2311</w:t>
                  </w:r>
                </w:p>
              </w:tc>
              <w:tc>
                <w:tcPr>
                  <w:tcW w:w="39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4</w:t>
                  </w:r>
                </w:p>
              </w:tc>
            </w:tr>
            <w:tr w:rsidR="00C270DE" w:rsidRPr="00EA2562" w:rsidTr="00FE7F45">
              <w:trPr>
                <w:tblCellSpacing w:w="15" w:type="dxa"/>
              </w:trPr>
              <w:tc>
                <w:tcPr>
                  <w:tcW w:w="293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Calculus with Analytic Geometry 2 (1), (4)</w:t>
                  </w:r>
                </w:p>
              </w:tc>
              <w:tc>
                <w:tcPr>
                  <w:tcW w:w="155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MAC 2312</w:t>
                  </w:r>
                </w:p>
              </w:tc>
              <w:tc>
                <w:tcPr>
                  <w:tcW w:w="39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4</w:t>
                  </w:r>
                </w:p>
              </w:tc>
            </w:tr>
            <w:tr w:rsidR="00C270DE" w:rsidRPr="00EA2562" w:rsidTr="00FE7F45">
              <w:trPr>
                <w:tblCellSpacing w:w="15" w:type="dxa"/>
              </w:trPr>
              <w:tc>
                <w:tcPr>
                  <w:tcW w:w="293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Calculus with Analytic Geometry 3</w:t>
                  </w:r>
                </w:p>
              </w:tc>
              <w:tc>
                <w:tcPr>
                  <w:tcW w:w="155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MAC 2313</w:t>
                  </w:r>
                </w:p>
              </w:tc>
              <w:tc>
                <w:tcPr>
                  <w:tcW w:w="39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4</w:t>
                  </w:r>
                </w:p>
              </w:tc>
            </w:tr>
            <w:tr w:rsidR="00C270DE" w:rsidRPr="00EA2562" w:rsidTr="00FE7F45">
              <w:trPr>
                <w:tblCellSpacing w:w="15" w:type="dxa"/>
              </w:trPr>
              <w:tc>
                <w:tcPr>
                  <w:tcW w:w="293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Engineering Math 1</w:t>
                  </w:r>
                </w:p>
              </w:tc>
              <w:tc>
                <w:tcPr>
                  <w:tcW w:w="155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MAP 3305</w:t>
                  </w:r>
                </w:p>
              </w:tc>
              <w:tc>
                <w:tcPr>
                  <w:tcW w:w="39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3</w:t>
                  </w:r>
                </w:p>
              </w:tc>
            </w:tr>
            <w:tr w:rsidR="00C270DE" w:rsidRPr="00EA2562" w:rsidTr="00FE7F45">
              <w:trPr>
                <w:tblCellSpacing w:w="15" w:type="dxa"/>
              </w:trPr>
              <w:tc>
                <w:tcPr>
                  <w:tcW w:w="293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Probability and Statistics for Engineers</w:t>
                  </w:r>
                </w:p>
              </w:tc>
              <w:tc>
                <w:tcPr>
                  <w:tcW w:w="155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STA 4032</w:t>
                  </w:r>
                </w:p>
              </w:tc>
              <w:tc>
                <w:tcPr>
                  <w:tcW w:w="39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3</w:t>
                  </w:r>
                </w:p>
              </w:tc>
            </w:tr>
            <w:tr w:rsidR="00C270DE" w:rsidRPr="00EA2562" w:rsidTr="00FE7F45">
              <w:trPr>
                <w:tblCellSpacing w:w="15" w:type="dxa"/>
              </w:trPr>
              <w:tc>
                <w:tcPr>
                  <w:tcW w:w="293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General Chemistry 1 (1)</w:t>
                  </w:r>
                </w:p>
              </w:tc>
              <w:tc>
                <w:tcPr>
                  <w:tcW w:w="155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CHM 2045</w:t>
                  </w:r>
                </w:p>
              </w:tc>
              <w:tc>
                <w:tcPr>
                  <w:tcW w:w="39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3</w:t>
                  </w:r>
                </w:p>
              </w:tc>
            </w:tr>
            <w:tr w:rsidR="00C270DE" w:rsidRPr="00EA2562" w:rsidTr="00FE7F45">
              <w:trPr>
                <w:tblCellSpacing w:w="15" w:type="dxa"/>
              </w:trPr>
              <w:tc>
                <w:tcPr>
                  <w:tcW w:w="293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General Chemistry 1 Lab (1)</w:t>
                  </w:r>
                </w:p>
              </w:tc>
              <w:tc>
                <w:tcPr>
                  <w:tcW w:w="155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CHM 2045L</w:t>
                  </w:r>
                </w:p>
              </w:tc>
              <w:tc>
                <w:tcPr>
                  <w:tcW w:w="39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1</w:t>
                  </w:r>
                </w:p>
              </w:tc>
            </w:tr>
            <w:tr w:rsidR="00C270DE" w:rsidRPr="00EA2562" w:rsidTr="00FE7F45">
              <w:trPr>
                <w:tblCellSpacing w:w="15" w:type="dxa"/>
              </w:trPr>
              <w:tc>
                <w:tcPr>
                  <w:tcW w:w="293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General Physics</w:t>
                  </w:r>
                  <w:r w:rsidRPr="00FE7F45">
                    <w:rPr>
                      <w:rFonts w:ascii="Arial" w:hAnsi="Arial" w:cs="Arial"/>
                      <w:color w:val="000000"/>
                      <w:sz w:val="16"/>
                      <w:szCs w:val="16"/>
                    </w:rPr>
                    <w:t> </w:t>
                  </w:r>
                  <w:r w:rsidRPr="00EA2562">
                    <w:rPr>
                      <w:rFonts w:ascii="Arial" w:hAnsi="Arial" w:cs="Arial"/>
                      <w:color w:val="000000"/>
                      <w:sz w:val="16"/>
                      <w:szCs w:val="16"/>
                    </w:rPr>
                    <w:t>for Engineers</w:t>
                  </w:r>
                  <w:r w:rsidRPr="00FE7F45">
                    <w:rPr>
                      <w:rFonts w:ascii="Arial" w:hAnsi="Arial" w:cs="Arial"/>
                      <w:color w:val="000000"/>
                      <w:sz w:val="16"/>
                      <w:szCs w:val="16"/>
                    </w:rPr>
                    <w:t> </w:t>
                  </w:r>
                  <w:r w:rsidRPr="00EA2562">
                    <w:rPr>
                      <w:rFonts w:ascii="Arial" w:hAnsi="Arial" w:cs="Arial"/>
                      <w:color w:val="000000"/>
                      <w:sz w:val="16"/>
                      <w:szCs w:val="16"/>
                    </w:rPr>
                    <w:t>1 (1)</w:t>
                  </w:r>
                </w:p>
              </w:tc>
              <w:tc>
                <w:tcPr>
                  <w:tcW w:w="155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PHY</w:t>
                  </w:r>
                  <w:r w:rsidRPr="00FE7F45">
                    <w:rPr>
                      <w:rFonts w:ascii="Arial" w:hAnsi="Arial" w:cs="Arial"/>
                      <w:color w:val="000000"/>
                      <w:sz w:val="16"/>
                      <w:szCs w:val="16"/>
                    </w:rPr>
                    <w:t> </w:t>
                  </w:r>
                  <w:r w:rsidRPr="00EA2562">
                    <w:rPr>
                      <w:rFonts w:ascii="Arial" w:hAnsi="Arial" w:cs="Arial"/>
                      <w:color w:val="000000"/>
                      <w:sz w:val="16"/>
                      <w:szCs w:val="16"/>
                    </w:rPr>
                    <w:t>2048</w:t>
                  </w:r>
                </w:p>
              </w:tc>
              <w:tc>
                <w:tcPr>
                  <w:tcW w:w="39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3</w:t>
                  </w:r>
                </w:p>
              </w:tc>
            </w:tr>
            <w:tr w:rsidR="00C270DE" w:rsidRPr="00EA2562" w:rsidTr="00FE7F45">
              <w:trPr>
                <w:tblCellSpacing w:w="15" w:type="dxa"/>
              </w:trPr>
              <w:tc>
                <w:tcPr>
                  <w:tcW w:w="293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General Physics 1 Lab</w:t>
                  </w:r>
                </w:p>
              </w:tc>
              <w:tc>
                <w:tcPr>
                  <w:tcW w:w="155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PHY 2048L</w:t>
                  </w:r>
                </w:p>
              </w:tc>
              <w:tc>
                <w:tcPr>
                  <w:tcW w:w="39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1</w:t>
                  </w:r>
                </w:p>
              </w:tc>
            </w:tr>
            <w:tr w:rsidR="00C270DE" w:rsidRPr="00EA2562" w:rsidTr="00FE7F45">
              <w:trPr>
                <w:tblCellSpacing w:w="15" w:type="dxa"/>
              </w:trPr>
              <w:tc>
                <w:tcPr>
                  <w:tcW w:w="293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Physics for Engineers 2 (1),</w:t>
                  </w:r>
                  <w:r w:rsidRPr="00FE7F45">
                    <w:rPr>
                      <w:rFonts w:ascii="Arial" w:hAnsi="Arial" w:cs="Arial"/>
                      <w:color w:val="000000"/>
                      <w:sz w:val="16"/>
                      <w:szCs w:val="16"/>
                    </w:rPr>
                    <w:t> </w:t>
                  </w:r>
                  <w:r w:rsidRPr="00EA2562">
                    <w:rPr>
                      <w:rFonts w:ascii="Arial" w:hAnsi="Arial" w:cs="Arial"/>
                      <w:color w:val="000000"/>
                      <w:sz w:val="16"/>
                      <w:szCs w:val="16"/>
                    </w:rPr>
                    <w:t>(5)</w:t>
                  </w:r>
                </w:p>
              </w:tc>
              <w:tc>
                <w:tcPr>
                  <w:tcW w:w="155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PHY 2044</w:t>
                  </w:r>
                </w:p>
              </w:tc>
              <w:tc>
                <w:tcPr>
                  <w:tcW w:w="39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3</w:t>
                  </w:r>
                </w:p>
              </w:tc>
            </w:tr>
            <w:tr w:rsidR="00C270DE" w:rsidRPr="00EA2562" w:rsidTr="00FE7F45">
              <w:trPr>
                <w:tblCellSpacing w:w="15" w:type="dxa"/>
              </w:trPr>
              <w:tc>
                <w:tcPr>
                  <w:tcW w:w="293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General Physics 2 Lab</w:t>
                  </w:r>
                </w:p>
              </w:tc>
              <w:tc>
                <w:tcPr>
                  <w:tcW w:w="155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PHY 2049L</w:t>
                  </w:r>
                </w:p>
              </w:tc>
              <w:tc>
                <w:tcPr>
                  <w:tcW w:w="39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1</w:t>
                  </w:r>
                </w:p>
              </w:tc>
            </w:tr>
            <w:tr w:rsidR="00C270DE" w:rsidRPr="00EA2562" w:rsidTr="00FE7F45">
              <w:trPr>
                <w:tblCellSpacing w:w="15" w:type="dxa"/>
              </w:trPr>
              <w:tc>
                <w:tcPr>
                  <w:tcW w:w="2935"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Introduction to Physical Geography</w:t>
                  </w:r>
                </w:p>
              </w:tc>
              <w:tc>
                <w:tcPr>
                  <w:tcW w:w="1554"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GEO 2200C</w:t>
                  </w:r>
                </w:p>
              </w:tc>
              <w:tc>
                <w:tcPr>
                  <w:tcW w:w="39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3</w:t>
                  </w:r>
                </w:p>
              </w:tc>
            </w:tr>
            <w:tr w:rsidR="00C270DE" w:rsidRPr="00EA2562" w:rsidTr="00FE7F45">
              <w:trPr>
                <w:tblCellSpacing w:w="15" w:type="dxa"/>
              </w:trPr>
              <w:tc>
                <w:tcPr>
                  <w:tcW w:w="4518" w:type="pct"/>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b/>
                      <w:bCs/>
                      <w:color w:val="000000"/>
                      <w:sz w:val="16"/>
                      <w:szCs w:val="16"/>
                    </w:rPr>
                  </w:pPr>
                  <w:r w:rsidRPr="00EA2562">
                    <w:rPr>
                      <w:rFonts w:ascii="Arial" w:hAnsi="Arial" w:cs="Arial"/>
                      <w:b/>
                      <w:bCs/>
                      <w:color w:val="000000"/>
                      <w:sz w:val="16"/>
                      <w:szCs w:val="16"/>
                    </w:rPr>
                    <w:t>Total</w:t>
                  </w:r>
                </w:p>
              </w:tc>
              <w:tc>
                <w:tcPr>
                  <w:tcW w:w="39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b/>
                      <w:bCs/>
                      <w:color w:val="000000"/>
                      <w:sz w:val="16"/>
                      <w:szCs w:val="16"/>
                    </w:rPr>
                  </w:pPr>
                  <w:r w:rsidRPr="00EA2562">
                    <w:rPr>
                      <w:rFonts w:ascii="Arial" w:hAnsi="Arial" w:cs="Arial"/>
                      <w:b/>
                      <w:bCs/>
                      <w:color w:val="000000"/>
                      <w:sz w:val="16"/>
                      <w:szCs w:val="16"/>
                    </w:rPr>
                    <w:t>33</w:t>
                  </w:r>
                </w:p>
              </w:tc>
            </w:tr>
          </w:tbl>
          <w:p w:rsidR="00C270DE" w:rsidRPr="00FE7F45" w:rsidRDefault="00C270DE" w:rsidP="00C270DE">
            <w:pPr>
              <w:rPr>
                <w:rFonts w:ascii="Palatino Linotype" w:hAnsi="Palatino Linotype"/>
                <w:color w:val="002D62"/>
                <w:sz w:val="16"/>
                <w:szCs w:val="16"/>
              </w:rPr>
            </w:pPr>
          </w:p>
        </w:tc>
        <w:tc>
          <w:tcPr>
            <w:tcW w:w="2500" w:type="pct"/>
          </w:tcPr>
          <w:tbl>
            <w:tblPr>
              <w:tblW w:w="5000"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541"/>
              <w:gridCol w:w="1168"/>
              <w:gridCol w:w="454"/>
            </w:tblGrid>
            <w:tr w:rsidR="00C270DE" w:rsidRPr="00EA2562" w:rsidTr="00FE7F45">
              <w:trPr>
                <w:tblCellSpacing w:w="15" w:type="dxa"/>
              </w:trPr>
              <w:tc>
                <w:tcPr>
                  <w:tcW w:w="4950" w:type="pct"/>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b/>
                      <w:bCs/>
                      <w:color w:val="000000"/>
                      <w:sz w:val="16"/>
                      <w:szCs w:val="16"/>
                    </w:rPr>
                  </w:pPr>
                  <w:r w:rsidRPr="00EA2562">
                    <w:rPr>
                      <w:rFonts w:ascii="Arial" w:hAnsi="Arial" w:cs="Arial"/>
                      <w:b/>
                      <w:bCs/>
                      <w:color w:val="000000"/>
                      <w:sz w:val="16"/>
                      <w:szCs w:val="16"/>
                    </w:rPr>
                    <w:t>Basic Mathematics and Sciences</w:t>
                  </w:r>
                </w:p>
              </w:tc>
            </w:tr>
            <w:tr w:rsidR="00C270DE" w:rsidRPr="00EA2562" w:rsidTr="00FE7F45">
              <w:trPr>
                <w:tblCellSpacing w:w="15" w:type="dxa"/>
              </w:trPr>
              <w:tc>
                <w:tcPr>
                  <w:tcW w:w="343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Calculus with Analytic Geometry 1 (1), (4)</w:t>
                  </w:r>
                </w:p>
              </w:tc>
              <w:tc>
                <w:tcPr>
                  <w:tcW w:w="109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MAC 2311</w:t>
                  </w: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4</w:t>
                  </w:r>
                </w:p>
              </w:tc>
            </w:tr>
            <w:tr w:rsidR="00C270DE" w:rsidRPr="00EA2562" w:rsidTr="00FE7F45">
              <w:trPr>
                <w:tblCellSpacing w:w="15" w:type="dxa"/>
              </w:trPr>
              <w:tc>
                <w:tcPr>
                  <w:tcW w:w="343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Calculus with Analytic Geometry 2 (1), (4)</w:t>
                  </w:r>
                </w:p>
              </w:tc>
              <w:tc>
                <w:tcPr>
                  <w:tcW w:w="109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MAC 2312</w:t>
                  </w: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4</w:t>
                  </w:r>
                </w:p>
              </w:tc>
            </w:tr>
            <w:tr w:rsidR="00C270DE" w:rsidRPr="00EA2562" w:rsidTr="00FE7F45">
              <w:trPr>
                <w:tblCellSpacing w:w="15" w:type="dxa"/>
              </w:trPr>
              <w:tc>
                <w:tcPr>
                  <w:tcW w:w="343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strike/>
                      <w:color w:val="FF0000"/>
                      <w:sz w:val="16"/>
                      <w:szCs w:val="16"/>
                    </w:rPr>
                  </w:pPr>
                  <w:r w:rsidRPr="00EA2562">
                    <w:rPr>
                      <w:rFonts w:ascii="Arial" w:hAnsi="Arial" w:cs="Arial"/>
                      <w:strike/>
                      <w:color w:val="FF0000"/>
                      <w:sz w:val="16"/>
                      <w:szCs w:val="16"/>
                    </w:rPr>
                    <w:t>Calculus with Analytic Geometry 3</w:t>
                  </w:r>
                </w:p>
              </w:tc>
              <w:tc>
                <w:tcPr>
                  <w:tcW w:w="109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strike/>
                      <w:color w:val="FF0000"/>
                      <w:sz w:val="16"/>
                      <w:szCs w:val="16"/>
                    </w:rPr>
                  </w:pPr>
                  <w:r w:rsidRPr="00EA2562">
                    <w:rPr>
                      <w:rFonts w:ascii="Arial" w:hAnsi="Arial" w:cs="Arial"/>
                      <w:strike/>
                      <w:color w:val="FF0000"/>
                      <w:sz w:val="16"/>
                      <w:szCs w:val="16"/>
                    </w:rPr>
                    <w:t>MAC 2313</w:t>
                  </w: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strike/>
                      <w:color w:val="000000"/>
                      <w:sz w:val="16"/>
                      <w:szCs w:val="16"/>
                    </w:rPr>
                  </w:pPr>
                  <w:r w:rsidRPr="00EA2562">
                    <w:rPr>
                      <w:rFonts w:ascii="Arial" w:hAnsi="Arial" w:cs="Arial"/>
                      <w:strike/>
                      <w:color w:val="FF0000"/>
                      <w:sz w:val="16"/>
                      <w:szCs w:val="16"/>
                    </w:rPr>
                    <w:t>4</w:t>
                  </w:r>
                </w:p>
              </w:tc>
            </w:tr>
            <w:tr w:rsidR="00C270DE" w:rsidRPr="00EA2562" w:rsidTr="00FE7F45">
              <w:trPr>
                <w:tblCellSpacing w:w="15" w:type="dxa"/>
              </w:trPr>
              <w:tc>
                <w:tcPr>
                  <w:tcW w:w="343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Engineering Math 1</w:t>
                  </w:r>
                </w:p>
              </w:tc>
              <w:tc>
                <w:tcPr>
                  <w:tcW w:w="109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MAP 3305</w:t>
                  </w: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3</w:t>
                  </w:r>
                </w:p>
              </w:tc>
            </w:tr>
            <w:tr w:rsidR="00C270DE" w:rsidRPr="00EA2562" w:rsidTr="00FE7F45">
              <w:trPr>
                <w:tblCellSpacing w:w="15" w:type="dxa"/>
              </w:trPr>
              <w:tc>
                <w:tcPr>
                  <w:tcW w:w="343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Probability and Statistics for Engineers</w:t>
                  </w:r>
                </w:p>
              </w:tc>
              <w:tc>
                <w:tcPr>
                  <w:tcW w:w="109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STA 4032</w:t>
                  </w: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3</w:t>
                  </w:r>
                </w:p>
              </w:tc>
            </w:tr>
            <w:tr w:rsidR="00C270DE" w:rsidRPr="00EA2562" w:rsidTr="00FE7F45">
              <w:trPr>
                <w:tblCellSpacing w:w="15" w:type="dxa"/>
              </w:trPr>
              <w:tc>
                <w:tcPr>
                  <w:tcW w:w="343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General Chemistry 1 (1)</w:t>
                  </w:r>
                </w:p>
              </w:tc>
              <w:tc>
                <w:tcPr>
                  <w:tcW w:w="109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CHM 2045</w:t>
                  </w: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3</w:t>
                  </w:r>
                </w:p>
              </w:tc>
            </w:tr>
            <w:tr w:rsidR="00C270DE" w:rsidRPr="00EA2562" w:rsidTr="00FE7F45">
              <w:trPr>
                <w:tblCellSpacing w:w="15" w:type="dxa"/>
              </w:trPr>
              <w:tc>
                <w:tcPr>
                  <w:tcW w:w="343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General Chemistry 1 Lab (1)</w:t>
                  </w:r>
                </w:p>
              </w:tc>
              <w:tc>
                <w:tcPr>
                  <w:tcW w:w="109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CHM 2045L</w:t>
                  </w: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1</w:t>
                  </w:r>
                </w:p>
              </w:tc>
            </w:tr>
            <w:tr w:rsidR="00C270DE" w:rsidRPr="00EA2562" w:rsidTr="00FE7F45">
              <w:trPr>
                <w:tblCellSpacing w:w="15" w:type="dxa"/>
              </w:trPr>
              <w:tc>
                <w:tcPr>
                  <w:tcW w:w="343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General Physics</w:t>
                  </w:r>
                  <w:r w:rsidRPr="00FE7F45">
                    <w:rPr>
                      <w:rFonts w:ascii="Arial" w:hAnsi="Arial" w:cs="Arial"/>
                      <w:color w:val="000000"/>
                      <w:sz w:val="16"/>
                      <w:szCs w:val="16"/>
                    </w:rPr>
                    <w:t> </w:t>
                  </w:r>
                  <w:r w:rsidRPr="00EA2562">
                    <w:rPr>
                      <w:rFonts w:ascii="Arial" w:hAnsi="Arial" w:cs="Arial"/>
                      <w:color w:val="000000"/>
                      <w:sz w:val="16"/>
                      <w:szCs w:val="16"/>
                    </w:rPr>
                    <w:t>for Engineers</w:t>
                  </w:r>
                  <w:r w:rsidRPr="00FE7F45">
                    <w:rPr>
                      <w:rFonts w:ascii="Arial" w:hAnsi="Arial" w:cs="Arial"/>
                      <w:color w:val="000000"/>
                      <w:sz w:val="16"/>
                      <w:szCs w:val="16"/>
                    </w:rPr>
                    <w:t> </w:t>
                  </w:r>
                  <w:r w:rsidRPr="00EA2562">
                    <w:rPr>
                      <w:rFonts w:ascii="Arial" w:hAnsi="Arial" w:cs="Arial"/>
                      <w:color w:val="000000"/>
                      <w:sz w:val="16"/>
                      <w:szCs w:val="16"/>
                    </w:rPr>
                    <w:t>1 (1)</w:t>
                  </w:r>
                </w:p>
              </w:tc>
              <w:tc>
                <w:tcPr>
                  <w:tcW w:w="109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PHY</w:t>
                  </w:r>
                  <w:r w:rsidRPr="00FE7F45">
                    <w:rPr>
                      <w:rFonts w:ascii="Arial" w:hAnsi="Arial" w:cs="Arial"/>
                      <w:color w:val="000000"/>
                      <w:sz w:val="16"/>
                      <w:szCs w:val="16"/>
                    </w:rPr>
                    <w:t> </w:t>
                  </w:r>
                  <w:r w:rsidRPr="00EA2562">
                    <w:rPr>
                      <w:rFonts w:ascii="Arial" w:hAnsi="Arial" w:cs="Arial"/>
                      <w:color w:val="000000"/>
                      <w:sz w:val="16"/>
                      <w:szCs w:val="16"/>
                    </w:rPr>
                    <w:t>2048</w:t>
                  </w: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3</w:t>
                  </w:r>
                </w:p>
              </w:tc>
            </w:tr>
            <w:tr w:rsidR="00C270DE" w:rsidRPr="00EA2562" w:rsidTr="00FE7F45">
              <w:trPr>
                <w:tblCellSpacing w:w="15" w:type="dxa"/>
              </w:trPr>
              <w:tc>
                <w:tcPr>
                  <w:tcW w:w="343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General Physics 1 Lab</w:t>
                  </w:r>
                </w:p>
              </w:tc>
              <w:tc>
                <w:tcPr>
                  <w:tcW w:w="109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PHY 2048L</w:t>
                  </w: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1</w:t>
                  </w:r>
                </w:p>
              </w:tc>
            </w:tr>
            <w:tr w:rsidR="00C270DE" w:rsidRPr="00EA2562" w:rsidTr="00FE7F45">
              <w:trPr>
                <w:tblCellSpacing w:w="15" w:type="dxa"/>
              </w:trPr>
              <w:tc>
                <w:tcPr>
                  <w:tcW w:w="343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Physics for Engineers 2 (1),</w:t>
                  </w:r>
                  <w:r w:rsidRPr="00FE7F45">
                    <w:rPr>
                      <w:rFonts w:ascii="Arial" w:hAnsi="Arial" w:cs="Arial"/>
                      <w:color w:val="000000"/>
                      <w:sz w:val="16"/>
                      <w:szCs w:val="16"/>
                    </w:rPr>
                    <w:t> </w:t>
                  </w:r>
                  <w:r w:rsidRPr="00EA2562">
                    <w:rPr>
                      <w:rFonts w:ascii="Arial" w:hAnsi="Arial" w:cs="Arial"/>
                      <w:color w:val="000000"/>
                      <w:sz w:val="16"/>
                      <w:szCs w:val="16"/>
                    </w:rPr>
                    <w:t>(5)</w:t>
                  </w:r>
                </w:p>
              </w:tc>
              <w:tc>
                <w:tcPr>
                  <w:tcW w:w="109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PHY 2044</w:t>
                  </w: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3</w:t>
                  </w:r>
                </w:p>
              </w:tc>
            </w:tr>
            <w:tr w:rsidR="00C270DE" w:rsidRPr="00EA2562" w:rsidTr="00FE7F45">
              <w:trPr>
                <w:tblCellSpacing w:w="15" w:type="dxa"/>
              </w:trPr>
              <w:tc>
                <w:tcPr>
                  <w:tcW w:w="343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General Physics 2 Lab</w:t>
                  </w:r>
                </w:p>
              </w:tc>
              <w:tc>
                <w:tcPr>
                  <w:tcW w:w="109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PHY 2049L</w:t>
                  </w: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1</w:t>
                  </w:r>
                </w:p>
              </w:tc>
            </w:tr>
            <w:tr w:rsidR="00C270DE" w:rsidRPr="00EA2562" w:rsidTr="00FE7F45">
              <w:trPr>
                <w:tblCellSpacing w:w="15" w:type="dxa"/>
              </w:trPr>
              <w:tc>
                <w:tcPr>
                  <w:tcW w:w="343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Introduction to Physical Geography</w:t>
                  </w:r>
                </w:p>
              </w:tc>
              <w:tc>
                <w:tcPr>
                  <w:tcW w:w="1092"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GEO 2200C</w:t>
                  </w: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color w:val="000000"/>
                      <w:sz w:val="16"/>
                      <w:szCs w:val="16"/>
                    </w:rPr>
                  </w:pPr>
                  <w:r w:rsidRPr="00EA2562">
                    <w:rPr>
                      <w:rFonts w:ascii="Arial" w:hAnsi="Arial" w:cs="Arial"/>
                      <w:color w:val="000000"/>
                      <w:sz w:val="16"/>
                      <w:szCs w:val="16"/>
                    </w:rPr>
                    <w:t>3</w:t>
                  </w:r>
                </w:p>
              </w:tc>
            </w:tr>
            <w:tr w:rsidR="00C270DE" w:rsidRPr="00EA2562" w:rsidTr="00FE7F45">
              <w:trPr>
                <w:tblCellSpacing w:w="15" w:type="dxa"/>
              </w:trPr>
              <w:tc>
                <w:tcPr>
                  <w:tcW w:w="3431"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C270DE" w:rsidRPr="00C270DE" w:rsidRDefault="00C270DE" w:rsidP="00C270DE">
                  <w:pPr>
                    <w:rPr>
                      <w:rFonts w:ascii="Arial" w:hAnsi="Arial" w:cs="Arial"/>
                      <w:color w:val="FF0000"/>
                      <w:sz w:val="16"/>
                      <w:szCs w:val="16"/>
                    </w:rPr>
                  </w:pPr>
                  <w:r w:rsidRPr="00C270DE">
                    <w:rPr>
                      <w:rFonts w:ascii="Arial" w:hAnsi="Arial" w:cs="Arial"/>
                      <w:color w:val="FF0000"/>
                      <w:sz w:val="16"/>
                      <w:szCs w:val="16"/>
                    </w:rPr>
                    <w:t>Science or Math Elective(10)</w:t>
                  </w:r>
                </w:p>
              </w:tc>
              <w:tc>
                <w:tcPr>
                  <w:tcW w:w="1092"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C270DE" w:rsidRPr="00C270DE" w:rsidRDefault="00C270DE" w:rsidP="00C270DE">
                  <w:pPr>
                    <w:rPr>
                      <w:rFonts w:ascii="Arial" w:hAnsi="Arial" w:cs="Arial"/>
                      <w:color w:val="FF0000"/>
                      <w:sz w:val="16"/>
                      <w:szCs w:val="16"/>
                    </w:rPr>
                  </w:pP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tcPr>
                <w:p w:rsidR="00C270DE" w:rsidRPr="00C270DE" w:rsidRDefault="00C270DE" w:rsidP="00C270DE">
                  <w:pPr>
                    <w:rPr>
                      <w:rFonts w:ascii="Arial" w:hAnsi="Arial" w:cs="Arial"/>
                      <w:color w:val="FF0000"/>
                      <w:sz w:val="16"/>
                      <w:szCs w:val="16"/>
                    </w:rPr>
                  </w:pPr>
                  <w:r w:rsidRPr="00C270DE">
                    <w:rPr>
                      <w:rFonts w:ascii="Arial" w:hAnsi="Arial" w:cs="Arial"/>
                      <w:color w:val="FF0000"/>
                      <w:sz w:val="16"/>
                      <w:szCs w:val="16"/>
                    </w:rPr>
                    <w:t>4</w:t>
                  </w:r>
                </w:p>
              </w:tc>
            </w:tr>
            <w:tr w:rsidR="00C270DE" w:rsidRPr="00EA2562" w:rsidTr="00FE7F45">
              <w:trPr>
                <w:tblCellSpacing w:w="15" w:type="dxa"/>
              </w:trPr>
              <w:tc>
                <w:tcPr>
                  <w:tcW w:w="4548" w:type="pct"/>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b/>
                      <w:bCs/>
                      <w:color w:val="000000"/>
                      <w:sz w:val="16"/>
                      <w:szCs w:val="16"/>
                    </w:rPr>
                  </w:pPr>
                  <w:r w:rsidRPr="00EA2562">
                    <w:rPr>
                      <w:rFonts w:ascii="Arial" w:hAnsi="Arial" w:cs="Arial"/>
                      <w:b/>
                      <w:bCs/>
                      <w:color w:val="000000"/>
                      <w:sz w:val="16"/>
                      <w:szCs w:val="16"/>
                    </w:rPr>
                    <w:t>Total</w:t>
                  </w:r>
                </w:p>
              </w:tc>
              <w:tc>
                <w:tcPr>
                  <w:tcW w:w="377"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270DE" w:rsidRPr="00EA2562" w:rsidRDefault="00C270DE" w:rsidP="00C270DE">
                  <w:pPr>
                    <w:rPr>
                      <w:rFonts w:ascii="Arial" w:hAnsi="Arial" w:cs="Arial"/>
                      <w:b/>
                      <w:bCs/>
                      <w:color w:val="000000"/>
                      <w:sz w:val="16"/>
                      <w:szCs w:val="16"/>
                    </w:rPr>
                  </w:pPr>
                  <w:r w:rsidRPr="00EA2562">
                    <w:rPr>
                      <w:rFonts w:ascii="Arial" w:hAnsi="Arial" w:cs="Arial"/>
                      <w:b/>
                      <w:bCs/>
                      <w:color w:val="000000"/>
                      <w:sz w:val="16"/>
                      <w:szCs w:val="16"/>
                    </w:rPr>
                    <w:t>33</w:t>
                  </w:r>
                </w:p>
              </w:tc>
            </w:tr>
          </w:tbl>
          <w:p w:rsidR="00C270DE" w:rsidRDefault="00C270DE" w:rsidP="00C270DE">
            <w:pPr>
              <w:rPr>
                <w:rFonts w:ascii="Palatino Linotype" w:hAnsi="Palatino Linotype"/>
                <w:color w:val="002D62"/>
                <w:sz w:val="16"/>
                <w:szCs w:val="16"/>
              </w:rPr>
            </w:pPr>
          </w:p>
          <w:p w:rsidR="00C270DE" w:rsidRDefault="00C270DE" w:rsidP="00C270DE">
            <w:pPr>
              <w:rPr>
                <w:rFonts w:ascii="Palatino Linotype" w:hAnsi="Palatino Linotype"/>
                <w:color w:val="002D62"/>
                <w:sz w:val="16"/>
                <w:szCs w:val="16"/>
              </w:rPr>
            </w:pPr>
            <w:r>
              <w:rPr>
                <w:rFonts w:ascii="Palatino Linotype" w:hAnsi="Palatino Linotype"/>
                <w:color w:val="002D62"/>
                <w:sz w:val="16"/>
                <w:szCs w:val="16"/>
              </w:rPr>
              <w:t>…</w:t>
            </w:r>
          </w:p>
          <w:p w:rsidR="00C270DE" w:rsidRPr="00FE7F45" w:rsidRDefault="00C270DE" w:rsidP="00C270DE">
            <w:pPr>
              <w:rPr>
                <w:rFonts w:ascii="Arial" w:hAnsi="Arial" w:cs="Arial"/>
                <w:color w:val="FF0000"/>
                <w:sz w:val="18"/>
                <w:szCs w:val="18"/>
              </w:rPr>
            </w:pPr>
            <w:r w:rsidRPr="00FE7F45">
              <w:rPr>
                <w:rFonts w:ascii="Arial" w:hAnsi="Arial" w:cs="Arial"/>
                <w:color w:val="FF0000"/>
                <w:sz w:val="18"/>
                <w:szCs w:val="18"/>
              </w:rPr>
              <w:t xml:space="preserve">(10) </w:t>
            </w:r>
            <w:r>
              <w:rPr>
                <w:rFonts w:ascii="Arial" w:hAnsi="Arial" w:cs="Arial"/>
                <w:color w:val="FF0000"/>
                <w:sz w:val="18"/>
                <w:szCs w:val="18"/>
              </w:rPr>
              <w:t>Consult an engineering advisor for a list of appropriate courses</w:t>
            </w:r>
          </w:p>
          <w:p w:rsidR="00C270DE" w:rsidRPr="00FE7F45" w:rsidRDefault="00C270DE" w:rsidP="00C270DE">
            <w:pPr>
              <w:rPr>
                <w:rFonts w:ascii="Palatino Linotype" w:hAnsi="Palatino Linotype"/>
                <w:color w:val="002D62"/>
                <w:sz w:val="16"/>
                <w:szCs w:val="16"/>
              </w:rPr>
            </w:pPr>
          </w:p>
        </w:tc>
      </w:tr>
    </w:tbl>
    <w:p w:rsidR="00EA2562" w:rsidRDefault="00EA2562">
      <w:pPr>
        <w:rPr>
          <w:rFonts w:ascii="Palatino Linotype" w:hAnsi="Palatino Linotype"/>
          <w:color w:val="002D62"/>
          <w:sz w:val="22"/>
          <w:szCs w:val="22"/>
        </w:rPr>
      </w:pPr>
    </w:p>
    <w:p w:rsidR="009A0ADD" w:rsidRDefault="009A0ADD" w:rsidP="009A0ADD">
      <w:r w:rsidRPr="002F091A">
        <w:rPr>
          <w:noProof/>
        </w:rPr>
        <w:lastRenderedPageBreak/>
        <w:drawing>
          <wp:inline distT="0" distB="0" distL="0" distR="0" wp14:anchorId="0BF65418" wp14:editId="0404E255">
            <wp:extent cx="5943600" cy="20057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005773"/>
                    </a:xfrm>
                    <a:prstGeom prst="rect">
                      <a:avLst/>
                    </a:prstGeom>
                    <a:noFill/>
                    <a:ln>
                      <a:noFill/>
                    </a:ln>
                  </pic:spPr>
                </pic:pic>
              </a:graphicData>
            </a:graphic>
          </wp:inline>
        </w:drawing>
      </w:r>
    </w:p>
    <w:p w:rsidR="009A0ADD" w:rsidRPr="007F7FEF" w:rsidRDefault="009A0ADD">
      <w:pPr>
        <w:rPr>
          <w:rFonts w:ascii="Palatino Linotype" w:hAnsi="Palatino Linotype"/>
          <w:color w:val="002D62"/>
          <w:sz w:val="22"/>
          <w:szCs w:val="22"/>
        </w:rPr>
      </w:pPr>
    </w:p>
    <w:sectPr w:rsidR="009A0ADD" w:rsidRPr="007F7FEF" w:rsidSect="00FE7F45">
      <w:headerReference w:type="default" r:id="rId11"/>
      <w:footerReference w:type="default" r:id="rId12"/>
      <w:headerReference w:type="first" r:id="rId13"/>
      <w:footerReference w:type="first" r:id="rId14"/>
      <w:pgSz w:w="12240" w:h="15840"/>
      <w:pgMar w:top="720" w:right="720" w:bottom="720" w:left="720" w:header="90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511" w:rsidRDefault="00801511">
      <w:r>
        <w:separator/>
      </w:r>
    </w:p>
  </w:endnote>
  <w:endnote w:type="continuationSeparator" w:id="0">
    <w:p w:rsidR="00801511" w:rsidRDefault="0080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03000000"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alatino LT Std">
    <w:panose1 w:val="00000000000000000000"/>
    <w:charset w:val="00"/>
    <w:family w:val="roman"/>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8A" w:rsidRDefault="00EC7A8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8A" w:rsidRDefault="004E338A">
    <w:pPr>
      <w:pStyle w:val="Footer"/>
      <w:jc w:val="center"/>
    </w:pPr>
    <w:r>
      <w:rPr>
        <w:noProof/>
      </w:rPr>
      <mc:AlternateContent>
        <mc:Choice Requires="wps">
          <w:drawing>
            <wp:anchor distT="0" distB="0" distL="114300" distR="114300" simplePos="0" relativeHeight="251660288" behindDoc="0" locked="0" layoutInCell="1" allowOverlap="1">
              <wp:simplePos x="0" y="0"/>
              <wp:positionH relativeFrom="page">
                <wp:posOffset>626110</wp:posOffset>
              </wp:positionH>
              <wp:positionV relativeFrom="paragraph">
                <wp:posOffset>70485</wp:posOffset>
              </wp:positionV>
              <wp:extent cx="6519545" cy="22860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9545" cy="228600"/>
                      </a:xfrm>
                      <a:prstGeom prst="rect">
                        <a:avLst/>
                      </a:prstGeom>
                      <a:noFill/>
                      <a:ln>
                        <a:noFill/>
                      </a:ln>
                      <a:effectLst/>
                      <a:extLst>
                        <a:ext uri="{C572A759-6A51-4108-AA02-DFA0A04FC94B}"/>
                      </a:extLst>
                    </wps:spPr>
                    <wps:txbx>
                      <w:txbxContent>
                        <w:p w:rsidR="004E338A" w:rsidRPr="00376E04" w:rsidRDefault="004E338A" w:rsidP="004E338A">
                          <w:pPr>
                            <w:jc w:val="center"/>
                            <w:rPr>
                              <w:rFonts w:ascii="Palatino LT Std" w:hAnsi="Palatino LT Std"/>
                              <w:i/>
                              <w:iCs/>
                              <w:color w:val="132543"/>
                              <w:sz w:val="16"/>
                              <w:szCs w:val="16"/>
                            </w:rPr>
                          </w:pPr>
                          <w:r w:rsidRPr="00376E04">
                            <w:rPr>
                              <w:rFonts w:ascii="Palatino LT Std" w:hAnsi="Palatino LT Std"/>
                              <w:i/>
                              <w:iCs/>
                              <w:color w:val="132543"/>
                              <w:sz w:val="16"/>
                              <w:szCs w:val="16"/>
                            </w:rPr>
                            <w:t>An Equal Opportunity/Equal Access Institution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9.3pt;margin-top:5.55pt;width:513.35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" filled="f" stroked="f">
              <v:path arrowok="t"/>
              <v:textbox>
                <w:txbxContent>
                  <w:p w:rsidR="004E338A" w:rsidRPr="00376E04" w:rsidRDefault="004E338A" w:rsidP="004E338A">
                    <w:pPr>
                      <w:jc w:val="center"/>
                      <w:rPr>
                        <w:rFonts w:ascii="Palatino LT Std" w:hAnsi="Palatino LT Std"/>
                        <w:i/>
                        <w:iCs/>
                        <w:color w:val="132543"/>
                        <w:sz w:val="16"/>
                        <w:szCs w:val="16"/>
                      </w:rPr>
                    </w:pPr>
                    <w:r w:rsidRPr="00376E04">
                      <w:rPr>
                        <w:rFonts w:ascii="Palatino LT Std" w:hAnsi="Palatino LT Std"/>
                        <w:i/>
                        <w:iCs/>
                        <w:color w:val="132543"/>
                        <w:sz w:val="16"/>
                        <w:szCs w:val="16"/>
                      </w:rPr>
                      <w:t>An Equal Opportunity/Equal Access Institution</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511" w:rsidRDefault="00801511">
      <w:r>
        <w:separator/>
      </w:r>
    </w:p>
  </w:footnote>
  <w:footnote w:type="continuationSeparator" w:id="0">
    <w:p w:rsidR="00801511" w:rsidRDefault="00801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8A" w:rsidRDefault="004E338A">
    <w:pPr>
      <w:spacing w:after="720"/>
    </w:pPr>
    <w:r>
      <w:rPr>
        <w:noProof/>
      </w:rPr>
      <mc:AlternateContent>
        <mc:Choice Requires="wps">
          <w:drawing>
            <wp:anchor distT="0" distB="0" distL="114300" distR="114300" simplePos="0" relativeHeight="251657216" behindDoc="0" locked="0" layoutInCell="0" allowOverlap="1">
              <wp:simplePos x="0" y="0"/>
              <wp:positionH relativeFrom="column">
                <wp:posOffset>3632200</wp:posOffset>
              </wp:positionH>
              <wp:positionV relativeFrom="paragraph">
                <wp:posOffset>-26035</wp:posOffset>
              </wp:positionV>
              <wp:extent cx="2785745" cy="16008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8A" w:rsidRDefault="00EC7A8A">
                          <w:pPr>
                            <w:spacing w:after="40"/>
                            <w:jc w:val="right"/>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6pt;margin-top:-2.05pt;width:219.35pt;height:12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ue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ZKszDjoDp/sB3MwejqHLjqke7mT1VSMhly0VG3ajlBxbRmvILrQ3/bOr&#10;E462IOvxg6whDN0a6YD2jept6aAYCNChS4+nzthUKjiM5kk8J5BiBbZwFgTJZ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" o:allowincell="f" filled="f" stroked="f">
              <v:textbox>
                <w:txbxContent>
                  <w:p w:rsidR="00EC7A8A" w:rsidRDefault="00EC7A8A">
                    <w:pPr>
                      <w:spacing w:after="40"/>
                      <w:jc w:val="right"/>
                      <w:rPr>
                        <w:color w:val="000080"/>
                      </w:rPr>
                    </w:pPr>
                  </w:p>
                </w:txbxContent>
              </v:textbox>
            </v:shape>
          </w:pict>
        </mc:Fallback>
      </mc:AlternateContent>
    </w:r>
    <w:r w:rsidR="00EC7A8A">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A8A" w:rsidRDefault="004E338A">
    <w:pPr>
      <w:spacing w:after="720"/>
    </w:pPr>
    <w:r>
      <w:rPr>
        <w:noProof/>
      </w:rPr>
      <mc:AlternateContent>
        <mc:Choice Requires="wps">
          <w:drawing>
            <wp:anchor distT="0" distB="0" distL="114300" distR="114300" simplePos="0" relativeHeight="251658240" behindDoc="0" locked="0" layoutInCell="0" allowOverlap="1">
              <wp:simplePos x="0" y="0"/>
              <wp:positionH relativeFrom="column">
                <wp:posOffset>2374900</wp:posOffset>
              </wp:positionH>
              <wp:positionV relativeFrom="paragraph">
                <wp:posOffset>-26035</wp:posOffset>
              </wp:positionV>
              <wp:extent cx="4043045" cy="17341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3045" cy="173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FB9" w:rsidRPr="00377234" w:rsidRDefault="009E1FB9" w:rsidP="009E1FB9">
                          <w:pPr>
                            <w:spacing w:after="40"/>
                            <w:jc w:val="right"/>
                            <w:rPr>
                              <w:rFonts w:ascii="Palatino" w:hAnsi="Palatino"/>
                              <w:b/>
                              <w:smallCaps/>
                              <w:color w:val="002D62"/>
                              <w:sz w:val="20"/>
                            </w:rPr>
                          </w:pPr>
                          <w:r w:rsidRPr="00377234">
                            <w:rPr>
                              <w:rFonts w:ascii="Palatino" w:hAnsi="Palatino"/>
                              <w:b/>
                              <w:caps/>
                              <w:color w:val="002D62"/>
                              <w:sz w:val="20"/>
                            </w:rPr>
                            <w:t>C</w:t>
                          </w:r>
                          <w:r w:rsidRPr="00377234">
                            <w:rPr>
                              <w:rFonts w:ascii="Palatino" w:hAnsi="Palatino"/>
                              <w:b/>
                              <w:smallCaps/>
                              <w:color w:val="002D62"/>
                              <w:sz w:val="20"/>
                            </w:rPr>
                            <w:t>ollege</w:t>
                          </w:r>
                          <w:r w:rsidRPr="00377234">
                            <w:rPr>
                              <w:rFonts w:ascii="Palatino" w:hAnsi="Palatino"/>
                              <w:b/>
                              <w:caps/>
                              <w:color w:val="002D62"/>
                              <w:sz w:val="20"/>
                            </w:rPr>
                            <w:t xml:space="preserve"> </w:t>
                          </w:r>
                          <w:r w:rsidRPr="00377234">
                            <w:rPr>
                              <w:rFonts w:ascii="Palatino" w:hAnsi="Palatino"/>
                              <w:b/>
                              <w:smallCaps/>
                              <w:color w:val="002D62"/>
                              <w:sz w:val="20"/>
                            </w:rPr>
                            <w:t>of</w:t>
                          </w:r>
                          <w:r w:rsidRPr="00377234">
                            <w:rPr>
                              <w:rFonts w:ascii="Palatino" w:hAnsi="Palatino"/>
                              <w:b/>
                              <w:caps/>
                              <w:color w:val="002D62"/>
                              <w:sz w:val="20"/>
                            </w:rPr>
                            <w:t xml:space="preserve"> E</w:t>
                          </w:r>
                          <w:r w:rsidRPr="00377234">
                            <w:rPr>
                              <w:rFonts w:ascii="Palatino" w:hAnsi="Palatino"/>
                              <w:b/>
                              <w:smallCaps/>
                              <w:color w:val="002D62"/>
                              <w:sz w:val="20"/>
                            </w:rPr>
                            <w:t>ngineering</w:t>
                          </w:r>
                          <w:r w:rsidRPr="00377234">
                            <w:rPr>
                              <w:rFonts w:ascii="Palatino" w:hAnsi="Palatino"/>
                              <w:b/>
                              <w:caps/>
                              <w:color w:val="002D62"/>
                              <w:sz w:val="20"/>
                            </w:rPr>
                            <w:t xml:space="preserve"> &amp; C</w:t>
                          </w:r>
                          <w:r w:rsidRPr="00377234">
                            <w:rPr>
                              <w:rFonts w:ascii="Palatino" w:hAnsi="Palatino"/>
                              <w:b/>
                              <w:smallCaps/>
                              <w:color w:val="002D62"/>
                              <w:sz w:val="20"/>
                            </w:rPr>
                            <w:t>omputer</w:t>
                          </w:r>
                          <w:r w:rsidRPr="00377234">
                            <w:rPr>
                              <w:rFonts w:ascii="Palatino" w:hAnsi="Palatino"/>
                              <w:b/>
                              <w:caps/>
                              <w:color w:val="002D62"/>
                              <w:sz w:val="20"/>
                            </w:rPr>
                            <w:t xml:space="preserve"> S</w:t>
                          </w:r>
                          <w:r w:rsidRPr="00377234">
                            <w:rPr>
                              <w:rFonts w:ascii="Palatino" w:hAnsi="Palatino"/>
                              <w:b/>
                              <w:smallCaps/>
                              <w:color w:val="002D62"/>
                              <w:sz w:val="20"/>
                            </w:rPr>
                            <w:t>cience</w:t>
                          </w:r>
                        </w:p>
                        <w:p w:rsidR="009E1FB9" w:rsidRPr="00377234" w:rsidRDefault="009E1FB9" w:rsidP="009E1FB9">
                          <w:pPr>
                            <w:spacing w:after="40"/>
                            <w:jc w:val="right"/>
                            <w:rPr>
                              <w:rFonts w:ascii="Palatino" w:hAnsi="Palatino"/>
                              <w:b/>
                              <w:color w:val="002D62"/>
                              <w:sz w:val="20"/>
                              <w:szCs w:val="20"/>
                            </w:rPr>
                          </w:pPr>
                          <w:r w:rsidRPr="00377234">
                            <w:rPr>
                              <w:rFonts w:ascii="Palatino" w:hAnsi="Palatino"/>
                              <w:b/>
                              <w:color w:val="002D62"/>
                              <w:sz w:val="20"/>
                              <w:szCs w:val="20"/>
                            </w:rPr>
                            <w:t>Department of Civil</w:t>
                          </w:r>
                          <w:r>
                            <w:rPr>
                              <w:rFonts w:ascii="Palatino" w:hAnsi="Palatino"/>
                              <w:b/>
                              <w:color w:val="002D62"/>
                              <w:sz w:val="20"/>
                              <w:szCs w:val="20"/>
                            </w:rPr>
                            <w:t>, Environmental &amp; Geomatics</w:t>
                          </w:r>
                          <w:r w:rsidRPr="00377234">
                            <w:rPr>
                              <w:rFonts w:ascii="Palatino" w:hAnsi="Palatino"/>
                              <w:b/>
                              <w:color w:val="002D62"/>
                              <w:sz w:val="20"/>
                              <w:szCs w:val="20"/>
                            </w:rPr>
                            <w:t xml:space="preserve"> Engineering</w:t>
                          </w:r>
                        </w:p>
                        <w:p w:rsidR="009E1FB9" w:rsidRPr="00377234" w:rsidRDefault="009E1FB9" w:rsidP="009E1FB9">
                          <w:pPr>
                            <w:spacing w:after="40"/>
                            <w:jc w:val="right"/>
                            <w:rPr>
                              <w:rFonts w:ascii="Palatino" w:hAnsi="Palatino"/>
                              <w:color w:val="002D62"/>
                              <w:sz w:val="20"/>
                            </w:rPr>
                          </w:pPr>
                          <w:smartTag w:uri="urn:schemas-microsoft-com:office:smarttags" w:element="Street">
                            <w:smartTag w:uri="urn:schemas-microsoft-com:office:smarttags" w:element="address">
                              <w:r w:rsidRPr="00377234">
                                <w:rPr>
                                  <w:rFonts w:ascii="Palatino" w:hAnsi="Palatino"/>
                                  <w:color w:val="002D62"/>
                                  <w:sz w:val="20"/>
                                </w:rPr>
                                <w:t>777 Glades Road</w:t>
                              </w:r>
                            </w:smartTag>
                          </w:smartTag>
                          <w:r w:rsidRPr="00377234">
                            <w:rPr>
                              <w:rFonts w:ascii="Palatino" w:hAnsi="Palatino"/>
                              <w:color w:val="002D62"/>
                              <w:sz w:val="20"/>
                            </w:rPr>
                            <w:t>, EG 2</w:t>
                          </w:r>
                          <w:r>
                            <w:rPr>
                              <w:rFonts w:ascii="Palatino" w:hAnsi="Palatino"/>
                              <w:color w:val="002D62"/>
                              <w:sz w:val="20"/>
                            </w:rPr>
                            <w:t>04</w:t>
                          </w:r>
                          <w:r w:rsidRPr="00377234">
                            <w:rPr>
                              <w:rFonts w:ascii="Palatino" w:hAnsi="Palatino"/>
                              <w:color w:val="002D62"/>
                              <w:sz w:val="20"/>
                            </w:rPr>
                            <w:t xml:space="preserve"> </w:t>
                          </w:r>
                        </w:p>
                        <w:p w:rsidR="009E1FB9" w:rsidRPr="00377234" w:rsidRDefault="009E1FB9" w:rsidP="009E1FB9">
                          <w:pPr>
                            <w:spacing w:after="40"/>
                            <w:jc w:val="right"/>
                            <w:rPr>
                              <w:rFonts w:ascii="Palatino" w:hAnsi="Palatino"/>
                              <w:color w:val="002D62"/>
                              <w:sz w:val="20"/>
                            </w:rPr>
                          </w:pPr>
                          <w:smartTag w:uri="urn:schemas-microsoft-com:office:smarttags" w:element="place">
                            <w:smartTag w:uri="urn:schemas-microsoft-com:office:smarttags" w:element="City">
                              <w:r w:rsidRPr="00377234">
                                <w:rPr>
                                  <w:rFonts w:ascii="Palatino" w:hAnsi="Palatino"/>
                                  <w:color w:val="002D62"/>
                                  <w:sz w:val="20"/>
                                </w:rPr>
                                <w:t>Boca Raton</w:t>
                              </w:r>
                            </w:smartTag>
                            <w:r w:rsidRPr="00377234">
                              <w:rPr>
                                <w:rFonts w:ascii="Palatino" w:hAnsi="Palatino"/>
                                <w:color w:val="002D62"/>
                                <w:sz w:val="20"/>
                              </w:rPr>
                              <w:t xml:space="preserve">, </w:t>
                            </w:r>
                            <w:smartTag w:uri="urn:schemas-microsoft-com:office:smarttags" w:element="State">
                              <w:r w:rsidRPr="00377234">
                                <w:rPr>
                                  <w:rFonts w:ascii="Palatino" w:hAnsi="Palatino"/>
                                  <w:color w:val="002D62"/>
                                  <w:sz w:val="20"/>
                                </w:rPr>
                                <w:t>FL</w:t>
                              </w:r>
                            </w:smartTag>
                            <w:r w:rsidRPr="00377234">
                              <w:rPr>
                                <w:rFonts w:ascii="Palatino" w:hAnsi="Palatino"/>
                                <w:color w:val="002D62"/>
                                <w:sz w:val="20"/>
                              </w:rPr>
                              <w:t xml:space="preserve"> </w:t>
                            </w:r>
                            <w:smartTag w:uri="urn:schemas-microsoft-com:office:smarttags" w:element="PostalCode">
                              <w:r w:rsidRPr="00377234">
                                <w:rPr>
                                  <w:rFonts w:ascii="Palatino" w:hAnsi="Palatino"/>
                                  <w:color w:val="002D62"/>
                                  <w:sz w:val="20"/>
                                </w:rPr>
                                <w:t>33431</w:t>
                              </w:r>
                            </w:smartTag>
                          </w:smartTag>
                        </w:p>
                        <w:p w:rsidR="009E1FB9" w:rsidRPr="00377234" w:rsidRDefault="009E1FB9" w:rsidP="009E1FB9">
                          <w:pPr>
                            <w:spacing w:after="40"/>
                            <w:jc w:val="right"/>
                            <w:rPr>
                              <w:rFonts w:ascii="Palatino" w:hAnsi="Palatino"/>
                              <w:color w:val="002D62"/>
                              <w:sz w:val="20"/>
                            </w:rPr>
                          </w:pPr>
                          <w:r w:rsidRPr="00377234">
                            <w:rPr>
                              <w:rFonts w:ascii="Palatino" w:hAnsi="Palatino"/>
                              <w:color w:val="002D62"/>
                              <w:sz w:val="20"/>
                            </w:rPr>
                            <w:t xml:space="preserve"> 561.297.0466</w:t>
                          </w:r>
                        </w:p>
                        <w:p w:rsidR="009E1FB9" w:rsidRPr="00377234" w:rsidRDefault="009E1FB9" w:rsidP="009E1FB9">
                          <w:pPr>
                            <w:spacing w:after="40"/>
                            <w:jc w:val="right"/>
                            <w:rPr>
                              <w:color w:val="002D62"/>
                            </w:rPr>
                          </w:pPr>
                          <w:r w:rsidRPr="00377234">
                            <w:rPr>
                              <w:rFonts w:ascii="Palatino" w:hAnsi="Palatino"/>
                              <w:i/>
                              <w:color w:val="002D62"/>
                              <w:sz w:val="20"/>
                            </w:rPr>
                            <w:t>www.</w:t>
                          </w:r>
                          <w:r>
                            <w:rPr>
                              <w:rFonts w:ascii="Palatino" w:hAnsi="Palatino"/>
                              <w:i/>
                              <w:color w:val="002D62"/>
                              <w:sz w:val="20"/>
                            </w:rPr>
                            <w:t>cege</w:t>
                          </w:r>
                          <w:r w:rsidRPr="00377234">
                            <w:rPr>
                              <w:rFonts w:ascii="Palatino" w:hAnsi="Palatino"/>
                              <w:i/>
                              <w:color w:val="002D62"/>
                              <w:sz w:val="20"/>
                            </w:rPr>
                            <w:t>.fau.edu</w:t>
                          </w:r>
                        </w:p>
                        <w:p w:rsidR="00EC7A8A" w:rsidRPr="009E1FB9" w:rsidRDefault="00EC7A8A" w:rsidP="009E1F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87pt;margin-top:-2.05pt;width:318.35pt;height:1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ht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" o:allowincell="f" filled="f" stroked="f">
              <v:textbox>
                <w:txbxContent>
                  <w:p w:rsidR="009E1FB9" w:rsidRPr="00377234" w:rsidRDefault="009E1FB9" w:rsidP="009E1FB9">
                    <w:pPr>
                      <w:spacing w:after="40"/>
                      <w:jc w:val="right"/>
                      <w:rPr>
                        <w:rFonts w:ascii="Palatino" w:hAnsi="Palatino"/>
                        <w:b/>
                        <w:smallCaps/>
                        <w:color w:val="002D62"/>
                        <w:sz w:val="20"/>
                      </w:rPr>
                    </w:pPr>
                    <w:r w:rsidRPr="00377234">
                      <w:rPr>
                        <w:rFonts w:ascii="Palatino" w:hAnsi="Palatino"/>
                        <w:b/>
                        <w:caps/>
                        <w:color w:val="002D62"/>
                        <w:sz w:val="20"/>
                      </w:rPr>
                      <w:t>C</w:t>
                    </w:r>
                    <w:r w:rsidRPr="00377234">
                      <w:rPr>
                        <w:rFonts w:ascii="Palatino" w:hAnsi="Palatino"/>
                        <w:b/>
                        <w:smallCaps/>
                        <w:color w:val="002D62"/>
                        <w:sz w:val="20"/>
                      </w:rPr>
                      <w:t>ollege</w:t>
                    </w:r>
                    <w:r w:rsidRPr="00377234">
                      <w:rPr>
                        <w:rFonts w:ascii="Palatino" w:hAnsi="Palatino"/>
                        <w:b/>
                        <w:caps/>
                        <w:color w:val="002D62"/>
                        <w:sz w:val="20"/>
                      </w:rPr>
                      <w:t xml:space="preserve"> </w:t>
                    </w:r>
                    <w:r w:rsidRPr="00377234">
                      <w:rPr>
                        <w:rFonts w:ascii="Palatino" w:hAnsi="Palatino"/>
                        <w:b/>
                        <w:smallCaps/>
                        <w:color w:val="002D62"/>
                        <w:sz w:val="20"/>
                      </w:rPr>
                      <w:t>of</w:t>
                    </w:r>
                    <w:r w:rsidRPr="00377234">
                      <w:rPr>
                        <w:rFonts w:ascii="Palatino" w:hAnsi="Palatino"/>
                        <w:b/>
                        <w:caps/>
                        <w:color w:val="002D62"/>
                        <w:sz w:val="20"/>
                      </w:rPr>
                      <w:t xml:space="preserve"> E</w:t>
                    </w:r>
                    <w:r w:rsidRPr="00377234">
                      <w:rPr>
                        <w:rFonts w:ascii="Palatino" w:hAnsi="Palatino"/>
                        <w:b/>
                        <w:smallCaps/>
                        <w:color w:val="002D62"/>
                        <w:sz w:val="20"/>
                      </w:rPr>
                      <w:t>ngineering</w:t>
                    </w:r>
                    <w:r w:rsidRPr="00377234">
                      <w:rPr>
                        <w:rFonts w:ascii="Palatino" w:hAnsi="Palatino"/>
                        <w:b/>
                        <w:caps/>
                        <w:color w:val="002D62"/>
                        <w:sz w:val="20"/>
                      </w:rPr>
                      <w:t xml:space="preserve"> &amp; C</w:t>
                    </w:r>
                    <w:r w:rsidRPr="00377234">
                      <w:rPr>
                        <w:rFonts w:ascii="Palatino" w:hAnsi="Palatino"/>
                        <w:b/>
                        <w:smallCaps/>
                        <w:color w:val="002D62"/>
                        <w:sz w:val="20"/>
                      </w:rPr>
                      <w:t>omputer</w:t>
                    </w:r>
                    <w:r w:rsidRPr="00377234">
                      <w:rPr>
                        <w:rFonts w:ascii="Palatino" w:hAnsi="Palatino"/>
                        <w:b/>
                        <w:caps/>
                        <w:color w:val="002D62"/>
                        <w:sz w:val="20"/>
                      </w:rPr>
                      <w:t xml:space="preserve"> S</w:t>
                    </w:r>
                    <w:r w:rsidRPr="00377234">
                      <w:rPr>
                        <w:rFonts w:ascii="Palatino" w:hAnsi="Palatino"/>
                        <w:b/>
                        <w:smallCaps/>
                        <w:color w:val="002D62"/>
                        <w:sz w:val="20"/>
                      </w:rPr>
                      <w:t>cience</w:t>
                    </w:r>
                  </w:p>
                  <w:p w:rsidR="009E1FB9" w:rsidRPr="00377234" w:rsidRDefault="009E1FB9" w:rsidP="009E1FB9">
                    <w:pPr>
                      <w:spacing w:after="40"/>
                      <w:jc w:val="right"/>
                      <w:rPr>
                        <w:rFonts w:ascii="Palatino" w:hAnsi="Palatino"/>
                        <w:b/>
                        <w:color w:val="002D62"/>
                        <w:sz w:val="20"/>
                        <w:szCs w:val="20"/>
                      </w:rPr>
                    </w:pPr>
                    <w:r w:rsidRPr="00377234">
                      <w:rPr>
                        <w:rFonts w:ascii="Palatino" w:hAnsi="Palatino"/>
                        <w:b/>
                        <w:color w:val="002D62"/>
                        <w:sz w:val="20"/>
                        <w:szCs w:val="20"/>
                      </w:rPr>
                      <w:t>Department of Civil</w:t>
                    </w:r>
                    <w:r>
                      <w:rPr>
                        <w:rFonts w:ascii="Palatino" w:hAnsi="Palatino"/>
                        <w:b/>
                        <w:color w:val="002D62"/>
                        <w:sz w:val="20"/>
                        <w:szCs w:val="20"/>
                      </w:rPr>
                      <w:t>, Environmental &amp; Geomatics</w:t>
                    </w:r>
                    <w:r w:rsidRPr="00377234">
                      <w:rPr>
                        <w:rFonts w:ascii="Palatino" w:hAnsi="Palatino"/>
                        <w:b/>
                        <w:color w:val="002D62"/>
                        <w:sz w:val="20"/>
                        <w:szCs w:val="20"/>
                      </w:rPr>
                      <w:t xml:space="preserve"> Engineering</w:t>
                    </w:r>
                  </w:p>
                  <w:p w:rsidR="009E1FB9" w:rsidRPr="00377234" w:rsidRDefault="009E1FB9" w:rsidP="009E1FB9">
                    <w:pPr>
                      <w:spacing w:after="40"/>
                      <w:jc w:val="right"/>
                      <w:rPr>
                        <w:rFonts w:ascii="Palatino" w:hAnsi="Palatino"/>
                        <w:color w:val="002D62"/>
                        <w:sz w:val="20"/>
                      </w:rPr>
                    </w:pPr>
                    <w:smartTag w:uri="urn:schemas-microsoft-com:office:smarttags" w:element="Street">
                      <w:smartTag w:uri="urn:schemas-microsoft-com:office:smarttags" w:element="address">
                        <w:r w:rsidRPr="00377234">
                          <w:rPr>
                            <w:rFonts w:ascii="Palatino" w:hAnsi="Palatino"/>
                            <w:color w:val="002D62"/>
                            <w:sz w:val="20"/>
                          </w:rPr>
                          <w:t>777 Glades Road</w:t>
                        </w:r>
                      </w:smartTag>
                    </w:smartTag>
                    <w:r w:rsidRPr="00377234">
                      <w:rPr>
                        <w:rFonts w:ascii="Palatino" w:hAnsi="Palatino"/>
                        <w:color w:val="002D62"/>
                        <w:sz w:val="20"/>
                      </w:rPr>
                      <w:t>, EG 2</w:t>
                    </w:r>
                    <w:r>
                      <w:rPr>
                        <w:rFonts w:ascii="Palatino" w:hAnsi="Palatino"/>
                        <w:color w:val="002D62"/>
                        <w:sz w:val="20"/>
                      </w:rPr>
                      <w:t>04</w:t>
                    </w:r>
                    <w:r w:rsidRPr="00377234">
                      <w:rPr>
                        <w:rFonts w:ascii="Palatino" w:hAnsi="Palatino"/>
                        <w:color w:val="002D62"/>
                        <w:sz w:val="20"/>
                      </w:rPr>
                      <w:t xml:space="preserve"> </w:t>
                    </w:r>
                  </w:p>
                  <w:p w:rsidR="009E1FB9" w:rsidRPr="00377234" w:rsidRDefault="009E1FB9" w:rsidP="009E1FB9">
                    <w:pPr>
                      <w:spacing w:after="40"/>
                      <w:jc w:val="right"/>
                      <w:rPr>
                        <w:rFonts w:ascii="Palatino" w:hAnsi="Palatino"/>
                        <w:color w:val="002D62"/>
                        <w:sz w:val="20"/>
                      </w:rPr>
                    </w:pPr>
                    <w:smartTag w:uri="urn:schemas-microsoft-com:office:smarttags" w:element="place">
                      <w:smartTag w:uri="urn:schemas-microsoft-com:office:smarttags" w:element="City">
                        <w:r w:rsidRPr="00377234">
                          <w:rPr>
                            <w:rFonts w:ascii="Palatino" w:hAnsi="Palatino"/>
                            <w:color w:val="002D62"/>
                            <w:sz w:val="20"/>
                          </w:rPr>
                          <w:t>Boca Raton</w:t>
                        </w:r>
                      </w:smartTag>
                      <w:r w:rsidRPr="00377234">
                        <w:rPr>
                          <w:rFonts w:ascii="Palatino" w:hAnsi="Palatino"/>
                          <w:color w:val="002D62"/>
                          <w:sz w:val="20"/>
                        </w:rPr>
                        <w:t xml:space="preserve">, </w:t>
                      </w:r>
                      <w:smartTag w:uri="urn:schemas-microsoft-com:office:smarttags" w:element="State">
                        <w:r w:rsidRPr="00377234">
                          <w:rPr>
                            <w:rFonts w:ascii="Palatino" w:hAnsi="Palatino"/>
                            <w:color w:val="002D62"/>
                            <w:sz w:val="20"/>
                          </w:rPr>
                          <w:t>FL</w:t>
                        </w:r>
                      </w:smartTag>
                      <w:r w:rsidRPr="00377234">
                        <w:rPr>
                          <w:rFonts w:ascii="Palatino" w:hAnsi="Palatino"/>
                          <w:color w:val="002D62"/>
                          <w:sz w:val="20"/>
                        </w:rPr>
                        <w:t xml:space="preserve"> </w:t>
                      </w:r>
                      <w:smartTag w:uri="urn:schemas-microsoft-com:office:smarttags" w:element="PostalCode">
                        <w:r w:rsidRPr="00377234">
                          <w:rPr>
                            <w:rFonts w:ascii="Palatino" w:hAnsi="Palatino"/>
                            <w:color w:val="002D62"/>
                            <w:sz w:val="20"/>
                          </w:rPr>
                          <w:t>33431</w:t>
                        </w:r>
                      </w:smartTag>
                    </w:smartTag>
                  </w:p>
                  <w:p w:rsidR="009E1FB9" w:rsidRPr="00377234" w:rsidRDefault="009E1FB9" w:rsidP="009E1FB9">
                    <w:pPr>
                      <w:spacing w:after="40"/>
                      <w:jc w:val="right"/>
                      <w:rPr>
                        <w:rFonts w:ascii="Palatino" w:hAnsi="Palatino"/>
                        <w:color w:val="002D62"/>
                        <w:sz w:val="20"/>
                      </w:rPr>
                    </w:pPr>
                    <w:r w:rsidRPr="00377234">
                      <w:rPr>
                        <w:rFonts w:ascii="Palatino" w:hAnsi="Palatino"/>
                        <w:color w:val="002D62"/>
                        <w:sz w:val="20"/>
                      </w:rPr>
                      <w:t xml:space="preserve"> 561.297.0466</w:t>
                    </w:r>
                  </w:p>
                  <w:p w:rsidR="009E1FB9" w:rsidRPr="00377234" w:rsidRDefault="009E1FB9" w:rsidP="009E1FB9">
                    <w:pPr>
                      <w:spacing w:after="40"/>
                      <w:jc w:val="right"/>
                      <w:rPr>
                        <w:color w:val="002D62"/>
                      </w:rPr>
                    </w:pPr>
                    <w:r w:rsidRPr="00377234">
                      <w:rPr>
                        <w:rFonts w:ascii="Palatino" w:hAnsi="Palatino"/>
                        <w:i/>
                        <w:color w:val="002D62"/>
                        <w:sz w:val="20"/>
                      </w:rPr>
                      <w:t>www.</w:t>
                    </w:r>
                    <w:r>
                      <w:rPr>
                        <w:rFonts w:ascii="Palatino" w:hAnsi="Palatino"/>
                        <w:i/>
                        <w:color w:val="002D62"/>
                        <w:sz w:val="20"/>
                      </w:rPr>
                      <w:t>cege</w:t>
                    </w:r>
                    <w:r w:rsidRPr="00377234">
                      <w:rPr>
                        <w:rFonts w:ascii="Palatino" w:hAnsi="Palatino"/>
                        <w:i/>
                        <w:color w:val="002D62"/>
                        <w:sz w:val="20"/>
                      </w:rPr>
                      <w:t>.fau.edu</w:t>
                    </w:r>
                  </w:p>
                  <w:p w:rsidR="00EC7A8A" w:rsidRPr="009E1FB9" w:rsidRDefault="00EC7A8A" w:rsidP="009E1FB9"/>
                </w:txbxContent>
              </v:textbox>
            </v:shape>
          </w:pict>
        </mc:Fallback>
      </mc:AlternateContent>
    </w:r>
    <w:r>
      <w:rPr>
        <w:noProof/>
      </w:rPr>
      <w:drawing>
        <wp:inline distT="0" distB="0" distL="0" distR="0">
          <wp:extent cx="1219200" cy="1152525"/>
          <wp:effectExtent l="0" t="0" r="0" b="9525"/>
          <wp:docPr id="1" name="Picture 1" desc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r w:rsidR="00EC7A8A">
      <w:rPr>
        <w:rFonts w:ascii="Palatino" w:hAnsi="Palatino"/>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816005"/>
    <w:multiLevelType w:val="hybridMultilevel"/>
    <w:tmpl w:val="FC643684"/>
    <w:lvl w:ilvl="0" w:tplc="D0340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62"/>
    <w:rsid w:val="0008616C"/>
    <w:rsid w:val="002E39A0"/>
    <w:rsid w:val="004478A0"/>
    <w:rsid w:val="0045651A"/>
    <w:rsid w:val="004D72C6"/>
    <w:rsid w:val="004E338A"/>
    <w:rsid w:val="006D007C"/>
    <w:rsid w:val="00795DFD"/>
    <w:rsid w:val="007F7FEF"/>
    <w:rsid w:val="00801511"/>
    <w:rsid w:val="009A0ADD"/>
    <w:rsid w:val="009E1018"/>
    <w:rsid w:val="009E1FB9"/>
    <w:rsid w:val="00A0718E"/>
    <w:rsid w:val="00A30D5E"/>
    <w:rsid w:val="00AA773D"/>
    <w:rsid w:val="00B25D34"/>
    <w:rsid w:val="00BB5EC1"/>
    <w:rsid w:val="00C270DE"/>
    <w:rsid w:val="00C60C9E"/>
    <w:rsid w:val="00D1495F"/>
    <w:rsid w:val="00D25B2C"/>
    <w:rsid w:val="00EA2562"/>
    <w:rsid w:val="00EB2AC4"/>
    <w:rsid w:val="00EC7A8A"/>
    <w:rsid w:val="00FE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F291A7F5-F6DF-4EBC-A995-90046BB2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FB9"/>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autoRedefine/>
    <w:pPr>
      <w:spacing w:after="60"/>
      <w:jc w:val="right"/>
    </w:pPr>
    <w:rPr>
      <w:rFonts w:ascii="Palatino" w:hAnsi="Palatino"/>
      <w:sz w:val="20"/>
    </w:rPr>
  </w:style>
  <w:style w:type="paragraph" w:styleId="MessageHeader">
    <w:name w:val="Message Header"/>
    <w:basedOn w:val="BodyText"/>
    <w:rsid w:val="002E39A0"/>
    <w:pPr>
      <w:keepLines/>
      <w:spacing w:line="180" w:lineRule="atLeast"/>
      <w:ind w:left="720" w:hanging="720"/>
    </w:pPr>
    <w:rPr>
      <w:rFonts w:ascii="Arial" w:hAnsi="Arial"/>
      <w:spacing w:val="-5"/>
      <w:sz w:val="20"/>
    </w:rPr>
  </w:style>
  <w:style w:type="paragraph" w:customStyle="1" w:styleId="MessageHeaderFirst">
    <w:name w:val="Message Header First"/>
    <w:basedOn w:val="MessageHeader"/>
    <w:next w:val="MessageHeader"/>
    <w:rsid w:val="002E39A0"/>
    <w:pPr>
      <w:spacing w:before="220"/>
    </w:pPr>
  </w:style>
  <w:style w:type="character" w:customStyle="1" w:styleId="MessageHeaderLabel">
    <w:name w:val="Message Header Label"/>
    <w:rsid w:val="002E39A0"/>
    <w:rPr>
      <w:rFonts w:ascii="Arial Black" w:hAnsi="Arial Black"/>
      <w:spacing w:val="-10"/>
      <w:sz w:val="18"/>
    </w:rPr>
  </w:style>
  <w:style w:type="paragraph" w:styleId="BodyText">
    <w:name w:val="Body Text"/>
    <w:basedOn w:val="Normal"/>
    <w:rsid w:val="002E39A0"/>
    <w:pPr>
      <w:spacing w:after="120"/>
    </w:pPr>
  </w:style>
  <w:style w:type="paragraph" w:customStyle="1" w:styleId="collegetext">
    <w:name w:val="collegetext"/>
    <w:basedOn w:val="Normal"/>
    <w:rsid w:val="00EA2562"/>
    <w:pPr>
      <w:spacing w:before="100" w:beforeAutospacing="1" w:after="100" w:afterAutospacing="1"/>
    </w:pPr>
  </w:style>
  <w:style w:type="character" w:customStyle="1" w:styleId="collegetextb">
    <w:name w:val="collegetextb"/>
    <w:basedOn w:val="DefaultParagraphFont"/>
    <w:rsid w:val="00EA2562"/>
  </w:style>
  <w:style w:type="character" w:customStyle="1" w:styleId="apple-converted-space">
    <w:name w:val="apple-converted-space"/>
    <w:basedOn w:val="DefaultParagraphFont"/>
    <w:rsid w:val="00EA2562"/>
  </w:style>
  <w:style w:type="character" w:styleId="Emphasis">
    <w:name w:val="Emphasis"/>
    <w:basedOn w:val="DefaultParagraphFont"/>
    <w:uiPriority w:val="20"/>
    <w:qFormat/>
    <w:rsid w:val="00EA2562"/>
    <w:rPr>
      <w:i/>
      <w:iCs/>
    </w:rPr>
  </w:style>
  <w:style w:type="character" w:styleId="Hyperlink">
    <w:name w:val="Hyperlink"/>
    <w:basedOn w:val="DefaultParagraphFont"/>
    <w:uiPriority w:val="99"/>
    <w:semiHidden/>
    <w:unhideWhenUsed/>
    <w:rsid w:val="00EA2562"/>
    <w:rPr>
      <w:color w:val="0000FF"/>
      <w:u w:val="single"/>
    </w:rPr>
  </w:style>
  <w:style w:type="table" w:styleId="TableGrid">
    <w:name w:val="Table Grid"/>
    <w:basedOn w:val="TableNormal"/>
    <w:rsid w:val="00EA2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etext1">
    <w:name w:val="collegetext1"/>
    <w:basedOn w:val="DefaultParagraphFont"/>
    <w:rsid w:val="00EA2562"/>
  </w:style>
  <w:style w:type="paragraph" w:styleId="NormalWeb">
    <w:name w:val="Normal (Web)"/>
    <w:basedOn w:val="Normal"/>
    <w:uiPriority w:val="99"/>
    <w:semiHidden/>
    <w:unhideWhenUsed/>
    <w:rsid w:val="00EA2562"/>
    <w:pPr>
      <w:spacing w:before="100" w:beforeAutospacing="1" w:after="100" w:afterAutospacing="1"/>
    </w:pPr>
  </w:style>
  <w:style w:type="paragraph" w:styleId="ListParagraph">
    <w:name w:val="List Paragraph"/>
    <w:basedOn w:val="Normal"/>
    <w:uiPriority w:val="34"/>
    <w:qFormat/>
    <w:rsid w:val="00FE7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411237">
      <w:bodyDiv w:val="1"/>
      <w:marLeft w:val="0"/>
      <w:marRight w:val="0"/>
      <w:marTop w:val="0"/>
      <w:marBottom w:val="0"/>
      <w:divBdr>
        <w:top w:val="none" w:sz="0" w:space="0" w:color="auto"/>
        <w:left w:val="none" w:sz="0" w:space="0" w:color="auto"/>
        <w:bottom w:val="none" w:sz="0" w:space="0" w:color="auto"/>
        <w:right w:val="none" w:sz="0" w:space="0" w:color="auto"/>
      </w:divBdr>
    </w:div>
    <w:div w:id="779109870">
      <w:bodyDiv w:val="1"/>
      <w:marLeft w:val="0"/>
      <w:marRight w:val="0"/>
      <w:marTop w:val="0"/>
      <w:marBottom w:val="0"/>
      <w:divBdr>
        <w:top w:val="none" w:sz="0" w:space="0" w:color="auto"/>
        <w:left w:val="none" w:sz="0" w:space="0" w:color="auto"/>
        <w:bottom w:val="none" w:sz="0" w:space="0" w:color="auto"/>
        <w:right w:val="none" w:sz="0" w:space="0" w:color="auto"/>
      </w:divBdr>
    </w:div>
    <w:div w:id="974483842">
      <w:bodyDiv w:val="1"/>
      <w:marLeft w:val="0"/>
      <w:marRight w:val="0"/>
      <w:marTop w:val="0"/>
      <w:marBottom w:val="0"/>
      <w:divBdr>
        <w:top w:val="none" w:sz="0" w:space="0" w:color="auto"/>
        <w:left w:val="none" w:sz="0" w:space="0" w:color="auto"/>
        <w:bottom w:val="none" w:sz="0" w:space="0" w:color="auto"/>
        <w:right w:val="none" w:sz="0" w:space="0" w:color="auto"/>
      </w:divBdr>
    </w:div>
    <w:div w:id="185225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istrar/registration/transfer.ph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au.edu/registrar/registration/transfer.ph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fau.edu/registrar/registration/transfer.php"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Letterheads\CEGE\cege_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cege_memo</Template>
  <TotalTime>0</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Meeroff</dc:creator>
  <cp:lastModifiedBy>Maria Jennings</cp:lastModifiedBy>
  <cp:revision>2</cp:revision>
  <cp:lastPrinted>2005-06-10T03:31:00Z</cp:lastPrinted>
  <dcterms:created xsi:type="dcterms:W3CDTF">2017-04-19T16:52:00Z</dcterms:created>
  <dcterms:modified xsi:type="dcterms:W3CDTF">2017-04-19T16:52:00Z</dcterms:modified>
</cp:coreProperties>
</file>