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36" w:rsidRDefault="00864436" w:rsidP="00864436">
      <w:pPr>
        <w:tabs>
          <w:tab w:val="left" w:pos="2700"/>
        </w:tabs>
        <w:adjustRightInd w:val="0"/>
        <w:spacing w:after="0" w:line="240" w:lineRule="auto"/>
        <w:ind w:left="2700" w:hanging="2700"/>
        <w:rPr>
          <w:rFonts w:ascii="Calibri" w:hAnsi="Calibri" w:cs="Calibri"/>
          <w:b/>
          <w:bCs/>
          <w:color w:val="000000"/>
          <w:sz w:val="24"/>
          <w:szCs w:val="24"/>
        </w:rPr>
      </w:pPr>
    </w:p>
    <w:p w:rsidR="00864436" w:rsidRDefault="00864436" w:rsidP="00864436">
      <w:pPr>
        <w:tabs>
          <w:tab w:val="left" w:pos="2700"/>
        </w:tabs>
        <w:adjustRightInd w:val="0"/>
        <w:spacing w:after="0" w:line="240" w:lineRule="auto"/>
        <w:ind w:left="2700" w:hanging="2700"/>
        <w:rPr>
          <w:rFonts w:ascii="Calibri" w:hAnsi="Calibri" w:cs="Calibri"/>
          <w:b/>
          <w:bCs/>
          <w:color w:val="000000"/>
          <w:sz w:val="24"/>
          <w:szCs w:val="24"/>
        </w:rPr>
      </w:pPr>
    </w:p>
    <w:p w:rsidR="00864436" w:rsidRPr="00864436" w:rsidRDefault="00864436" w:rsidP="00864436">
      <w:pPr>
        <w:tabs>
          <w:tab w:val="left" w:pos="2700"/>
        </w:tabs>
        <w:adjustRightInd w:val="0"/>
        <w:spacing w:after="0" w:line="240" w:lineRule="auto"/>
        <w:ind w:left="2700" w:hanging="2700"/>
        <w:rPr>
          <w:rFonts w:ascii="Calibri" w:hAnsi="Calibri" w:cs="Calibri"/>
          <w:color w:val="000000"/>
          <w:sz w:val="24"/>
          <w:szCs w:val="24"/>
        </w:rPr>
      </w:pPr>
      <w:r w:rsidRPr="00864436">
        <w:rPr>
          <w:rFonts w:ascii="Calibri" w:hAnsi="Calibri" w:cs="Calibri"/>
          <w:b/>
          <w:bCs/>
          <w:color w:val="000000"/>
          <w:sz w:val="24"/>
          <w:szCs w:val="24"/>
        </w:rPr>
        <w:t>From:</w:t>
      </w:r>
      <w:r w:rsidRPr="00864436">
        <w:rPr>
          <w:rFonts w:ascii="Calibri" w:hAnsi="Calibri" w:cs="Calibri"/>
          <w:b/>
          <w:bCs/>
          <w:color w:val="000000"/>
          <w:sz w:val="24"/>
          <w:szCs w:val="24"/>
        </w:rPr>
        <w:tab/>
      </w:r>
      <w:r w:rsidRPr="00864436">
        <w:rPr>
          <w:rFonts w:ascii="Calibri" w:hAnsi="Calibri" w:cs="Calibri"/>
          <w:color w:val="000000"/>
          <w:sz w:val="24"/>
          <w:szCs w:val="24"/>
        </w:rPr>
        <w:t>Michael Hofmann</w:t>
      </w:r>
    </w:p>
    <w:p w:rsidR="00864436" w:rsidRPr="00864436" w:rsidRDefault="00864436" w:rsidP="00864436">
      <w:pPr>
        <w:tabs>
          <w:tab w:val="left" w:pos="2700"/>
        </w:tabs>
        <w:adjustRightInd w:val="0"/>
        <w:spacing w:after="0" w:line="240" w:lineRule="auto"/>
        <w:ind w:left="2700" w:hanging="2700"/>
        <w:rPr>
          <w:rFonts w:ascii="Calibri" w:hAnsi="Calibri" w:cs="Calibri"/>
          <w:color w:val="000000"/>
          <w:sz w:val="24"/>
          <w:szCs w:val="24"/>
        </w:rPr>
      </w:pPr>
      <w:r w:rsidRPr="00864436">
        <w:rPr>
          <w:rFonts w:ascii="Calibri" w:hAnsi="Calibri" w:cs="Calibri"/>
          <w:b/>
          <w:bCs/>
          <w:color w:val="000000"/>
          <w:sz w:val="24"/>
          <w:szCs w:val="24"/>
        </w:rPr>
        <w:t>Sent:</w:t>
      </w:r>
      <w:r w:rsidRPr="00864436">
        <w:rPr>
          <w:rFonts w:ascii="Calibri" w:hAnsi="Calibri" w:cs="Calibri"/>
          <w:b/>
          <w:bCs/>
          <w:color w:val="000000"/>
          <w:sz w:val="24"/>
          <w:szCs w:val="24"/>
        </w:rPr>
        <w:tab/>
      </w:r>
      <w:r w:rsidRPr="00864436">
        <w:rPr>
          <w:rFonts w:ascii="Calibri" w:hAnsi="Calibri" w:cs="Calibri"/>
          <w:color w:val="000000"/>
          <w:sz w:val="24"/>
          <w:szCs w:val="24"/>
        </w:rPr>
        <w:t>Friday, January 29, 2016 12:08 AM</w:t>
      </w:r>
    </w:p>
    <w:p w:rsidR="00864436" w:rsidRPr="00864436" w:rsidRDefault="00864436" w:rsidP="00864436">
      <w:pPr>
        <w:tabs>
          <w:tab w:val="left" w:pos="2700"/>
        </w:tabs>
        <w:adjustRightInd w:val="0"/>
        <w:spacing w:after="0" w:line="240" w:lineRule="auto"/>
        <w:ind w:left="2700" w:hanging="2700"/>
        <w:rPr>
          <w:rFonts w:ascii="Calibri" w:hAnsi="Calibri" w:cs="Calibri"/>
          <w:color w:val="000000"/>
          <w:sz w:val="24"/>
          <w:szCs w:val="24"/>
        </w:rPr>
      </w:pPr>
      <w:r w:rsidRPr="00864436">
        <w:rPr>
          <w:rFonts w:ascii="Calibri" w:hAnsi="Calibri" w:cs="Calibri"/>
          <w:b/>
          <w:bCs/>
          <w:color w:val="000000"/>
          <w:sz w:val="24"/>
          <w:szCs w:val="24"/>
        </w:rPr>
        <w:t>To:</w:t>
      </w:r>
      <w:r w:rsidRPr="00864436">
        <w:rPr>
          <w:rFonts w:ascii="Calibri" w:hAnsi="Calibri" w:cs="Calibri"/>
          <w:b/>
          <w:bCs/>
          <w:color w:val="000000"/>
          <w:sz w:val="24"/>
          <w:szCs w:val="24"/>
        </w:rPr>
        <w:tab/>
      </w:r>
      <w:r w:rsidRPr="00864436">
        <w:rPr>
          <w:rFonts w:ascii="Calibri" w:hAnsi="Calibri" w:cs="Calibri"/>
          <w:color w:val="000000"/>
          <w:sz w:val="24"/>
          <w:szCs w:val="24"/>
        </w:rPr>
        <w:t>James Cunningham; Jeffrey Morton; Jerome Haky; Edward Pratt</w:t>
      </w:r>
    </w:p>
    <w:p w:rsidR="00864436" w:rsidRPr="00864436" w:rsidRDefault="00864436" w:rsidP="00864436">
      <w:pPr>
        <w:tabs>
          <w:tab w:val="left" w:pos="2700"/>
        </w:tabs>
        <w:adjustRightInd w:val="0"/>
        <w:spacing w:after="0" w:line="240" w:lineRule="auto"/>
        <w:ind w:left="2700" w:hanging="2700"/>
        <w:rPr>
          <w:rFonts w:ascii="Calibri" w:hAnsi="Calibri" w:cs="Calibri"/>
          <w:color w:val="000000"/>
          <w:sz w:val="24"/>
          <w:szCs w:val="24"/>
        </w:rPr>
      </w:pPr>
      <w:r w:rsidRPr="00864436">
        <w:rPr>
          <w:rFonts w:ascii="Calibri" w:hAnsi="Calibri" w:cs="Calibri"/>
          <w:b/>
          <w:bCs/>
          <w:color w:val="000000"/>
          <w:sz w:val="24"/>
          <w:szCs w:val="24"/>
        </w:rPr>
        <w:t>Cc:</w:t>
      </w:r>
      <w:r w:rsidRPr="00864436">
        <w:rPr>
          <w:rFonts w:ascii="Calibri" w:hAnsi="Calibri" w:cs="Calibri"/>
          <w:b/>
          <w:bCs/>
          <w:color w:val="000000"/>
          <w:sz w:val="24"/>
          <w:szCs w:val="24"/>
        </w:rPr>
        <w:tab/>
      </w:r>
      <w:r w:rsidRPr="00864436">
        <w:rPr>
          <w:rFonts w:ascii="Calibri" w:hAnsi="Calibri" w:cs="Calibri"/>
          <w:color w:val="000000"/>
          <w:sz w:val="24"/>
          <w:szCs w:val="24"/>
        </w:rPr>
        <w:t>Maria Jennings; Michael Hofmann</w:t>
      </w:r>
    </w:p>
    <w:p w:rsidR="00864436" w:rsidRPr="00864436" w:rsidRDefault="00864436" w:rsidP="00864436">
      <w:pPr>
        <w:tabs>
          <w:tab w:val="left" w:pos="2700"/>
        </w:tabs>
        <w:adjustRightInd w:val="0"/>
        <w:spacing w:after="0" w:line="240" w:lineRule="auto"/>
        <w:ind w:left="2700" w:hanging="2700"/>
        <w:rPr>
          <w:rFonts w:ascii="Calibri" w:hAnsi="Calibri" w:cs="Calibri"/>
          <w:color w:val="000000"/>
          <w:sz w:val="24"/>
          <w:szCs w:val="24"/>
        </w:rPr>
      </w:pPr>
      <w:r w:rsidRPr="00864436">
        <w:rPr>
          <w:rFonts w:ascii="Calibri" w:hAnsi="Calibri" w:cs="Calibri"/>
          <w:b/>
          <w:bCs/>
          <w:color w:val="000000"/>
          <w:sz w:val="24"/>
          <w:szCs w:val="24"/>
        </w:rPr>
        <w:t>Subject:</w:t>
      </w:r>
      <w:r w:rsidRPr="00864436">
        <w:rPr>
          <w:rFonts w:ascii="Calibri" w:hAnsi="Calibri" w:cs="Calibri"/>
          <w:b/>
          <w:bCs/>
          <w:color w:val="000000"/>
          <w:sz w:val="24"/>
          <w:szCs w:val="24"/>
        </w:rPr>
        <w:tab/>
      </w:r>
      <w:r w:rsidRPr="00864436">
        <w:rPr>
          <w:rFonts w:ascii="Calibri" w:hAnsi="Calibri" w:cs="Calibri"/>
          <w:color w:val="000000"/>
          <w:sz w:val="24"/>
          <w:szCs w:val="24"/>
        </w:rPr>
        <w:t>1/29 UUPC Meeting: MMSJ Program Changes (Additional Detail: Item # 3)</w:t>
      </w:r>
    </w:p>
    <w:p w:rsidR="00864436" w:rsidRPr="00864436" w:rsidRDefault="00864436" w:rsidP="00864436">
      <w:pPr>
        <w:spacing w:after="0" w:line="240" w:lineRule="auto"/>
        <w:rPr>
          <w:rFonts w:ascii="Times New Roman" w:hAnsi="Times New Roman" w:cs="Times New Roman"/>
          <w:sz w:val="24"/>
          <w:szCs w:val="24"/>
        </w:rPr>
      </w:pPr>
    </w:p>
    <w:p w:rsidR="00864436" w:rsidRPr="00864436" w:rsidRDefault="00864436" w:rsidP="00864436">
      <w:pPr>
        <w:shd w:val="clear" w:color="auto" w:fill="FFFFFF"/>
        <w:spacing w:after="240" w:line="240" w:lineRule="auto"/>
        <w:rPr>
          <w:rFonts w:ascii="Calibri" w:hAnsi="Calibri" w:cs="Times New Roman"/>
          <w:color w:val="000000"/>
          <w:sz w:val="24"/>
          <w:szCs w:val="24"/>
        </w:rPr>
      </w:pPr>
      <w:r w:rsidRPr="00864436">
        <w:rPr>
          <w:rFonts w:ascii="Calibri" w:hAnsi="Calibri" w:cs="Times New Roman"/>
          <w:color w:val="000000"/>
        </w:rPr>
        <w:br/>
      </w:r>
      <w:r w:rsidRPr="00864436">
        <w:rPr>
          <w:rFonts w:ascii="Calibri" w:hAnsi="Calibri" w:cs="Times New Roman"/>
          <w:color w:val="000000"/>
        </w:rPr>
        <w:br/>
      </w:r>
      <w:r w:rsidRPr="00864436">
        <w:rPr>
          <w:rFonts w:ascii="Calibri" w:hAnsi="Calibri" w:cs="Times New Roman"/>
          <w:color w:val="000000"/>
          <w:u w:val="single"/>
        </w:rPr>
        <w:t>Program Changes in the BA in Multimedia Studies: Multimedia Journalism (MMSJ)</w:t>
      </w:r>
    </w:p>
    <w:p w:rsidR="00864436" w:rsidRPr="00864436" w:rsidRDefault="00864436" w:rsidP="00864436">
      <w:pPr>
        <w:shd w:val="clear" w:color="auto" w:fill="FFFFFF"/>
        <w:spacing w:after="0" w:line="240" w:lineRule="auto"/>
        <w:rPr>
          <w:rFonts w:ascii="Calibri" w:eastAsia="Times New Roman" w:hAnsi="Calibri" w:cs="Times New Roman"/>
          <w:color w:val="000000"/>
          <w:sz w:val="24"/>
          <w:szCs w:val="24"/>
        </w:rPr>
      </w:pPr>
      <w:r w:rsidRPr="00864436">
        <w:rPr>
          <w:rFonts w:ascii="Calibri" w:eastAsia="Times New Roman" w:hAnsi="Calibri" w:cs="Times New Roman"/>
          <w:i/>
          <w:iCs/>
          <w:color w:val="000000"/>
          <w:sz w:val="24"/>
          <w:szCs w:val="24"/>
        </w:rPr>
        <w:t xml:space="preserve">Item # 3: Change of required credits in MMSJ Major from 38 to 50 </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Comparison of the Multimedia Studies: Multimedia Journalism BA credit requirement before and after the requested curriculum change:</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u w:val="single"/>
        </w:rPr>
        <w:t>Current Requirement</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Intellectual Foundations Program 44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MMSJ Major 38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College of Arts &amp; Letters Electives 12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Free Electives 26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_________</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Total: 120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u w:val="single"/>
        </w:rPr>
        <w:t>New Requirement</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Intellectual Foundations Program 44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MMSJ Major 50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College of Arts &amp; Letters Electives 12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Free Electives 14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_________</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 xml:space="preserve">Total: 120 credits </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u w:val="single"/>
        </w:rPr>
        <w:t>Reason for Requested Change:</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 xml:space="preserve">Since the MMSJ curriculum was first </w:t>
      </w:r>
      <w:proofErr w:type="gramStart"/>
      <w:r w:rsidRPr="00864436">
        <w:rPr>
          <w:rFonts w:ascii="Calibri" w:hAnsi="Calibri" w:cs="Times New Roman"/>
          <w:color w:val="000000"/>
          <w:sz w:val="24"/>
          <w:szCs w:val="24"/>
        </w:rPr>
        <w:t>designed ,</w:t>
      </w:r>
      <w:proofErr w:type="gramEnd"/>
      <w:r w:rsidRPr="00864436">
        <w:rPr>
          <w:rFonts w:ascii="Calibri" w:hAnsi="Calibri" w:cs="Times New Roman"/>
          <w:color w:val="000000"/>
          <w:sz w:val="24"/>
          <w:szCs w:val="24"/>
        </w:rPr>
        <w:t xml:space="preserve"> the range of skills that our graduates need to be competitive in the marketplace has rapidly increased. This is especially true regarding proficiency in the latest multimedia software programs, video production and editing skills, ability to produce photojournalism and to integrate all these components for presentation on </w:t>
      </w:r>
      <w:r w:rsidRPr="00864436">
        <w:rPr>
          <w:rFonts w:ascii="Calibri" w:hAnsi="Calibri" w:cs="Times New Roman"/>
          <w:color w:val="000000"/>
          <w:sz w:val="24"/>
          <w:szCs w:val="24"/>
        </w:rPr>
        <w:lastRenderedPageBreak/>
        <w:t>websites. Adding 12 required credits in the MMSJ Major will allow students to put an "Emphasis" on courses like the following:</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DIG 3110 Fundamentals of Multimedia (4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RTV 3531 Video Production (4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r w:rsidRPr="00864436">
        <w:rPr>
          <w:rFonts w:ascii="Calibri" w:hAnsi="Calibri" w:cs="Times New Roman"/>
          <w:color w:val="000000"/>
          <w:sz w:val="24"/>
          <w:szCs w:val="24"/>
        </w:rPr>
        <w:t>JOU 4601 Photojournalism (4 credits)</w:t>
      </w: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864436" w:rsidRPr="00864436" w:rsidRDefault="00864436" w:rsidP="00864436">
      <w:pPr>
        <w:shd w:val="clear" w:color="auto" w:fill="FFFFFF"/>
        <w:spacing w:after="0" w:line="240" w:lineRule="auto"/>
        <w:rPr>
          <w:rFonts w:ascii="Calibri" w:hAnsi="Calibri" w:cs="Times New Roman"/>
          <w:color w:val="000000"/>
          <w:sz w:val="24"/>
          <w:szCs w:val="24"/>
        </w:rPr>
      </w:pPr>
    </w:p>
    <w:p w:rsidR="00062C80" w:rsidRDefault="00062C80"/>
    <w:sectPr w:rsidR="00062C80" w:rsidSect="00062C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64436"/>
    <w:rsid w:val="00062C80"/>
    <w:rsid w:val="00864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436"/>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864436"/>
    <w:rPr>
      <w:i/>
      <w:iCs/>
    </w:rPr>
  </w:style>
</w:styles>
</file>

<file path=word/webSettings.xml><?xml version="1.0" encoding="utf-8"?>
<w:webSettings xmlns:r="http://schemas.openxmlformats.org/officeDocument/2006/relationships" xmlns:w="http://schemas.openxmlformats.org/wordprocessingml/2006/main">
  <w:divs>
    <w:div w:id="2064403805">
      <w:bodyDiv w:val="1"/>
      <w:marLeft w:val="0"/>
      <w:marRight w:val="0"/>
      <w:marTop w:val="0"/>
      <w:marBottom w:val="0"/>
      <w:divBdr>
        <w:top w:val="none" w:sz="0" w:space="0" w:color="auto"/>
        <w:left w:val="none" w:sz="0" w:space="0" w:color="auto"/>
        <w:bottom w:val="none" w:sz="0" w:space="0" w:color="auto"/>
        <w:right w:val="none" w:sz="0" w:space="0" w:color="auto"/>
      </w:divBdr>
      <w:divsChild>
        <w:div w:id="2142337292">
          <w:marLeft w:val="0"/>
          <w:marRight w:val="0"/>
          <w:marTop w:val="0"/>
          <w:marBottom w:val="0"/>
          <w:divBdr>
            <w:top w:val="none" w:sz="0" w:space="0" w:color="auto"/>
            <w:left w:val="none" w:sz="0" w:space="0" w:color="auto"/>
            <w:bottom w:val="none" w:sz="0" w:space="0" w:color="auto"/>
            <w:right w:val="none" w:sz="0" w:space="0" w:color="auto"/>
          </w:divBdr>
          <w:divsChild>
            <w:div w:id="2068458529">
              <w:marLeft w:val="0"/>
              <w:marRight w:val="0"/>
              <w:marTop w:val="0"/>
              <w:marBottom w:val="0"/>
              <w:divBdr>
                <w:top w:val="none" w:sz="0" w:space="0" w:color="auto"/>
                <w:left w:val="none" w:sz="0" w:space="0" w:color="auto"/>
                <w:bottom w:val="none" w:sz="0" w:space="0" w:color="auto"/>
                <w:right w:val="none" w:sz="0" w:space="0" w:color="auto"/>
              </w:divBdr>
              <w:divsChild>
                <w:div w:id="1634603316">
                  <w:marLeft w:val="0"/>
                  <w:marRight w:val="0"/>
                  <w:marTop w:val="0"/>
                  <w:marBottom w:val="0"/>
                  <w:divBdr>
                    <w:top w:val="none" w:sz="0" w:space="0" w:color="auto"/>
                    <w:left w:val="none" w:sz="0" w:space="0" w:color="auto"/>
                    <w:bottom w:val="none" w:sz="0" w:space="0" w:color="auto"/>
                    <w:right w:val="none" w:sz="0" w:space="0" w:color="auto"/>
                  </w:divBdr>
                  <w:divsChild>
                    <w:div w:id="765228369">
                      <w:marLeft w:val="0"/>
                      <w:marRight w:val="0"/>
                      <w:marTop w:val="0"/>
                      <w:marBottom w:val="0"/>
                      <w:divBdr>
                        <w:top w:val="none" w:sz="0" w:space="0" w:color="auto"/>
                        <w:left w:val="none" w:sz="0" w:space="0" w:color="auto"/>
                        <w:bottom w:val="none" w:sz="0" w:space="0" w:color="auto"/>
                        <w:right w:val="none" w:sz="0" w:space="0" w:color="auto"/>
                      </w:divBdr>
                      <w:divsChild>
                        <w:div w:id="2122646322">
                          <w:marLeft w:val="0"/>
                          <w:marRight w:val="0"/>
                          <w:marTop w:val="0"/>
                          <w:marBottom w:val="0"/>
                          <w:divBdr>
                            <w:top w:val="none" w:sz="0" w:space="0" w:color="auto"/>
                            <w:left w:val="none" w:sz="0" w:space="0" w:color="auto"/>
                            <w:bottom w:val="none" w:sz="0" w:space="0" w:color="auto"/>
                            <w:right w:val="none" w:sz="0" w:space="0" w:color="auto"/>
                          </w:divBdr>
                          <w:divsChild>
                            <w:div w:id="1103502249">
                              <w:marLeft w:val="0"/>
                              <w:marRight w:val="0"/>
                              <w:marTop w:val="0"/>
                              <w:marBottom w:val="0"/>
                              <w:divBdr>
                                <w:top w:val="none" w:sz="0" w:space="0" w:color="auto"/>
                                <w:left w:val="none" w:sz="0" w:space="0" w:color="auto"/>
                                <w:bottom w:val="none" w:sz="0" w:space="0" w:color="auto"/>
                                <w:right w:val="none" w:sz="0" w:space="0" w:color="auto"/>
                              </w:divBdr>
                              <w:divsChild>
                                <w:div w:id="1111824094">
                                  <w:marLeft w:val="0"/>
                                  <w:marRight w:val="0"/>
                                  <w:marTop w:val="0"/>
                                  <w:marBottom w:val="0"/>
                                  <w:divBdr>
                                    <w:top w:val="none" w:sz="0" w:space="0" w:color="auto"/>
                                    <w:left w:val="none" w:sz="0" w:space="0" w:color="auto"/>
                                    <w:bottom w:val="none" w:sz="0" w:space="0" w:color="auto"/>
                                    <w:right w:val="none" w:sz="0" w:space="0" w:color="auto"/>
                                  </w:divBdr>
                                </w:div>
                              </w:divsChild>
                            </w:div>
                            <w:div w:id="2101825878">
                              <w:marLeft w:val="0"/>
                              <w:marRight w:val="0"/>
                              <w:marTop w:val="0"/>
                              <w:marBottom w:val="0"/>
                              <w:divBdr>
                                <w:top w:val="none" w:sz="0" w:space="0" w:color="auto"/>
                                <w:left w:val="none" w:sz="0" w:space="0" w:color="auto"/>
                                <w:bottom w:val="none" w:sz="0" w:space="0" w:color="auto"/>
                                <w:right w:val="none" w:sz="0" w:space="0" w:color="auto"/>
                              </w:divBdr>
                              <w:divsChild>
                                <w:div w:id="5471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2016-01-29T17:30:00Z</dcterms:created>
  <dcterms:modified xsi:type="dcterms:W3CDTF">2016-01-29T17:30:00Z</dcterms:modified>
</cp:coreProperties>
</file>