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BD" w:rsidRDefault="006153B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153BD" w:rsidRDefault="006153B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8"/>
        <w:gridCol w:w="5398"/>
      </w:tblGrid>
      <w:tr w:rsidR="006153BD" w:rsidRPr="00AA2D38" w:rsidTr="004159F2">
        <w:trPr>
          <w:trHeight w:hRule="exact" w:val="498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1.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Course title/number, number</w:t>
            </w:r>
            <w:r w:rsidRPr="00AA2D38">
              <w:rPr>
                <w:b/>
                <w:color w:val="000080"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of </w:t>
            </w:r>
            <w:r w:rsidRPr="00AA2D38">
              <w:rPr>
                <w:b/>
                <w:color w:val="000080"/>
                <w:sz w:val="20"/>
                <w:szCs w:val="20"/>
              </w:rPr>
              <w:t>credit</w:t>
            </w:r>
            <w:r w:rsidRPr="00AA2D38">
              <w:rPr>
                <w:b/>
                <w:color w:val="000080"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>hours</w:t>
            </w:r>
          </w:p>
        </w:tc>
      </w:tr>
      <w:tr w:rsidR="00742CF7" w:rsidRPr="00AA2D38" w:rsidTr="0064298B">
        <w:trPr>
          <w:trHeight w:hRule="exact" w:val="654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CF7" w:rsidRPr="00AA2D38" w:rsidRDefault="00742CF7" w:rsidP="00742CF7">
            <w:pPr>
              <w:pStyle w:val="TableParagraph"/>
              <w:ind w:left="141" w:right="324" w:hanging="40"/>
              <w:rPr>
                <w:rFonts w:eastAsia="Corbel" w:cs="Corbel"/>
                <w:spacing w:val="51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IDS</w:t>
            </w:r>
            <w:r w:rsidR="00A652B2"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1911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 xml:space="preserve">–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Introduction </w:t>
            </w:r>
            <w:r w:rsidRPr="00AA2D38">
              <w:rPr>
                <w:rFonts w:eastAsia="Corbel" w:cs="Corbel"/>
                <w:sz w:val="20"/>
                <w:szCs w:val="20"/>
              </w:rPr>
              <w:t>to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Undergraduate</w:t>
            </w:r>
            <w:r w:rsidRPr="00AA2D38">
              <w:rPr>
                <w:rFonts w:eastAsia="Corbel" w:cs="Corbel"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Research I</w:t>
            </w:r>
            <w:r w:rsidR="00C935A6">
              <w:rPr>
                <w:rFonts w:eastAsia="Corbel" w:cs="Corbel"/>
                <w:spacing w:val="-1"/>
                <w:sz w:val="20"/>
                <w:szCs w:val="20"/>
              </w:rPr>
              <w:t>: Lower Division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   </w:t>
            </w:r>
            <w:r w:rsidRPr="00AA2D38">
              <w:rPr>
                <w:rFonts w:eastAsia="Corbel" w:cs="Corbel"/>
                <w:spacing w:val="51"/>
                <w:sz w:val="20"/>
                <w:szCs w:val="20"/>
              </w:rPr>
              <w:t xml:space="preserve"> </w:t>
            </w:r>
          </w:p>
          <w:p w:rsidR="00742CF7" w:rsidRPr="00AA2D38" w:rsidRDefault="00742CF7">
            <w:pPr>
              <w:pStyle w:val="TableParagraph"/>
              <w:ind w:left="100" w:right="516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1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credit hour</w:t>
            </w:r>
          </w:p>
        </w:tc>
      </w:tr>
      <w:tr w:rsidR="006153BD" w:rsidRPr="00AA2D38" w:rsidTr="004159F2">
        <w:trPr>
          <w:trHeight w:hRule="exact" w:val="498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403A21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>2. Course prerequisites</w:t>
            </w:r>
            <w:r w:rsidRPr="004159F2">
              <w:rPr>
                <w:b/>
                <w:color w:val="000080"/>
                <w:spacing w:val="-1"/>
                <w:sz w:val="20"/>
                <w:szCs w:val="20"/>
                <w:shd w:val="clear" w:color="auto" w:fill="FFFFCC"/>
              </w:rPr>
              <w:t>,</w:t>
            </w:r>
            <w:r w:rsidRPr="004159F2">
              <w:rPr>
                <w:b/>
                <w:color w:val="000080"/>
                <w:spacing w:val="-2"/>
                <w:sz w:val="20"/>
                <w:szCs w:val="20"/>
                <w:shd w:val="clear" w:color="auto" w:fill="FFFFCC"/>
              </w:rPr>
              <w:t xml:space="preserve"> </w:t>
            </w:r>
            <w:r w:rsidRPr="004159F2">
              <w:rPr>
                <w:b/>
                <w:color w:val="000080"/>
                <w:spacing w:val="-1"/>
                <w:sz w:val="20"/>
                <w:szCs w:val="20"/>
                <w:shd w:val="clear" w:color="auto" w:fill="FFFFCC"/>
              </w:rPr>
              <w:t xml:space="preserve">corequisites, </w:t>
            </w:r>
            <w:r w:rsidRPr="004159F2">
              <w:rPr>
                <w:b/>
                <w:color w:val="000080"/>
                <w:sz w:val="20"/>
                <w:szCs w:val="20"/>
                <w:shd w:val="clear" w:color="auto" w:fill="FFFFCC"/>
              </w:rPr>
              <w:t>and</w:t>
            </w:r>
            <w:r w:rsidRPr="004159F2">
              <w:rPr>
                <w:b/>
                <w:color w:val="000080"/>
                <w:spacing w:val="-2"/>
                <w:sz w:val="20"/>
                <w:szCs w:val="20"/>
                <w:shd w:val="clear" w:color="auto" w:fill="FFFFCC"/>
              </w:rPr>
              <w:t xml:space="preserve"> </w:t>
            </w:r>
            <w:r w:rsidRPr="004159F2">
              <w:rPr>
                <w:b/>
                <w:color w:val="000080"/>
                <w:spacing w:val="-1"/>
                <w:sz w:val="20"/>
                <w:szCs w:val="20"/>
                <w:shd w:val="clear" w:color="auto" w:fill="FFFFCC"/>
              </w:rPr>
              <w:t>where</w:t>
            </w:r>
            <w:r w:rsidRPr="00AA2D38">
              <w:rPr>
                <w:b/>
                <w:color w:val="000080"/>
                <w:sz w:val="20"/>
                <w:szCs w:val="20"/>
              </w:rPr>
              <w:t xml:space="preserve"> 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>the</w:t>
            </w:r>
            <w:r w:rsidRPr="00AA2D38">
              <w:rPr>
                <w:b/>
                <w:color w:val="000080"/>
                <w:sz w:val="20"/>
                <w:szCs w:val="20"/>
              </w:rPr>
              <w:t xml:space="preserve"> course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fits </w:t>
            </w:r>
            <w:r w:rsidRPr="00AA2D38">
              <w:rPr>
                <w:b/>
                <w:color w:val="000080"/>
                <w:sz w:val="20"/>
                <w:szCs w:val="20"/>
              </w:rPr>
              <w:t>in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the program of </w:t>
            </w:r>
            <w:r w:rsidRPr="004159F2">
              <w:rPr>
                <w:b/>
                <w:color w:val="000080"/>
                <w:sz w:val="20"/>
                <w:szCs w:val="20"/>
                <w:shd w:val="clear" w:color="auto" w:fill="FFFFCC"/>
              </w:rPr>
              <w:t>s</w:t>
            </w:r>
            <w:r w:rsidRPr="00AA2D38">
              <w:rPr>
                <w:b/>
                <w:color w:val="000080"/>
                <w:sz w:val="20"/>
                <w:szCs w:val="20"/>
              </w:rPr>
              <w:t>tudy</w:t>
            </w:r>
          </w:p>
        </w:tc>
      </w:tr>
      <w:tr w:rsidR="006153BD" w:rsidRPr="00AA2D38" w:rsidTr="0075307E">
        <w:trPr>
          <w:trHeight w:hRule="exact" w:val="663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68" w:lineRule="exact"/>
              <w:ind w:left="210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Permission</w:t>
            </w:r>
            <w:r w:rsidRPr="00AA2D38">
              <w:rPr>
                <w:spacing w:val="-1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of</w:t>
            </w:r>
            <w:r w:rsidRPr="00AA2D38">
              <w:rPr>
                <w:spacing w:val="-10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instructor</w:t>
            </w:r>
          </w:p>
          <w:p w:rsidR="006153BD" w:rsidRPr="00AA2D38" w:rsidRDefault="00403A21">
            <w:pPr>
              <w:pStyle w:val="TableParagraph"/>
              <w:ind w:left="210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This</w:t>
            </w:r>
            <w:r w:rsidRPr="00AA2D38">
              <w:rPr>
                <w:rFonts w:eastAsia="Corbel" w:cs="Corbel"/>
                <w:spacing w:val="-7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is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a</w:t>
            </w:r>
            <w:r w:rsidRPr="00AA2D38">
              <w:rPr>
                <w:rFonts w:eastAsia="Corbel" w:cs="Corbel"/>
                <w:spacing w:val="-7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1‐credit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course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that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prepares</w:t>
            </w:r>
            <w:r w:rsidRPr="00AA2D38">
              <w:rPr>
                <w:rFonts w:eastAsia="Corbel" w:cs="Corbel"/>
                <w:spacing w:val="-7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students</w:t>
            </w:r>
            <w:r w:rsidRPr="00AA2D38">
              <w:rPr>
                <w:rFonts w:eastAsia="Corbel" w:cs="Corbel"/>
                <w:spacing w:val="-7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for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engagement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in</w:t>
            </w:r>
            <w:r w:rsidRPr="00AA2D38">
              <w:rPr>
                <w:rFonts w:eastAsia="Corbel" w:cs="Corbel"/>
                <w:spacing w:val="-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undergraduate</w:t>
            </w:r>
            <w:r w:rsidRPr="00AA2D38">
              <w:rPr>
                <w:rFonts w:eastAsia="Corbel" w:cs="Corbel"/>
                <w:spacing w:val="-7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research.</w:t>
            </w:r>
            <w:r w:rsidR="0075307E" w:rsidRPr="00AA2D38">
              <w:rPr>
                <w:rFonts w:eastAsia="Corbel" w:cs="Corbel"/>
                <w:sz w:val="20"/>
                <w:szCs w:val="20"/>
              </w:rPr>
              <w:t xml:space="preserve"> </w:t>
            </w:r>
          </w:p>
          <w:p w:rsidR="0075307E" w:rsidRPr="00AA2D38" w:rsidRDefault="0075307E" w:rsidP="0075307E">
            <w:pPr>
              <w:pStyle w:val="TableParagraph"/>
              <w:ind w:left="210" w:right="303"/>
              <w:jc w:val="both"/>
              <w:rPr>
                <w:rFonts w:eastAsia="Corbel" w:cs="Corbel"/>
                <w:sz w:val="20"/>
                <w:szCs w:val="20"/>
              </w:rPr>
            </w:pPr>
          </w:p>
        </w:tc>
      </w:tr>
      <w:tr w:rsidR="006153BD" w:rsidRPr="00AA2D38" w:rsidTr="004159F2">
        <w:trPr>
          <w:trHeight w:hRule="exact" w:val="498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>3. Course logistics</w:t>
            </w:r>
          </w:p>
        </w:tc>
      </w:tr>
      <w:tr w:rsidR="006153BD" w:rsidRPr="00AA2D38" w:rsidTr="004439EB">
        <w:trPr>
          <w:trHeight w:hRule="exact" w:val="1167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pacing w:val="-1"/>
                <w:sz w:val="20"/>
                <w:szCs w:val="20"/>
              </w:rPr>
              <w:t>Term</w:t>
            </w:r>
            <w:r w:rsidR="003A18EE" w:rsidRPr="00AA2D38">
              <w:rPr>
                <w:spacing w:val="-1"/>
                <w:sz w:val="20"/>
                <w:szCs w:val="20"/>
              </w:rPr>
              <w:t xml:space="preserve">: Fall </w:t>
            </w:r>
            <w:r w:rsidRPr="00AA2D38">
              <w:rPr>
                <w:sz w:val="20"/>
                <w:szCs w:val="20"/>
              </w:rPr>
              <w:t>2017</w:t>
            </w:r>
          </w:p>
          <w:p w:rsidR="006153BD" w:rsidRPr="00AA2D38" w:rsidRDefault="00403A21">
            <w:pPr>
              <w:pStyle w:val="TableParagraph"/>
              <w:spacing w:line="244" w:lineRule="exact"/>
              <w:ind w:left="102"/>
              <w:rPr>
                <w:spacing w:val="-1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This</w:t>
            </w:r>
            <w:r w:rsidRPr="00AA2D38">
              <w:rPr>
                <w:sz w:val="20"/>
                <w:szCs w:val="20"/>
              </w:rPr>
              <w:t xml:space="preserve"> is a</w:t>
            </w:r>
            <w:r w:rsidRPr="00AA2D38">
              <w:rPr>
                <w:spacing w:val="-1"/>
                <w:sz w:val="20"/>
                <w:szCs w:val="20"/>
              </w:rPr>
              <w:t xml:space="preserve"> classroom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lecture course</w:t>
            </w:r>
          </w:p>
          <w:p w:rsidR="00943D8E" w:rsidRPr="00AA2D38" w:rsidRDefault="00943D8E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</w:p>
          <w:p w:rsidR="006153BD" w:rsidRPr="00AA2D38" w:rsidRDefault="00403A21" w:rsidP="004439EB">
            <w:pPr>
              <w:pStyle w:val="TableParagraph"/>
              <w:ind w:left="210" w:right="5782" w:hanging="108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Time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:</w:t>
            </w:r>
            <w:r w:rsidRPr="00AA2D38">
              <w:rPr>
                <w:rFonts w:eastAsia="Corbel" w:cs="Corbel"/>
                <w:sz w:val="20"/>
                <w:szCs w:val="20"/>
              </w:rPr>
              <w:t xml:space="preserve"> </w:t>
            </w:r>
            <w:r w:rsidR="003A18EE" w:rsidRPr="00AA2D38">
              <w:rPr>
                <w:rFonts w:eastAsia="Corbel" w:cs="Corbel"/>
                <w:spacing w:val="-1"/>
                <w:sz w:val="20"/>
                <w:szCs w:val="20"/>
              </w:rPr>
              <w:t>Monday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12:30</w:t>
            </w:r>
            <w:r w:rsidRPr="00AA2D38">
              <w:rPr>
                <w:rFonts w:eastAsia="Corbel" w:cs="Corbel"/>
                <w:spacing w:val="39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 xml:space="preserve">‐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1:50</w:t>
            </w:r>
            <w:r w:rsidRPr="00AA2D38">
              <w:rPr>
                <w:rFonts w:eastAsia="Corbel" w:cs="Corbel"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pm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(Lecture) </w:t>
            </w:r>
            <w:r w:rsidRPr="00AA2D38">
              <w:rPr>
                <w:rFonts w:eastAsia="Corbel" w:cs="Corbel"/>
                <w:spacing w:val="4"/>
                <w:sz w:val="20"/>
                <w:szCs w:val="20"/>
              </w:rPr>
              <w:t xml:space="preserve">       </w:t>
            </w:r>
          </w:p>
        </w:tc>
      </w:tr>
      <w:tr w:rsidR="006153BD" w:rsidRPr="00AA2D38" w:rsidTr="004159F2">
        <w:trPr>
          <w:trHeight w:hRule="exact" w:val="498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4. Instructor </w:t>
            </w:r>
            <w:r w:rsidRPr="00AA2D38">
              <w:rPr>
                <w:b/>
                <w:color w:val="000080"/>
                <w:sz w:val="20"/>
                <w:szCs w:val="20"/>
              </w:rPr>
              <w:t>contact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information</w:t>
            </w:r>
          </w:p>
        </w:tc>
      </w:tr>
      <w:tr w:rsidR="006153BD" w:rsidRPr="00AA2D38" w:rsidTr="005962C8">
        <w:trPr>
          <w:trHeight w:hRule="exact" w:val="1707"/>
        </w:trPr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ind w:left="102" w:right="3886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 xml:space="preserve">Instructor’s </w:t>
            </w:r>
            <w:r w:rsidRPr="00AA2D38">
              <w:rPr>
                <w:rFonts w:eastAsia="Corbel" w:cs="Corbel"/>
                <w:i/>
                <w:sz w:val="20"/>
                <w:szCs w:val="20"/>
              </w:rPr>
              <w:t>name</w:t>
            </w:r>
            <w:r w:rsidRPr="00AA2D38">
              <w:rPr>
                <w:rFonts w:eastAsia="Corbel" w:cs="Corbel"/>
                <w:i/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Office address</w:t>
            </w:r>
            <w:r w:rsidRPr="00AA2D38">
              <w:rPr>
                <w:rFonts w:eastAsia="Corbel" w:cs="Corbel"/>
                <w:i/>
                <w:spacing w:val="21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Office</w:t>
            </w:r>
            <w:r w:rsidRPr="00AA2D38">
              <w:rPr>
                <w:rFonts w:eastAsia="Corbel" w:cs="Corbel"/>
                <w:i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Hours</w:t>
            </w:r>
          </w:p>
          <w:p w:rsidR="006153BD" w:rsidRPr="00AA2D38" w:rsidRDefault="00403A21">
            <w:pPr>
              <w:pStyle w:val="TableParagraph"/>
              <w:ind w:left="102" w:right="3158" w:hanging="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pacing w:val="-1"/>
                <w:sz w:val="20"/>
                <w:szCs w:val="20"/>
              </w:rPr>
              <w:t>Contact</w:t>
            </w:r>
            <w:r w:rsidRPr="00AA2D38">
              <w:rPr>
                <w:i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telephone number</w:t>
            </w:r>
            <w:r w:rsidRPr="00AA2D38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Email</w:t>
            </w:r>
            <w:r w:rsidRPr="00AA2D38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Dr.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="003A18EE" w:rsidRPr="00AA2D38">
              <w:rPr>
                <w:sz w:val="20"/>
                <w:szCs w:val="20"/>
              </w:rPr>
              <w:t xml:space="preserve">Donna Chamely-Wiik </w:t>
            </w:r>
          </w:p>
          <w:p w:rsidR="003A18EE" w:rsidRPr="00AA2D38" w:rsidRDefault="003A18EE">
            <w:pPr>
              <w:pStyle w:val="TableParagraph"/>
              <w:ind w:left="100" w:right="174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General Classroom South</w:t>
            </w:r>
            <w:r w:rsidR="00403A21"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, </w:t>
            </w:r>
            <w:r w:rsidR="00403A21" w:rsidRPr="00AA2D38">
              <w:rPr>
                <w:rFonts w:eastAsia="Corbel" w:cs="Corbel"/>
                <w:sz w:val="20"/>
                <w:szCs w:val="20"/>
              </w:rPr>
              <w:t>Room</w:t>
            </w:r>
            <w:r w:rsidR="00403A21"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209</w:t>
            </w:r>
          </w:p>
          <w:p w:rsidR="006153BD" w:rsidRPr="00AA2D38" w:rsidRDefault="003A18EE">
            <w:pPr>
              <w:pStyle w:val="TableParagraph"/>
              <w:ind w:left="100" w:right="174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By appointment </w:t>
            </w:r>
          </w:p>
          <w:p w:rsidR="006153BD" w:rsidRPr="00AA2D38" w:rsidRDefault="003A18EE">
            <w:pPr>
              <w:pStyle w:val="TableParagraph"/>
              <w:spacing w:line="243" w:lineRule="exact"/>
              <w:ind w:left="100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561‐297‐0046</w:t>
            </w:r>
          </w:p>
          <w:p w:rsidR="006153BD" w:rsidRPr="00AA2D38" w:rsidRDefault="006D7E67" w:rsidP="003A18EE">
            <w:pPr>
              <w:pStyle w:val="TableParagraph"/>
              <w:spacing w:line="244" w:lineRule="exact"/>
              <w:ind w:left="100"/>
              <w:rPr>
                <w:rFonts w:eastAsia="Corbel" w:cs="Corbel"/>
                <w:sz w:val="20"/>
                <w:szCs w:val="20"/>
              </w:rPr>
            </w:pPr>
            <w:hyperlink r:id="rId8">
              <w:r w:rsidR="003A18EE" w:rsidRPr="00AA2D38">
                <w:rPr>
                  <w:color w:val="191389"/>
                  <w:spacing w:val="-1"/>
                  <w:sz w:val="20"/>
                  <w:szCs w:val="20"/>
                </w:rPr>
                <w:t>dchamely@fau.edu</w:t>
              </w:r>
            </w:hyperlink>
            <w:r w:rsidR="003A18EE" w:rsidRPr="00AA2D38">
              <w:rPr>
                <w:color w:val="191389"/>
                <w:spacing w:val="-1"/>
                <w:sz w:val="20"/>
                <w:szCs w:val="20"/>
              </w:rPr>
              <w:t xml:space="preserve"> </w:t>
            </w:r>
          </w:p>
        </w:tc>
      </w:tr>
      <w:tr w:rsidR="006153BD" w:rsidRPr="00AA2D38" w:rsidTr="004159F2">
        <w:trPr>
          <w:trHeight w:hRule="exact" w:val="499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403A21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5.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TA contact information</w:t>
            </w:r>
          </w:p>
        </w:tc>
      </w:tr>
      <w:tr w:rsidR="006153BD" w:rsidRPr="00AA2D38" w:rsidTr="005962C8">
        <w:trPr>
          <w:trHeight w:hRule="exact" w:val="1662"/>
        </w:trPr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ind w:left="102" w:right="4138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i/>
                <w:sz w:val="20"/>
                <w:szCs w:val="20"/>
              </w:rPr>
              <w:t>TA’s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z w:val="20"/>
                <w:szCs w:val="20"/>
              </w:rPr>
              <w:t xml:space="preserve">name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Office address</w:t>
            </w:r>
            <w:r w:rsidRPr="00AA2D38">
              <w:rPr>
                <w:rFonts w:eastAsia="Corbel" w:cs="Corbel"/>
                <w:i/>
                <w:spacing w:val="21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Office</w:t>
            </w:r>
            <w:r w:rsidRPr="00AA2D38">
              <w:rPr>
                <w:rFonts w:eastAsia="Corbel" w:cs="Corbel"/>
                <w:i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>Hours</w:t>
            </w:r>
          </w:p>
          <w:p w:rsidR="006153BD" w:rsidRPr="00AA2D38" w:rsidRDefault="00403A21">
            <w:pPr>
              <w:pStyle w:val="TableParagraph"/>
              <w:ind w:left="102" w:right="3158" w:hanging="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pacing w:val="-1"/>
                <w:sz w:val="20"/>
                <w:szCs w:val="20"/>
              </w:rPr>
              <w:t>Contact</w:t>
            </w:r>
            <w:r w:rsidRPr="00AA2D38">
              <w:rPr>
                <w:i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telephone number</w:t>
            </w:r>
            <w:r w:rsidRPr="00AA2D38">
              <w:rPr>
                <w:i/>
                <w:spacing w:val="22"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Email</w:t>
            </w:r>
            <w:r w:rsidRPr="00AA2D38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4159F2">
        <w:trPr>
          <w:trHeight w:hRule="exact" w:val="498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6.</w:t>
            </w: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Course description</w:t>
            </w:r>
          </w:p>
        </w:tc>
      </w:tr>
      <w:tr w:rsidR="00572547" w:rsidRPr="00AA2D38" w:rsidTr="0075307E">
        <w:trPr>
          <w:trHeight w:hRule="exact" w:val="654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72547" w:rsidRPr="00AA2D38" w:rsidRDefault="00572547" w:rsidP="0075307E">
            <w:pPr>
              <w:pStyle w:val="TableParagraph"/>
              <w:ind w:left="210" w:right="303"/>
              <w:jc w:val="both"/>
              <w:rPr>
                <w:b/>
                <w:color w:val="000080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 xml:space="preserve">This 1-credit course will introduce </w:t>
            </w:r>
            <w:r w:rsidR="0075307E" w:rsidRPr="00AA2D38">
              <w:rPr>
                <w:spacing w:val="-1"/>
                <w:sz w:val="20"/>
                <w:szCs w:val="20"/>
              </w:rPr>
              <w:t xml:space="preserve">first-year </w:t>
            </w:r>
            <w:r w:rsidRPr="00AA2D38">
              <w:rPr>
                <w:spacing w:val="-1"/>
                <w:sz w:val="20"/>
                <w:szCs w:val="20"/>
              </w:rPr>
              <w:t xml:space="preserve">students to academic research and prepare them for engagement in undergraduate research. </w:t>
            </w:r>
          </w:p>
        </w:tc>
      </w:tr>
      <w:tr w:rsidR="00572547" w:rsidRPr="00AA2D38" w:rsidTr="004159F2">
        <w:trPr>
          <w:trHeight w:hRule="exact" w:val="498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572547" w:rsidRPr="00AA2D38" w:rsidRDefault="00572547">
            <w:pPr>
              <w:pStyle w:val="TableParagraph"/>
              <w:spacing w:line="242" w:lineRule="exact"/>
              <w:ind w:left="102"/>
              <w:rPr>
                <w:b/>
                <w:color w:val="000080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 xml:space="preserve">7. Course requirements </w:t>
            </w:r>
          </w:p>
        </w:tc>
      </w:tr>
      <w:tr w:rsidR="006153BD" w:rsidRPr="00AA2D38" w:rsidTr="008048FF">
        <w:trPr>
          <w:trHeight w:hRule="exact" w:val="1401"/>
        </w:trPr>
        <w:tc>
          <w:tcPr>
            <w:tcW w:w="10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307E" w:rsidRPr="00AA2D38" w:rsidRDefault="0075307E" w:rsidP="0075307E">
            <w:pPr>
              <w:pStyle w:val="TableParagraph"/>
              <w:ind w:left="210" w:right="303"/>
              <w:jc w:val="both"/>
              <w:rPr>
                <w:spacing w:val="-1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 xml:space="preserve">There are two parts to this class, 1) regularly scheduled </w:t>
            </w:r>
            <w:r w:rsidRPr="00AA2D38">
              <w:rPr>
                <w:spacing w:val="-1"/>
                <w:sz w:val="20"/>
                <w:szCs w:val="20"/>
                <w:u w:val="single"/>
              </w:rPr>
              <w:t>class</w:t>
            </w:r>
            <w:r w:rsidRPr="00AA2D38">
              <w:rPr>
                <w:spacing w:val="-1"/>
                <w:sz w:val="20"/>
                <w:szCs w:val="20"/>
              </w:rPr>
              <w:t xml:space="preserve"> meetings and 2) three-hour weekly research </w:t>
            </w:r>
            <w:r w:rsidRPr="00AA2D38">
              <w:rPr>
                <w:spacing w:val="-1"/>
                <w:sz w:val="20"/>
                <w:szCs w:val="20"/>
                <w:u w:val="single"/>
              </w:rPr>
              <w:t>apprenticeship</w:t>
            </w:r>
            <w:r w:rsidRPr="00AA2D38">
              <w:rPr>
                <w:spacing w:val="-1"/>
                <w:sz w:val="20"/>
                <w:szCs w:val="20"/>
              </w:rPr>
              <w:t xml:space="preserve"> sessions for five weeks. </w:t>
            </w:r>
            <w:r w:rsidRPr="00AA2D38">
              <w:rPr>
                <w:rFonts w:eastAsia="Corbel" w:cs="Corbel"/>
                <w:sz w:val="20"/>
                <w:szCs w:val="20"/>
              </w:rPr>
              <w:t xml:space="preserve">Attendance to both the scheduled class and the apprenticeship is mandatory.  </w:t>
            </w:r>
            <w:r w:rsidRPr="00AA2D38">
              <w:rPr>
                <w:spacing w:val="-1"/>
                <w:sz w:val="20"/>
                <w:szCs w:val="20"/>
              </w:rPr>
              <w:t>The research apprenticeship will continue in the spring semester for another seven weeks as part of Introduction to Research II course.</w:t>
            </w:r>
          </w:p>
          <w:p w:rsidR="006153BD" w:rsidRPr="00AA2D38" w:rsidRDefault="006153BD" w:rsidP="0075307E">
            <w:pPr>
              <w:pStyle w:val="TableParagraph"/>
              <w:ind w:left="210" w:right="303"/>
              <w:jc w:val="both"/>
              <w:rPr>
                <w:rFonts w:eastAsia="Corbel" w:cs="Corbel"/>
                <w:sz w:val="20"/>
                <w:szCs w:val="20"/>
              </w:rPr>
            </w:pPr>
          </w:p>
        </w:tc>
      </w:tr>
    </w:tbl>
    <w:p w:rsidR="006153BD" w:rsidRPr="00AA2D38" w:rsidRDefault="006153BD">
      <w:pPr>
        <w:rPr>
          <w:rFonts w:eastAsia="Corbel" w:cs="Corbel"/>
          <w:sz w:val="20"/>
          <w:szCs w:val="20"/>
        </w:rPr>
        <w:sectPr w:rsidR="006153BD" w:rsidRPr="00AA2D38">
          <w:headerReference w:type="default" r:id="rId9"/>
          <w:footerReference w:type="default" r:id="rId10"/>
          <w:type w:val="continuous"/>
          <w:pgSz w:w="12240" w:h="15840"/>
          <w:pgMar w:top="1140" w:right="600" w:bottom="1260" w:left="500" w:header="752" w:footer="1073" w:gutter="0"/>
          <w:cols w:space="720"/>
        </w:sectPr>
      </w:pPr>
    </w:p>
    <w:p w:rsidR="006153BD" w:rsidRPr="00AA2D38" w:rsidRDefault="006153BD">
      <w:pPr>
        <w:spacing w:before="1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448"/>
        <w:gridCol w:w="3596"/>
        <w:gridCol w:w="3762"/>
      </w:tblGrid>
      <w:tr w:rsidR="006153BD" w:rsidRPr="00AA2D38" w:rsidTr="004159F2">
        <w:trPr>
          <w:trHeight w:hRule="exact" w:val="498"/>
        </w:trPr>
        <w:tc>
          <w:tcPr>
            <w:tcW w:w="10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8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Course objectives/student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 xml:space="preserve"> learning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outcomes/program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outcomes</w:t>
            </w:r>
          </w:p>
        </w:tc>
      </w:tr>
      <w:tr w:rsidR="006153BD" w:rsidRPr="00AA2D38" w:rsidTr="00783BB3">
        <w:trPr>
          <w:trHeight w:hRule="exact" w:val="2949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4" w:lineRule="exact"/>
              <w:ind w:left="102"/>
              <w:rPr>
                <w:i/>
                <w:spacing w:val="-2"/>
                <w:sz w:val="20"/>
                <w:szCs w:val="20"/>
              </w:rPr>
            </w:pPr>
            <w:r w:rsidRPr="00AA2D38">
              <w:rPr>
                <w:i/>
                <w:sz w:val="20"/>
                <w:szCs w:val="20"/>
              </w:rPr>
              <w:t>Course</w:t>
            </w:r>
            <w:r w:rsidRPr="00AA2D38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2"/>
                <w:sz w:val="20"/>
                <w:szCs w:val="20"/>
              </w:rPr>
              <w:t>objectives</w:t>
            </w:r>
          </w:p>
          <w:p w:rsidR="00555A2E" w:rsidRPr="00AA2D38" w:rsidRDefault="00555A2E" w:rsidP="00555A2E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</w:p>
        </w:tc>
        <w:tc>
          <w:tcPr>
            <w:tcW w:w="7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2CF2" w:rsidRPr="00AA2D38" w:rsidRDefault="00EF2CF2" w:rsidP="00EF2CF2">
            <w:pPr>
              <w:pStyle w:val="Heading2"/>
              <w:spacing w:before="0" w:after="0"/>
              <w:rPr>
                <w:rFonts w:asciiTheme="minorHAnsi" w:hAnsiTheme="minorHAnsi" w:cs="Times New Roman"/>
                <w:b w:val="0"/>
                <w:i w:val="0"/>
                <w:sz w:val="20"/>
                <w:szCs w:val="20"/>
                <w:u w:val="single"/>
              </w:rPr>
            </w:pPr>
            <w:r w:rsidRPr="00AA2D38">
              <w:rPr>
                <w:rFonts w:asciiTheme="minorHAnsi" w:hAnsiTheme="minorHAnsi" w:cs="Times New Roman"/>
                <w:b w:val="0"/>
                <w:i w:val="0"/>
                <w:sz w:val="20"/>
                <w:szCs w:val="20"/>
                <w:u w:val="single"/>
              </w:rPr>
              <w:t>At the end of this course</w:t>
            </w:r>
            <w:r w:rsidR="0075307E" w:rsidRPr="00AA2D38">
              <w:rPr>
                <w:rFonts w:asciiTheme="minorHAnsi" w:hAnsiTheme="minorHAnsi" w:cs="Times New Roman"/>
                <w:b w:val="0"/>
                <w:i w:val="0"/>
                <w:sz w:val="20"/>
                <w:szCs w:val="20"/>
                <w:u w:val="single"/>
              </w:rPr>
              <w:t xml:space="preserve"> and apprenticeship</w:t>
            </w:r>
            <w:r w:rsidRPr="00AA2D38">
              <w:rPr>
                <w:rFonts w:asciiTheme="minorHAnsi" w:hAnsiTheme="minorHAnsi" w:cs="Times New Roman"/>
                <w:b w:val="0"/>
                <w:i w:val="0"/>
                <w:sz w:val="20"/>
                <w:szCs w:val="20"/>
                <w:u w:val="single"/>
              </w:rPr>
              <w:t xml:space="preserve">, students will be able to </w:t>
            </w:r>
          </w:p>
          <w:p w:rsidR="00555A2E" w:rsidRPr="00AA2D38" w:rsidRDefault="00555A2E" w:rsidP="00EF2CF2">
            <w:pPr>
              <w:widowControl/>
              <w:numPr>
                <w:ilvl w:val="0"/>
                <w:numId w:val="6"/>
              </w:numPr>
              <w:autoSpaceDE w:val="0"/>
              <w:autoSpaceDN w:val="0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Be prepared for academic and research success</w:t>
            </w:r>
          </w:p>
          <w:p w:rsidR="00EF2CF2" w:rsidRPr="00AA2D38" w:rsidRDefault="00EF2CF2" w:rsidP="00EF2CF2">
            <w:pPr>
              <w:widowControl/>
              <w:numPr>
                <w:ilvl w:val="0"/>
                <w:numId w:val="6"/>
              </w:numPr>
              <w:autoSpaceDE w:val="0"/>
              <w:autoSpaceDN w:val="0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Learn about research in a wide variety of  STEM disciplines</w:t>
            </w:r>
          </w:p>
          <w:p w:rsidR="00EF2CF2" w:rsidRPr="00AA2D38" w:rsidRDefault="0075307E" w:rsidP="00EF2CF2">
            <w:pPr>
              <w:widowControl/>
              <w:numPr>
                <w:ilvl w:val="0"/>
                <w:numId w:val="6"/>
              </w:numPr>
              <w:autoSpaceDE w:val="0"/>
              <w:autoSpaceDN w:val="0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Understand</w:t>
            </w:r>
            <w:r w:rsidR="00EF2CF2" w:rsidRPr="00AA2D38">
              <w:rPr>
                <w:sz w:val="20"/>
                <w:szCs w:val="20"/>
              </w:rPr>
              <w:t xml:space="preserve"> basic expectations and requirements of the undergraduate researcher when conducting research with a faculty mentor or in a professional environment  </w:t>
            </w:r>
          </w:p>
          <w:p w:rsidR="00EF2CF2" w:rsidRPr="00AA2D38" w:rsidRDefault="00EF2CF2" w:rsidP="00EF2CF2">
            <w:pPr>
              <w:widowControl/>
              <w:numPr>
                <w:ilvl w:val="0"/>
                <w:numId w:val="6"/>
              </w:numPr>
              <w:autoSpaceDE w:val="0"/>
              <w:autoSpaceDN w:val="0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Find </w:t>
            </w:r>
            <w:r w:rsidR="0075307E" w:rsidRPr="00AA2D38">
              <w:rPr>
                <w:sz w:val="20"/>
                <w:szCs w:val="20"/>
              </w:rPr>
              <w:t>literature relevant to your research</w:t>
            </w:r>
            <w:r w:rsidRPr="00AA2D38">
              <w:rPr>
                <w:sz w:val="20"/>
                <w:szCs w:val="20"/>
              </w:rPr>
              <w:t xml:space="preserve"> and determine the differences between primary and secondary literature</w:t>
            </w:r>
          </w:p>
          <w:p w:rsidR="0075307E" w:rsidRPr="00AA2D38" w:rsidRDefault="0075307E" w:rsidP="00EF2CF2">
            <w:pPr>
              <w:widowControl/>
              <w:numPr>
                <w:ilvl w:val="0"/>
                <w:numId w:val="6"/>
              </w:numPr>
              <w:autoSpaceDE w:val="0"/>
              <w:autoSpaceDN w:val="0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Critically review a research paper to identify important research components such as research question, methodology, major findings and evidence-based conclusions</w:t>
            </w:r>
          </w:p>
          <w:p w:rsidR="00555A2E" w:rsidRPr="00AA2D38" w:rsidRDefault="00555A2E" w:rsidP="00555A2E">
            <w:pPr>
              <w:widowControl/>
              <w:autoSpaceDE w:val="0"/>
              <w:autoSpaceDN w:val="0"/>
              <w:ind w:left="720"/>
              <w:rPr>
                <w:sz w:val="20"/>
                <w:szCs w:val="20"/>
              </w:rPr>
            </w:pPr>
          </w:p>
          <w:p w:rsidR="00EF2CF2" w:rsidRPr="00AA2D38" w:rsidRDefault="00EF2CF2" w:rsidP="00EF2CF2">
            <w:pPr>
              <w:widowControl/>
              <w:autoSpaceDE w:val="0"/>
              <w:autoSpaceDN w:val="0"/>
              <w:rPr>
                <w:sz w:val="20"/>
                <w:szCs w:val="20"/>
              </w:rPr>
            </w:pPr>
          </w:p>
          <w:p w:rsidR="006153BD" w:rsidRPr="00AA2D38" w:rsidRDefault="006153BD" w:rsidP="00EF2CF2">
            <w:pPr>
              <w:pStyle w:val="ListParagraph"/>
              <w:tabs>
                <w:tab w:val="left" w:pos="715"/>
              </w:tabs>
              <w:ind w:left="714" w:right="765"/>
              <w:jc w:val="right"/>
              <w:rPr>
                <w:rFonts w:eastAsia="Corbel" w:cs="Corbel"/>
                <w:sz w:val="20"/>
                <w:szCs w:val="20"/>
              </w:rPr>
            </w:pPr>
          </w:p>
        </w:tc>
      </w:tr>
      <w:tr w:rsidR="006153BD" w:rsidRPr="00AA2D38" w:rsidTr="000C6ED3">
        <w:trPr>
          <w:trHeight w:hRule="exact" w:val="1167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pacing w:val="-1"/>
                <w:sz w:val="20"/>
                <w:szCs w:val="20"/>
              </w:rPr>
              <w:t>Student learning outcomes</w:t>
            </w:r>
          </w:p>
          <w:p w:rsidR="006153BD" w:rsidRPr="00AA2D38" w:rsidRDefault="00403A21">
            <w:pPr>
              <w:pStyle w:val="TableParagraph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i/>
                <w:sz w:val="20"/>
                <w:szCs w:val="20"/>
              </w:rPr>
              <w:t>&amp;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 xml:space="preserve"> relationship</w:t>
            </w:r>
            <w:r w:rsidRPr="00AA2D38">
              <w:rPr>
                <w:rFonts w:eastAsia="Corbel" w:cs="Corbel"/>
                <w:i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 xml:space="preserve">to </w:t>
            </w:r>
            <w:r w:rsidRPr="00AA2D38">
              <w:rPr>
                <w:rFonts w:eastAsia="Corbel" w:cs="Corbel"/>
                <w:i/>
                <w:sz w:val="20"/>
                <w:szCs w:val="20"/>
              </w:rPr>
              <w:t>ABET</w:t>
            </w:r>
            <w:r w:rsidRPr="00AA2D38">
              <w:rPr>
                <w:rFonts w:eastAsia="Corbel" w:cs="Corbel"/>
                <w:i/>
                <w:spacing w:val="-1"/>
                <w:sz w:val="20"/>
                <w:szCs w:val="20"/>
              </w:rPr>
              <w:t xml:space="preserve"> a‐k objectives</w:t>
            </w:r>
          </w:p>
        </w:tc>
        <w:tc>
          <w:tcPr>
            <w:tcW w:w="7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ListParagraph"/>
              <w:numPr>
                <w:ilvl w:val="0"/>
                <w:numId w:val="4"/>
              </w:numPr>
              <w:tabs>
                <w:tab w:val="left" w:pos="532"/>
              </w:tabs>
              <w:spacing w:line="242" w:lineRule="exact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Ability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follow scientific process</w:t>
            </w: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and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discovery </w:t>
            </w:r>
            <w:r w:rsidRPr="00AA2D38">
              <w:rPr>
                <w:sz w:val="20"/>
                <w:szCs w:val="20"/>
              </w:rPr>
              <w:t>(a,</w:t>
            </w:r>
            <w:r w:rsidRPr="00AA2D38">
              <w:rPr>
                <w:spacing w:val="-1"/>
                <w:sz w:val="20"/>
                <w:szCs w:val="20"/>
              </w:rPr>
              <w:t xml:space="preserve"> b, e,</w:t>
            </w:r>
            <w:r w:rsidRPr="00AA2D38">
              <w:rPr>
                <w:sz w:val="20"/>
                <w:szCs w:val="20"/>
              </w:rPr>
              <w:t xml:space="preserve"> h,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i,</w:t>
            </w:r>
            <w:r w:rsidRPr="00AA2D38">
              <w:rPr>
                <w:spacing w:val="-1"/>
                <w:sz w:val="20"/>
                <w:szCs w:val="20"/>
              </w:rPr>
              <w:t xml:space="preserve"> j, k)</w:t>
            </w:r>
          </w:p>
          <w:p w:rsidR="006153BD" w:rsidRPr="00AA2D38" w:rsidRDefault="00403A21">
            <w:pPr>
              <w:pStyle w:val="ListParagraph"/>
              <w:numPr>
                <w:ilvl w:val="0"/>
                <w:numId w:val="4"/>
              </w:numPr>
              <w:tabs>
                <w:tab w:val="left" w:pos="532"/>
              </w:tabs>
              <w:ind w:right="439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Ability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="0075307E" w:rsidRPr="00AA2D38">
              <w:rPr>
                <w:spacing w:val="-1"/>
                <w:sz w:val="20"/>
                <w:szCs w:val="20"/>
              </w:rPr>
              <w:t>identify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research </w:t>
            </w:r>
            <w:r w:rsidR="00EB4672" w:rsidRPr="00AA2D38">
              <w:rPr>
                <w:spacing w:val="-1"/>
                <w:sz w:val="20"/>
                <w:szCs w:val="20"/>
              </w:rPr>
              <w:t>topics and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review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the</w:t>
            </w:r>
            <w:r w:rsidR="00EB4672" w:rsidRPr="00AA2D38">
              <w:rPr>
                <w:spacing w:val="-1"/>
                <w:sz w:val="20"/>
                <w:szCs w:val="20"/>
              </w:rPr>
              <w:t xml:space="preserve"> literature </w:t>
            </w:r>
            <w:r w:rsidRPr="00AA2D38">
              <w:rPr>
                <w:sz w:val="20"/>
                <w:szCs w:val="20"/>
              </w:rPr>
              <w:t>(a,</w:t>
            </w:r>
            <w:r w:rsidRPr="00AA2D38">
              <w:rPr>
                <w:spacing w:val="-1"/>
                <w:sz w:val="20"/>
                <w:szCs w:val="20"/>
              </w:rPr>
              <w:t xml:space="preserve"> e, f, </w:t>
            </w:r>
            <w:r w:rsidRPr="00AA2D38">
              <w:rPr>
                <w:sz w:val="20"/>
                <w:szCs w:val="20"/>
              </w:rPr>
              <w:t>h,</w:t>
            </w:r>
            <w:r w:rsidRPr="00AA2D38">
              <w:rPr>
                <w:spacing w:val="-1"/>
                <w:sz w:val="20"/>
                <w:szCs w:val="20"/>
              </w:rPr>
              <w:t xml:space="preserve"> k)</w:t>
            </w:r>
          </w:p>
          <w:p w:rsidR="006153BD" w:rsidRPr="00AA2D38" w:rsidRDefault="00403A21">
            <w:pPr>
              <w:pStyle w:val="ListParagraph"/>
              <w:numPr>
                <w:ilvl w:val="0"/>
                <w:numId w:val="4"/>
              </w:numPr>
              <w:tabs>
                <w:tab w:val="left" w:pos="532"/>
              </w:tabs>
              <w:ind w:right="258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Ability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="00EB4672" w:rsidRPr="00AA2D38">
              <w:rPr>
                <w:spacing w:val="-1"/>
                <w:sz w:val="20"/>
                <w:szCs w:val="20"/>
              </w:rPr>
              <w:t xml:space="preserve">critically review scientific writing </w:t>
            </w:r>
            <w:r w:rsidRPr="00AA2D38">
              <w:rPr>
                <w:sz w:val="20"/>
                <w:szCs w:val="20"/>
              </w:rPr>
              <w:t>(a,</w:t>
            </w:r>
            <w:r w:rsidRPr="00AA2D38">
              <w:rPr>
                <w:spacing w:val="-1"/>
                <w:sz w:val="20"/>
                <w:szCs w:val="20"/>
              </w:rPr>
              <w:t xml:space="preserve"> b, c, f, j, k)</w:t>
            </w:r>
          </w:p>
          <w:p w:rsidR="006153BD" w:rsidRPr="00AA2D38" w:rsidRDefault="00403A21" w:rsidP="00EB4672">
            <w:pPr>
              <w:pStyle w:val="ListParagraph"/>
              <w:numPr>
                <w:ilvl w:val="0"/>
                <w:numId w:val="4"/>
              </w:numPr>
              <w:tabs>
                <w:tab w:val="left" w:pos="532"/>
              </w:tabs>
              <w:spacing w:line="244" w:lineRule="exact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Ability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conduct </w:t>
            </w:r>
            <w:r w:rsidR="00EB4672" w:rsidRPr="00AA2D38">
              <w:rPr>
                <w:spacing w:val="-1"/>
                <w:sz w:val="20"/>
                <w:szCs w:val="20"/>
              </w:rPr>
              <w:t xml:space="preserve">a research apprenticeship </w:t>
            </w:r>
            <w:r w:rsidRPr="00AA2D38">
              <w:rPr>
                <w:sz w:val="20"/>
                <w:szCs w:val="20"/>
              </w:rPr>
              <w:t>in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</w:t>
            </w:r>
            <w:r w:rsidRPr="00AA2D38">
              <w:rPr>
                <w:spacing w:val="-1"/>
                <w:sz w:val="20"/>
                <w:szCs w:val="20"/>
              </w:rPr>
              <w:t xml:space="preserve"> mentored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setting </w:t>
            </w:r>
            <w:r w:rsidRPr="00AA2D38">
              <w:rPr>
                <w:spacing w:val="-1"/>
                <w:sz w:val="20"/>
                <w:szCs w:val="20"/>
              </w:rPr>
              <w:t>(a,b,d,e,f,g,h,i,j,k)</w:t>
            </w:r>
          </w:p>
        </w:tc>
      </w:tr>
      <w:tr w:rsidR="006153BD" w:rsidRPr="00AA2D38" w:rsidTr="004159F2">
        <w:trPr>
          <w:trHeight w:hRule="exact" w:val="498"/>
        </w:trPr>
        <w:tc>
          <w:tcPr>
            <w:tcW w:w="10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9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Course</w:t>
            </w:r>
            <w:r w:rsidR="00403A21" w:rsidRPr="00AA2D38">
              <w:rPr>
                <w:b/>
                <w:color w:val="000080"/>
                <w:spacing w:val="-2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evaluation method</w:t>
            </w:r>
          </w:p>
        </w:tc>
      </w:tr>
      <w:tr w:rsidR="00FD479C" w:rsidRPr="00AA2D38" w:rsidTr="008D346C">
        <w:trPr>
          <w:trHeight w:hRule="exact" w:val="343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FD479C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Item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FD479C" w:rsidP="00FD479C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IDS1911</w:t>
            </w:r>
          </w:p>
        </w:tc>
        <w:tc>
          <w:tcPr>
            <w:tcW w:w="3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48FF" w:rsidRPr="00AA2D38" w:rsidRDefault="008048FF" w:rsidP="008048FF">
            <w:pPr>
              <w:pStyle w:val="TableParagraph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i/>
                <w:sz w:val="20"/>
                <w:szCs w:val="20"/>
              </w:rPr>
              <w:t>Note</w:t>
            </w:r>
            <w:r w:rsidRPr="00AA2D38">
              <w:rPr>
                <w:rFonts w:eastAsia="Corbel" w:cs="Corbel"/>
                <w:sz w:val="20"/>
                <w:szCs w:val="20"/>
              </w:rPr>
              <w:t>: Class participation and discussions are important. Attendance to scheduled class time is part of the grade.</w:t>
            </w:r>
          </w:p>
          <w:p w:rsidR="008048FF" w:rsidRPr="00AA2D38" w:rsidRDefault="008048FF" w:rsidP="008048FF">
            <w:pPr>
              <w:pStyle w:val="TableParagraph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Presentations are required</w:t>
            </w:r>
          </w:p>
          <w:p w:rsidR="00FD479C" w:rsidRPr="00AA2D38" w:rsidRDefault="00FD479C" w:rsidP="008048FF">
            <w:pPr>
              <w:pStyle w:val="TableParagraph"/>
              <w:ind w:left="102" w:right="326"/>
              <w:jc w:val="both"/>
              <w:rPr>
                <w:rFonts w:eastAsia="Corbel" w:cs="Corbel"/>
                <w:sz w:val="20"/>
                <w:szCs w:val="20"/>
              </w:rPr>
            </w:pPr>
          </w:p>
        </w:tc>
      </w:tr>
      <w:tr w:rsidR="00FD479C" w:rsidRPr="00AA2D38" w:rsidTr="00560DE1">
        <w:trPr>
          <w:trHeight w:hRule="exact" w:val="499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>
            <w:pPr>
              <w:pStyle w:val="TableParagraph"/>
              <w:ind w:left="102" w:right="633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Attendance and Participation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2</w:t>
            </w:r>
            <w:r w:rsidR="00FD479C" w:rsidRPr="00AA2D38">
              <w:rPr>
                <w:sz w:val="20"/>
                <w:szCs w:val="20"/>
              </w:rPr>
              <w:t>0%</w:t>
            </w:r>
          </w:p>
        </w:tc>
        <w:tc>
          <w:tcPr>
            <w:tcW w:w="3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479C" w:rsidRPr="00AA2D38" w:rsidRDefault="00FD479C">
            <w:pPr>
              <w:rPr>
                <w:sz w:val="20"/>
                <w:szCs w:val="20"/>
              </w:rPr>
            </w:pPr>
          </w:p>
        </w:tc>
      </w:tr>
      <w:tr w:rsidR="00FD479C" w:rsidRPr="00AA2D38" w:rsidTr="00D74510">
        <w:trPr>
          <w:trHeight w:hRule="exact" w:val="343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Class assignments and Homework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4</w:t>
            </w:r>
            <w:r w:rsidR="00FD479C" w:rsidRPr="00AA2D38">
              <w:rPr>
                <w:spacing w:val="-1"/>
                <w:sz w:val="20"/>
                <w:szCs w:val="20"/>
              </w:rPr>
              <w:t>5%</w:t>
            </w:r>
          </w:p>
        </w:tc>
        <w:tc>
          <w:tcPr>
            <w:tcW w:w="3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479C" w:rsidRPr="00AA2D38" w:rsidRDefault="00FD479C">
            <w:pPr>
              <w:rPr>
                <w:sz w:val="20"/>
                <w:szCs w:val="20"/>
              </w:rPr>
            </w:pPr>
          </w:p>
        </w:tc>
      </w:tr>
      <w:tr w:rsidR="00FD479C" w:rsidRPr="00AA2D38" w:rsidTr="00471E97">
        <w:trPr>
          <w:trHeight w:hRule="exact" w:val="344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 w:rsidP="006D6EA2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 xml:space="preserve">Apprenticeship 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3</w:t>
            </w:r>
            <w:r w:rsidR="00FD479C" w:rsidRPr="00AA2D38">
              <w:rPr>
                <w:sz w:val="20"/>
                <w:szCs w:val="20"/>
              </w:rPr>
              <w:t>0%</w:t>
            </w:r>
          </w:p>
        </w:tc>
        <w:tc>
          <w:tcPr>
            <w:tcW w:w="3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D479C" w:rsidRPr="00AA2D38" w:rsidRDefault="00FD479C">
            <w:pPr>
              <w:rPr>
                <w:sz w:val="20"/>
                <w:szCs w:val="20"/>
              </w:rPr>
            </w:pPr>
          </w:p>
        </w:tc>
      </w:tr>
      <w:tr w:rsidR="00FD479C" w:rsidRPr="00AA2D38" w:rsidTr="00C528F2">
        <w:trPr>
          <w:trHeight w:hRule="exact" w:val="344"/>
        </w:trPr>
        <w:tc>
          <w:tcPr>
            <w:tcW w:w="3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6D6EA2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Focus Group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FD479C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5%</w:t>
            </w:r>
          </w:p>
        </w:tc>
        <w:tc>
          <w:tcPr>
            <w:tcW w:w="3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D479C" w:rsidRPr="00AA2D38" w:rsidRDefault="00FD479C">
            <w:pPr>
              <w:rPr>
                <w:sz w:val="20"/>
                <w:szCs w:val="20"/>
              </w:rPr>
            </w:pPr>
          </w:p>
        </w:tc>
      </w:tr>
      <w:tr w:rsidR="006153BD" w:rsidRPr="00AA2D38" w:rsidTr="004159F2">
        <w:trPr>
          <w:trHeight w:hRule="exact" w:val="498"/>
        </w:trPr>
        <w:tc>
          <w:tcPr>
            <w:tcW w:w="10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10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Course grading scale</w:t>
            </w: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92‐100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</w:t>
            </w:r>
          </w:p>
        </w:tc>
        <w:tc>
          <w:tcPr>
            <w:tcW w:w="73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line="253" w:lineRule="exact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The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minimum</w:t>
            </w:r>
            <w:r w:rsidRPr="00AA2D38">
              <w:rPr>
                <w:rFonts w:eastAsia="Corbel" w:cs="Corbel"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score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to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 pass</w:t>
            </w:r>
            <w:r w:rsidRPr="00AA2D38">
              <w:rPr>
                <w:rFonts w:eastAsia="Corbel" w:cs="Corbel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is</w:t>
            </w:r>
            <w:r w:rsidRPr="00AA2D38">
              <w:rPr>
                <w:rFonts w:eastAsia="Corbel" w:cs="Corbel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 xml:space="preserve">“C” </w:t>
            </w:r>
          </w:p>
          <w:p w:rsidR="006153BD" w:rsidRPr="00AA2D38" w:rsidRDefault="00403A21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ind w:right="42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Overall</w:t>
            </w: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performance </w:t>
            </w:r>
            <w:r w:rsidRPr="00AA2D38">
              <w:rPr>
                <w:sz w:val="20"/>
                <w:szCs w:val="20"/>
              </w:rPr>
              <w:t xml:space="preserve">as </w:t>
            </w:r>
            <w:r w:rsidRPr="00AA2D38">
              <w:rPr>
                <w:spacing w:val="-1"/>
                <w:sz w:val="20"/>
                <w:szCs w:val="20"/>
              </w:rPr>
              <w:t>related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course objectives</w:t>
            </w:r>
            <w:r w:rsidRPr="00AA2D38">
              <w:rPr>
                <w:sz w:val="20"/>
                <w:szCs w:val="20"/>
              </w:rPr>
              <w:t xml:space="preserve"> and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outcomes</w:t>
            </w:r>
            <w:r w:rsidRPr="00AA2D38">
              <w:rPr>
                <w:sz w:val="20"/>
                <w:szCs w:val="20"/>
              </w:rPr>
              <w:t xml:space="preserve"> is </w:t>
            </w:r>
            <w:r w:rsidRPr="00AA2D38">
              <w:rPr>
                <w:spacing w:val="-1"/>
                <w:sz w:val="20"/>
                <w:szCs w:val="20"/>
              </w:rPr>
              <w:t>evaluated</w:t>
            </w:r>
            <w:r w:rsidRPr="00AA2D38">
              <w:rPr>
                <w:spacing w:val="4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and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considered during grading.</w:t>
            </w:r>
          </w:p>
          <w:p w:rsidR="006153BD" w:rsidRPr="00AA2D38" w:rsidRDefault="00403A21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spacing w:before="1"/>
              <w:ind w:right="653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 xml:space="preserve">Achievement below </w:t>
            </w:r>
            <w:r w:rsidRPr="00AA2D38">
              <w:rPr>
                <w:sz w:val="20"/>
                <w:szCs w:val="20"/>
              </w:rPr>
              <w:t>60%</w:t>
            </w:r>
            <w:r w:rsidRPr="00AA2D38">
              <w:rPr>
                <w:spacing w:val="-1"/>
                <w:sz w:val="20"/>
                <w:szCs w:val="20"/>
              </w:rPr>
              <w:t xml:space="preserve"> on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an</w:t>
            </w:r>
            <w:r w:rsidRPr="00AA2D38">
              <w:rPr>
                <w:spacing w:val="-1"/>
                <w:sz w:val="20"/>
                <w:szCs w:val="20"/>
              </w:rPr>
              <w:t xml:space="preserve"> assignment</w:t>
            </w:r>
            <w:r w:rsidRPr="00AA2D38">
              <w:rPr>
                <w:spacing w:val="-3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is </w:t>
            </w:r>
            <w:r w:rsidRPr="00AA2D38">
              <w:rPr>
                <w:spacing w:val="-1"/>
                <w:sz w:val="20"/>
                <w:szCs w:val="20"/>
              </w:rPr>
              <w:t>considered</w:t>
            </w: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failure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meet </w:t>
            </w:r>
            <w:r w:rsidRPr="00AA2D38">
              <w:rPr>
                <w:sz w:val="20"/>
                <w:szCs w:val="20"/>
              </w:rPr>
              <w:t>the</w:t>
            </w:r>
            <w:r w:rsidRPr="00AA2D38">
              <w:rPr>
                <w:spacing w:val="3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module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objectives.</w:t>
            </w:r>
          </w:p>
        </w:tc>
      </w:tr>
      <w:tr w:rsidR="006153BD" w:rsidRPr="00AA2D38" w:rsidTr="00FD479C">
        <w:trPr>
          <w:trHeight w:hRule="exact" w:val="253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90‐91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A‐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88‐89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B+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82‐87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B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80‐81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B‐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78‐79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C+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3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72‐77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C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70‐71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C‐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68‐69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3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D+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62‐67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D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4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60‐61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D‐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FD479C">
        <w:trPr>
          <w:trHeight w:hRule="exact" w:val="253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&lt;59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2" w:lineRule="exact"/>
              <w:ind w:left="10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F</w:t>
            </w:r>
          </w:p>
        </w:tc>
        <w:tc>
          <w:tcPr>
            <w:tcW w:w="735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6153BD">
            <w:pPr>
              <w:rPr>
                <w:sz w:val="20"/>
                <w:szCs w:val="20"/>
              </w:rPr>
            </w:pPr>
          </w:p>
        </w:tc>
      </w:tr>
      <w:tr w:rsidR="006153BD" w:rsidRPr="00AA2D38" w:rsidTr="004159F2">
        <w:trPr>
          <w:trHeight w:hRule="exact" w:val="499"/>
        </w:trPr>
        <w:tc>
          <w:tcPr>
            <w:tcW w:w="10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11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Policy on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makeup tests,</w:t>
            </w:r>
            <w:r w:rsidR="00403A21" w:rsidRPr="00AA2D38">
              <w:rPr>
                <w:b/>
                <w:color w:val="000080"/>
                <w:spacing w:val="-2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late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work, 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and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incompletes</w:t>
            </w:r>
          </w:p>
        </w:tc>
      </w:tr>
      <w:tr w:rsidR="006153BD" w:rsidRPr="00AA2D38" w:rsidTr="008048FF">
        <w:trPr>
          <w:trHeight w:hRule="exact" w:val="1599"/>
        </w:trPr>
        <w:tc>
          <w:tcPr>
            <w:tcW w:w="10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ind w:left="102" w:right="100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pacing w:val="-1"/>
                <w:sz w:val="20"/>
                <w:szCs w:val="20"/>
              </w:rPr>
              <w:t>Makeups</w:t>
            </w:r>
            <w:r w:rsidRPr="00AA2D38">
              <w:rPr>
                <w:i/>
                <w:spacing w:val="2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are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given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only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if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there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is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solid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evidence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of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</w:t>
            </w:r>
            <w:r w:rsidRPr="00AA2D38">
              <w:rPr>
                <w:spacing w:val="2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medical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or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otherwise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serious</w:t>
            </w:r>
            <w:r w:rsidRPr="00AA2D38">
              <w:rPr>
                <w:spacing w:val="2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emergency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that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prevented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pacing w:val="-2"/>
                <w:sz w:val="20"/>
                <w:szCs w:val="20"/>
              </w:rPr>
              <w:t>the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student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of</w:t>
            </w:r>
            <w:r w:rsidRPr="00AA2D38">
              <w:rPr>
                <w:spacing w:val="7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participating in </w:t>
            </w:r>
            <w:r w:rsidRPr="00AA2D38">
              <w:rPr>
                <w:sz w:val="20"/>
                <w:szCs w:val="20"/>
              </w:rPr>
              <w:t>the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exam.</w:t>
            </w:r>
          </w:p>
          <w:p w:rsidR="006153BD" w:rsidRPr="00AA2D38" w:rsidRDefault="00403A21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z w:val="20"/>
                <w:szCs w:val="20"/>
              </w:rPr>
              <w:t>Late</w:t>
            </w:r>
            <w:r w:rsidRPr="00AA2D38">
              <w:rPr>
                <w:i/>
                <w:spacing w:val="-1"/>
                <w:sz w:val="20"/>
                <w:szCs w:val="20"/>
              </w:rPr>
              <w:t xml:space="preserve"> work</w:t>
            </w:r>
            <w:r w:rsidRPr="00AA2D38">
              <w:rPr>
                <w:i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is</w:t>
            </w: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unacceptable.</w:t>
            </w:r>
          </w:p>
          <w:p w:rsidR="006153BD" w:rsidRPr="00AA2D38" w:rsidRDefault="00403A21">
            <w:pPr>
              <w:pStyle w:val="TableParagraph"/>
              <w:ind w:left="102" w:right="191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i/>
                <w:sz w:val="20"/>
                <w:szCs w:val="20"/>
              </w:rPr>
              <w:t>Incomplete</w:t>
            </w:r>
            <w:r w:rsidRPr="00AA2D38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i/>
                <w:spacing w:val="-1"/>
                <w:sz w:val="20"/>
                <w:szCs w:val="20"/>
              </w:rPr>
              <w:t>grades</w:t>
            </w:r>
            <w:r w:rsidRPr="00AA2D38">
              <w:rPr>
                <w:i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are</w:t>
            </w:r>
            <w:r w:rsidRPr="00AA2D38">
              <w:rPr>
                <w:spacing w:val="-1"/>
                <w:sz w:val="20"/>
                <w:szCs w:val="20"/>
              </w:rPr>
              <w:t xml:space="preserve"> against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the</w:t>
            </w:r>
            <w:r w:rsidRPr="00AA2D38">
              <w:rPr>
                <w:spacing w:val="-1"/>
                <w:sz w:val="20"/>
                <w:szCs w:val="20"/>
              </w:rPr>
              <w:t xml:space="preserve"> purpose of </w:t>
            </w:r>
            <w:r w:rsidRPr="00AA2D38">
              <w:rPr>
                <w:sz w:val="20"/>
                <w:szCs w:val="20"/>
              </w:rPr>
              <w:t xml:space="preserve">this </w:t>
            </w:r>
            <w:r w:rsidRPr="00AA2D38">
              <w:rPr>
                <w:spacing w:val="-1"/>
                <w:sz w:val="20"/>
                <w:szCs w:val="20"/>
              </w:rPr>
              <w:t xml:space="preserve">class. </w:t>
            </w:r>
            <w:r w:rsidRPr="00AA2D38">
              <w:rPr>
                <w:sz w:val="20"/>
                <w:szCs w:val="20"/>
              </w:rPr>
              <w:t>Unless</w:t>
            </w:r>
            <w:r w:rsidRPr="00AA2D38">
              <w:rPr>
                <w:spacing w:val="-1"/>
                <w:sz w:val="20"/>
                <w:szCs w:val="20"/>
              </w:rPr>
              <w:t xml:space="preserve"> there </w:t>
            </w:r>
            <w:r w:rsidRPr="00AA2D38">
              <w:rPr>
                <w:sz w:val="20"/>
                <w:szCs w:val="20"/>
              </w:rPr>
              <w:t>is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solid evidence of medical or otherwise serious </w:t>
            </w:r>
            <w:r w:rsidRPr="00AA2D38">
              <w:rPr>
                <w:sz w:val="20"/>
                <w:szCs w:val="20"/>
              </w:rPr>
              <w:t>emergency</w:t>
            </w:r>
            <w:r w:rsidRPr="00AA2D38">
              <w:rPr>
                <w:spacing w:val="5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situation, incomplete grades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will</w:t>
            </w:r>
            <w:r w:rsidRPr="00AA2D38">
              <w:rPr>
                <w:spacing w:val="-1"/>
                <w:sz w:val="20"/>
                <w:szCs w:val="20"/>
              </w:rPr>
              <w:t xml:space="preserve"> not be given.</w:t>
            </w:r>
          </w:p>
        </w:tc>
      </w:tr>
    </w:tbl>
    <w:p w:rsidR="006153BD" w:rsidRPr="00AA2D38" w:rsidRDefault="006153BD">
      <w:pPr>
        <w:rPr>
          <w:rFonts w:eastAsia="Corbel" w:cs="Corbel"/>
          <w:sz w:val="20"/>
          <w:szCs w:val="20"/>
        </w:rPr>
        <w:sectPr w:rsidR="006153BD" w:rsidRPr="00AA2D38">
          <w:pgSz w:w="12240" w:h="15840"/>
          <w:pgMar w:top="1140" w:right="600" w:bottom="1260" w:left="500" w:header="752" w:footer="1073" w:gutter="0"/>
          <w:cols w:space="720"/>
        </w:sectPr>
      </w:pPr>
    </w:p>
    <w:p w:rsidR="006153BD" w:rsidRPr="00AA2D38" w:rsidRDefault="006153BD">
      <w:pPr>
        <w:spacing w:before="1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5"/>
      </w:tblGrid>
      <w:tr w:rsidR="006153BD" w:rsidRPr="00AA2D38" w:rsidTr="004159F2">
        <w:trPr>
          <w:trHeight w:hRule="exact" w:val="498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12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Special course requirements</w:t>
            </w:r>
          </w:p>
        </w:tc>
      </w:tr>
      <w:tr w:rsidR="006153BD" w:rsidRPr="00AA2D38">
        <w:trPr>
          <w:trHeight w:hRule="exact" w:val="498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None</w:t>
            </w:r>
          </w:p>
        </w:tc>
      </w:tr>
      <w:tr w:rsidR="006153BD" w:rsidRPr="00AA2D38" w:rsidTr="004159F2">
        <w:trPr>
          <w:trHeight w:hRule="exact" w:val="499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13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Classroom etiquette 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policy</w:t>
            </w:r>
          </w:p>
        </w:tc>
      </w:tr>
      <w:tr w:rsidR="006153BD" w:rsidRPr="00AA2D38" w:rsidTr="00AC4D34">
        <w:trPr>
          <w:trHeight w:hRule="exact" w:val="996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ind w:left="102" w:right="99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University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policy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requires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that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in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order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to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enhance  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and  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maintain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a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productive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atmosphere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for</w:t>
            </w:r>
            <w:r w:rsidRPr="00AA2D38">
              <w:rPr>
                <w:sz w:val="20"/>
                <w:szCs w:val="20"/>
              </w:rPr>
              <w:t xml:space="preserve">  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 xml:space="preserve">education,  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personal</w:t>
            </w:r>
            <w:r w:rsidRPr="00AA2D38">
              <w:rPr>
                <w:spacing w:val="5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communication</w:t>
            </w:r>
            <w:r w:rsidRPr="00AA2D38">
              <w:rPr>
                <w:spacing w:val="1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devices, such </w:t>
            </w:r>
            <w:r w:rsidRPr="00AA2D38">
              <w:rPr>
                <w:sz w:val="20"/>
                <w:szCs w:val="20"/>
              </w:rPr>
              <w:t xml:space="preserve">as </w:t>
            </w:r>
            <w:r w:rsidRPr="00AA2D38">
              <w:rPr>
                <w:spacing w:val="-1"/>
                <w:sz w:val="20"/>
                <w:szCs w:val="20"/>
              </w:rPr>
              <w:t>cellular phones</w:t>
            </w:r>
            <w:r w:rsidRPr="00AA2D38">
              <w:rPr>
                <w:sz w:val="20"/>
                <w:szCs w:val="20"/>
              </w:rPr>
              <w:t xml:space="preserve"> and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laptops, </w:t>
            </w:r>
            <w:r w:rsidRPr="00AA2D38">
              <w:rPr>
                <w:sz w:val="20"/>
                <w:szCs w:val="20"/>
              </w:rPr>
              <w:t>are</w:t>
            </w:r>
            <w:r w:rsidRPr="00AA2D38">
              <w:rPr>
                <w:spacing w:val="-1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-1"/>
                <w:sz w:val="20"/>
                <w:szCs w:val="20"/>
              </w:rPr>
              <w:t xml:space="preserve"> be disabled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in</w:t>
            </w:r>
            <w:r w:rsidRPr="00AA2D38">
              <w:rPr>
                <w:spacing w:val="-1"/>
                <w:sz w:val="20"/>
                <w:szCs w:val="20"/>
              </w:rPr>
              <w:t xml:space="preserve"> class sessions.</w:t>
            </w:r>
          </w:p>
        </w:tc>
      </w:tr>
      <w:tr w:rsidR="006153BD" w:rsidRPr="00AA2D38" w:rsidTr="004159F2">
        <w:trPr>
          <w:trHeight w:hRule="exact" w:val="499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3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pacing w:val="-1"/>
                <w:sz w:val="20"/>
                <w:szCs w:val="20"/>
              </w:rPr>
              <w:t>14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. Disability</w:t>
            </w:r>
            <w:r w:rsidR="00403A21" w:rsidRPr="00AA2D38">
              <w:rPr>
                <w:b/>
                <w:color w:val="000080"/>
                <w:spacing w:val="-2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policy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statement</w:t>
            </w:r>
          </w:p>
        </w:tc>
      </w:tr>
      <w:tr w:rsidR="006153BD" w:rsidRPr="00AA2D38" w:rsidTr="008048FF">
        <w:trPr>
          <w:trHeight w:hRule="exact" w:val="1230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ind w:left="102" w:right="100"/>
              <w:jc w:val="both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In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compliance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with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the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Americans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with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Disabilities</w:t>
            </w:r>
            <w:r w:rsidRPr="00AA2D38">
              <w:rPr>
                <w:rFonts w:eastAsia="Corbel" w:cs="Corbel"/>
                <w:spacing w:val="34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Act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Amendments</w:t>
            </w:r>
            <w:r w:rsidRPr="00AA2D38">
              <w:rPr>
                <w:rFonts w:eastAsia="Corbel" w:cs="Corbel"/>
                <w:spacing w:val="3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Act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(ADAAA),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students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who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require</w:t>
            </w:r>
            <w:r w:rsidRPr="00AA2D38">
              <w:rPr>
                <w:rFonts w:eastAsia="Corbel" w:cs="Corbel"/>
                <w:spacing w:val="3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reasonable</w:t>
            </w:r>
            <w:r w:rsidRPr="00AA2D38">
              <w:rPr>
                <w:rFonts w:eastAsia="Corbel" w:cs="Corbel"/>
                <w:spacing w:val="32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accommodations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due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to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a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disability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to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properly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execute</w:t>
            </w:r>
            <w:r w:rsidRPr="00AA2D38">
              <w:rPr>
                <w:rFonts w:eastAsia="Corbel" w:cs="Corbel"/>
                <w:spacing w:val="8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coursework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must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register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with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Student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Accessibility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Services</w:t>
            </w:r>
            <w:r w:rsidRPr="00AA2D38">
              <w:rPr>
                <w:rFonts w:eastAsia="Corbel" w:cs="Corbel"/>
                <w:spacing w:val="10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(SAS)—in</w:t>
            </w:r>
            <w:r w:rsidRPr="00AA2D38">
              <w:rPr>
                <w:rFonts w:eastAsia="Corbel" w:cs="Corbel"/>
                <w:spacing w:val="42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Boca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Raton,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SU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133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(561‐297‐3880);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in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Davie,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LA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203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(954‐236‐1222);</w:t>
            </w:r>
            <w:r w:rsidRPr="00AA2D38">
              <w:rPr>
                <w:rFonts w:eastAsia="Corbel" w:cs="Corbel"/>
                <w:spacing w:val="17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or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in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Jupiter,</w:t>
            </w:r>
            <w:r w:rsidRPr="00AA2D38">
              <w:rPr>
                <w:rFonts w:eastAsia="Corbel" w:cs="Corbel"/>
                <w:spacing w:val="1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SR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110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(561‐799‐8585)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—and</w:t>
            </w:r>
            <w:r w:rsidRPr="00AA2D38">
              <w:rPr>
                <w:rFonts w:eastAsia="Corbel" w:cs="Corbel"/>
                <w:spacing w:val="15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follow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all</w:t>
            </w:r>
            <w:r w:rsidRPr="00AA2D38">
              <w:rPr>
                <w:rFonts w:eastAsia="Corbel" w:cs="Corbel"/>
                <w:spacing w:val="16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pacing w:val="-1"/>
                <w:sz w:val="20"/>
                <w:szCs w:val="20"/>
              </w:rPr>
              <w:t>SAS</w:t>
            </w:r>
            <w:r w:rsidRPr="00AA2D38">
              <w:rPr>
                <w:rFonts w:eastAsia="Corbel" w:cs="Corbel"/>
                <w:spacing w:val="88"/>
                <w:sz w:val="20"/>
                <w:szCs w:val="20"/>
              </w:rPr>
              <w:t xml:space="preserve"> </w:t>
            </w:r>
            <w:r w:rsidRPr="00AA2D38">
              <w:rPr>
                <w:rFonts w:eastAsia="Corbel" w:cs="Corbel"/>
                <w:sz w:val="20"/>
                <w:szCs w:val="20"/>
              </w:rPr>
              <w:t>procedures.</w:t>
            </w:r>
          </w:p>
        </w:tc>
      </w:tr>
      <w:tr w:rsidR="006153BD" w:rsidRPr="00AA2D38" w:rsidTr="004159F2">
        <w:trPr>
          <w:trHeight w:hRule="exact" w:val="498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15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Honor code policy</w:t>
            </w:r>
          </w:p>
        </w:tc>
      </w:tr>
      <w:tr w:rsidR="006153BD" w:rsidRPr="00AA2D38" w:rsidTr="008048FF">
        <w:trPr>
          <w:trHeight w:hRule="exact" w:val="1833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TableParagraph"/>
              <w:ind w:left="101" w:right="100"/>
              <w:jc w:val="both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Students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at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Florida</w:t>
            </w:r>
            <w:r w:rsidRPr="00AA2D38">
              <w:rPr>
                <w:spacing w:val="21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Atlantic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University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are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expected</w:t>
            </w:r>
            <w:r w:rsidRPr="00AA2D38">
              <w:rPr>
                <w:spacing w:val="1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to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maintain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the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highest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ethical</w:t>
            </w:r>
            <w:r w:rsidRPr="00AA2D38">
              <w:rPr>
                <w:spacing w:val="21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standards.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Academic</w:t>
            </w:r>
            <w:r w:rsidRPr="00AA2D38">
              <w:rPr>
                <w:spacing w:val="20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dishonesty</w:t>
            </w:r>
            <w:r w:rsidRPr="00AA2D38">
              <w:rPr>
                <w:spacing w:val="21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is</w:t>
            </w:r>
            <w:r w:rsidRPr="00AA2D38">
              <w:rPr>
                <w:spacing w:val="5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considered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serious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breach</w:t>
            </w:r>
            <w:r w:rsidRPr="00AA2D38">
              <w:rPr>
                <w:spacing w:val="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of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these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ethical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standards,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because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it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interferes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with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the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university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mission</w:t>
            </w:r>
            <w:r w:rsidRPr="00AA2D38">
              <w:rPr>
                <w:spacing w:val="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to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provide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high</w:t>
            </w:r>
            <w:r w:rsidRPr="00AA2D38">
              <w:rPr>
                <w:spacing w:val="5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quality</w:t>
            </w:r>
            <w:r w:rsidRPr="00AA2D38">
              <w:rPr>
                <w:spacing w:val="6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education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in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which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no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student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enjoys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unfair</w:t>
            </w:r>
            <w:r w:rsidRPr="00AA2D38">
              <w:rPr>
                <w:spacing w:val="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advantage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over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any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other.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Academic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dishonesty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is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also</w:t>
            </w:r>
            <w:r w:rsidRPr="00AA2D38">
              <w:rPr>
                <w:spacing w:val="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destructive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of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the</w:t>
            </w:r>
            <w:r w:rsidRPr="00AA2D38">
              <w:rPr>
                <w:spacing w:val="6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university</w:t>
            </w:r>
            <w:r w:rsidRPr="00AA2D38">
              <w:rPr>
                <w:spacing w:val="5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community,</w:t>
            </w:r>
            <w:r w:rsidRPr="00AA2D38">
              <w:rPr>
                <w:spacing w:val="25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which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is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grounded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in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system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of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mutual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trust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and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place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high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value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on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personal</w:t>
            </w:r>
            <w:r w:rsidRPr="00AA2D38">
              <w:rPr>
                <w:spacing w:val="24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integrity</w:t>
            </w:r>
            <w:r w:rsidRPr="00AA2D38">
              <w:rPr>
                <w:spacing w:val="22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and</w:t>
            </w:r>
            <w:r w:rsidRPr="00AA2D38">
              <w:rPr>
                <w:spacing w:val="23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individual</w:t>
            </w:r>
            <w:r w:rsidRPr="00AA2D38">
              <w:rPr>
                <w:spacing w:val="5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responsibility.</w:t>
            </w:r>
            <w:r w:rsidRPr="00AA2D38">
              <w:rPr>
                <w:spacing w:val="2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Harsh</w:t>
            </w:r>
            <w:r w:rsidRPr="00AA2D38">
              <w:rPr>
                <w:spacing w:val="28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penalties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are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associated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with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z w:val="20"/>
                <w:szCs w:val="20"/>
              </w:rPr>
              <w:t>academic</w:t>
            </w:r>
            <w:r w:rsidRPr="00AA2D38">
              <w:rPr>
                <w:spacing w:val="27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dishonesty.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See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University</w:t>
            </w:r>
            <w:r w:rsidRPr="00AA2D38">
              <w:rPr>
                <w:spacing w:val="28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Regulation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4.001</w:t>
            </w:r>
            <w:r w:rsidRPr="00AA2D38">
              <w:rPr>
                <w:spacing w:val="29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at </w:t>
            </w:r>
            <w:r w:rsidRPr="00AA2D38">
              <w:rPr>
                <w:color w:val="0000FF"/>
                <w:spacing w:val="-1"/>
                <w:sz w:val="20"/>
                <w:szCs w:val="20"/>
              </w:rPr>
              <w:t xml:space="preserve">  </w:t>
            </w:r>
            <w:hyperlink r:id="rId11">
              <w:r w:rsidRPr="00AA2D38">
                <w:rPr>
                  <w:color w:val="0000FF"/>
                  <w:spacing w:val="-1"/>
                  <w:sz w:val="20"/>
                  <w:szCs w:val="20"/>
                  <w:u w:val="single" w:color="0000FF"/>
                </w:rPr>
                <w:t>www.fau.edu/regulations/chapter4/4.001_Code_of_Academic_Integrity.pdf</w:t>
              </w:r>
            </w:hyperlink>
          </w:p>
        </w:tc>
      </w:tr>
      <w:tr w:rsidR="006153BD" w:rsidRPr="00AA2D38" w:rsidTr="004159F2">
        <w:trPr>
          <w:trHeight w:hRule="exact" w:val="498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16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Required texts/reading</w:t>
            </w:r>
          </w:p>
        </w:tc>
      </w:tr>
      <w:tr w:rsidR="006153BD" w:rsidRPr="00AA2D38">
        <w:trPr>
          <w:trHeight w:hRule="exact" w:val="712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3BD" w:rsidRPr="00AA2D38" w:rsidRDefault="00403A21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Canvas</w:t>
            </w: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registration</w:t>
            </w:r>
          </w:p>
          <w:p w:rsidR="006153BD" w:rsidRPr="00AA2D38" w:rsidRDefault="00403A21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pacing w:val="-1"/>
                <w:sz w:val="20"/>
                <w:szCs w:val="20"/>
              </w:rPr>
              <w:t>Handouts/lecture</w:t>
            </w:r>
            <w:r w:rsidRPr="00AA2D38">
              <w:rPr>
                <w:spacing w:val="-2"/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>notes</w:t>
            </w: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spacing w:val="-1"/>
                <w:sz w:val="20"/>
                <w:szCs w:val="20"/>
              </w:rPr>
              <w:t xml:space="preserve">provided by </w:t>
            </w:r>
            <w:r w:rsidRPr="00AA2D38">
              <w:rPr>
                <w:sz w:val="20"/>
                <w:szCs w:val="20"/>
              </w:rPr>
              <w:t>instructor</w:t>
            </w:r>
          </w:p>
        </w:tc>
      </w:tr>
      <w:tr w:rsidR="006153BD" w:rsidRPr="00AA2D38" w:rsidTr="004159F2">
        <w:trPr>
          <w:trHeight w:hRule="exact" w:val="498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:rsidR="006153BD" w:rsidRPr="00AA2D38" w:rsidRDefault="00572547">
            <w:pPr>
              <w:pStyle w:val="TableParagraph"/>
              <w:spacing w:line="242" w:lineRule="exact"/>
              <w:ind w:left="102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b/>
                <w:color w:val="000080"/>
                <w:sz w:val="20"/>
                <w:szCs w:val="20"/>
              </w:rPr>
              <w:t>17</w:t>
            </w:r>
            <w:r w:rsidR="00403A21" w:rsidRPr="00AA2D38">
              <w:rPr>
                <w:b/>
                <w:color w:val="000080"/>
                <w:sz w:val="20"/>
                <w:szCs w:val="20"/>
              </w:rPr>
              <w:t>.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 xml:space="preserve"> Supplementary/recommended</w:t>
            </w:r>
            <w:r w:rsidR="00403A21" w:rsidRPr="00AA2D38">
              <w:rPr>
                <w:b/>
                <w:color w:val="000080"/>
                <w:spacing w:val="-2"/>
                <w:sz w:val="20"/>
                <w:szCs w:val="20"/>
              </w:rPr>
              <w:t xml:space="preserve"> </w:t>
            </w:r>
            <w:r w:rsidR="00403A21" w:rsidRPr="00AA2D38">
              <w:rPr>
                <w:b/>
                <w:color w:val="000080"/>
                <w:spacing w:val="-1"/>
                <w:sz w:val="20"/>
                <w:szCs w:val="20"/>
              </w:rPr>
              <w:t>readings</w:t>
            </w:r>
          </w:p>
        </w:tc>
      </w:tr>
      <w:tr w:rsidR="00FB14A8" w:rsidRPr="00AA2D38" w:rsidTr="008048FF">
        <w:trPr>
          <w:trHeight w:hRule="exact" w:val="1518"/>
        </w:trPr>
        <w:tc>
          <w:tcPr>
            <w:tcW w:w="10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940D1" w:rsidRPr="00AA2D38" w:rsidRDefault="00FB14A8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Getting In: The Insider's Guide to Finding the Perfect Undergraduate Research Experience</w:t>
            </w:r>
            <w:r w:rsidR="00C940D1" w:rsidRPr="00AA2D38">
              <w:rPr>
                <w:sz w:val="20"/>
                <w:szCs w:val="20"/>
              </w:rPr>
              <w:t xml:space="preserve"> </w:t>
            </w: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Authors: David G. Oppenheimer and Paris H. Grey</w:t>
            </w: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Paperback: 178 pages</w:t>
            </w: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Publisher: Secret Handshake Press; 1 edition (September 1, 2015)</w:t>
            </w: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ISBN-10: 0692488340</w:t>
            </w: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ISBN-13: 978-0692488348</w:t>
            </w: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</w:p>
          <w:p w:rsidR="00C940D1" w:rsidRPr="00AA2D38" w:rsidRDefault="00C940D1" w:rsidP="00C940D1">
            <w:pPr>
              <w:pStyle w:val="TableParagraph"/>
              <w:spacing w:line="242" w:lineRule="exact"/>
              <w:ind w:left="102"/>
              <w:rPr>
                <w:sz w:val="20"/>
                <w:szCs w:val="20"/>
              </w:rPr>
            </w:pPr>
          </w:p>
          <w:p w:rsidR="00C940D1" w:rsidRPr="00AA2D38" w:rsidRDefault="00C940D1">
            <w:pPr>
              <w:pStyle w:val="TableParagraph"/>
              <w:spacing w:line="242" w:lineRule="exact"/>
              <w:ind w:left="102"/>
              <w:rPr>
                <w:color w:val="000080"/>
                <w:sz w:val="20"/>
                <w:szCs w:val="20"/>
              </w:rPr>
            </w:pPr>
          </w:p>
        </w:tc>
      </w:tr>
    </w:tbl>
    <w:p w:rsidR="006153BD" w:rsidRPr="00AA2D38" w:rsidRDefault="006153BD">
      <w:pPr>
        <w:rPr>
          <w:rFonts w:eastAsia="Corbel" w:cs="Corbel"/>
          <w:sz w:val="20"/>
          <w:szCs w:val="20"/>
        </w:rPr>
        <w:sectPr w:rsidR="006153BD" w:rsidRPr="00AA2D38">
          <w:pgSz w:w="12240" w:h="15840"/>
          <w:pgMar w:top="1140" w:right="600" w:bottom="1260" w:left="500" w:header="752" w:footer="1073" w:gutter="0"/>
          <w:cols w:space="720"/>
        </w:sectPr>
      </w:pPr>
    </w:p>
    <w:p w:rsidR="006153BD" w:rsidRPr="00AA2D38" w:rsidRDefault="006153BD">
      <w:pPr>
        <w:spacing w:before="1"/>
        <w:rPr>
          <w:rFonts w:eastAsia="Times New Roman" w:cs="Times New Roman"/>
          <w:sz w:val="20"/>
          <w:szCs w:val="20"/>
        </w:rPr>
      </w:pPr>
    </w:p>
    <w:p w:rsidR="00F65B6B" w:rsidRPr="00AA2D38" w:rsidRDefault="00F65B6B" w:rsidP="00F65B6B">
      <w:pPr>
        <w:spacing w:before="1"/>
        <w:rPr>
          <w:rFonts w:eastAsia="Times New Roman" w:cs="Times New Roman"/>
          <w:sz w:val="20"/>
          <w:szCs w:val="20"/>
        </w:rPr>
      </w:pPr>
    </w:p>
    <w:p w:rsidR="00F65B6B" w:rsidRPr="00AA2D38" w:rsidRDefault="00F65B6B" w:rsidP="00F65B6B">
      <w:pPr>
        <w:spacing w:before="1"/>
        <w:rPr>
          <w:rFonts w:eastAsia="Times New Roman" w:cs="Times New Roman"/>
          <w:sz w:val="20"/>
          <w:szCs w:val="20"/>
        </w:rPr>
      </w:pPr>
      <w:r w:rsidRPr="00AA2D38">
        <w:rPr>
          <w:rFonts w:eastAsia="Times New Roman" w:cs="Times New Roman"/>
          <w:sz w:val="20"/>
          <w:szCs w:val="20"/>
        </w:rPr>
        <w:t>This course will focus on the following five objectives:</w:t>
      </w:r>
    </w:p>
    <w:p w:rsidR="00F65B6B" w:rsidRPr="00AA2D38" w:rsidRDefault="00F65B6B" w:rsidP="00F65B6B">
      <w:pPr>
        <w:numPr>
          <w:ilvl w:val="0"/>
          <w:numId w:val="9"/>
        </w:numPr>
        <w:spacing w:before="1"/>
        <w:rPr>
          <w:rFonts w:eastAsia="Times New Roman" w:cs="Times New Roman"/>
          <w:sz w:val="20"/>
          <w:szCs w:val="20"/>
        </w:rPr>
      </w:pPr>
      <w:r w:rsidRPr="00AA2D38">
        <w:rPr>
          <w:rFonts w:eastAsia="Times New Roman" w:cs="Times New Roman"/>
          <w:sz w:val="20"/>
          <w:szCs w:val="20"/>
        </w:rPr>
        <w:t>Be prepared for academic and research success</w:t>
      </w:r>
    </w:p>
    <w:p w:rsidR="00F65B6B" w:rsidRPr="00AA2D38" w:rsidRDefault="00F65B6B" w:rsidP="00F65B6B">
      <w:pPr>
        <w:numPr>
          <w:ilvl w:val="0"/>
          <w:numId w:val="9"/>
        </w:numPr>
        <w:spacing w:before="1"/>
        <w:rPr>
          <w:rFonts w:eastAsia="Times New Roman" w:cs="Times New Roman"/>
          <w:sz w:val="20"/>
          <w:szCs w:val="20"/>
        </w:rPr>
      </w:pPr>
      <w:r w:rsidRPr="00AA2D38">
        <w:rPr>
          <w:rFonts w:eastAsia="Times New Roman" w:cs="Times New Roman"/>
          <w:sz w:val="20"/>
          <w:szCs w:val="20"/>
        </w:rPr>
        <w:t>Learn about research in a wide variety of  STEM disciplines</w:t>
      </w:r>
    </w:p>
    <w:p w:rsidR="00F65B6B" w:rsidRPr="00AA2D38" w:rsidRDefault="00F65B6B" w:rsidP="00F65B6B">
      <w:pPr>
        <w:numPr>
          <w:ilvl w:val="0"/>
          <w:numId w:val="9"/>
        </w:numPr>
        <w:spacing w:before="1"/>
        <w:rPr>
          <w:rFonts w:eastAsia="Times New Roman" w:cs="Times New Roman"/>
          <w:sz w:val="20"/>
          <w:szCs w:val="20"/>
        </w:rPr>
      </w:pPr>
      <w:r w:rsidRPr="00AA2D38">
        <w:rPr>
          <w:rFonts w:eastAsia="Times New Roman" w:cs="Times New Roman"/>
          <w:sz w:val="20"/>
          <w:szCs w:val="20"/>
        </w:rPr>
        <w:t xml:space="preserve">Understand basic expectations and requirements of the undergraduate researcher when conducting research with a faculty mentor or in a professional environment  </w:t>
      </w:r>
    </w:p>
    <w:p w:rsidR="00F65B6B" w:rsidRPr="00AA2D38" w:rsidRDefault="00F65B6B" w:rsidP="00F65B6B">
      <w:pPr>
        <w:numPr>
          <w:ilvl w:val="0"/>
          <w:numId w:val="9"/>
        </w:numPr>
        <w:spacing w:before="1"/>
        <w:rPr>
          <w:rFonts w:eastAsia="Times New Roman" w:cs="Times New Roman"/>
          <w:sz w:val="20"/>
          <w:szCs w:val="20"/>
        </w:rPr>
      </w:pPr>
      <w:r w:rsidRPr="00AA2D38">
        <w:rPr>
          <w:rFonts w:eastAsia="Times New Roman" w:cs="Times New Roman"/>
          <w:sz w:val="20"/>
          <w:szCs w:val="20"/>
        </w:rPr>
        <w:t>Find literature relevant to your research and determine the differences between primary and secondary literature</w:t>
      </w:r>
    </w:p>
    <w:p w:rsidR="00F65B6B" w:rsidRPr="00AA2D38" w:rsidRDefault="00F65B6B" w:rsidP="00F65B6B">
      <w:pPr>
        <w:numPr>
          <w:ilvl w:val="0"/>
          <w:numId w:val="9"/>
        </w:numPr>
        <w:spacing w:before="1"/>
        <w:rPr>
          <w:rFonts w:eastAsia="Times New Roman" w:cs="Times New Roman"/>
          <w:sz w:val="20"/>
          <w:szCs w:val="20"/>
        </w:rPr>
      </w:pPr>
      <w:r w:rsidRPr="00AA2D38">
        <w:rPr>
          <w:rFonts w:eastAsia="Times New Roman" w:cs="Times New Roman"/>
          <w:sz w:val="20"/>
          <w:szCs w:val="20"/>
        </w:rPr>
        <w:t>Critically review a research paper to identify important research components such as research question, methodology, major findings and evidence-based conclusions</w:t>
      </w:r>
    </w:p>
    <w:p w:rsidR="00A22848" w:rsidRPr="00AA2D38" w:rsidRDefault="00A22848">
      <w:pPr>
        <w:spacing w:before="1"/>
        <w:rPr>
          <w:rFonts w:eastAsia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890"/>
        <w:gridCol w:w="3870"/>
        <w:gridCol w:w="3605"/>
      </w:tblGrid>
      <w:tr w:rsidR="00F70D60" w:rsidRPr="00AA2D38" w:rsidTr="00A816B5">
        <w:trPr>
          <w:trHeight w:hRule="exact" w:val="498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F70D60">
            <w:pPr>
              <w:pStyle w:val="TableParagraph"/>
              <w:spacing w:line="242" w:lineRule="exact"/>
              <w:ind w:left="102"/>
              <w:jc w:val="center"/>
              <w:rPr>
                <w:rFonts w:eastAsia="Corbel" w:cs="Corbe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F70D60">
            <w:pPr>
              <w:pStyle w:val="TableParagraph"/>
              <w:spacing w:line="242" w:lineRule="exact"/>
              <w:ind w:left="102"/>
              <w:rPr>
                <w:rFonts w:eastAsia="Corbel" w:cs="Corbel"/>
                <w:b/>
                <w:sz w:val="20"/>
                <w:szCs w:val="20"/>
              </w:rPr>
            </w:pPr>
            <w:r w:rsidRPr="00AA2D38">
              <w:rPr>
                <w:rFonts w:eastAsia="Corbel" w:cs="Corbel"/>
                <w:b/>
                <w:sz w:val="20"/>
                <w:szCs w:val="20"/>
              </w:rPr>
              <w:t>Date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F70D60">
            <w:pPr>
              <w:pStyle w:val="TableParagraph"/>
              <w:spacing w:line="242" w:lineRule="exact"/>
              <w:ind w:left="102"/>
              <w:rPr>
                <w:rFonts w:eastAsia="Corbel" w:cs="Corbel"/>
                <w:b/>
                <w:sz w:val="20"/>
                <w:szCs w:val="20"/>
              </w:rPr>
            </w:pPr>
            <w:r w:rsidRPr="00AA2D38">
              <w:rPr>
                <w:rFonts w:eastAsia="Corbel" w:cs="Corbel"/>
                <w:b/>
                <w:sz w:val="20"/>
                <w:szCs w:val="20"/>
              </w:rPr>
              <w:t>Topic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F70D60">
            <w:pPr>
              <w:pStyle w:val="TableParagraph"/>
              <w:spacing w:line="242" w:lineRule="exact"/>
              <w:ind w:left="102"/>
              <w:rPr>
                <w:rFonts w:eastAsia="Corbel" w:cs="Corbel"/>
                <w:b/>
                <w:sz w:val="20"/>
                <w:szCs w:val="20"/>
              </w:rPr>
            </w:pPr>
            <w:r w:rsidRPr="00AA2D38">
              <w:rPr>
                <w:rFonts w:eastAsia="Corbel" w:cs="Corbel"/>
                <w:b/>
                <w:sz w:val="20"/>
                <w:szCs w:val="20"/>
              </w:rPr>
              <w:t>Assignment</w:t>
            </w:r>
          </w:p>
        </w:tc>
      </w:tr>
      <w:tr w:rsidR="00F70D60" w:rsidRPr="00AA2D38" w:rsidTr="00AA2D38">
        <w:trPr>
          <w:trHeight w:hRule="exact" w:val="780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0D60" w:rsidRPr="00AA2D38" w:rsidRDefault="008048FF" w:rsidP="00A4133D">
            <w:pPr>
              <w:pStyle w:val="TableParagraph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70D60" w:rsidRPr="00AA2D38">
              <w:rPr>
                <w:sz w:val="20"/>
                <w:szCs w:val="20"/>
              </w:rPr>
              <w:t>1</w:t>
            </w:r>
          </w:p>
          <w:p w:rsidR="00A4133D" w:rsidRPr="00AA2D38" w:rsidRDefault="00A4133D" w:rsidP="00A4133D">
            <w:pPr>
              <w:pStyle w:val="TableParagraph"/>
              <w:rPr>
                <w:sz w:val="20"/>
                <w:szCs w:val="20"/>
              </w:rPr>
            </w:pPr>
          </w:p>
          <w:p w:rsidR="00A4133D" w:rsidRPr="00AA2D38" w:rsidRDefault="00A4133D" w:rsidP="00A4133D">
            <w:pPr>
              <w:pStyle w:val="TableParagraph"/>
              <w:rPr>
                <w:sz w:val="20"/>
                <w:szCs w:val="20"/>
              </w:rPr>
            </w:pPr>
          </w:p>
          <w:p w:rsidR="00A4133D" w:rsidRPr="00AA2D38" w:rsidRDefault="00A4133D" w:rsidP="00A4133D">
            <w:pPr>
              <w:pStyle w:val="TableParagraph"/>
              <w:rPr>
                <w:sz w:val="20"/>
                <w:szCs w:val="20"/>
              </w:rPr>
            </w:pPr>
          </w:p>
          <w:p w:rsidR="00A4133D" w:rsidRPr="00AA2D38" w:rsidRDefault="00A4133D" w:rsidP="00A4133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690965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August 21,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Syllabus Review and In-Class Assessment</w:t>
            </w:r>
          </w:p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Getting Started at FAU and in Undergraduate Research and Inquiry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Pre-Assessment</w:t>
            </w:r>
          </w:p>
          <w:p w:rsidR="00F70D60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</w:t>
            </w:r>
            <w:r w:rsidR="00F70D60" w:rsidRPr="00AA2D38">
              <w:rPr>
                <w:sz w:val="20"/>
                <w:szCs w:val="20"/>
              </w:rPr>
              <w:t xml:space="preserve">: Syllabus Quiz </w:t>
            </w:r>
          </w:p>
          <w:p w:rsidR="00AA2D38" w:rsidRPr="00AA2D38" w:rsidRDefault="00AA2D38" w:rsidP="008048F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Both due August 27</w:t>
            </w:r>
            <w:r w:rsidRPr="00AA2D3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midnight </w:t>
            </w:r>
          </w:p>
        </w:tc>
      </w:tr>
      <w:tr w:rsidR="00F70D60" w:rsidRPr="00AA2D38" w:rsidTr="00266328">
        <w:trPr>
          <w:trHeight w:hRule="exact" w:val="708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0D60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70D60" w:rsidRPr="00AA2D38">
              <w:rPr>
                <w:sz w:val="20"/>
                <w:szCs w:val="20"/>
              </w:rPr>
              <w:t>2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90965" w:rsidRPr="00AA2D38" w:rsidRDefault="00690965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August 28, 2017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What is Science and Academic Research</w:t>
            </w:r>
          </w:p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Communicating with your mentor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STEM Interest Inventory</w:t>
            </w:r>
          </w:p>
          <w:p w:rsidR="00F70D60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Homework: Faculty email activity </w:t>
            </w:r>
          </w:p>
          <w:p w:rsidR="00AA2D38" w:rsidRPr="00AA2D38" w:rsidRDefault="00AA2D38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Due </w:t>
            </w:r>
            <w:r w:rsidR="00C75B38">
              <w:rPr>
                <w:sz w:val="20"/>
                <w:szCs w:val="20"/>
              </w:rPr>
              <w:t>September 3</w:t>
            </w:r>
            <w:r w:rsidR="00C75B38" w:rsidRPr="00C75B38">
              <w:rPr>
                <w:sz w:val="20"/>
                <w:szCs w:val="20"/>
                <w:vertAlign w:val="superscript"/>
              </w:rPr>
              <w:t>rd</w:t>
            </w:r>
            <w:r w:rsidR="00C75B38">
              <w:rPr>
                <w:sz w:val="20"/>
                <w:szCs w:val="20"/>
              </w:rPr>
              <w:t xml:space="preserve"> at midnight </w:t>
            </w:r>
          </w:p>
        </w:tc>
      </w:tr>
      <w:tr w:rsidR="00F70D60" w:rsidRPr="00AA2D38" w:rsidTr="00AA2D38">
        <w:trPr>
          <w:trHeight w:hRule="exact" w:val="816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0D60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70D60" w:rsidRPr="00AA2D38">
              <w:rPr>
                <w:sz w:val="20"/>
                <w:szCs w:val="20"/>
              </w:rPr>
              <w:t>3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4133D" w:rsidRPr="00AA2D38" w:rsidRDefault="00A4133D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September 4,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i/>
                <w:sz w:val="20"/>
                <w:szCs w:val="20"/>
              </w:rPr>
              <w:t>No Class</w:t>
            </w:r>
            <w:r w:rsidRPr="00AA2D38">
              <w:rPr>
                <w:sz w:val="20"/>
                <w:szCs w:val="20"/>
              </w:rPr>
              <w:t>: University Closed (Labor Day)</w:t>
            </w:r>
          </w:p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Time management and establishing your own schedule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Research and academic timeline</w:t>
            </w:r>
          </w:p>
        </w:tc>
      </w:tr>
      <w:tr w:rsidR="00F70D60" w:rsidRPr="00AA2D38" w:rsidTr="00AA2D38">
        <w:trPr>
          <w:trHeight w:hRule="exact" w:val="906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0D60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70D60" w:rsidRPr="00AA2D38">
              <w:rPr>
                <w:sz w:val="20"/>
                <w:szCs w:val="20"/>
              </w:rPr>
              <w:t>4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4133D" w:rsidRPr="00AA2D38" w:rsidRDefault="00A4133D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September 11,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Working with Faculty/Graduate Students &amp; Laboratory Etiquette  </w:t>
            </w:r>
          </w:p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Academic Advising &amp; Degree Requirements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70D60" w:rsidRPr="00AA2D38" w:rsidRDefault="00F70D60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Schedule Advising Appointment </w:t>
            </w:r>
          </w:p>
        </w:tc>
      </w:tr>
      <w:tr w:rsidR="00F65B6B" w:rsidRPr="00AA2D38" w:rsidTr="00266328">
        <w:trPr>
          <w:trHeight w:hRule="exact" w:val="483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C15C4D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65B6B" w:rsidRPr="00AA2D38">
              <w:rPr>
                <w:sz w:val="20"/>
                <w:szCs w:val="20"/>
              </w:rPr>
              <w:t>5</w:t>
            </w:r>
          </w:p>
          <w:p w:rsidR="00A4133D" w:rsidRPr="00AA2D38" w:rsidRDefault="00A4133D" w:rsidP="008048FF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4133D" w:rsidRPr="00AA2D38" w:rsidRDefault="00A4133D" w:rsidP="00A4133D">
            <w:pPr>
              <w:pStyle w:val="TableParagraph"/>
              <w:spacing w:line="244" w:lineRule="exact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rFonts w:eastAsia="Corbel" w:cs="Corbel"/>
                <w:sz w:val="20"/>
                <w:szCs w:val="20"/>
              </w:rPr>
              <w:t>September 18, 2017</w:t>
            </w:r>
          </w:p>
          <w:p w:rsidR="00A4133D" w:rsidRPr="00AA2D38" w:rsidRDefault="00A4133D" w:rsidP="00A4133D">
            <w:pPr>
              <w:pStyle w:val="TableParagraph"/>
              <w:spacing w:line="244" w:lineRule="exact"/>
              <w:rPr>
                <w:rFonts w:eastAsia="Corbel" w:cs="Corbel"/>
                <w:sz w:val="20"/>
                <w:szCs w:val="20"/>
              </w:rPr>
            </w:pPr>
          </w:p>
          <w:p w:rsidR="00A4133D" w:rsidRPr="00AA2D38" w:rsidRDefault="00A4133D" w:rsidP="00A4133D">
            <w:pPr>
              <w:pStyle w:val="TableParagraph"/>
              <w:spacing w:line="244" w:lineRule="exact"/>
              <w:rPr>
                <w:rFonts w:eastAsia="Corbel" w:cs="Corbel"/>
                <w:sz w:val="20"/>
                <w:szCs w:val="20"/>
              </w:rPr>
            </w:pPr>
          </w:p>
          <w:p w:rsidR="00A4133D" w:rsidRPr="00AA2D38" w:rsidRDefault="00A4133D" w:rsidP="00A4133D">
            <w:pPr>
              <w:pStyle w:val="TableParagraph"/>
              <w:spacing w:line="244" w:lineRule="exact"/>
              <w:rPr>
                <w:rFonts w:eastAsia="Corbel" w:cs="Corbe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Laboratory Safety Practical</w:t>
            </w:r>
          </w:p>
          <w:p w:rsidR="00F65B6B" w:rsidRPr="00AA2D38" w:rsidRDefault="00F65B6B" w:rsidP="008048FF">
            <w:pPr>
              <w:pStyle w:val="TableParagraph"/>
              <w:spacing w:line="244" w:lineRule="exact"/>
              <w:ind w:left="102"/>
              <w:rPr>
                <w:rFonts w:eastAsia="Corbel" w:cs="Corbel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461983">
            <w:pPr>
              <w:pStyle w:val="TableParagraph"/>
              <w:spacing w:line="244" w:lineRule="exact"/>
              <w:rPr>
                <w:rFonts w:eastAsia="Corbel" w:cs="Corbel"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Complete CITI training – COI module</w:t>
            </w:r>
          </w:p>
        </w:tc>
      </w:tr>
      <w:tr w:rsidR="00F65B6B" w:rsidRPr="00AA2D38" w:rsidTr="00266328">
        <w:trPr>
          <w:trHeight w:hRule="exact" w:val="537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65B6B" w:rsidRPr="00AA2D38">
              <w:rPr>
                <w:sz w:val="20"/>
                <w:szCs w:val="20"/>
              </w:rPr>
              <w:t>6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4133D" w:rsidRPr="00AA2D38" w:rsidRDefault="00A4133D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September 25, 2017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Lab Tours/ Research presentations</w:t>
            </w:r>
          </w:p>
          <w:p w:rsidR="00F65B6B" w:rsidRPr="00AA2D38" w:rsidRDefault="00F65B6B" w:rsidP="008048FF">
            <w:pPr>
              <w:rPr>
                <w:i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75B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Homework: Lab Site Reflection Worksheet</w:t>
            </w:r>
          </w:p>
          <w:p w:rsidR="00F65B6B" w:rsidRPr="00AA2D38" w:rsidRDefault="00C75B38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October 1</w:t>
            </w:r>
            <w:r w:rsidRPr="00C75B38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at midnight </w:t>
            </w:r>
            <w:r w:rsidR="00F65B6B" w:rsidRPr="00AA2D38">
              <w:rPr>
                <w:sz w:val="20"/>
                <w:szCs w:val="20"/>
              </w:rPr>
              <w:t xml:space="preserve">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</w:p>
        </w:tc>
      </w:tr>
      <w:tr w:rsidR="00F65B6B" w:rsidRPr="00AA2D38" w:rsidTr="00AA2D38">
        <w:trPr>
          <w:trHeight w:hRule="exact" w:val="627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F65B6B" w:rsidRPr="00AA2D38">
              <w:rPr>
                <w:sz w:val="20"/>
                <w:szCs w:val="20"/>
              </w:rPr>
              <w:t>7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4133D" w:rsidRPr="00AA2D38" w:rsidRDefault="00A4133D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October 2, 2017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i/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Lab Tours/Research presentation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</w:t>
            </w:r>
            <w:r w:rsidR="00F65B6B" w:rsidRPr="00AA2D38">
              <w:rPr>
                <w:sz w:val="20"/>
                <w:szCs w:val="20"/>
              </w:rPr>
              <w:t xml:space="preserve">: Lab Site Reflection Worksheet </w:t>
            </w:r>
          </w:p>
          <w:p w:rsidR="00F65B6B" w:rsidRPr="00AA2D38" w:rsidRDefault="00C75B38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October 8</w:t>
            </w:r>
            <w:r w:rsidRPr="00C75B3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midnight </w:t>
            </w:r>
          </w:p>
        </w:tc>
      </w:tr>
      <w:tr w:rsidR="00F65B6B" w:rsidRPr="00AA2D38" w:rsidTr="00292CBC">
        <w:trPr>
          <w:trHeight w:hRule="exact" w:val="1590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8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A4133D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October 9,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Research Skills Part I: Finding Literature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Plagiarism, Misuse of Sources, and appropriate field-specific formatting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The Research Process - Peer Review, Manuscripts, &amp; Grants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Proposal Overview Part I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Library Scavenger Hunt</w:t>
            </w:r>
          </w:p>
          <w:p w:rsidR="008048FF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</w:t>
            </w:r>
            <w:r w:rsidR="008048FF" w:rsidRPr="00AA2D38">
              <w:rPr>
                <w:sz w:val="20"/>
                <w:szCs w:val="20"/>
              </w:rPr>
              <w:t xml:space="preserve">mework: Library Module </w:t>
            </w:r>
          </w:p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Homework: </w:t>
            </w:r>
            <w:r w:rsidR="00F65B6B" w:rsidRPr="00AA2D38">
              <w:rPr>
                <w:sz w:val="20"/>
                <w:szCs w:val="20"/>
              </w:rPr>
              <w:t xml:space="preserve">Plagiarism Activity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Homework: Reading Primary Literature II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Homework: Proposal Topic Review</w:t>
            </w:r>
          </w:p>
          <w:p w:rsidR="00F65B6B" w:rsidRPr="00AA2D38" w:rsidRDefault="00C75B38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October 15</w:t>
            </w:r>
            <w:r w:rsidRPr="00C75B3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midnight </w:t>
            </w:r>
          </w:p>
        </w:tc>
      </w:tr>
      <w:tr w:rsidR="00F65B6B" w:rsidRPr="00AA2D38" w:rsidTr="00292CBC">
        <w:trPr>
          <w:trHeight w:hRule="exact" w:val="1590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9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A4133D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October 16,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Research expectations (Mentor and Mentee)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Apprenticeship Overview &amp; Assignments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Graduate Research Mentor Meet &amp; Greet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Research Ethics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Ethics in Scientific Writing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Homework: Mentor Biography Worksheet &amp; Contact Graduate Research Mentor to Arrange Apprenticeship Time</w:t>
            </w:r>
          </w:p>
          <w:p w:rsidR="00F65B6B" w:rsidRDefault="0006245C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</w:t>
            </w:r>
            <w:r w:rsidR="00F65B6B" w:rsidRPr="00AA2D38">
              <w:rPr>
                <w:sz w:val="20"/>
                <w:szCs w:val="20"/>
              </w:rPr>
              <w:t>: research summary of mentor</w:t>
            </w:r>
          </w:p>
          <w:p w:rsidR="00C75B38" w:rsidRPr="00AA2D38" w:rsidRDefault="00C75B38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October 22</w:t>
            </w:r>
            <w:r w:rsidRPr="00C75B38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at midnight </w:t>
            </w:r>
          </w:p>
        </w:tc>
      </w:tr>
      <w:tr w:rsidR="00F65B6B" w:rsidRPr="00AA2D38" w:rsidTr="00266328">
        <w:trPr>
          <w:trHeight w:hRule="exact" w:val="1002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10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EA52B3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October 23,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b/>
                <w:sz w:val="20"/>
                <w:szCs w:val="20"/>
              </w:rPr>
              <w:t xml:space="preserve">Apprenticeship Week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Research Skills Part II - Reading Primary &amp; Secondary Literature  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Appr</w:t>
            </w:r>
            <w:r w:rsidR="0006245C" w:rsidRPr="00AA2D38">
              <w:rPr>
                <w:sz w:val="20"/>
                <w:szCs w:val="20"/>
              </w:rPr>
              <w:t xml:space="preserve">enticeship Log: Week </w:t>
            </w:r>
            <w:r w:rsidRPr="00AA2D38">
              <w:rPr>
                <w:sz w:val="20"/>
                <w:szCs w:val="20"/>
              </w:rPr>
              <w:t xml:space="preserve">1 </w:t>
            </w:r>
          </w:p>
          <w:p w:rsidR="0006245C" w:rsidRPr="00AA2D38" w:rsidRDefault="0006245C" w:rsidP="0006245C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Reading Primary Literature I</w:t>
            </w:r>
          </w:p>
          <w:p w:rsidR="00F65B6B" w:rsidRPr="00AA2D38" w:rsidRDefault="0006245C" w:rsidP="0006245C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Homework: Secondary Literature</w:t>
            </w:r>
          </w:p>
          <w:p w:rsidR="00F65B6B" w:rsidRPr="00AA2D38" w:rsidRDefault="00C75B38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October 29</w:t>
            </w:r>
            <w:r w:rsidRPr="00C75B3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midnight </w:t>
            </w:r>
          </w:p>
          <w:p w:rsidR="0006245C" w:rsidRPr="00AA2D38" w:rsidRDefault="0006245C" w:rsidP="008048FF">
            <w:pPr>
              <w:rPr>
                <w:sz w:val="20"/>
                <w:szCs w:val="20"/>
              </w:rPr>
            </w:pPr>
          </w:p>
          <w:p w:rsidR="0006245C" w:rsidRPr="00AA2D38" w:rsidRDefault="0006245C" w:rsidP="008048FF">
            <w:pPr>
              <w:rPr>
                <w:sz w:val="20"/>
                <w:szCs w:val="20"/>
              </w:rPr>
            </w:pPr>
          </w:p>
          <w:p w:rsidR="0006245C" w:rsidRPr="00AA2D38" w:rsidRDefault="0006245C" w:rsidP="008048FF">
            <w:pPr>
              <w:rPr>
                <w:sz w:val="20"/>
                <w:szCs w:val="20"/>
              </w:rPr>
            </w:pPr>
          </w:p>
          <w:p w:rsidR="0006245C" w:rsidRPr="00AA2D38" w:rsidRDefault="0006245C" w:rsidP="008048FF">
            <w:pPr>
              <w:rPr>
                <w:sz w:val="20"/>
                <w:szCs w:val="20"/>
              </w:rPr>
            </w:pPr>
          </w:p>
        </w:tc>
      </w:tr>
      <w:tr w:rsidR="00F65B6B" w:rsidRPr="00AA2D38" w:rsidTr="00A816B5">
        <w:trPr>
          <w:trHeight w:hRule="exact" w:val="498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11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EA52B3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October 30,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F65B6B" w:rsidP="008048FF">
            <w:pPr>
              <w:rPr>
                <w:b/>
                <w:sz w:val="20"/>
                <w:szCs w:val="20"/>
              </w:rPr>
            </w:pPr>
            <w:r w:rsidRPr="00AA2D38">
              <w:rPr>
                <w:b/>
                <w:sz w:val="20"/>
                <w:szCs w:val="20"/>
              </w:rPr>
              <w:t>Apprenticeship Week Only</w:t>
            </w:r>
          </w:p>
          <w:p w:rsidR="00266328" w:rsidRPr="00AA2D38" w:rsidRDefault="00266328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Default="00F65B6B" w:rsidP="00461983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Apprenticeship Log: Week</w:t>
            </w:r>
            <w:r w:rsidR="008E1D69">
              <w:rPr>
                <w:sz w:val="20"/>
                <w:szCs w:val="20"/>
              </w:rPr>
              <w:t xml:space="preserve"> 2</w:t>
            </w:r>
          </w:p>
          <w:p w:rsidR="00C75B38" w:rsidRPr="00AA2D38" w:rsidRDefault="00C75B38" w:rsidP="00461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Due November </w:t>
            </w:r>
            <w:r w:rsidR="002830D0">
              <w:rPr>
                <w:sz w:val="20"/>
                <w:szCs w:val="20"/>
              </w:rPr>
              <w:t>5</w:t>
            </w:r>
            <w:r w:rsidR="002830D0" w:rsidRPr="002830D0">
              <w:rPr>
                <w:sz w:val="20"/>
                <w:szCs w:val="20"/>
                <w:vertAlign w:val="superscript"/>
              </w:rPr>
              <w:t>th</w:t>
            </w:r>
            <w:r w:rsidR="002830D0">
              <w:rPr>
                <w:sz w:val="20"/>
                <w:szCs w:val="20"/>
              </w:rPr>
              <w:t xml:space="preserve">  at midnight </w:t>
            </w:r>
          </w:p>
          <w:p w:rsidR="00461983" w:rsidRPr="00AA2D38" w:rsidRDefault="00461983" w:rsidP="00461983">
            <w:pPr>
              <w:rPr>
                <w:sz w:val="20"/>
                <w:szCs w:val="20"/>
              </w:rPr>
            </w:pPr>
          </w:p>
        </w:tc>
      </w:tr>
      <w:tr w:rsidR="00F65B6B" w:rsidRPr="00AA2D38" w:rsidTr="00A816B5">
        <w:trPr>
          <w:trHeight w:hRule="exact" w:val="498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12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EA52B3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November 6,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F65B6B" w:rsidP="008048FF">
            <w:pPr>
              <w:rPr>
                <w:b/>
                <w:sz w:val="20"/>
                <w:szCs w:val="20"/>
              </w:rPr>
            </w:pPr>
            <w:r w:rsidRPr="00AA2D38">
              <w:rPr>
                <w:b/>
                <w:sz w:val="20"/>
                <w:szCs w:val="20"/>
              </w:rPr>
              <w:t xml:space="preserve">Apprenticeship Week </w:t>
            </w:r>
            <w:r w:rsidR="000C6ED3">
              <w:rPr>
                <w:b/>
                <w:sz w:val="20"/>
                <w:szCs w:val="20"/>
              </w:rPr>
              <w:t xml:space="preserve"> Only </w:t>
            </w:r>
          </w:p>
          <w:p w:rsidR="00266328" w:rsidRPr="00AA2D38" w:rsidRDefault="00266328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Default="0006245C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Apprenticeship Log: Week 3</w:t>
            </w:r>
          </w:p>
          <w:p w:rsidR="002830D0" w:rsidRPr="00AA2D38" w:rsidRDefault="002830D0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November 12</w:t>
            </w:r>
            <w:r w:rsidRPr="002830D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midnight </w:t>
            </w:r>
          </w:p>
          <w:p w:rsidR="00461983" w:rsidRPr="00AA2D38" w:rsidRDefault="00461983" w:rsidP="008048FF">
            <w:pPr>
              <w:rPr>
                <w:sz w:val="20"/>
                <w:szCs w:val="20"/>
              </w:rPr>
            </w:pPr>
          </w:p>
        </w:tc>
      </w:tr>
      <w:tr w:rsidR="00F65B6B" w:rsidRPr="00AA2D38" w:rsidTr="00AC4D34">
        <w:trPr>
          <w:trHeight w:hRule="exact" w:val="1437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65B6B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lastRenderedPageBreak/>
              <w:t xml:space="preserve">Week </w:t>
            </w:r>
            <w:r w:rsidR="00C15C4D">
              <w:rPr>
                <w:sz w:val="20"/>
                <w:szCs w:val="20"/>
              </w:rPr>
              <w:t>13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65B6B" w:rsidRPr="00AA2D38" w:rsidRDefault="00EA52B3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November 13,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245C" w:rsidRPr="00AA2D38" w:rsidRDefault="0006245C" w:rsidP="008048FF">
            <w:pPr>
              <w:rPr>
                <w:sz w:val="20"/>
                <w:szCs w:val="20"/>
              </w:rPr>
            </w:pPr>
            <w:r w:rsidRPr="00AA2D38">
              <w:rPr>
                <w:b/>
                <w:sz w:val="20"/>
                <w:szCs w:val="20"/>
              </w:rPr>
              <w:t>Apprenticeship Week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Creating a Portfolio- Resumes, Cover Letters, and Personal Statements</w:t>
            </w:r>
          </w:p>
          <w:p w:rsidR="00F65B6B" w:rsidRPr="00AA2D38" w:rsidRDefault="00F65B6B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Off- and On-Campus Research and Internship Opportunities</w:t>
            </w:r>
          </w:p>
          <w:p w:rsidR="0006245C" w:rsidRPr="00AA2D38" w:rsidRDefault="0006245C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74E26" w:rsidRPr="00AA2D38" w:rsidRDefault="00974E26" w:rsidP="00974E26">
            <w:pPr>
              <w:spacing w:before="1"/>
              <w:rPr>
                <w:rFonts w:eastAsia="Times New Roman" w:cs="Times New Roman"/>
                <w:sz w:val="20"/>
                <w:szCs w:val="20"/>
              </w:rPr>
            </w:pPr>
            <w:r w:rsidRPr="00AA2D38">
              <w:rPr>
                <w:rFonts w:eastAsia="Times New Roman" w:cs="Times New Roman"/>
                <w:sz w:val="20"/>
                <w:szCs w:val="20"/>
              </w:rPr>
              <w:t>Apprenticeship Log: Week 4</w:t>
            </w:r>
          </w:p>
          <w:p w:rsidR="00974E26" w:rsidRPr="00AA2D38" w:rsidRDefault="00974E26" w:rsidP="00974E26">
            <w:pPr>
              <w:spacing w:before="1"/>
              <w:rPr>
                <w:rFonts w:eastAsia="Times New Roman" w:cs="Times New Roman"/>
                <w:sz w:val="20"/>
                <w:szCs w:val="20"/>
              </w:rPr>
            </w:pPr>
            <w:r w:rsidRPr="00AA2D38">
              <w:rPr>
                <w:rFonts w:eastAsia="Times New Roman" w:cs="Times New Roman"/>
                <w:sz w:val="20"/>
                <w:szCs w:val="20"/>
              </w:rPr>
              <w:t>Create a LinkedIn account, and CV</w:t>
            </w:r>
          </w:p>
          <w:p w:rsidR="00461983" w:rsidRPr="00AA2D38" w:rsidRDefault="002830D0" w:rsidP="00974E26">
            <w:pPr>
              <w:spacing w:before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Due November 19</w:t>
            </w:r>
            <w:r w:rsidRPr="002830D0">
              <w:rPr>
                <w:rFonts w:eastAsia="Times New Roman"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at midnight </w:t>
            </w:r>
          </w:p>
          <w:p w:rsidR="00974E26" w:rsidRPr="00AA2D38" w:rsidRDefault="00974E26" w:rsidP="00974E26">
            <w:pPr>
              <w:spacing w:before="1"/>
              <w:rPr>
                <w:rFonts w:eastAsia="Times New Roman" w:cs="Times New Roman"/>
                <w:sz w:val="20"/>
                <w:szCs w:val="20"/>
              </w:rPr>
            </w:pPr>
          </w:p>
          <w:p w:rsidR="00F65B6B" w:rsidRPr="00AA2D38" w:rsidRDefault="00F65B6B" w:rsidP="00974E2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A816B5" w:rsidRPr="00AA2D38" w:rsidTr="002830D0">
        <w:trPr>
          <w:trHeight w:hRule="exact" w:val="1221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16B5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14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EA52B3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November 20,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A816B5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 </w:t>
            </w:r>
            <w:r w:rsidRPr="00AA2D38">
              <w:rPr>
                <w:b/>
                <w:sz w:val="20"/>
                <w:szCs w:val="20"/>
              </w:rPr>
              <w:t xml:space="preserve">Apprenticeship Week </w:t>
            </w:r>
            <w:r w:rsidR="000C6ED3">
              <w:rPr>
                <w:b/>
                <w:sz w:val="20"/>
                <w:szCs w:val="20"/>
              </w:rPr>
              <w:t xml:space="preserve">Only </w:t>
            </w:r>
          </w:p>
          <w:p w:rsidR="00A816B5" w:rsidRPr="00AA2D38" w:rsidRDefault="00A816B5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06245C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Apprenticeship Log: Week 5</w:t>
            </w:r>
          </w:p>
          <w:p w:rsidR="00A816B5" w:rsidRDefault="00A816B5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Identify Summer Internship/Research Program and Sub</w:t>
            </w:r>
            <w:r w:rsidR="00255086" w:rsidRPr="00AA2D38">
              <w:rPr>
                <w:sz w:val="20"/>
                <w:szCs w:val="20"/>
              </w:rPr>
              <w:t>mit Resume/Cover Letter Draft</w:t>
            </w:r>
          </w:p>
          <w:p w:rsidR="002830D0" w:rsidRPr="00AA2D38" w:rsidRDefault="002830D0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November 26</w:t>
            </w:r>
            <w:r w:rsidRPr="002830D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at midnight </w:t>
            </w:r>
          </w:p>
        </w:tc>
      </w:tr>
      <w:tr w:rsidR="00A816B5" w:rsidRPr="00AA2D38" w:rsidTr="001C1CAF">
        <w:trPr>
          <w:trHeight w:hRule="exact" w:val="717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16B5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15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EA52B3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November 27, 2017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A816B5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>Applying to research opportunities</w:t>
            </w:r>
          </w:p>
          <w:p w:rsidR="00A816B5" w:rsidRPr="00AA2D38" w:rsidRDefault="00A816B5" w:rsidP="008048FF">
            <w:pPr>
              <w:rPr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Default="00A816B5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Annotated Bibliography &amp; Outlined Literature Review </w:t>
            </w:r>
          </w:p>
          <w:p w:rsidR="001C1CAF" w:rsidRPr="00AA2D38" w:rsidRDefault="001C1CAF" w:rsidP="00804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December 3</w:t>
            </w:r>
            <w:r w:rsidRPr="001C1CA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at midnight </w:t>
            </w:r>
          </w:p>
        </w:tc>
      </w:tr>
      <w:tr w:rsidR="00A816B5" w:rsidRPr="00AA2D38" w:rsidTr="00292CBC">
        <w:trPr>
          <w:trHeight w:hRule="exact" w:val="582"/>
          <w:jc w:val="center"/>
        </w:trPr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816B5" w:rsidRPr="00AA2D38" w:rsidRDefault="008048FF" w:rsidP="008048FF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Week </w:t>
            </w:r>
            <w:r w:rsidR="00C15C4D">
              <w:rPr>
                <w:sz w:val="20"/>
                <w:szCs w:val="20"/>
              </w:rPr>
              <w:t>16</w:t>
            </w:r>
          </w:p>
          <w:p w:rsidR="00A4133D" w:rsidRPr="00AA2D38" w:rsidRDefault="00A4133D" w:rsidP="008048FF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5546CA" w:rsidP="00256FA7">
            <w:pPr>
              <w:rPr>
                <w:sz w:val="20"/>
                <w:szCs w:val="20"/>
              </w:rPr>
            </w:pPr>
            <w:r w:rsidRPr="00AA2D38">
              <w:rPr>
                <w:sz w:val="20"/>
                <w:szCs w:val="20"/>
              </w:rPr>
              <w:t xml:space="preserve">December 4, 2017 </w:t>
            </w:r>
          </w:p>
        </w:tc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A816B5" w:rsidP="008048FF">
            <w:pPr>
              <w:rPr>
                <w:sz w:val="20"/>
                <w:szCs w:val="20"/>
              </w:rPr>
            </w:pPr>
            <w:r w:rsidRPr="00AA2D38">
              <w:rPr>
                <w:b/>
                <w:i/>
                <w:sz w:val="20"/>
                <w:szCs w:val="20"/>
              </w:rPr>
              <w:t xml:space="preserve">Focus Group 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816B5" w:rsidRPr="00AA2D38" w:rsidRDefault="00A816B5" w:rsidP="008048FF">
            <w:pPr>
              <w:rPr>
                <w:sz w:val="20"/>
                <w:szCs w:val="20"/>
              </w:rPr>
            </w:pPr>
          </w:p>
        </w:tc>
      </w:tr>
    </w:tbl>
    <w:p w:rsidR="00A22848" w:rsidRPr="00AA2D38" w:rsidRDefault="00A22848">
      <w:pPr>
        <w:spacing w:before="1"/>
        <w:rPr>
          <w:rFonts w:eastAsia="Times New Roman" w:cs="Times New Roman"/>
          <w:sz w:val="20"/>
          <w:szCs w:val="20"/>
        </w:rPr>
      </w:pPr>
    </w:p>
    <w:p w:rsidR="00AA2D38" w:rsidRPr="00AA2D38" w:rsidRDefault="00AA2D38">
      <w:pPr>
        <w:spacing w:before="1"/>
        <w:rPr>
          <w:rFonts w:eastAsia="Times New Roman" w:cs="Times New Roman"/>
          <w:sz w:val="20"/>
          <w:szCs w:val="20"/>
        </w:rPr>
      </w:pPr>
    </w:p>
    <w:sectPr w:rsidR="00AA2D38" w:rsidRPr="00AA2D38">
      <w:pgSz w:w="12240" w:h="15840"/>
      <w:pgMar w:top="1140" w:right="500" w:bottom="1260" w:left="500" w:header="752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67" w:rsidRDefault="006D7E67">
      <w:r>
        <w:separator/>
      </w:r>
    </w:p>
  </w:endnote>
  <w:endnote w:type="continuationSeparator" w:id="0">
    <w:p w:rsidR="006D7E67" w:rsidRDefault="006D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BD" w:rsidRDefault="008B575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6418580</wp:posOffset>
              </wp:positionH>
              <wp:positionV relativeFrom="page">
                <wp:posOffset>9237345</wp:posOffset>
              </wp:positionV>
              <wp:extent cx="909955" cy="374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BD" w:rsidRDefault="006153BD">
                          <w:pPr>
                            <w:ind w:left="880"/>
                            <w:rPr>
                              <w:rFonts w:ascii="Corbel" w:eastAsia="Corbel" w:hAnsi="Corbel" w:cs="Corbe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5.4pt;margin-top:727.35pt;width:71.65pt;height:2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3urgIAAK8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" filled="f" stroked="f">
              <v:textbox inset="0,0,0,0">
                <w:txbxContent>
                  <w:p w:rsidR="006153BD" w:rsidRDefault="006153BD">
                    <w:pPr>
                      <w:ind w:left="880"/>
                      <w:rPr>
                        <w:rFonts w:ascii="Corbel" w:eastAsia="Corbel" w:hAnsi="Corbel" w:cs="Corbe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67" w:rsidRDefault="006D7E67">
      <w:r>
        <w:separator/>
      </w:r>
    </w:p>
  </w:footnote>
  <w:footnote w:type="continuationSeparator" w:id="0">
    <w:p w:rsidR="006D7E67" w:rsidRDefault="006D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BD" w:rsidRDefault="008B575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3037840</wp:posOffset>
              </wp:positionH>
              <wp:positionV relativeFrom="page">
                <wp:posOffset>464820</wp:posOffset>
              </wp:positionV>
              <wp:extent cx="1697355" cy="278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3BD" w:rsidRDefault="00403A21">
                          <w:pPr>
                            <w:spacing w:line="207" w:lineRule="exact"/>
                            <w:jc w:val="center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>Florida Atlantic University</w:t>
                          </w:r>
                        </w:p>
                        <w:p w:rsidR="006153BD" w:rsidRDefault="00403A21">
                          <w:pPr>
                            <w:jc w:val="center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Course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9.2pt;margin-top:36.6pt;width:133.65pt;height:2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+pLrA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" filled="f" stroked="f">
              <v:textbox inset="0,0,0,0">
                <w:txbxContent>
                  <w:p w:rsidR="006153BD" w:rsidRDefault="00403A21">
                    <w:pPr>
                      <w:spacing w:line="207" w:lineRule="exact"/>
                      <w:jc w:val="center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>Florida Atlantic University</w:t>
                    </w:r>
                  </w:p>
                  <w:p w:rsidR="006153BD" w:rsidRDefault="00403A21">
                    <w:pPr>
                      <w:jc w:val="center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Course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389A"/>
    <w:multiLevelType w:val="hybridMultilevel"/>
    <w:tmpl w:val="4120EE9A"/>
    <w:lvl w:ilvl="0" w:tplc="40AC512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b/>
        <w:bCs/>
        <w:color w:val="C10435"/>
        <w:sz w:val="20"/>
        <w:szCs w:val="20"/>
      </w:rPr>
    </w:lvl>
    <w:lvl w:ilvl="1" w:tplc="1D68A41C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2" w:tplc="5D12E0F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A0D48D54">
      <w:start w:val="1"/>
      <w:numFmt w:val="bullet"/>
      <w:lvlText w:val="•"/>
      <w:lvlJc w:val="left"/>
      <w:pPr>
        <w:ind w:left="2527" w:hanging="360"/>
      </w:pPr>
      <w:rPr>
        <w:rFonts w:hint="default"/>
      </w:rPr>
    </w:lvl>
    <w:lvl w:ilvl="4" w:tplc="423441E8">
      <w:start w:val="1"/>
      <w:numFmt w:val="bullet"/>
      <w:lvlText w:val="•"/>
      <w:lvlJc w:val="left"/>
      <w:pPr>
        <w:ind w:left="3215" w:hanging="360"/>
      </w:pPr>
      <w:rPr>
        <w:rFonts w:hint="default"/>
      </w:rPr>
    </w:lvl>
    <w:lvl w:ilvl="5" w:tplc="C17C5F88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096BEC4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7" w:tplc="1000348C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8" w:tplc="28362CFE">
      <w:start w:val="1"/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1" w15:restartNumberingAfterBreak="0">
    <w:nsid w:val="31610607"/>
    <w:multiLevelType w:val="hybridMultilevel"/>
    <w:tmpl w:val="E8E07C1A"/>
    <w:lvl w:ilvl="0" w:tplc="679EA93E">
      <w:start w:val="1"/>
      <w:numFmt w:val="decimal"/>
      <w:lvlText w:val="%1."/>
      <w:lvlJc w:val="left"/>
      <w:pPr>
        <w:ind w:left="531" w:hanging="360"/>
      </w:pPr>
      <w:rPr>
        <w:rFonts w:ascii="Corbel" w:eastAsia="Corbel" w:hAnsi="Corbel" w:hint="default"/>
        <w:sz w:val="20"/>
        <w:szCs w:val="20"/>
      </w:rPr>
    </w:lvl>
    <w:lvl w:ilvl="1" w:tplc="53A0A9E6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2" w:tplc="71B4923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3" w:tplc="2F7C1966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4" w:tplc="A01CD68C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5" w:tplc="7B48026E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9D2C4EE8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7" w:tplc="982C6256">
      <w:start w:val="1"/>
      <w:numFmt w:val="bullet"/>
      <w:lvlText w:val="•"/>
      <w:lvlJc w:val="left"/>
      <w:pPr>
        <w:ind w:left="5301" w:hanging="360"/>
      </w:pPr>
      <w:rPr>
        <w:rFonts w:hint="default"/>
      </w:rPr>
    </w:lvl>
    <w:lvl w:ilvl="8" w:tplc="E2A47338">
      <w:start w:val="1"/>
      <w:numFmt w:val="bullet"/>
      <w:lvlText w:val="•"/>
      <w:lvlJc w:val="left"/>
      <w:pPr>
        <w:ind w:left="5982" w:hanging="360"/>
      </w:pPr>
      <w:rPr>
        <w:rFonts w:hint="default"/>
      </w:rPr>
    </w:lvl>
  </w:abstractNum>
  <w:abstractNum w:abstractNumId="2" w15:restartNumberingAfterBreak="0">
    <w:nsid w:val="39BA51E3"/>
    <w:multiLevelType w:val="hybridMultilevel"/>
    <w:tmpl w:val="93F0F768"/>
    <w:lvl w:ilvl="0" w:tplc="D57E006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0"/>
        <w:szCs w:val="20"/>
      </w:rPr>
    </w:lvl>
    <w:lvl w:ilvl="1" w:tplc="801C478A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 w:tplc="CAC20B78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4D983CCE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4" w:tplc="297A8DB6">
      <w:start w:val="1"/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BCA1AB0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58704816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FBE29E8A">
      <w:start w:val="1"/>
      <w:numFmt w:val="bullet"/>
      <w:lvlText w:val="•"/>
      <w:lvlJc w:val="left"/>
      <w:pPr>
        <w:ind w:left="7795" w:hanging="360"/>
      </w:pPr>
      <w:rPr>
        <w:rFonts w:hint="default"/>
      </w:rPr>
    </w:lvl>
    <w:lvl w:ilvl="8" w:tplc="B2CE33DE">
      <w:start w:val="1"/>
      <w:numFmt w:val="bullet"/>
      <w:lvlText w:val="•"/>
      <w:lvlJc w:val="left"/>
      <w:pPr>
        <w:ind w:left="8791" w:hanging="360"/>
      </w:pPr>
      <w:rPr>
        <w:rFonts w:hint="default"/>
      </w:rPr>
    </w:lvl>
  </w:abstractNum>
  <w:abstractNum w:abstractNumId="3" w15:restartNumberingAfterBreak="0">
    <w:nsid w:val="424A62BC"/>
    <w:multiLevelType w:val="hybridMultilevel"/>
    <w:tmpl w:val="31642682"/>
    <w:lvl w:ilvl="0" w:tplc="ADD2E84E">
      <w:start w:val="1"/>
      <w:numFmt w:val="bullet"/>
      <w:lvlText w:val=""/>
      <w:lvlJc w:val="left"/>
      <w:pPr>
        <w:ind w:left="930" w:hanging="360"/>
      </w:pPr>
      <w:rPr>
        <w:rFonts w:ascii="Symbol" w:eastAsia="Symbol" w:hAnsi="Symbol" w:hint="default"/>
        <w:sz w:val="20"/>
        <w:szCs w:val="20"/>
      </w:rPr>
    </w:lvl>
    <w:lvl w:ilvl="1" w:tplc="90FA6098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2" w:tplc="FB64BC9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3" w:tplc="C94AA6AA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4FE0CD4A">
      <w:start w:val="1"/>
      <w:numFmt w:val="bullet"/>
      <w:lvlText w:val="•"/>
      <w:lvlJc w:val="left"/>
      <w:pPr>
        <w:ind w:left="4871" w:hanging="360"/>
      </w:pPr>
      <w:rPr>
        <w:rFonts w:hint="default"/>
      </w:rPr>
    </w:lvl>
    <w:lvl w:ilvl="5" w:tplc="4C50289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6" w:tplc="8C0AD456">
      <w:start w:val="1"/>
      <w:numFmt w:val="bullet"/>
      <w:lvlText w:val="•"/>
      <w:lvlJc w:val="left"/>
      <w:pPr>
        <w:ind w:left="6842" w:hanging="360"/>
      </w:pPr>
      <w:rPr>
        <w:rFonts w:hint="default"/>
      </w:rPr>
    </w:lvl>
    <w:lvl w:ilvl="7" w:tplc="A440B532">
      <w:start w:val="1"/>
      <w:numFmt w:val="bullet"/>
      <w:lvlText w:val="•"/>
      <w:lvlJc w:val="left"/>
      <w:pPr>
        <w:ind w:left="7827" w:hanging="360"/>
      </w:pPr>
      <w:rPr>
        <w:rFonts w:hint="default"/>
      </w:rPr>
    </w:lvl>
    <w:lvl w:ilvl="8" w:tplc="C12E7CBA">
      <w:start w:val="1"/>
      <w:numFmt w:val="bullet"/>
      <w:lvlText w:val="•"/>
      <w:lvlJc w:val="left"/>
      <w:pPr>
        <w:ind w:left="8812" w:hanging="360"/>
      </w:pPr>
      <w:rPr>
        <w:rFonts w:hint="default"/>
      </w:rPr>
    </w:lvl>
  </w:abstractNum>
  <w:abstractNum w:abstractNumId="4" w15:restartNumberingAfterBreak="0">
    <w:nsid w:val="42E20BD9"/>
    <w:multiLevelType w:val="hybridMultilevel"/>
    <w:tmpl w:val="526A2C4C"/>
    <w:lvl w:ilvl="0" w:tplc="C7B63E1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orbel" w:eastAsia="Corbel" w:hAnsi="Corbe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A4737"/>
    <w:multiLevelType w:val="hybridMultilevel"/>
    <w:tmpl w:val="9B28D348"/>
    <w:lvl w:ilvl="0" w:tplc="C7B63E1A">
      <w:start w:val="1"/>
      <w:numFmt w:val="upperRoman"/>
      <w:lvlText w:val="%1."/>
      <w:lvlJc w:val="left"/>
      <w:pPr>
        <w:ind w:left="720" w:hanging="360"/>
      </w:pPr>
      <w:rPr>
        <w:rFonts w:ascii="Corbel" w:eastAsia="Corbel" w:hAnsi="Corbe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24388"/>
    <w:multiLevelType w:val="hybridMultilevel"/>
    <w:tmpl w:val="6DEA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63586"/>
    <w:multiLevelType w:val="hybridMultilevel"/>
    <w:tmpl w:val="526A2C4C"/>
    <w:lvl w:ilvl="0" w:tplc="C7B63E1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orbel" w:eastAsia="Corbel" w:hAnsi="Corbe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3B28"/>
    <w:multiLevelType w:val="hybridMultilevel"/>
    <w:tmpl w:val="68D2DA4A"/>
    <w:lvl w:ilvl="0" w:tplc="C7B63E1A">
      <w:start w:val="1"/>
      <w:numFmt w:val="upperRoman"/>
      <w:lvlText w:val="%1."/>
      <w:lvlJc w:val="left"/>
      <w:pPr>
        <w:ind w:left="714" w:hanging="462"/>
        <w:jc w:val="right"/>
      </w:pPr>
      <w:rPr>
        <w:rFonts w:ascii="Corbel" w:eastAsia="Corbel" w:hAnsi="Corbel" w:hint="default"/>
        <w:sz w:val="20"/>
        <w:szCs w:val="20"/>
      </w:rPr>
    </w:lvl>
    <w:lvl w:ilvl="1" w:tplc="D3481C1E">
      <w:start w:val="1"/>
      <w:numFmt w:val="bullet"/>
      <w:lvlText w:val="•"/>
      <w:lvlJc w:val="left"/>
      <w:pPr>
        <w:ind w:left="1377" w:hanging="462"/>
      </w:pPr>
      <w:rPr>
        <w:rFonts w:hint="default"/>
      </w:rPr>
    </w:lvl>
    <w:lvl w:ilvl="2" w:tplc="0170911E">
      <w:start w:val="1"/>
      <w:numFmt w:val="bullet"/>
      <w:lvlText w:val="•"/>
      <w:lvlJc w:val="left"/>
      <w:pPr>
        <w:ind w:left="2040" w:hanging="462"/>
      </w:pPr>
      <w:rPr>
        <w:rFonts w:hint="default"/>
      </w:rPr>
    </w:lvl>
    <w:lvl w:ilvl="3" w:tplc="AB4E6AAE">
      <w:start w:val="1"/>
      <w:numFmt w:val="bullet"/>
      <w:lvlText w:val="•"/>
      <w:lvlJc w:val="left"/>
      <w:pPr>
        <w:ind w:left="2703" w:hanging="462"/>
      </w:pPr>
      <w:rPr>
        <w:rFonts w:hint="default"/>
      </w:rPr>
    </w:lvl>
    <w:lvl w:ilvl="4" w:tplc="1758DC3C">
      <w:start w:val="1"/>
      <w:numFmt w:val="bullet"/>
      <w:lvlText w:val="•"/>
      <w:lvlJc w:val="left"/>
      <w:pPr>
        <w:ind w:left="3366" w:hanging="462"/>
      </w:pPr>
      <w:rPr>
        <w:rFonts w:hint="default"/>
      </w:rPr>
    </w:lvl>
    <w:lvl w:ilvl="5" w:tplc="88A24C36">
      <w:start w:val="1"/>
      <w:numFmt w:val="bullet"/>
      <w:lvlText w:val="•"/>
      <w:lvlJc w:val="left"/>
      <w:pPr>
        <w:ind w:left="4029" w:hanging="462"/>
      </w:pPr>
      <w:rPr>
        <w:rFonts w:hint="default"/>
      </w:rPr>
    </w:lvl>
    <w:lvl w:ilvl="6" w:tplc="3DE04F92">
      <w:start w:val="1"/>
      <w:numFmt w:val="bullet"/>
      <w:lvlText w:val="•"/>
      <w:lvlJc w:val="left"/>
      <w:pPr>
        <w:ind w:left="4693" w:hanging="462"/>
      </w:pPr>
      <w:rPr>
        <w:rFonts w:hint="default"/>
      </w:rPr>
    </w:lvl>
    <w:lvl w:ilvl="7" w:tplc="FE14E530">
      <w:start w:val="1"/>
      <w:numFmt w:val="bullet"/>
      <w:lvlText w:val="•"/>
      <w:lvlJc w:val="left"/>
      <w:pPr>
        <w:ind w:left="5356" w:hanging="462"/>
      </w:pPr>
      <w:rPr>
        <w:rFonts w:hint="default"/>
      </w:rPr>
    </w:lvl>
    <w:lvl w:ilvl="8" w:tplc="F3DCE46E">
      <w:start w:val="1"/>
      <w:numFmt w:val="bullet"/>
      <w:lvlText w:val="•"/>
      <w:lvlJc w:val="left"/>
      <w:pPr>
        <w:ind w:left="6019" w:hanging="46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BD"/>
    <w:rsid w:val="0006245C"/>
    <w:rsid w:val="000C3A18"/>
    <w:rsid w:val="000C6ED3"/>
    <w:rsid w:val="000E2566"/>
    <w:rsid w:val="00111440"/>
    <w:rsid w:val="001C1CAF"/>
    <w:rsid w:val="00255086"/>
    <w:rsid w:val="00256FA7"/>
    <w:rsid w:val="00266328"/>
    <w:rsid w:val="002830D0"/>
    <w:rsid w:val="00292CBC"/>
    <w:rsid w:val="003A18EE"/>
    <w:rsid w:val="00403A21"/>
    <w:rsid w:val="004159F2"/>
    <w:rsid w:val="004439EB"/>
    <w:rsid w:val="00461983"/>
    <w:rsid w:val="00484DCF"/>
    <w:rsid w:val="004A239F"/>
    <w:rsid w:val="004D0326"/>
    <w:rsid w:val="005546CA"/>
    <w:rsid w:val="00555A2E"/>
    <w:rsid w:val="0057248F"/>
    <w:rsid w:val="00572547"/>
    <w:rsid w:val="005962C8"/>
    <w:rsid w:val="006153BD"/>
    <w:rsid w:val="0064298B"/>
    <w:rsid w:val="006475AD"/>
    <w:rsid w:val="00690965"/>
    <w:rsid w:val="006A4AB1"/>
    <w:rsid w:val="006D6EA2"/>
    <w:rsid w:val="006D7E67"/>
    <w:rsid w:val="00742CF7"/>
    <w:rsid w:val="0075307E"/>
    <w:rsid w:val="00783BB3"/>
    <w:rsid w:val="007E2155"/>
    <w:rsid w:val="008048FF"/>
    <w:rsid w:val="0084182F"/>
    <w:rsid w:val="00855736"/>
    <w:rsid w:val="008B575D"/>
    <w:rsid w:val="008E1D69"/>
    <w:rsid w:val="008F1100"/>
    <w:rsid w:val="00943D8E"/>
    <w:rsid w:val="00955ECA"/>
    <w:rsid w:val="009573E4"/>
    <w:rsid w:val="00974E26"/>
    <w:rsid w:val="009F53D3"/>
    <w:rsid w:val="009F7F55"/>
    <w:rsid w:val="00A01890"/>
    <w:rsid w:val="00A22848"/>
    <w:rsid w:val="00A4133D"/>
    <w:rsid w:val="00A652B2"/>
    <w:rsid w:val="00A73418"/>
    <w:rsid w:val="00A816B5"/>
    <w:rsid w:val="00AA2D38"/>
    <w:rsid w:val="00AC0BC8"/>
    <w:rsid w:val="00AC4D34"/>
    <w:rsid w:val="00AE6EB2"/>
    <w:rsid w:val="00B616F7"/>
    <w:rsid w:val="00BB4462"/>
    <w:rsid w:val="00BE6842"/>
    <w:rsid w:val="00C15C4D"/>
    <w:rsid w:val="00C75B38"/>
    <w:rsid w:val="00C92FEA"/>
    <w:rsid w:val="00C935A6"/>
    <w:rsid w:val="00C940D1"/>
    <w:rsid w:val="00D361DF"/>
    <w:rsid w:val="00D6500E"/>
    <w:rsid w:val="00DF74DD"/>
    <w:rsid w:val="00E0477C"/>
    <w:rsid w:val="00E33CEB"/>
    <w:rsid w:val="00EA52B3"/>
    <w:rsid w:val="00EB4672"/>
    <w:rsid w:val="00EF2CF2"/>
    <w:rsid w:val="00F11D00"/>
    <w:rsid w:val="00F65B6B"/>
    <w:rsid w:val="00F70D60"/>
    <w:rsid w:val="00FB14A8"/>
    <w:rsid w:val="00FD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64F4E8-BD71-4A25-AB55-60D935C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4E26"/>
  </w:style>
  <w:style w:type="paragraph" w:styleId="Heading2">
    <w:name w:val="heading 2"/>
    <w:basedOn w:val="Normal"/>
    <w:next w:val="Normal"/>
    <w:link w:val="Heading2Char"/>
    <w:qFormat/>
    <w:rsid w:val="00EF2CF2"/>
    <w:pPr>
      <w:keepNext/>
      <w:widowControl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Corbel" w:eastAsia="Corbel" w:hAnsi="Corbe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3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D8E"/>
  </w:style>
  <w:style w:type="paragraph" w:styleId="Footer">
    <w:name w:val="footer"/>
    <w:basedOn w:val="Normal"/>
    <w:link w:val="FooterChar"/>
    <w:uiPriority w:val="99"/>
    <w:unhideWhenUsed/>
    <w:rsid w:val="00943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D8E"/>
  </w:style>
  <w:style w:type="character" w:customStyle="1" w:styleId="Heading2Char">
    <w:name w:val="Heading 2 Char"/>
    <w:basedOn w:val="DefaultParagraphFont"/>
    <w:link w:val="Heading2"/>
    <w:rsid w:val="00EF2CF2"/>
    <w:rPr>
      <w:rFonts w:ascii="Arial" w:eastAsia="Times New Roman" w:hAnsi="Arial" w:cs="Arial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eroff@fa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regulations/chapter4/4.001_Code_of_Academic_Integrit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3549-B93B-4B44-B0A0-F1183573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Syllabus-IDS3913-Spring 2016-Meeroff-University Version</vt:lpstr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Syllabus-IDS3913-Spring 2016-Meeroff-University Version</dc:title>
  <dc:subject/>
  <dc:creator>dmeeroff</dc:creator>
  <cp:keywords/>
  <dc:description/>
  <cp:lastModifiedBy>Maria Jennings</cp:lastModifiedBy>
  <cp:revision>2</cp:revision>
  <dcterms:created xsi:type="dcterms:W3CDTF">2017-02-17T16:04:00Z</dcterms:created>
  <dcterms:modified xsi:type="dcterms:W3CDTF">2017-02-17T16:04:00Z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LastSaved">
    <vt:filetime>2017-02-08T00:00:00Z</vt:filetime>
  </property>
</Properties>
</file>