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2D" w:rsidRDefault="0082512D">
      <w:pPr>
        <w:tabs>
          <w:tab w:val="center" w:pos="4608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DEPARTMENT OF OCEAN AND MECHANICAL ENGINEERING</w:t>
      </w:r>
    </w:p>
    <w:p w:rsidR="0082512D" w:rsidRDefault="0082512D">
      <w:pPr>
        <w:tabs>
          <w:tab w:val="center" w:pos="46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Common Course Syllabus</w:t>
      </w:r>
    </w:p>
    <w:p w:rsidR="0082512D" w:rsidRDefault="0082512D">
      <w:pPr>
        <w:tabs>
          <w:tab w:val="center" w:pos="4608"/>
        </w:tabs>
        <w:jc w:val="center"/>
        <w:rPr>
          <w:rFonts w:ascii="Times New Roman" w:hAnsi="Times New Roman"/>
        </w:rPr>
      </w:pPr>
    </w:p>
    <w:p w:rsidR="0082512D" w:rsidRDefault="0082512D">
      <w:pPr>
        <w:tabs>
          <w:tab w:val="center" w:pos="46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EGM 4045 – ELECTRO-MECHANICAL DEVICES - 3 CREDITS</w:t>
      </w:r>
    </w:p>
    <w:p w:rsidR="0082512D" w:rsidRDefault="0082512D"/>
    <w:p w:rsidR="0082512D" w:rsidRDefault="0082512D">
      <w:pPr>
        <w:rPr>
          <w:rFonts w:ascii="Times New Roman" w:hAnsi="Times New Roman"/>
        </w:rPr>
      </w:pPr>
      <w:r>
        <w:rPr>
          <w:rFonts w:ascii="Times New Roman" w:hAnsi="Times New Roman"/>
        </w:rPr>
        <w:t>Prerequisites:</w:t>
      </w:r>
    </w:p>
    <w:p w:rsidR="0082512D" w:rsidRDefault="0082512D">
      <w:pPr>
        <w:pStyle w:val="BodyText"/>
        <w:numPr>
          <w:ilvl w:val="0"/>
          <w:numId w:val="1"/>
        </w:numPr>
        <w:jc w:val="both"/>
      </w:pPr>
      <w:r>
        <w:t>Engineering Mathematics I – MAP 3305 or</w:t>
      </w:r>
    </w:p>
    <w:p w:rsidR="0082512D" w:rsidRDefault="0082512D" w:rsidP="002B214D">
      <w:pPr>
        <w:pStyle w:val="BodyText"/>
        <w:jc w:val="both"/>
      </w:pPr>
      <w:r>
        <w:tab/>
        <w:t>Differential Equations I – MAP 2302</w:t>
      </w:r>
    </w:p>
    <w:p w:rsidR="0082512D" w:rsidRDefault="0082512D">
      <w:pPr>
        <w:pStyle w:val="BodyText"/>
        <w:numPr>
          <w:ilvl w:val="0"/>
          <w:numId w:val="1"/>
        </w:numPr>
        <w:jc w:val="both"/>
      </w:pPr>
      <w:r>
        <w:t>Physics for Engineers II – PHY 2044</w:t>
      </w:r>
    </w:p>
    <w:p w:rsidR="0082512D" w:rsidRDefault="0082512D">
      <w:pPr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Corequisites:</w:t>
      </w:r>
    </w:p>
    <w:p w:rsidR="0082512D" w:rsidRDefault="0082512D">
      <w:pPr>
        <w:pStyle w:val="BodyText"/>
        <w:jc w:val="both"/>
      </w:pPr>
      <w:r>
        <w:t>1. EGN 3343 Engineering Thermodynamics or equivalent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Logistics: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 – </w:t>
      </w:r>
      <w:proofErr w:type="gramStart"/>
      <w:r>
        <w:rPr>
          <w:rFonts w:ascii="Times New Roman" w:hAnsi="Times New Roman"/>
        </w:rPr>
        <w:t>Spring</w:t>
      </w:r>
      <w:proofErr w:type="gramEnd"/>
      <w:r>
        <w:rPr>
          <w:rFonts w:ascii="Times New Roman" w:hAnsi="Times New Roman"/>
        </w:rPr>
        <w:t xml:space="preserve"> 2014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Class – MWF 9:00-9:50AM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Instructor Contact Information: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Dr. Amir </w:t>
      </w:r>
      <w:proofErr w:type="spellStart"/>
      <w:r>
        <w:rPr>
          <w:rFonts w:ascii="Times New Roman" w:hAnsi="Times New Roman"/>
        </w:rPr>
        <w:t>Abtahi</w:t>
      </w:r>
      <w:proofErr w:type="spellEnd"/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Office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Engineering West (EG-36), Room 109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Office Hours: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M-W 11:00AM-2:00PM, 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 Number: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(561)297-3425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5" w:history="1">
        <w:r>
          <w:rPr>
            <w:rStyle w:val="Hyperlink"/>
            <w:rFonts w:ascii="Times New Roman" w:hAnsi="Times New Roman"/>
          </w:rPr>
          <w:t>abtahi@fau.edu</w:t>
        </w:r>
      </w:hyperlink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Description:</w:t>
      </w:r>
    </w:p>
    <w:p w:rsidR="0082512D" w:rsidRDefault="0082512D">
      <w:pPr>
        <w:pStyle w:val="BodyText2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Principles of electrical circuits, DC and AC devices, electrical machines and sizing of electrical systems for mechanical loads.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Design of circuits and filters for data acquisition.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Introduction to applied electrical specification of motors and NEC codes.</w:t>
      </w:r>
      <w:proofErr w:type="gramEnd"/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Objectives: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course is designed to introduce the students to concepts: 1) RLC networks and their response to step and sinusoidal inputs; 2) Selection and control of appropriate electric drive, DC or AC, for particular applications; 3) Use of basic components for signal conditioning, amplification and filtering.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Student Learning Outcomes:  </w:t>
      </w:r>
      <w:r>
        <w:rPr>
          <w:rFonts w:ascii="Times New Roman" w:hAnsi="Times New Roman"/>
          <w:spacing w:val="-3"/>
        </w:rPr>
        <w:t>(letters in parentheses indicate correlation of the outcome with the appropriate program assessment outcomes a-k)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 w:rsidP="002B214D">
      <w:pPr>
        <w:pStyle w:val="BodyText"/>
        <w:numPr>
          <w:ilvl w:val="0"/>
          <w:numId w:val="6"/>
        </w:numPr>
        <w:suppressAutoHyphens w:val="0"/>
      </w:pPr>
      <w:r>
        <w:t>The student will be able to solve simple RLC networks. (</w:t>
      </w:r>
      <w:proofErr w:type="spellStart"/>
      <w:r>
        <w:t>a,e,k</w:t>
      </w:r>
      <w:proofErr w:type="spellEnd"/>
      <w:r>
        <w:t>)</w:t>
      </w:r>
    </w:p>
    <w:p w:rsidR="0082512D" w:rsidRDefault="0082512D" w:rsidP="002B214D">
      <w:pPr>
        <w:pStyle w:val="BodyText"/>
        <w:numPr>
          <w:ilvl w:val="0"/>
          <w:numId w:val="6"/>
        </w:numPr>
        <w:suppressAutoHyphens w:val="0"/>
      </w:pPr>
      <w:r>
        <w:t>Students will have a basic understanding of AC and DC motors. (</w:t>
      </w:r>
      <w:proofErr w:type="spellStart"/>
      <w:r>
        <w:t>a,c,e,k</w:t>
      </w:r>
      <w:proofErr w:type="spellEnd"/>
      <w:r>
        <w:t>)</w:t>
      </w:r>
    </w:p>
    <w:p w:rsidR="0082512D" w:rsidRDefault="0082512D" w:rsidP="002B214D">
      <w:pPr>
        <w:pStyle w:val="BodyText"/>
        <w:numPr>
          <w:ilvl w:val="0"/>
          <w:numId w:val="6"/>
        </w:numPr>
        <w:suppressAutoHyphens w:val="0"/>
      </w:pPr>
      <w:r w:rsidRPr="00664B2F">
        <w:t>Students will be able to incorporate microprocessors to process a task</w:t>
      </w:r>
      <w:r>
        <w:t>.  (</w:t>
      </w:r>
      <w:proofErr w:type="spellStart"/>
      <w:r>
        <w:t>a,e,k</w:t>
      </w:r>
      <w:proofErr w:type="spellEnd"/>
      <w:r>
        <w:t>)</w:t>
      </w:r>
    </w:p>
    <w:p w:rsidR="0082512D" w:rsidRDefault="0082512D" w:rsidP="002B214D">
      <w:pPr>
        <w:pStyle w:val="BodyText"/>
        <w:numPr>
          <w:ilvl w:val="0"/>
          <w:numId w:val="6"/>
        </w:numPr>
        <w:suppressAutoHyphens w:val="0"/>
      </w:pPr>
      <w:r>
        <w:t>The student will be able to understand some applications of RC and RL networks. (</w:t>
      </w:r>
      <w:proofErr w:type="spellStart"/>
      <w:r>
        <w:t>a,c,e,k</w:t>
      </w:r>
      <w:proofErr w:type="spellEnd"/>
      <w:r>
        <w:t>)</w:t>
      </w:r>
    </w:p>
    <w:p w:rsidR="0082512D" w:rsidRDefault="0082512D" w:rsidP="002B214D">
      <w:pPr>
        <w:pStyle w:val="BodyText"/>
        <w:numPr>
          <w:ilvl w:val="0"/>
          <w:numId w:val="6"/>
        </w:numPr>
        <w:suppressAutoHyphens w:val="0"/>
      </w:pPr>
      <w:r>
        <w:t>Students will  understand the basics of single phase and three phase networks (</w:t>
      </w:r>
      <w:proofErr w:type="spellStart"/>
      <w:r>
        <w:t>a,e,k</w:t>
      </w:r>
      <w:proofErr w:type="spellEnd"/>
      <w:r>
        <w:t>)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Course Evaluation Method: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Attendance and Laboratory work– 15%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Tests – 30%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Project – 40%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Final Examination – 15%</w:t>
      </w: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minimum grade to pass the course is C.</w:t>
      </w:r>
    </w:p>
    <w:p w:rsidR="0082512D" w:rsidRDefault="0082512D">
      <w:pPr>
        <w:jc w:val="both"/>
        <w:rPr>
          <w:rFonts w:ascii="Times New Roman" w:hAnsi="Times New Roman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Classroom Etiquette Policy:</w:t>
      </w:r>
    </w:p>
    <w:p w:rsidR="0082512D" w:rsidRDefault="008251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 policy requires that in order to enhance and maintain a productive atmosphere for education, personal communication devices, such as cellular phones and laptops, are to be disabled in class sessions.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Disability Policy Statement:</w:t>
      </w:r>
    </w:p>
    <w:p w:rsidR="0082512D" w:rsidRDefault="008251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 compliance with the Americans with Disabilities Act (ADA), students who require special accommodations due to a disability to properly execute coursework must register with the Office for Students with Disabilities (OSD) located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Boca Raton</w:t>
          </w:r>
        </w:smartTag>
      </w:smartTag>
      <w:r>
        <w:rPr>
          <w:rFonts w:ascii="Times New Roman" w:hAnsi="Times New Roman"/>
          <w:szCs w:val="24"/>
        </w:rPr>
        <w:t xml:space="preserve"> campus, SU 133 (561) 297-3880 and follow all OSD procedures.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Honor Code Policy:</w:t>
      </w:r>
    </w:p>
    <w:p w:rsidR="0082512D" w:rsidRDefault="008251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Students 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Florida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Atlantic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University</w:t>
          </w:r>
        </w:smartTag>
      </w:smartTag>
      <w:r>
        <w:rPr>
          <w:rFonts w:ascii="Times New Roman" w:hAnsi="Times New Roman"/>
          <w:szCs w:val="24"/>
        </w:rPr>
        <w:t xml:space="preserve">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See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University</w:t>
          </w:r>
        </w:smartTag>
      </w:smartTag>
      <w:r>
        <w:rPr>
          <w:rFonts w:ascii="Times New Roman" w:hAnsi="Times New Roman"/>
          <w:szCs w:val="24"/>
        </w:rPr>
        <w:t xml:space="preserve"> Regulation 4.001 at </w:t>
      </w:r>
    </w:p>
    <w:p w:rsidR="0082512D" w:rsidRDefault="00CC00A7">
      <w:pPr>
        <w:rPr>
          <w:rStyle w:val="Hyperlink"/>
          <w:rFonts w:ascii="Times New Roman" w:hAnsi="Times New Roman"/>
          <w:szCs w:val="24"/>
          <w:u w:val="none"/>
        </w:rPr>
      </w:pPr>
      <w:hyperlink r:id="rId6" w:history="1">
        <w:r w:rsidR="0082512D">
          <w:rPr>
            <w:rStyle w:val="Hyperlink"/>
            <w:rFonts w:ascii="Times New Roman" w:hAnsi="Times New Roman"/>
          </w:rPr>
          <w:t>www.fau.edu/regulations/chapter4/4.001_Code_of_Academic_Integrity.pdf</w:t>
        </w:r>
      </w:hyperlink>
      <w:r w:rsidR="0082512D">
        <w:rPr>
          <w:rStyle w:val="Hyperlink"/>
          <w:rFonts w:ascii="Times New Roman" w:hAnsi="Times New Roman"/>
          <w:szCs w:val="24"/>
          <w:u w:val="none"/>
        </w:rPr>
        <w:t>.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</w:p>
    <w:p w:rsidR="0082512D" w:rsidRDefault="008251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Textbook: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is no textbook required for this course.  Instructor notes and problem sets will be provided through Blackboard.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Course Topics:</w:t>
      </w:r>
    </w:p>
    <w:p w:rsidR="0082512D" w:rsidRDefault="0082512D">
      <w:pPr>
        <w:pStyle w:val="BodyText"/>
        <w:numPr>
          <w:ilvl w:val="0"/>
          <w:numId w:val="4"/>
        </w:numPr>
      </w:pPr>
      <w:r>
        <w:t>Characteristic of resistance, inductance and capacitance components (3 classes).</w:t>
      </w:r>
    </w:p>
    <w:p w:rsidR="0082512D" w:rsidRDefault="0082512D">
      <w:pPr>
        <w:pStyle w:val="BodyText"/>
        <w:numPr>
          <w:ilvl w:val="0"/>
          <w:numId w:val="4"/>
        </w:numPr>
      </w:pPr>
      <w:r>
        <w:t>Serial and parallel connections of components (3 classes)</w:t>
      </w:r>
    </w:p>
    <w:p w:rsidR="0082512D" w:rsidRDefault="0082512D">
      <w:pPr>
        <w:pStyle w:val="BodyText"/>
        <w:numPr>
          <w:ilvl w:val="0"/>
          <w:numId w:val="4"/>
        </w:numPr>
      </w:pPr>
      <w:r>
        <w:t>Analysis of networks using Ohm’s and Kirchhoff’s laws (5 classes)</w:t>
      </w:r>
    </w:p>
    <w:p w:rsidR="0082512D" w:rsidRDefault="0082512D">
      <w:pPr>
        <w:pStyle w:val="BodyText"/>
        <w:numPr>
          <w:ilvl w:val="0"/>
          <w:numId w:val="4"/>
        </w:numPr>
      </w:pPr>
      <w:r>
        <w:t>Programming Microprocessors with review of C and C++ (4 classes and lab sessions)</w:t>
      </w:r>
    </w:p>
    <w:p w:rsidR="0082512D" w:rsidRDefault="0082512D">
      <w:pPr>
        <w:pStyle w:val="BodyText"/>
        <w:numPr>
          <w:ilvl w:val="0"/>
          <w:numId w:val="4"/>
        </w:numPr>
      </w:pPr>
      <w:r>
        <w:t>AC and DC motors, speed versus torque characteristic of  motors (2 classes)</w:t>
      </w:r>
    </w:p>
    <w:p w:rsidR="0082512D" w:rsidRDefault="0082512D">
      <w:pPr>
        <w:pStyle w:val="BodyText"/>
        <w:numPr>
          <w:ilvl w:val="0"/>
          <w:numId w:val="4"/>
        </w:numPr>
      </w:pPr>
      <w:r>
        <w:t>Characteristics of electronic components: transistors, diodes, OP amps etc (8 classes)</w:t>
      </w:r>
    </w:p>
    <w:p w:rsidR="0082512D" w:rsidRDefault="0082512D">
      <w:pPr>
        <w:pStyle w:val="BodyText"/>
        <w:numPr>
          <w:ilvl w:val="0"/>
          <w:numId w:val="4"/>
        </w:numPr>
      </w:pPr>
      <w:r>
        <w:t>Project proposals and project discussions (24 classes)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Test Dates: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  Test 1, Monday </w:t>
      </w:r>
      <w:proofErr w:type="spellStart"/>
      <w:r>
        <w:rPr>
          <w:rFonts w:ascii="Times New Roman" w:hAnsi="Times New Roman"/>
          <w:szCs w:val="24"/>
        </w:rPr>
        <w:t>Februray</w:t>
      </w:r>
      <w:proofErr w:type="spellEnd"/>
      <w:r>
        <w:rPr>
          <w:rFonts w:ascii="Times New Roman" w:hAnsi="Times New Roman"/>
          <w:szCs w:val="24"/>
        </w:rPr>
        <w:t xml:space="preserve"> 10, 2014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  Test 2, Friday March 15, 2014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 Project Presentations: Wednesday April 23, 2013</w:t>
      </w:r>
    </w:p>
    <w:p w:rsidR="0082512D" w:rsidRDefault="008251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  Final-Friday April 25. 2014</w:t>
      </w:r>
    </w:p>
    <w:sectPr w:rsidR="0082512D" w:rsidSect="001B79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1087E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067E6"/>
    <w:rsid w:val="000067E6"/>
    <w:rsid w:val="00182C18"/>
    <w:rsid w:val="001B795A"/>
    <w:rsid w:val="002B214D"/>
    <w:rsid w:val="003919B0"/>
    <w:rsid w:val="003E5C09"/>
    <w:rsid w:val="004332E3"/>
    <w:rsid w:val="004902DF"/>
    <w:rsid w:val="004B12CF"/>
    <w:rsid w:val="005F5FD5"/>
    <w:rsid w:val="00664B2F"/>
    <w:rsid w:val="00784960"/>
    <w:rsid w:val="008030A2"/>
    <w:rsid w:val="008106CE"/>
    <w:rsid w:val="0082512D"/>
    <w:rsid w:val="00A27EF7"/>
    <w:rsid w:val="00B74342"/>
    <w:rsid w:val="00CC00A7"/>
    <w:rsid w:val="00DD3115"/>
    <w:rsid w:val="00F6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5A"/>
    <w:pPr>
      <w:widowControl w:val="0"/>
      <w:suppressAutoHyphens/>
    </w:pPr>
    <w:rPr>
      <w:rFonts w:ascii="Courier" w:hAnsi="Courier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1B795A"/>
    <w:rPr>
      <w:rFonts w:ascii="Symbol" w:hAnsi="Symbol"/>
      <w:color w:val="auto"/>
    </w:rPr>
  </w:style>
  <w:style w:type="character" w:customStyle="1" w:styleId="WW8Num1z1">
    <w:name w:val="WW8Num1z1"/>
    <w:uiPriority w:val="99"/>
    <w:rsid w:val="001B795A"/>
    <w:rPr>
      <w:rFonts w:ascii="Courier New" w:hAnsi="Courier New"/>
    </w:rPr>
  </w:style>
  <w:style w:type="character" w:customStyle="1" w:styleId="WW8Num1z2">
    <w:name w:val="WW8Num1z2"/>
    <w:uiPriority w:val="99"/>
    <w:rsid w:val="001B795A"/>
    <w:rPr>
      <w:rFonts w:ascii="Wingdings" w:hAnsi="Wingdings"/>
    </w:rPr>
  </w:style>
  <w:style w:type="character" w:customStyle="1" w:styleId="WW8Num1z3">
    <w:name w:val="WW8Num1z3"/>
    <w:uiPriority w:val="99"/>
    <w:rsid w:val="001B795A"/>
    <w:rPr>
      <w:rFonts w:ascii="Symbol" w:hAnsi="Symbol"/>
    </w:rPr>
  </w:style>
  <w:style w:type="character" w:customStyle="1" w:styleId="WW8Num2z0">
    <w:name w:val="WW8Num2z0"/>
    <w:uiPriority w:val="99"/>
    <w:rsid w:val="001B795A"/>
    <w:rPr>
      <w:rFonts w:ascii="Symbol" w:hAnsi="Symbol"/>
      <w:color w:val="auto"/>
    </w:rPr>
  </w:style>
  <w:style w:type="character" w:customStyle="1" w:styleId="WW8Num2z1">
    <w:name w:val="WW8Num2z1"/>
    <w:uiPriority w:val="99"/>
    <w:rsid w:val="001B795A"/>
    <w:rPr>
      <w:rFonts w:ascii="Courier New" w:hAnsi="Courier New"/>
    </w:rPr>
  </w:style>
  <w:style w:type="character" w:customStyle="1" w:styleId="WW8Num2z2">
    <w:name w:val="WW8Num2z2"/>
    <w:uiPriority w:val="99"/>
    <w:rsid w:val="001B795A"/>
    <w:rPr>
      <w:rFonts w:ascii="Wingdings" w:hAnsi="Wingdings"/>
    </w:rPr>
  </w:style>
  <w:style w:type="character" w:customStyle="1" w:styleId="WW8Num2z3">
    <w:name w:val="WW8Num2z3"/>
    <w:uiPriority w:val="99"/>
    <w:rsid w:val="001B795A"/>
    <w:rPr>
      <w:rFonts w:ascii="Symbol" w:hAnsi="Symbol"/>
    </w:rPr>
  </w:style>
  <w:style w:type="character" w:customStyle="1" w:styleId="WW8Num4z0">
    <w:name w:val="WW8Num4z0"/>
    <w:uiPriority w:val="99"/>
    <w:rsid w:val="001B795A"/>
    <w:rPr>
      <w:rFonts w:ascii="Courier New" w:hAnsi="Courier New"/>
    </w:rPr>
  </w:style>
  <w:style w:type="character" w:customStyle="1" w:styleId="WW8Num4z2">
    <w:name w:val="WW8Num4z2"/>
    <w:uiPriority w:val="99"/>
    <w:rsid w:val="001B795A"/>
    <w:rPr>
      <w:rFonts w:ascii="Wingdings" w:hAnsi="Wingdings"/>
    </w:rPr>
  </w:style>
  <w:style w:type="character" w:customStyle="1" w:styleId="WW8Num4z3">
    <w:name w:val="WW8Num4z3"/>
    <w:uiPriority w:val="99"/>
    <w:rsid w:val="001B795A"/>
    <w:rPr>
      <w:rFonts w:ascii="Symbol" w:hAnsi="Symbol"/>
    </w:rPr>
  </w:style>
  <w:style w:type="character" w:customStyle="1" w:styleId="WW8Num6z0">
    <w:name w:val="WW8Num6z0"/>
    <w:uiPriority w:val="99"/>
    <w:rsid w:val="001B795A"/>
    <w:rPr>
      <w:b/>
    </w:rPr>
  </w:style>
  <w:style w:type="character" w:customStyle="1" w:styleId="WW8Num11z0">
    <w:name w:val="WW8Num11z0"/>
    <w:uiPriority w:val="99"/>
    <w:rsid w:val="001B795A"/>
    <w:rPr>
      <w:rFonts w:ascii="Symbol" w:hAnsi="Symbol"/>
      <w:color w:val="auto"/>
    </w:rPr>
  </w:style>
  <w:style w:type="character" w:customStyle="1" w:styleId="WW8Num11z1">
    <w:name w:val="WW8Num11z1"/>
    <w:uiPriority w:val="99"/>
    <w:rsid w:val="001B795A"/>
    <w:rPr>
      <w:rFonts w:ascii="Courier New" w:hAnsi="Courier New"/>
    </w:rPr>
  </w:style>
  <w:style w:type="character" w:customStyle="1" w:styleId="WW8Num11z2">
    <w:name w:val="WW8Num11z2"/>
    <w:uiPriority w:val="99"/>
    <w:rsid w:val="001B795A"/>
    <w:rPr>
      <w:rFonts w:ascii="Wingdings" w:hAnsi="Wingdings"/>
    </w:rPr>
  </w:style>
  <w:style w:type="character" w:customStyle="1" w:styleId="WW8Num11z3">
    <w:name w:val="WW8Num11z3"/>
    <w:uiPriority w:val="99"/>
    <w:rsid w:val="001B795A"/>
    <w:rPr>
      <w:rFonts w:ascii="Symbol" w:hAnsi="Symbol"/>
    </w:rPr>
  </w:style>
  <w:style w:type="character" w:styleId="Hyperlink">
    <w:name w:val="Hyperlink"/>
    <w:basedOn w:val="DefaultParagraphFont"/>
    <w:uiPriority w:val="99"/>
    <w:rsid w:val="001B795A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1B79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B795A"/>
    <w:pPr>
      <w:widowControl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35D7C"/>
    <w:rPr>
      <w:rFonts w:ascii="Courier" w:hAnsi="Courier"/>
      <w:sz w:val="24"/>
      <w:szCs w:val="20"/>
      <w:lang w:eastAsia="ar-SA"/>
    </w:rPr>
  </w:style>
  <w:style w:type="paragraph" w:styleId="List">
    <w:name w:val="List"/>
    <w:basedOn w:val="Normal"/>
    <w:uiPriority w:val="99"/>
    <w:rsid w:val="001B795A"/>
    <w:pPr>
      <w:ind w:left="360" w:hanging="360"/>
    </w:pPr>
  </w:style>
  <w:style w:type="paragraph" w:styleId="Caption">
    <w:name w:val="caption"/>
    <w:basedOn w:val="Normal"/>
    <w:uiPriority w:val="99"/>
    <w:qFormat/>
    <w:rsid w:val="001B7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rsid w:val="001B795A"/>
    <w:pPr>
      <w:suppressLineNumbers/>
    </w:pPr>
    <w:rPr>
      <w:rFonts w:cs="Mangal"/>
    </w:rPr>
  </w:style>
  <w:style w:type="paragraph" w:customStyle="1" w:styleId="List1">
    <w:name w:val="List1"/>
    <w:basedOn w:val="List"/>
    <w:uiPriority w:val="99"/>
    <w:rsid w:val="001B795A"/>
    <w:pPr>
      <w:widowControl/>
      <w:numPr>
        <w:numId w:val="2"/>
      </w:numPr>
      <w:spacing w:before="80" w:after="4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1B79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5D7C"/>
    <w:rPr>
      <w:rFonts w:ascii="Courier" w:hAnsi="Courier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regulations/chapter4/4.001_Code_of_Academic_Integrity.pdf" TargetMode="External"/><Relationship Id="rId5" Type="http://schemas.openxmlformats.org/officeDocument/2006/relationships/hyperlink" Target="mailto:abtahi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>ENG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OCEAN AND MECHANICAL ENGINEERING</dc:title>
  <dc:creator>salivar</dc:creator>
  <cp:lastModifiedBy>mjenning</cp:lastModifiedBy>
  <cp:revision>2</cp:revision>
  <cp:lastPrinted>2014-02-03T12:01:00Z</cp:lastPrinted>
  <dcterms:created xsi:type="dcterms:W3CDTF">2014-02-12T20:16:00Z</dcterms:created>
  <dcterms:modified xsi:type="dcterms:W3CDTF">2014-02-12T20:16:00Z</dcterms:modified>
</cp:coreProperties>
</file>