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DE5" w:rsidRPr="00B258E1" w:rsidRDefault="001E4DE5" w:rsidP="004B2F2E">
      <w:pPr>
        <w:ind w:firstLine="0"/>
        <w:rPr>
          <w:rFonts w:ascii="Times New Roman" w:hAnsi="Times New Roman"/>
        </w:rPr>
      </w:pPr>
      <w:r w:rsidRPr="00B258E1">
        <w:rPr>
          <w:rFonts w:ascii="Times New Roman" w:hAnsi="Times New Roman"/>
          <w:b/>
          <w:bCs/>
          <w:color w:val="3366FF"/>
          <w:sz w:val="28"/>
          <w:szCs w:val="28"/>
        </w:rPr>
        <w:t>The Anthropology of Sex and Gender</w:t>
      </w:r>
      <w:r w:rsidRPr="00B258E1">
        <w:rPr>
          <w:rFonts w:ascii="Times New Roman" w:hAnsi="Times New Roman"/>
        </w:rPr>
        <w:tab/>
      </w:r>
      <w:r w:rsidRPr="00B258E1">
        <w:rPr>
          <w:rFonts w:ascii="Times New Roman" w:hAnsi="Times New Roman"/>
        </w:rPr>
        <w:tab/>
      </w:r>
      <w:r w:rsidRPr="00B258E1">
        <w:rPr>
          <w:rFonts w:ascii="Times New Roman" w:hAnsi="Times New Roman"/>
          <w:sz w:val="28"/>
          <w:szCs w:val="28"/>
        </w:rPr>
        <w:t>Max Kirsch</w:t>
      </w:r>
    </w:p>
    <w:p w:rsidR="004B2F2E" w:rsidRPr="00B258E1" w:rsidRDefault="001E4DE5" w:rsidP="004B2F2E">
      <w:pPr>
        <w:ind w:firstLine="0"/>
        <w:rPr>
          <w:rFonts w:ascii="Times New Roman" w:hAnsi="Times New Roman"/>
        </w:rPr>
      </w:pPr>
      <w:r w:rsidRPr="00B258E1">
        <w:rPr>
          <w:rFonts w:ascii="Times New Roman" w:hAnsi="Times New Roman"/>
          <w:b/>
          <w:sz w:val="28"/>
          <w:szCs w:val="28"/>
        </w:rPr>
        <w:t xml:space="preserve">ANT </w:t>
      </w:r>
      <w:r w:rsidR="00715214" w:rsidRPr="00B258E1">
        <w:rPr>
          <w:rFonts w:ascii="Times New Roman" w:hAnsi="Times New Roman"/>
          <w:b/>
          <w:sz w:val="28"/>
          <w:szCs w:val="28"/>
        </w:rPr>
        <w:t>4413</w:t>
      </w:r>
      <w:r w:rsidRPr="00B258E1">
        <w:rPr>
          <w:rFonts w:ascii="Times New Roman" w:hAnsi="Times New Roman"/>
          <w:b/>
          <w:sz w:val="28"/>
          <w:szCs w:val="28"/>
        </w:rPr>
        <w:t xml:space="preserve"> </w:t>
      </w:r>
      <w:r w:rsidR="00247636" w:rsidRPr="00B258E1">
        <w:rPr>
          <w:rFonts w:ascii="Times New Roman" w:hAnsi="Times New Roman"/>
          <w:b/>
          <w:bCs/>
          <w:color w:val="3366FF"/>
          <w:sz w:val="28"/>
          <w:szCs w:val="28"/>
        </w:rPr>
        <w:t>-3 credits</w:t>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p>
    <w:p w:rsidR="001E4DE5" w:rsidRPr="00B258E1" w:rsidRDefault="001E4DE5" w:rsidP="001E4DE5">
      <w:pPr>
        <w:ind w:right="-540" w:firstLine="0"/>
        <w:rPr>
          <w:rFonts w:ascii="Times New Roman" w:hAnsi="Times New Roman"/>
        </w:rPr>
      </w:pPr>
      <w:proofErr w:type="gramStart"/>
      <w:r w:rsidRPr="00B258E1">
        <w:rPr>
          <w:rFonts w:ascii="Times New Roman" w:hAnsi="Times New Roman"/>
        </w:rPr>
        <w:t>Social Science 300</w:t>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r w:rsidRPr="00B258E1">
        <w:rPr>
          <w:rFonts w:ascii="Times New Roman" w:hAnsi="Times New Roman"/>
        </w:rPr>
        <w:t>SO 177.</w:t>
      </w:r>
      <w:proofErr w:type="gramEnd"/>
      <w:r w:rsidRPr="00B258E1">
        <w:rPr>
          <w:rFonts w:ascii="Times New Roman" w:hAnsi="Times New Roman"/>
        </w:rPr>
        <w:t xml:space="preserve"> 7-287</w:t>
      </w:r>
      <w:r w:rsidR="00630D8D" w:rsidRPr="00B258E1">
        <w:rPr>
          <w:rFonts w:ascii="Times New Roman" w:hAnsi="Times New Roman"/>
        </w:rPr>
        <w:t>4</w:t>
      </w:r>
    </w:p>
    <w:p w:rsidR="00FD62CB" w:rsidRPr="00FD62CB" w:rsidRDefault="00FD62CB" w:rsidP="00FD62CB">
      <w:pPr>
        <w:ind w:right="-540" w:firstLine="0"/>
        <w:rPr>
          <w:rFonts w:ascii="Times New Roman" w:hAnsi="Times New Roman"/>
          <w:b/>
        </w:rPr>
      </w:pPr>
      <w:r>
        <w:rPr>
          <w:rFonts w:ascii="Times New Roman" w:hAnsi="Times New Roman"/>
        </w:rPr>
        <w:t xml:space="preserve">Office Hours: </w:t>
      </w:r>
      <w:r w:rsidRPr="00FD62CB">
        <w:rPr>
          <w:rFonts w:ascii="Times New Roman" w:hAnsi="Times New Roman"/>
          <w:b/>
        </w:rPr>
        <w:t>Tues/Thurs 3-7 and by appointment</w:t>
      </w:r>
    </w:p>
    <w:p w:rsidR="004B2F2E" w:rsidRPr="00B258E1" w:rsidRDefault="001E4DE5" w:rsidP="00630D8D">
      <w:pPr>
        <w:ind w:right="-540" w:firstLine="0"/>
        <w:rPr>
          <w:rFonts w:ascii="Times New Roman" w:hAnsi="Times New Roman"/>
        </w:rPr>
      </w:pPr>
      <w:bookmarkStart w:id="0" w:name="_GoBack"/>
      <w:bookmarkEnd w:id="0"/>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004B2F2E" w:rsidRPr="00B258E1">
        <w:rPr>
          <w:rFonts w:ascii="Times New Roman" w:hAnsi="Times New Roman"/>
        </w:rPr>
        <w:tab/>
      </w:r>
      <w:r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r w:rsidR="004B2F2E" w:rsidRPr="00B258E1">
        <w:rPr>
          <w:rFonts w:ascii="Times New Roman" w:hAnsi="Times New Roman"/>
        </w:rPr>
        <w:tab/>
      </w:r>
    </w:p>
    <w:p w:rsidR="004B2F2E" w:rsidRPr="00B258E1" w:rsidRDefault="001E4DE5" w:rsidP="004B2F2E">
      <w:pPr>
        <w:ind w:firstLine="0"/>
        <w:rPr>
          <w:rFonts w:ascii="Times New Roman" w:hAnsi="Times New Roman"/>
        </w:rPr>
      </w:pPr>
      <w:r w:rsidRPr="00B258E1">
        <w:rPr>
          <w:rFonts w:ascii="Times New Roman" w:hAnsi="Times New Roman"/>
        </w:rPr>
        <w:tab/>
      </w:r>
      <w:r w:rsidRPr="00B258E1">
        <w:rPr>
          <w:rFonts w:ascii="Times New Roman" w:hAnsi="Times New Roman"/>
        </w:rPr>
        <w:tab/>
      </w:r>
      <w:r w:rsidRPr="00B258E1">
        <w:rPr>
          <w:rFonts w:ascii="Times New Roman" w:hAnsi="Times New Roman"/>
        </w:rPr>
        <w:tab/>
      </w:r>
    </w:p>
    <w:p w:rsidR="004B2F2E" w:rsidRPr="00B258E1" w:rsidRDefault="001E4DE5" w:rsidP="004B2F2E">
      <w:pPr>
        <w:ind w:firstLine="0"/>
        <w:rPr>
          <w:rFonts w:ascii="Times New Roman" w:hAnsi="Times New Roman"/>
          <w:b/>
          <w:smallCaps/>
          <w:color w:val="3366FF"/>
        </w:rPr>
      </w:pPr>
      <w:r w:rsidRPr="00B258E1">
        <w:rPr>
          <w:rFonts w:ascii="Times New Roman" w:hAnsi="Times New Roman"/>
          <w:b/>
          <w:smallCaps/>
          <w:color w:val="3366FF"/>
        </w:rPr>
        <w:t>Tentative and Subject to Change</w:t>
      </w:r>
    </w:p>
    <w:p w:rsidR="001E4DE5" w:rsidRPr="00B258E1" w:rsidRDefault="001E4DE5" w:rsidP="004B2F2E">
      <w:pPr>
        <w:ind w:firstLine="0"/>
        <w:rPr>
          <w:rFonts w:ascii="Times New Roman" w:hAnsi="Times New Roman"/>
        </w:rPr>
      </w:pPr>
    </w:p>
    <w:p w:rsidR="004B2F2E" w:rsidRPr="00B258E1" w:rsidRDefault="004B2F2E" w:rsidP="004B2F2E">
      <w:pPr>
        <w:ind w:firstLine="0"/>
        <w:rPr>
          <w:rFonts w:ascii="Times New Roman" w:hAnsi="Times New Roman"/>
        </w:rPr>
      </w:pPr>
      <w:r w:rsidRPr="00B258E1">
        <w:rPr>
          <w:rFonts w:ascii="Times New Roman" w:hAnsi="Times New Roman"/>
        </w:rPr>
        <w:t xml:space="preserve">The Anthropology of Sex and Gender is an </w:t>
      </w:r>
      <w:r w:rsidRPr="00B258E1">
        <w:rPr>
          <w:rFonts w:ascii="Times New Roman" w:hAnsi="Times New Roman"/>
          <w:b/>
          <w:i/>
        </w:rPr>
        <w:t>upper-level</w:t>
      </w:r>
      <w:r w:rsidRPr="00B258E1">
        <w:rPr>
          <w:rFonts w:ascii="Times New Roman" w:hAnsi="Times New Roman"/>
        </w:rPr>
        <w:t xml:space="preserve"> anthropology course that explores the cultural construction of gender and what it means to be masculine and feminine across time and space. It will explore variations in sexualities and gender both theoretically and ethnographically.  The course will focus on the United States as a central geographic site to explore these constructions, although we will also use examples from other parts of the world as comparisons to our own experience and beliefs.  We will use popular culture as the means by which our beliefs about sexuality and gender are portrayed and played out in everyday life, and how these dominant views differ from the reality of people’s experience in a variety of settings.</w:t>
      </w:r>
    </w:p>
    <w:p w:rsidR="004B2F2E" w:rsidRPr="00B258E1" w:rsidRDefault="004B2F2E" w:rsidP="004B2F2E">
      <w:pPr>
        <w:ind w:firstLine="0"/>
        <w:rPr>
          <w:rFonts w:ascii="Times New Roman" w:hAnsi="Times New Roman"/>
        </w:rPr>
      </w:pPr>
    </w:p>
    <w:p w:rsidR="004B2F2E" w:rsidRPr="00B258E1" w:rsidRDefault="004B2F2E" w:rsidP="004B2F2E">
      <w:pPr>
        <w:ind w:firstLine="0"/>
        <w:rPr>
          <w:rFonts w:ascii="Times New Roman" w:hAnsi="Times New Roman"/>
        </w:rPr>
      </w:pPr>
      <w:r w:rsidRPr="00B258E1">
        <w:rPr>
          <w:rFonts w:ascii="Times New Roman" w:hAnsi="Times New Roman"/>
        </w:rPr>
        <w:t>This course will use films, both ethnographic and popular, to explore how sexuality and gender are portrayed, and as a basis for discussion for how they are constructed, resisted, and lived both through the dominant culture and the sub-cultures that have arisen to challenge normative beliefs.  Along with this focus on popular culture, we will also read and discuss more theoretically oriented discussions and debates on the origins and development of sexuality and gender and the changes that have evolved over time.</w:t>
      </w:r>
    </w:p>
    <w:p w:rsidR="004B2F2E" w:rsidRPr="00B258E1" w:rsidRDefault="004B2F2E" w:rsidP="004B2F2E">
      <w:pPr>
        <w:ind w:firstLine="0"/>
        <w:rPr>
          <w:rFonts w:ascii="Times New Roman" w:hAnsi="Times New Roman"/>
        </w:rPr>
      </w:pPr>
    </w:p>
    <w:p w:rsidR="004B2F2E" w:rsidRPr="00B258E1" w:rsidRDefault="004B2F2E" w:rsidP="004B2F2E">
      <w:pPr>
        <w:ind w:firstLine="0"/>
        <w:rPr>
          <w:rFonts w:ascii="Times New Roman" w:hAnsi="Times New Roman"/>
          <w:i/>
        </w:rPr>
      </w:pPr>
      <w:r w:rsidRPr="00B258E1">
        <w:rPr>
          <w:rFonts w:ascii="Times New Roman" w:hAnsi="Times New Roman"/>
        </w:rPr>
        <w:t>As an upper-level course, students will be expected to contribute to the development and administration of the course, and students will be organized into groups responsible for initiating and organizing class discussions</w:t>
      </w:r>
      <w:r w:rsidR="001E4DE5" w:rsidRPr="00B258E1">
        <w:rPr>
          <w:rFonts w:ascii="Times New Roman" w:hAnsi="Times New Roman"/>
          <w:i/>
        </w:rPr>
        <w:t>. Students not contributing to their group or not present on their assigned day will have their grade lowered for the course at the discretion of the instructor.</w:t>
      </w:r>
    </w:p>
    <w:p w:rsidR="001E4DE5" w:rsidRPr="00B258E1" w:rsidRDefault="001E4DE5" w:rsidP="004B2F2E">
      <w:pPr>
        <w:ind w:firstLine="0"/>
        <w:rPr>
          <w:rFonts w:ascii="Times New Roman" w:hAnsi="Times New Roman"/>
        </w:rPr>
      </w:pPr>
    </w:p>
    <w:p w:rsidR="004B2F2E" w:rsidRPr="00B258E1" w:rsidRDefault="004B2F2E" w:rsidP="004B2F2E">
      <w:pPr>
        <w:ind w:firstLine="0"/>
        <w:rPr>
          <w:rFonts w:ascii="Times New Roman" w:hAnsi="Times New Roman"/>
        </w:rPr>
      </w:pPr>
      <w:r w:rsidRPr="00B258E1">
        <w:rPr>
          <w:rFonts w:ascii="Times New Roman" w:hAnsi="Times New Roman"/>
        </w:rPr>
        <w:t>This syllabus should not be seen as a final document but open to change and reorganization depending on student interests and the direction of the discussions.  It should therefore be viewed as a working document, subject to change.  Not all of the films listed may be available, and may be substituted with class suggestions or other means.</w:t>
      </w:r>
    </w:p>
    <w:p w:rsidR="00E06FBE" w:rsidRPr="00B258E1" w:rsidRDefault="00E06FBE" w:rsidP="004B2F2E">
      <w:pPr>
        <w:ind w:firstLine="0"/>
        <w:rPr>
          <w:rFonts w:ascii="Times New Roman" w:hAnsi="Times New Roman"/>
        </w:rPr>
      </w:pPr>
    </w:p>
    <w:p w:rsidR="00E06FBE" w:rsidRPr="00B258E1" w:rsidRDefault="00E06FBE" w:rsidP="00E06FBE">
      <w:pPr>
        <w:ind w:firstLine="0"/>
        <w:rPr>
          <w:rFonts w:ascii="Times New Roman" w:hAnsi="Times New Roman"/>
          <w:b/>
        </w:rPr>
      </w:pPr>
      <w:r w:rsidRPr="00B258E1">
        <w:rPr>
          <w:rFonts w:ascii="Times New Roman" w:hAnsi="Times New Roman"/>
          <w:b/>
        </w:rPr>
        <w:t>Course Objectives</w:t>
      </w:r>
    </w:p>
    <w:p w:rsidR="00E06FBE" w:rsidRPr="00B258E1" w:rsidRDefault="00E06FBE" w:rsidP="00E06FBE">
      <w:pPr>
        <w:rPr>
          <w:rFonts w:ascii="Times New Roman" w:hAnsi="Times New Roman"/>
        </w:rPr>
      </w:pPr>
      <w:r w:rsidRPr="00B258E1">
        <w:rPr>
          <w:rFonts w:ascii="Times New Roman" w:hAnsi="Times New Roman"/>
        </w:rPr>
        <w:t>Students will read, analyze and discuss current issues outlined in the description of the course and complete the course with a project and/or paper that demonstrates an understanding of course topics as outlined in the description and in the weekly topic headings</w:t>
      </w:r>
    </w:p>
    <w:p w:rsidR="00E06FBE" w:rsidRPr="00B258E1" w:rsidRDefault="00E06FBE" w:rsidP="004B2F2E">
      <w:pPr>
        <w:ind w:firstLine="0"/>
        <w:rPr>
          <w:rFonts w:ascii="Times New Roman" w:hAnsi="Times New Roman"/>
        </w:rPr>
      </w:pPr>
    </w:p>
    <w:p w:rsidR="004B2F2E" w:rsidRPr="00B258E1" w:rsidRDefault="004B2F2E" w:rsidP="004B2F2E">
      <w:pPr>
        <w:ind w:firstLine="0"/>
        <w:rPr>
          <w:rFonts w:ascii="Times New Roman" w:hAnsi="Times New Roman"/>
        </w:rPr>
      </w:pPr>
    </w:p>
    <w:p w:rsidR="004B2F2E" w:rsidRPr="00B258E1" w:rsidRDefault="004B2F2E" w:rsidP="004B2F2E">
      <w:pPr>
        <w:ind w:firstLine="0"/>
        <w:rPr>
          <w:rFonts w:ascii="Times New Roman" w:hAnsi="Times New Roman"/>
        </w:rPr>
      </w:pPr>
      <w:r w:rsidRPr="00B258E1">
        <w:rPr>
          <w:rFonts w:ascii="Times New Roman" w:hAnsi="Times New Roman"/>
        </w:rPr>
        <w:t xml:space="preserve">Blackboard will be used to post announcements, reminders, and post materials relevant to the course. Many of the books referenced in the syllabus have been ordered through the bookstore, although not all books ordered for the bookstore will be directly assigned for </w:t>
      </w:r>
      <w:r w:rsidRPr="00B258E1">
        <w:rPr>
          <w:rFonts w:ascii="Times New Roman" w:hAnsi="Times New Roman"/>
        </w:rPr>
        <w:lastRenderedPageBreak/>
        <w:t xml:space="preserve">weekly assignments.  All are excellent reference books, many not available in the library.  </w:t>
      </w:r>
      <w:r w:rsidR="001E4DE5" w:rsidRPr="00B258E1">
        <w:rPr>
          <w:rFonts w:ascii="Times New Roman" w:hAnsi="Times New Roman"/>
        </w:rPr>
        <w:t>The required books for the course are:</w:t>
      </w:r>
    </w:p>
    <w:p w:rsidR="001E4DE5" w:rsidRPr="00B258E1" w:rsidRDefault="001E4DE5" w:rsidP="004B2F2E">
      <w:pPr>
        <w:ind w:firstLine="0"/>
        <w:rPr>
          <w:rFonts w:ascii="Times New Roman" w:hAnsi="Times New Roman"/>
        </w:rPr>
      </w:pPr>
    </w:p>
    <w:p w:rsidR="001E4DE5" w:rsidRPr="00B258E1" w:rsidRDefault="001E4DE5" w:rsidP="004B2F2E">
      <w:pPr>
        <w:ind w:firstLine="0"/>
        <w:rPr>
          <w:rFonts w:ascii="Times New Roman" w:hAnsi="Times New Roman"/>
        </w:rPr>
      </w:pPr>
      <w:r w:rsidRPr="00B258E1">
        <w:rPr>
          <w:rFonts w:ascii="Times New Roman" w:hAnsi="Times New Roman"/>
        </w:rPr>
        <w:t>*Lancaster, R. and Michele</w:t>
      </w:r>
      <w:r w:rsidR="00C81EC9" w:rsidRPr="00B258E1">
        <w:rPr>
          <w:rFonts w:ascii="Times New Roman" w:hAnsi="Times New Roman"/>
        </w:rPr>
        <w:t xml:space="preserve"> 1997.</w:t>
      </w:r>
      <w:r w:rsidRPr="00B258E1">
        <w:rPr>
          <w:rFonts w:ascii="Times New Roman" w:hAnsi="Times New Roman"/>
        </w:rPr>
        <w:t xml:space="preserve"> </w:t>
      </w:r>
      <w:r w:rsidR="00C81EC9" w:rsidRPr="00B258E1">
        <w:rPr>
          <w:rFonts w:ascii="Times New Roman" w:hAnsi="Times New Roman"/>
          <w:i/>
        </w:rPr>
        <w:t xml:space="preserve">The </w:t>
      </w:r>
      <w:r w:rsidRPr="00B258E1">
        <w:rPr>
          <w:rFonts w:ascii="Times New Roman" w:hAnsi="Times New Roman"/>
          <w:i/>
        </w:rPr>
        <w:t>Gender/Sexuality Reader</w:t>
      </w:r>
      <w:r w:rsidRPr="00B258E1">
        <w:rPr>
          <w:rFonts w:ascii="Times New Roman" w:hAnsi="Times New Roman"/>
        </w:rPr>
        <w:t>, New York: Routledge.</w:t>
      </w:r>
    </w:p>
    <w:p w:rsidR="001E4DE5" w:rsidRPr="00B258E1" w:rsidRDefault="001E4DE5" w:rsidP="004B2F2E">
      <w:pPr>
        <w:ind w:firstLine="0"/>
        <w:rPr>
          <w:rFonts w:ascii="Times New Roman" w:hAnsi="Times New Roman"/>
        </w:rPr>
      </w:pPr>
      <w:r w:rsidRPr="00B258E1">
        <w:rPr>
          <w:rFonts w:ascii="Times New Roman" w:hAnsi="Times New Roman"/>
        </w:rPr>
        <w:t>*</w:t>
      </w:r>
      <w:r w:rsidR="00C81EC9" w:rsidRPr="00B258E1">
        <w:rPr>
          <w:rFonts w:ascii="Times New Roman" w:hAnsi="Times New Roman"/>
        </w:rPr>
        <w:t xml:space="preserve"> 1997. </w:t>
      </w:r>
      <w:r w:rsidRPr="00B258E1">
        <w:rPr>
          <w:rFonts w:ascii="Times New Roman" w:hAnsi="Times New Roman"/>
          <w:i/>
        </w:rPr>
        <w:t>Situated Lives</w:t>
      </w:r>
    </w:p>
    <w:p w:rsidR="001E4DE5" w:rsidRPr="00B258E1" w:rsidRDefault="001E4DE5" w:rsidP="004B2F2E">
      <w:pPr>
        <w:ind w:firstLine="0"/>
        <w:rPr>
          <w:rFonts w:ascii="Times New Roman" w:hAnsi="Times New Roman"/>
        </w:rPr>
      </w:pPr>
      <w:r w:rsidRPr="00B258E1">
        <w:rPr>
          <w:rFonts w:ascii="Times New Roman" w:hAnsi="Times New Roman"/>
        </w:rPr>
        <w:t>*Kirsch, Max 2000.</w:t>
      </w:r>
      <w:r w:rsidRPr="00B258E1">
        <w:rPr>
          <w:rFonts w:ascii="Times New Roman" w:hAnsi="Times New Roman"/>
          <w:i/>
        </w:rPr>
        <w:t xml:space="preserve"> </w:t>
      </w:r>
      <w:proofErr w:type="gramStart"/>
      <w:r w:rsidRPr="00B258E1">
        <w:rPr>
          <w:rFonts w:ascii="Times New Roman" w:hAnsi="Times New Roman"/>
          <w:i/>
        </w:rPr>
        <w:t>Queer Theory and Social Change</w:t>
      </w:r>
      <w:r w:rsidRPr="00B258E1">
        <w:rPr>
          <w:rFonts w:ascii="Times New Roman" w:hAnsi="Times New Roman"/>
        </w:rPr>
        <w:t>.</w:t>
      </w:r>
      <w:proofErr w:type="gramEnd"/>
      <w:r w:rsidRPr="00B258E1">
        <w:rPr>
          <w:rFonts w:ascii="Times New Roman" w:hAnsi="Times New Roman"/>
        </w:rPr>
        <w:t xml:space="preserve"> London: Routledge</w:t>
      </w:r>
    </w:p>
    <w:p w:rsidR="00C81EC9" w:rsidRPr="00B258E1" w:rsidRDefault="00C81EC9" w:rsidP="004B2F2E">
      <w:pPr>
        <w:ind w:firstLine="0"/>
        <w:rPr>
          <w:rFonts w:ascii="Times New Roman" w:hAnsi="Times New Roman"/>
        </w:rPr>
      </w:pPr>
      <w:r w:rsidRPr="00B258E1">
        <w:rPr>
          <w:rFonts w:ascii="Times New Roman" w:hAnsi="Times New Roman"/>
        </w:rPr>
        <w:t>*Kirsch, Max (</w:t>
      </w:r>
      <w:proofErr w:type="spellStart"/>
      <w:proofErr w:type="gramStart"/>
      <w:r w:rsidRPr="00B258E1">
        <w:rPr>
          <w:rFonts w:ascii="Times New Roman" w:hAnsi="Times New Roman"/>
        </w:rPr>
        <w:t>ed</w:t>
      </w:r>
      <w:proofErr w:type="spellEnd"/>
      <w:proofErr w:type="gramEnd"/>
      <w:r w:rsidRPr="00B258E1">
        <w:rPr>
          <w:rFonts w:ascii="Times New Roman" w:hAnsi="Times New Roman"/>
        </w:rPr>
        <w:t xml:space="preserve">). </w:t>
      </w:r>
      <w:proofErr w:type="gramStart"/>
      <w:r w:rsidRPr="00B258E1">
        <w:rPr>
          <w:rFonts w:ascii="Times New Roman" w:hAnsi="Times New Roman"/>
          <w:i/>
        </w:rPr>
        <w:t>Inclusion and Exclusion in the Global Arena.</w:t>
      </w:r>
      <w:proofErr w:type="gramEnd"/>
      <w:r w:rsidRPr="00B258E1">
        <w:rPr>
          <w:rFonts w:ascii="Times New Roman" w:hAnsi="Times New Roman"/>
          <w:i/>
        </w:rPr>
        <w:t xml:space="preserve"> </w:t>
      </w:r>
      <w:r w:rsidRPr="00B258E1">
        <w:rPr>
          <w:rFonts w:ascii="Times New Roman" w:hAnsi="Times New Roman"/>
        </w:rPr>
        <w:t>New York: Routledge</w:t>
      </w:r>
    </w:p>
    <w:p w:rsidR="001E4DE5" w:rsidRPr="00B258E1" w:rsidRDefault="001E4DE5" w:rsidP="004B2F2E">
      <w:pPr>
        <w:ind w:firstLine="0"/>
        <w:rPr>
          <w:rFonts w:ascii="Times New Roman" w:hAnsi="Times New Roman"/>
        </w:rPr>
      </w:pPr>
      <w:r w:rsidRPr="00B258E1">
        <w:rPr>
          <w:rFonts w:ascii="Times New Roman" w:hAnsi="Times New Roman"/>
        </w:rPr>
        <w:t xml:space="preserve">*Nash, June (ed.) </w:t>
      </w:r>
      <w:r w:rsidRPr="00B258E1">
        <w:rPr>
          <w:rFonts w:ascii="Times New Roman" w:hAnsi="Times New Roman"/>
          <w:i/>
        </w:rPr>
        <w:t xml:space="preserve">Social Movements. </w:t>
      </w:r>
      <w:r w:rsidRPr="00B258E1">
        <w:rPr>
          <w:rFonts w:ascii="Times New Roman" w:hAnsi="Times New Roman"/>
        </w:rPr>
        <w:t>Hadley, MA: Blackwell Publishers</w:t>
      </w:r>
    </w:p>
    <w:p w:rsidR="001E4DE5" w:rsidRPr="00B258E1" w:rsidRDefault="001E4DE5" w:rsidP="004B2F2E">
      <w:pPr>
        <w:ind w:firstLine="0"/>
        <w:rPr>
          <w:rFonts w:ascii="Times New Roman" w:hAnsi="Times New Roman"/>
        </w:rPr>
      </w:pPr>
      <w:r w:rsidRPr="00B258E1">
        <w:rPr>
          <w:rFonts w:ascii="Times New Roman" w:hAnsi="Times New Roman"/>
        </w:rPr>
        <w:t xml:space="preserve">*Leacock, E. </w:t>
      </w:r>
      <w:r w:rsidRPr="00B258E1">
        <w:rPr>
          <w:rFonts w:ascii="Times New Roman" w:hAnsi="Times New Roman"/>
          <w:i/>
        </w:rPr>
        <w:t xml:space="preserve">Myths of Male Dominance. </w:t>
      </w:r>
      <w:r w:rsidR="00C81EC9" w:rsidRPr="00B258E1">
        <w:rPr>
          <w:rFonts w:ascii="Times New Roman" w:hAnsi="Times New Roman"/>
        </w:rPr>
        <w:t>New York: Monthly Review Press.</w:t>
      </w:r>
    </w:p>
    <w:p w:rsidR="001E4DE5" w:rsidRPr="00B258E1" w:rsidRDefault="001E4DE5" w:rsidP="004B2F2E">
      <w:pPr>
        <w:ind w:firstLine="0"/>
        <w:rPr>
          <w:rFonts w:ascii="Times New Roman" w:hAnsi="Times New Roman"/>
        </w:rPr>
      </w:pPr>
    </w:p>
    <w:p w:rsidR="004B2F2E" w:rsidRPr="00B258E1" w:rsidRDefault="004B2F2E" w:rsidP="004B2F2E">
      <w:pPr>
        <w:ind w:firstLine="0"/>
        <w:rPr>
          <w:rFonts w:ascii="Times New Roman" w:hAnsi="Times New Roman"/>
        </w:rPr>
      </w:pPr>
    </w:p>
    <w:p w:rsidR="004B2F2E" w:rsidRPr="00B258E1" w:rsidRDefault="004B2F2E" w:rsidP="004B2F2E">
      <w:pPr>
        <w:pBdr>
          <w:top w:val="single" w:sz="4" w:space="1" w:color="auto"/>
          <w:left w:val="single" w:sz="4" w:space="4" w:color="auto"/>
          <w:bottom w:val="single" w:sz="4" w:space="1" w:color="auto"/>
          <w:right w:val="single" w:sz="4" w:space="4" w:color="auto"/>
        </w:pBdr>
        <w:rPr>
          <w:rFonts w:ascii="Times New Roman" w:hAnsi="Times New Roman"/>
          <w:b/>
        </w:rPr>
      </w:pPr>
      <w:r w:rsidRPr="00B258E1">
        <w:rPr>
          <w:rFonts w:ascii="Times New Roman" w:hAnsi="Times New Roman"/>
          <w:b/>
          <w:u w:val="single"/>
        </w:rPr>
        <w:t>Preparation of your presentations, reviews and final exam/paper</w:t>
      </w:r>
      <w:r w:rsidRPr="00B258E1">
        <w:rPr>
          <w:rFonts w:ascii="Times New Roman" w:hAnsi="Times New Roman"/>
          <w:b/>
        </w:rPr>
        <w:t>:</w:t>
      </w:r>
    </w:p>
    <w:p w:rsidR="004B2F2E" w:rsidRPr="00B258E1" w:rsidRDefault="004B2F2E" w:rsidP="004B2F2E">
      <w:pPr>
        <w:pBdr>
          <w:top w:val="single" w:sz="4" w:space="1" w:color="auto"/>
          <w:left w:val="single" w:sz="4" w:space="4" w:color="auto"/>
          <w:bottom w:val="single" w:sz="4" w:space="1" w:color="auto"/>
          <w:right w:val="single" w:sz="4" w:space="4" w:color="auto"/>
        </w:pBdr>
        <w:rPr>
          <w:rFonts w:ascii="Times New Roman" w:hAnsi="Times New Roman"/>
          <w:b/>
        </w:rPr>
      </w:pPr>
    </w:p>
    <w:p w:rsidR="004B2F2E" w:rsidRPr="00B258E1" w:rsidRDefault="004B2F2E" w:rsidP="004B2F2E">
      <w:pPr>
        <w:pBdr>
          <w:top w:val="single" w:sz="4" w:space="1" w:color="auto"/>
          <w:left w:val="single" w:sz="4" w:space="4" w:color="auto"/>
          <w:bottom w:val="single" w:sz="4" w:space="1" w:color="auto"/>
          <w:right w:val="single" w:sz="4" w:space="4" w:color="auto"/>
        </w:pBdr>
        <w:rPr>
          <w:rFonts w:ascii="Times New Roman" w:hAnsi="Times New Roman"/>
        </w:rPr>
      </w:pPr>
      <w:r w:rsidRPr="00B258E1">
        <w:rPr>
          <w:rFonts w:ascii="Times New Roman" w:hAnsi="Times New Roman"/>
        </w:rPr>
        <w:t xml:space="preserve">Please note that your weekly discussions, along with your exams and papers, should go beyond a simply summary of the material.  The idea is to gain practice in synthesizing diverse sources into your own voice and point of view. When you are directing a discussion,  To do this, make sure that you prepare your introductions before class, keeping in mind that for all of your oral and written work, you will need to (a) develop a theme, a thesis or set of theses, argument or other structure for your argument, b) demonstrate your understanding of the material; c) in most cases, integrate material from multiple authors and topic areas and d) prepare your presentations and written papers clearly and cogently. </w:t>
      </w:r>
    </w:p>
    <w:p w:rsidR="001B3740" w:rsidRPr="00B258E1" w:rsidRDefault="001B3740" w:rsidP="004B2F2E">
      <w:pPr>
        <w:pBdr>
          <w:top w:val="single" w:sz="4" w:space="1" w:color="auto"/>
          <w:left w:val="single" w:sz="4" w:space="4" w:color="auto"/>
          <w:bottom w:val="single" w:sz="4" w:space="1" w:color="auto"/>
          <w:right w:val="single" w:sz="4" w:space="4" w:color="auto"/>
        </w:pBdr>
        <w:rPr>
          <w:rFonts w:ascii="Times New Roman" w:hAnsi="Times New Roman"/>
        </w:rPr>
      </w:pPr>
    </w:p>
    <w:p w:rsidR="001B3740" w:rsidRPr="00B258E1" w:rsidRDefault="001B3740" w:rsidP="004B2F2E">
      <w:pPr>
        <w:pBdr>
          <w:top w:val="single" w:sz="4" w:space="1" w:color="auto"/>
          <w:left w:val="single" w:sz="4" w:space="4" w:color="auto"/>
          <w:bottom w:val="single" w:sz="4" w:space="1" w:color="auto"/>
          <w:right w:val="single" w:sz="4" w:space="4" w:color="auto"/>
        </w:pBdr>
        <w:rPr>
          <w:rFonts w:ascii="Times New Roman" w:hAnsi="Times New Roman"/>
          <w:i/>
        </w:rPr>
      </w:pPr>
      <w:r w:rsidRPr="00B258E1">
        <w:rPr>
          <w:rFonts w:ascii="Times New Roman" w:hAnsi="Times New Roman"/>
          <w:i/>
        </w:rPr>
        <w:t>Given time restraints and the size of the class, your final presentations are to be no longer than TEN minutes.  The idea is to succinctly summarize your idea, sources and main argument.  If possible, time will be left for discussion.</w:t>
      </w:r>
    </w:p>
    <w:p w:rsidR="004B2F2E" w:rsidRPr="00B258E1" w:rsidRDefault="004B2F2E" w:rsidP="004B2F2E">
      <w:pPr>
        <w:rPr>
          <w:rFonts w:ascii="Times New Roman" w:hAnsi="Times New Roman"/>
        </w:rPr>
      </w:pPr>
    </w:p>
    <w:p w:rsidR="00C81EC9" w:rsidRPr="00B258E1" w:rsidRDefault="00C81EC9" w:rsidP="00C81EC9">
      <w:pPr>
        <w:tabs>
          <w:tab w:val="left" w:pos="2520"/>
          <w:tab w:val="left" w:pos="5400"/>
        </w:tabs>
        <w:ind w:left="360"/>
        <w:rPr>
          <w:rFonts w:ascii="Times New Roman" w:hAnsi="Times New Roman"/>
          <w:b/>
        </w:rPr>
      </w:pPr>
      <w:r w:rsidRPr="00B258E1">
        <w:rPr>
          <w:rFonts w:ascii="Times New Roman" w:hAnsi="Times New Roman"/>
          <w:b/>
        </w:rPr>
        <w:t>Grading:</w:t>
      </w:r>
    </w:p>
    <w:p w:rsidR="00C81EC9" w:rsidRPr="00B258E1" w:rsidRDefault="00C81EC9" w:rsidP="00C81EC9">
      <w:pPr>
        <w:tabs>
          <w:tab w:val="left" w:pos="2520"/>
          <w:tab w:val="left" w:pos="6390"/>
        </w:tabs>
        <w:ind w:left="360"/>
        <w:rPr>
          <w:rFonts w:ascii="Times New Roman" w:hAnsi="Times New Roman"/>
        </w:rPr>
      </w:pPr>
      <w:r w:rsidRPr="00B258E1">
        <w:rPr>
          <w:rFonts w:ascii="Times New Roman" w:hAnsi="Times New Roman"/>
        </w:rPr>
        <w:tab/>
      </w:r>
      <w:r w:rsidRPr="00B258E1">
        <w:rPr>
          <w:rFonts w:ascii="Times New Roman" w:hAnsi="Times New Roman"/>
        </w:rPr>
        <w:tab/>
      </w:r>
    </w:p>
    <w:p w:rsidR="00C81EC9" w:rsidRPr="00B258E1" w:rsidRDefault="00C81EC9" w:rsidP="00C81EC9">
      <w:pPr>
        <w:tabs>
          <w:tab w:val="left" w:pos="2520"/>
          <w:tab w:val="left" w:pos="5400"/>
        </w:tabs>
        <w:ind w:left="360"/>
        <w:rPr>
          <w:rFonts w:ascii="Times New Roman" w:hAnsi="Times New Roman"/>
        </w:rPr>
      </w:pPr>
      <w:r w:rsidRPr="00B258E1">
        <w:rPr>
          <w:rFonts w:ascii="Times New Roman" w:hAnsi="Times New Roman"/>
        </w:rPr>
        <w:tab/>
        <w:t>Midterm</w:t>
      </w:r>
      <w:r w:rsidRPr="00B258E1">
        <w:rPr>
          <w:rFonts w:ascii="Times New Roman" w:hAnsi="Times New Roman"/>
        </w:rPr>
        <w:tab/>
      </w:r>
      <w:r w:rsidRPr="00B258E1">
        <w:rPr>
          <w:rFonts w:ascii="Times New Roman" w:hAnsi="Times New Roman"/>
        </w:rPr>
        <w:tab/>
      </w:r>
      <w:r w:rsidRPr="00B258E1">
        <w:rPr>
          <w:rFonts w:ascii="Times New Roman" w:hAnsi="Times New Roman"/>
        </w:rPr>
        <w:tab/>
        <w:t>30%</w:t>
      </w:r>
    </w:p>
    <w:p w:rsidR="00C81EC9" w:rsidRPr="00B258E1" w:rsidRDefault="00C81EC9" w:rsidP="00C81EC9">
      <w:pPr>
        <w:tabs>
          <w:tab w:val="left" w:pos="2520"/>
          <w:tab w:val="left" w:pos="5400"/>
        </w:tabs>
        <w:ind w:left="360"/>
        <w:rPr>
          <w:rFonts w:ascii="Times New Roman" w:hAnsi="Times New Roman"/>
        </w:rPr>
      </w:pPr>
      <w:r w:rsidRPr="00B258E1">
        <w:rPr>
          <w:rFonts w:ascii="Times New Roman" w:hAnsi="Times New Roman"/>
        </w:rPr>
        <w:tab/>
        <w:t>Midterm Paper Outline</w:t>
      </w:r>
      <w:r w:rsidRPr="00B258E1">
        <w:rPr>
          <w:rFonts w:ascii="Times New Roman" w:hAnsi="Times New Roman"/>
        </w:rPr>
        <w:tab/>
      </w:r>
      <w:r w:rsidRPr="00B258E1">
        <w:rPr>
          <w:rFonts w:ascii="Times New Roman" w:hAnsi="Times New Roman"/>
        </w:rPr>
        <w:tab/>
      </w:r>
      <w:r w:rsidRPr="00B258E1">
        <w:rPr>
          <w:rFonts w:ascii="Times New Roman" w:hAnsi="Times New Roman"/>
        </w:rPr>
        <w:tab/>
        <w:t>15%</w:t>
      </w:r>
    </w:p>
    <w:p w:rsidR="00C81EC9" w:rsidRPr="00B258E1" w:rsidRDefault="00C81EC9" w:rsidP="00C81EC9">
      <w:pPr>
        <w:tabs>
          <w:tab w:val="left" w:pos="2520"/>
          <w:tab w:val="left" w:pos="5400"/>
        </w:tabs>
        <w:ind w:left="1080"/>
        <w:rPr>
          <w:rFonts w:ascii="Times New Roman" w:hAnsi="Times New Roman"/>
        </w:rPr>
      </w:pPr>
      <w:r w:rsidRPr="00B258E1">
        <w:rPr>
          <w:rFonts w:ascii="Times New Roman" w:hAnsi="Times New Roman"/>
        </w:rPr>
        <w:tab/>
        <w:t>Group Presentations</w:t>
      </w:r>
      <w:r w:rsidRPr="00B258E1">
        <w:rPr>
          <w:rFonts w:ascii="Times New Roman" w:hAnsi="Times New Roman"/>
        </w:rPr>
        <w:tab/>
      </w:r>
      <w:r w:rsidRPr="00B258E1">
        <w:rPr>
          <w:rFonts w:ascii="Times New Roman" w:hAnsi="Times New Roman"/>
        </w:rPr>
        <w:tab/>
      </w:r>
      <w:r w:rsidRPr="00B258E1">
        <w:rPr>
          <w:rFonts w:ascii="Times New Roman" w:hAnsi="Times New Roman"/>
        </w:rPr>
        <w:tab/>
        <w:t>20% +</w:t>
      </w:r>
    </w:p>
    <w:p w:rsidR="00C81EC9" w:rsidRPr="00B258E1" w:rsidRDefault="00C81EC9" w:rsidP="00C81EC9">
      <w:pPr>
        <w:tabs>
          <w:tab w:val="left" w:pos="2520"/>
          <w:tab w:val="left" w:pos="5400"/>
        </w:tabs>
        <w:rPr>
          <w:rFonts w:ascii="Times New Roman" w:hAnsi="Times New Roman"/>
        </w:rPr>
      </w:pPr>
      <w:r w:rsidRPr="00B258E1">
        <w:rPr>
          <w:rFonts w:ascii="Times New Roman" w:hAnsi="Times New Roman"/>
        </w:rPr>
        <w:tab/>
      </w:r>
      <w:r w:rsidR="001B3740" w:rsidRPr="00B258E1">
        <w:rPr>
          <w:rFonts w:ascii="Times New Roman" w:hAnsi="Times New Roman"/>
        </w:rPr>
        <w:t xml:space="preserve">Presentation and </w:t>
      </w:r>
      <w:r w:rsidRPr="00B258E1">
        <w:rPr>
          <w:rFonts w:ascii="Times New Roman" w:hAnsi="Times New Roman"/>
        </w:rPr>
        <w:t>Final Paper</w:t>
      </w:r>
      <w:r w:rsidRPr="00B258E1">
        <w:rPr>
          <w:rFonts w:ascii="Times New Roman" w:hAnsi="Times New Roman"/>
        </w:rPr>
        <w:tab/>
      </w:r>
      <w:r w:rsidRPr="00B258E1">
        <w:rPr>
          <w:rFonts w:ascii="Times New Roman" w:hAnsi="Times New Roman"/>
        </w:rPr>
        <w:tab/>
        <w:t>35%</w:t>
      </w:r>
    </w:p>
    <w:p w:rsidR="00C81EC9" w:rsidRPr="00B258E1" w:rsidRDefault="00C81EC9" w:rsidP="00C81EC9">
      <w:pPr>
        <w:tabs>
          <w:tab w:val="left" w:pos="2520"/>
          <w:tab w:val="left" w:pos="5400"/>
        </w:tabs>
        <w:ind w:left="360"/>
        <w:rPr>
          <w:rFonts w:ascii="Times New Roman" w:hAnsi="Times New Roman"/>
        </w:rPr>
      </w:pPr>
      <w:r w:rsidRPr="00B258E1">
        <w:rPr>
          <w:rFonts w:ascii="Times New Roman" w:hAnsi="Times New Roman"/>
        </w:rPr>
        <w:tab/>
        <w:t>Attendance</w:t>
      </w:r>
      <w:r w:rsidRPr="00B258E1">
        <w:rPr>
          <w:rFonts w:ascii="Times New Roman" w:hAnsi="Times New Roman"/>
        </w:rPr>
        <w:tab/>
      </w:r>
      <w:r w:rsidRPr="00B258E1">
        <w:rPr>
          <w:rFonts w:ascii="Times New Roman" w:hAnsi="Times New Roman"/>
        </w:rPr>
        <w:tab/>
      </w:r>
      <w:r w:rsidRPr="00B258E1">
        <w:rPr>
          <w:rFonts w:ascii="Times New Roman" w:hAnsi="Times New Roman"/>
        </w:rPr>
        <w:tab/>
        <w:t>see note below +</w:t>
      </w:r>
    </w:p>
    <w:p w:rsidR="00C81EC9" w:rsidRPr="00B258E1" w:rsidRDefault="00C81EC9" w:rsidP="00C81EC9">
      <w:pPr>
        <w:tabs>
          <w:tab w:val="left" w:pos="2520"/>
          <w:tab w:val="left" w:pos="5400"/>
        </w:tabs>
        <w:ind w:left="360"/>
        <w:rPr>
          <w:rFonts w:ascii="Times New Roman" w:hAnsi="Times New Roman"/>
          <w:b/>
        </w:rPr>
      </w:pPr>
    </w:p>
    <w:p w:rsidR="00C81EC9" w:rsidRPr="00B258E1" w:rsidRDefault="00C81EC9" w:rsidP="00C81EC9">
      <w:pPr>
        <w:tabs>
          <w:tab w:val="left" w:pos="2520"/>
          <w:tab w:val="left" w:pos="5400"/>
        </w:tabs>
        <w:ind w:firstLine="0"/>
        <w:rPr>
          <w:rFonts w:ascii="Times New Roman" w:hAnsi="Times New Roman"/>
        </w:rPr>
      </w:pPr>
      <w:r w:rsidRPr="00B258E1">
        <w:rPr>
          <w:rFonts w:ascii="Times New Roman" w:hAnsi="Times New Roman"/>
          <w:b/>
          <w:sz w:val="28"/>
          <w:szCs w:val="28"/>
        </w:rPr>
        <w:t>Note that Attendance</w:t>
      </w:r>
      <w:r w:rsidRPr="00B258E1">
        <w:rPr>
          <w:rFonts w:ascii="Times New Roman" w:hAnsi="Times New Roman"/>
        </w:rPr>
        <w:t xml:space="preserve"> will be considered into the final grade. Missing more than 3 sessions without an excuse requires official notification. Students not providing notification will be downgraded at least 2 grades for the course. Non-participation in group activity or presentations will also be considered with more weight than noted above. That is, students who do not participate in their group preparations will be given an F for the activity, and their grade for the course may be lowered further at the discretion of the instructor</w:t>
      </w:r>
      <w:r w:rsidRPr="00B258E1">
        <w:rPr>
          <w:rFonts w:ascii="Times New Roman" w:hAnsi="Times New Roman"/>
          <w:b/>
        </w:rPr>
        <w:t xml:space="preserve">.  Students who leave during a film or during a break without permission will be given </w:t>
      </w:r>
      <w:r w:rsidRPr="00B258E1">
        <w:rPr>
          <w:rFonts w:ascii="Times New Roman" w:hAnsi="Times New Roman"/>
          <w:b/>
          <w:u w:val="thick"/>
        </w:rPr>
        <w:t>two absences</w:t>
      </w:r>
      <w:r w:rsidRPr="00B258E1">
        <w:rPr>
          <w:rFonts w:ascii="Times New Roman" w:hAnsi="Times New Roman"/>
          <w:b/>
        </w:rPr>
        <w:t xml:space="preserve"> for the course.</w:t>
      </w:r>
    </w:p>
    <w:p w:rsidR="00C81EC9" w:rsidRPr="00B258E1" w:rsidRDefault="00C81EC9" w:rsidP="00C81EC9">
      <w:pPr>
        <w:tabs>
          <w:tab w:val="left" w:pos="2520"/>
          <w:tab w:val="left" w:pos="5400"/>
        </w:tabs>
        <w:rPr>
          <w:rFonts w:ascii="Times New Roman" w:hAnsi="Times New Roman"/>
          <w:b/>
        </w:rPr>
      </w:pPr>
    </w:p>
    <w:p w:rsidR="00C81EC9" w:rsidRPr="00B258E1" w:rsidRDefault="007D42AE" w:rsidP="00C81EC9">
      <w:pPr>
        <w:tabs>
          <w:tab w:val="left" w:pos="2520"/>
          <w:tab w:val="left" w:pos="5400"/>
        </w:tabs>
        <w:ind w:hanging="90"/>
        <w:rPr>
          <w:rFonts w:ascii="Times New Roman" w:hAnsi="Times New Roman"/>
          <w:b/>
          <w:sz w:val="28"/>
          <w:szCs w:val="28"/>
        </w:rPr>
      </w:pPr>
      <w:r w:rsidRPr="007D42AE">
        <w:rPr>
          <w:rFonts w:ascii="Times New Roman" w:hAnsi="Times New Roman"/>
          <w:b/>
          <w:sz w:val="28"/>
          <w:szCs w:val="28"/>
        </w:rPr>
        <w:t>Code of Academic Integrity policy</w:t>
      </w:r>
      <w:r w:rsidR="00C81EC9" w:rsidRPr="00B258E1">
        <w:rPr>
          <w:rFonts w:ascii="Times New Roman" w:hAnsi="Times New Roman"/>
          <w:b/>
          <w:sz w:val="28"/>
          <w:szCs w:val="28"/>
        </w:rPr>
        <w:t>:</w:t>
      </w:r>
    </w:p>
    <w:p w:rsidR="007D42AE" w:rsidRPr="007D42AE" w:rsidRDefault="00C81EC9" w:rsidP="007D42AE">
      <w:pPr>
        <w:tabs>
          <w:tab w:val="left" w:pos="2520"/>
          <w:tab w:val="left" w:pos="5400"/>
        </w:tabs>
        <w:rPr>
          <w:rFonts w:ascii="Times New Roman" w:hAnsi="Times New Roman"/>
          <w:i/>
        </w:rPr>
      </w:pPr>
      <w:r w:rsidRPr="00B258E1">
        <w:rPr>
          <w:rFonts w:ascii="Times New Roman" w:hAnsi="Times New Roman"/>
          <w:b/>
        </w:rPr>
        <w:t xml:space="preserve">Cheating or </w:t>
      </w:r>
      <w:r w:rsidR="006E4090" w:rsidRPr="00B258E1">
        <w:rPr>
          <w:rFonts w:ascii="Times New Roman" w:hAnsi="Times New Roman"/>
          <w:b/>
        </w:rPr>
        <w:t>plagiarism</w:t>
      </w:r>
      <w:r w:rsidRPr="00B258E1">
        <w:rPr>
          <w:rFonts w:ascii="Times New Roman" w:hAnsi="Times New Roman"/>
          <w:b/>
        </w:rPr>
        <w:t xml:space="preserve"> on examinations will be punished with a failing grade for the course</w:t>
      </w:r>
      <w:r w:rsidRPr="00B258E1">
        <w:rPr>
          <w:rFonts w:ascii="Times New Roman" w:hAnsi="Times New Roman"/>
        </w:rPr>
        <w:t xml:space="preserve">. This act of Academic Dishonesty will also be noted on your permanent academic </w:t>
      </w:r>
      <w:r w:rsidRPr="00B258E1">
        <w:rPr>
          <w:rFonts w:ascii="Times New Roman" w:hAnsi="Times New Roman"/>
        </w:rPr>
        <w:lastRenderedPageBreak/>
        <w:t>record. There will be no discussion. Disruptions of lectures or discussion sections will result in appropriate disciplinary action. See the current FAU catalogue section on Academic Irregularities. At FAU we expect you to engage in honorable conduct, which means behaving in an ethical manner with regard to your work.</w:t>
      </w:r>
      <w:r w:rsidR="007D42AE">
        <w:rPr>
          <w:rFonts w:ascii="Times New Roman" w:hAnsi="Times New Roman"/>
        </w:rPr>
        <w:t xml:space="preserve"> </w:t>
      </w:r>
      <w:r w:rsidR="007D42AE" w:rsidRPr="007D42AE">
        <w:rPr>
          <w:rFonts w:ascii="Times New Roman" w:hAnsi="Times New Roman"/>
          <w:i/>
        </w:rPr>
        <w:t xml:space="preserve">For more information, see the Code of Academic Integrity in the University Regulations: </w:t>
      </w:r>
      <w:hyperlink r:id="rId7" w:history="1">
        <w:r w:rsidR="007D42AE" w:rsidRPr="007D42AE">
          <w:rPr>
            <w:rStyle w:val="Hyperlink"/>
            <w:rFonts w:ascii="Times New Roman" w:hAnsi="Times New Roman"/>
            <w:i/>
          </w:rPr>
          <w:t>http://www.fau.edu/regulations/chapter4/4.001_Code_of_Academic_Integrity.pdf</w:t>
        </w:r>
      </w:hyperlink>
      <w:r w:rsidR="007D42AE" w:rsidRPr="007D42AE">
        <w:rPr>
          <w:rFonts w:ascii="Times New Roman" w:hAnsi="Times New Roman"/>
          <w:i/>
        </w:rPr>
        <w:t xml:space="preserve"> </w:t>
      </w:r>
    </w:p>
    <w:p w:rsidR="00C81EC9" w:rsidRPr="00B258E1" w:rsidRDefault="00C81EC9" w:rsidP="00C81EC9">
      <w:pPr>
        <w:tabs>
          <w:tab w:val="left" w:pos="2520"/>
          <w:tab w:val="left" w:pos="5400"/>
        </w:tabs>
        <w:rPr>
          <w:rFonts w:ascii="Times New Roman" w:hAnsi="Times New Roman"/>
        </w:rPr>
      </w:pPr>
    </w:p>
    <w:p w:rsidR="00C81EC9" w:rsidRPr="00B258E1" w:rsidRDefault="00C81EC9" w:rsidP="00C81EC9">
      <w:pPr>
        <w:tabs>
          <w:tab w:val="left" w:pos="2520"/>
          <w:tab w:val="left" w:pos="5400"/>
        </w:tabs>
        <w:rPr>
          <w:rFonts w:ascii="Times New Roman" w:hAnsi="Times New Roman"/>
        </w:rPr>
      </w:pPr>
    </w:p>
    <w:p w:rsidR="004B2F2E" w:rsidRPr="00B258E1" w:rsidRDefault="004B2F2E" w:rsidP="004B2F2E">
      <w:pPr>
        <w:ind w:left="1440" w:hanging="1440"/>
        <w:rPr>
          <w:rFonts w:ascii="Times New Roman" w:hAnsi="Times New Roman"/>
        </w:rPr>
      </w:pP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r w:rsidRPr="00B258E1">
        <w:rPr>
          <w:rFonts w:ascii="Times New Roman" w:hAnsi="Times New Roman"/>
        </w:rPr>
        <w:tab/>
      </w:r>
    </w:p>
    <w:p w:rsidR="004B2F2E" w:rsidRPr="00B258E1" w:rsidRDefault="004B2F2E" w:rsidP="004B2F2E">
      <w:pPr>
        <w:ind w:firstLine="0"/>
        <w:outlineLvl w:val="0"/>
        <w:rPr>
          <w:rFonts w:ascii="Times New Roman" w:eastAsia="Batang" w:hAnsi="Times New Roman"/>
          <w:b/>
          <w:bCs/>
          <w:color w:val="3366FF"/>
        </w:rPr>
      </w:pPr>
      <w:r w:rsidRPr="00B258E1">
        <w:rPr>
          <w:rFonts w:ascii="Times New Roman" w:eastAsia="Batang" w:hAnsi="Times New Roman"/>
          <w:b/>
          <w:bCs/>
          <w:color w:val="3366FF"/>
        </w:rPr>
        <w:t>Accessibility Statement</w:t>
      </w:r>
    </w:p>
    <w:p w:rsidR="004B2F2E" w:rsidRPr="00B258E1" w:rsidRDefault="004B2F2E" w:rsidP="004B2F2E">
      <w:pPr>
        <w:rPr>
          <w:rFonts w:ascii="Times New Roman" w:eastAsia="Batang" w:hAnsi="Times New Roman"/>
        </w:rPr>
      </w:pPr>
      <w:r w:rsidRPr="00B258E1">
        <w:rPr>
          <w:rFonts w:ascii="Times New Roman" w:eastAsia="Batang" w:hAnsi="Times New Roman"/>
        </w:rPr>
        <w:t>“</w:t>
      </w:r>
      <w:r w:rsidR="006E4090" w:rsidRPr="006E4090">
        <w:rPr>
          <w:rFonts w:ascii="Times New Roman" w:eastAsia="Batang" w:hAnsi="Times New Roman"/>
          <w:i/>
        </w:rPr>
        <w:t>In compliance with the Americans with Disabilities Act (ADA), students who, due to a disability, require special accommodation to properly execute course work must register with the Office for Students with Disabilities (OSD) -- in Boca Raton, SU 133 (561-297-3880); in Davie, LA 240 (954-236-1222); in Jupiter, SR 110 (561-799-8010) -- and follow all OSD procedures.</w:t>
      </w:r>
      <w:r w:rsidRPr="00B258E1">
        <w:rPr>
          <w:rFonts w:ascii="Times New Roman" w:eastAsia="Batang" w:hAnsi="Times New Roman"/>
        </w:rPr>
        <w:t>”</w:t>
      </w:r>
    </w:p>
    <w:p w:rsidR="00C81EC9" w:rsidRPr="00B258E1" w:rsidRDefault="00C81EC9" w:rsidP="004B2F2E">
      <w:pPr>
        <w:rPr>
          <w:rFonts w:ascii="Times New Roman" w:hAnsi="Times New Roman"/>
          <w:b/>
        </w:rPr>
      </w:pPr>
    </w:p>
    <w:p w:rsidR="00C81EC9" w:rsidRPr="00B258E1" w:rsidRDefault="00C81EC9" w:rsidP="00C81EC9">
      <w:pPr>
        <w:tabs>
          <w:tab w:val="left" w:pos="2520"/>
          <w:tab w:val="left" w:pos="5400"/>
        </w:tabs>
        <w:rPr>
          <w:rFonts w:ascii="Times New Roman" w:hAnsi="Times New Roman"/>
          <w:b/>
        </w:rPr>
      </w:pPr>
      <w:r w:rsidRPr="00B258E1">
        <w:rPr>
          <w:rFonts w:ascii="Times New Roman" w:hAnsi="Times New Roman"/>
          <w:b/>
          <w:sz w:val="28"/>
          <w:szCs w:val="28"/>
        </w:rPr>
        <w:t>House rules:</w:t>
      </w:r>
      <w:r w:rsidRPr="00B258E1">
        <w:rPr>
          <w:rFonts w:ascii="Times New Roman" w:hAnsi="Times New Roman"/>
          <w:b/>
        </w:rPr>
        <w:t xml:space="preserve"> Students violating the house rules will be downgraded for the course at the discretion of the instructor.</w:t>
      </w:r>
    </w:p>
    <w:p w:rsidR="00C81EC9" w:rsidRPr="00B258E1" w:rsidRDefault="00C81EC9" w:rsidP="00C81EC9">
      <w:pPr>
        <w:tabs>
          <w:tab w:val="left" w:pos="2520"/>
          <w:tab w:val="left" w:pos="5400"/>
        </w:tabs>
        <w:rPr>
          <w:rFonts w:ascii="Times New Roman" w:hAnsi="Times New Roman"/>
        </w:rPr>
      </w:pPr>
      <w:r w:rsidRPr="00B258E1">
        <w:rPr>
          <w:rFonts w:ascii="Times New Roman" w:hAnsi="Times New Roman"/>
        </w:rPr>
        <w:t>1) Arrive on time to class.</w:t>
      </w:r>
    </w:p>
    <w:p w:rsidR="00C81EC9" w:rsidRPr="00B258E1" w:rsidRDefault="00C81EC9" w:rsidP="00C81EC9">
      <w:pPr>
        <w:tabs>
          <w:tab w:val="left" w:pos="2520"/>
          <w:tab w:val="left" w:pos="5400"/>
        </w:tabs>
        <w:ind w:left="360" w:hanging="360"/>
        <w:rPr>
          <w:rFonts w:ascii="Times New Roman" w:hAnsi="Times New Roman"/>
        </w:rPr>
      </w:pPr>
      <w:r w:rsidRPr="00B258E1">
        <w:rPr>
          <w:rFonts w:ascii="Times New Roman" w:hAnsi="Times New Roman"/>
        </w:rPr>
        <w:t>2) Do not talk during class unless you are participating in class discussions.</w:t>
      </w:r>
    </w:p>
    <w:p w:rsidR="00C81EC9" w:rsidRPr="00B258E1" w:rsidRDefault="00C81EC9" w:rsidP="00C81EC9">
      <w:pPr>
        <w:pStyle w:val="BodyTextIndent"/>
        <w:ind w:left="360" w:hanging="360"/>
        <w:rPr>
          <w:rFonts w:ascii="Times New Roman" w:hAnsi="Times New Roman"/>
          <w:szCs w:val="24"/>
        </w:rPr>
      </w:pPr>
      <w:r w:rsidRPr="00B258E1">
        <w:rPr>
          <w:rFonts w:ascii="Times New Roman" w:hAnsi="Times New Roman"/>
          <w:szCs w:val="24"/>
        </w:rPr>
        <w:t>3) Do not read or study other materials not related to this course during lectures or discussions.</w:t>
      </w:r>
    </w:p>
    <w:p w:rsidR="00C81EC9" w:rsidRPr="00B258E1" w:rsidRDefault="00C81EC9" w:rsidP="00C81EC9">
      <w:pPr>
        <w:pStyle w:val="BodyTextIndent"/>
        <w:ind w:left="360" w:hanging="360"/>
        <w:rPr>
          <w:rFonts w:ascii="Times New Roman" w:hAnsi="Times New Roman"/>
          <w:szCs w:val="24"/>
        </w:rPr>
      </w:pPr>
    </w:p>
    <w:p w:rsidR="00C81EC9" w:rsidRPr="00B258E1" w:rsidRDefault="00C81EC9" w:rsidP="00C81EC9">
      <w:pPr>
        <w:pStyle w:val="BodyTextIndent"/>
        <w:ind w:left="360" w:hanging="360"/>
        <w:rPr>
          <w:rFonts w:ascii="Times New Roman" w:hAnsi="Times New Roman"/>
          <w:szCs w:val="24"/>
        </w:rPr>
      </w:pPr>
      <w:r w:rsidRPr="00B258E1">
        <w:rPr>
          <w:rFonts w:ascii="Times New Roman" w:hAnsi="Times New Roman"/>
          <w:szCs w:val="24"/>
        </w:rPr>
        <w:t>4) Do not bring radios, walkmans, MP3 players, iPods etc. to class. Under no conditions can you wear earphones during class sessions.</w:t>
      </w:r>
    </w:p>
    <w:p w:rsidR="00C81EC9" w:rsidRPr="00B258E1" w:rsidRDefault="00C81EC9" w:rsidP="00C81EC9">
      <w:pPr>
        <w:pStyle w:val="BodyTextIndent"/>
        <w:ind w:left="360" w:hanging="360"/>
        <w:rPr>
          <w:rFonts w:ascii="Times New Roman" w:hAnsi="Times New Roman"/>
          <w:szCs w:val="24"/>
        </w:rPr>
      </w:pPr>
    </w:p>
    <w:p w:rsidR="00C81EC9" w:rsidRPr="00B258E1" w:rsidRDefault="00C81EC9" w:rsidP="00C81EC9">
      <w:pPr>
        <w:tabs>
          <w:tab w:val="left" w:pos="2520"/>
          <w:tab w:val="left" w:pos="5400"/>
        </w:tabs>
        <w:ind w:left="360" w:hanging="360"/>
        <w:rPr>
          <w:rFonts w:ascii="Times New Roman" w:hAnsi="Times New Roman"/>
          <w:b/>
          <w:u w:val="single"/>
        </w:rPr>
      </w:pPr>
      <w:r w:rsidRPr="00B258E1">
        <w:rPr>
          <w:rFonts w:ascii="Times New Roman" w:hAnsi="Times New Roman"/>
        </w:rPr>
        <w:t>5) Turn your cell phone and/or pager off before coming into class. If you must leave it on, put it on silent/vibrate mode</w:t>
      </w:r>
      <w:r w:rsidRPr="00B258E1">
        <w:rPr>
          <w:rFonts w:ascii="Times New Roman" w:hAnsi="Times New Roman"/>
          <w:i/>
        </w:rPr>
        <w:t xml:space="preserve">. </w:t>
      </w:r>
      <w:r w:rsidRPr="00B258E1">
        <w:rPr>
          <w:rFonts w:ascii="Times New Roman" w:hAnsi="Times New Roman"/>
          <w:b/>
          <w:i/>
        </w:rPr>
        <w:t>Please note that anyone texting during class will be considered absent for that class, will be asked to leave</w:t>
      </w:r>
      <w:r w:rsidRPr="00B258E1">
        <w:rPr>
          <w:rFonts w:ascii="Times New Roman" w:hAnsi="Times New Roman"/>
          <w:b/>
          <w:u w:val="single"/>
        </w:rPr>
        <w:t>, and the grade for the course may be lowered.</w:t>
      </w:r>
    </w:p>
    <w:p w:rsidR="00C81EC9" w:rsidRPr="00B258E1" w:rsidRDefault="00C81EC9" w:rsidP="00C81EC9">
      <w:pPr>
        <w:tabs>
          <w:tab w:val="left" w:pos="2520"/>
          <w:tab w:val="left" w:pos="5400"/>
        </w:tabs>
        <w:ind w:left="360" w:hanging="360"/>
        <w:rPr>
          <w:rFonts w:ascii="Times New Roman" w:hAnsi="Times New Roman"/>
          <w:b/>
          <w:u w:val="single"/>
        </w:rPr>
      </w:pPr>
    </w:p>
    <w:p w:rsidR="00C81EC9" w:rsidRPr="00B258E1" w:rsidRDefault="00C81EC9" w:rsidP="00C81EC9">
      <w:pPr>
        <w:pStyle w:val="BodyTextIndent"/>
        <w:ind w:left="360" w:hanging="360"/>
        <w:rPr>
          <w:rFonts w:ascii="Times New Roman" w:hAnsi="Times New Roman"/>
          <w:szCs w:val="24"/>
        </w:rPr>
      </w:pPr>
      <w:r w:rsidRPr="00B258E1">
        <w:rPr>
          <w:rFonts w:ascii="Times New Roman" w:hAnsi="Times New Roman"/>
          <w:szCs w:val="24"/>
        </w:rPr>
        <w:t>6) Persons not enrolled in this course must have the instructor’s permission to sit in and must follow all of these rules. In no event will a non-registered person be allowed to occupy a seat until all registered students are seated.</w:t>
      </w:r>
    </w:p>
    <w:p w:rsidR="00C81EC9" w:rsidRPr="00B258E1" w:rsidRDefault="00C81EC9" w:rsidP="00C81EC9">
      <w:pPr>
        <w:pStyle w:val="BodyTextIndent"/>
        <w:ind w:left="360" w:hanging="360"/>
        <w:rPr>
          <w:rFonts w:ascii="Times New Roman" w:hAnsi="Times New Roman"/>
          <w:szCs w:val="24"/>
        </w:rPr>
      </w:pPr>
    </w:p>
    <w:p w:rsidR="00C81EC9" w:rsidRPr="00B258E1" w:rsidRDefault="00C81EC9" w:rsidP="00C81EC9">
      <w:pPr>
        <w:tabs>
          <w:tab w:val="left" w:pos="2520"/>
          <w:tab w:val="left" w:pos="5400"/>
        </w:tabs>
        <w:ind w:left="360" w:hanging="360"/>
        <w:rPr>
          <w:rFonts w:ascii="Times New Roman" w:hAnsi="Times New Roman"/>
        </w:rPr>
      </w:pPr>
      <w:r w:rsidRPr="00B258E1">
        <w:rPr>
          <w:rFonts w:ascii="Times New Roman" w:hAnsi="Times New Roman"/>
        </w:rPr>
        <w:t xml:space="preserve">7) You may tape record lectures for the specific purpose of supplementing your notes. </w:t>
      </w:r>
    </w:p>
    <w:p w:rsidR="00C81EC9" w:rsidRPr="00B258E1" w:rsidRDefault="00C81EC9" w:rsidP="00C81EC9">
      <w:pPr>
        <w:tabs>
          <w:tab w:val="left" w:pos="2520"/>
          <w:tab w:val="left" w:pos="5400"/>
        </w:tabs>
        <w:ind w:left="360" w:hanging="360"/>
        <w:rPr>
          <w:rFonts w:ascii="Times New Roman" w:hAnsi="Times New Roman"/>
        </w:rPr>
      </w:pPr>
    </w:p>
    <w:p w:rsidR="00C81EC9" w:rsidRPr="00B258E1" w:rsidRDefault="00C81EC9" w:rsidP="00C81EC9">
      <w:pPr>
        <w:tabs>
          <w:tab w:val="left" w:pos="2520"/>
          <w:tab w:val="left" w:pos="5400"/>
        </w:tabs>
        <w:ind w:left="360" w:hanging="360"/>
        <w:rPr>
          <w:rFonts w:ascii="Times New Roman" w:hAnsi="Times New Roman"/>
          <w:b/>
          <w:i/>
        </w:rPr>
      </w:pPr>
      <w:r w:rsidRPr="00B258E1">
        <w:rPr>
          <w:rFonts w:ascii="Times New Roman" w:hAnsi="Times New Roman"/>
        </w:rPr>
        <w:t xml:space="preserve">8) Computers may be used in class for taking notes ONLY.  </w:t>
      </w:r>
      <w:r w:rsidRPr="00B258E1">
        <w:rPr>
          <w:rFonts w:ascii="Times New Roman" w:hAnsi="Times New Roman"/>
          <w:b/>
          <w:i/>
        </w:rPr>
        <w:t>Anyone accessing sites not related to the class will be asked to leave with no discussion, and may be downgraded for the course.</w:t>
      </w:r>
    </w:p>
    <w:p w:rsidR="00C81EC9" w:rsidRPr="00B258E1" w:rsidRDefault="00C81EC9" w:rsidP="00C81EC9">
      <w:pPr>
        <w:tabs>
          <w:tab w:val="left" w:pos="2520"/>
          <w:tab w:val="left" w:pos="5400"/>
        </w:tabs>
        <w:ind w:left="360" w:hanging="360"/>
        <w:rPr>
          <w:rFonts w:ascii="Times New Roman" w:hAnsi="Times New Roman"/>
          <w:b/>
          <w:i/>
        </w:rPr>
      </w:pPr>
    </w:p>
    <w:p w:rsidR="004B2F2E" w:rsidRPr="00B258E1" w:rsidRDefault="00C81EC9" w:rsidP="00C81EC9">
      <w:pPr>
        <w:pStyle w:val="BodyTextIndent"/>
        <w:ind w:left="360" w:hanging="360"/>
        <w:rPr>
          <w:rFonts w:ascii="Times New Roman" w:hAnsi="Times New Roman"/>
          <w:b/>
        </w:rPr>
      </w:pPr>
      <w:r w:rsidRPr="00B258E1">
        <w:rPr>
          <w:rFonts w:ascii="Times New Roman" w:hAnsi="Times New Roman"/>
        </w:rPr>
        <w:t>9) Anyone in violation of these rules will be asked to leave the class.</w:t>
      </w:r>
      <w:r w:rsidRPr="00B258E1">
        <w:rPr>
          <w:rFonts w:ascii="Times New Roman" w:hAnsi="Times New Roman"/>
          <w:b/>
        </w:rPr>
        <w:br w:type="page"/>
      </w:r>
    </w:p>
    <w:p w:rsidR="004B2F2E" w:rsidRPr="00B258E1" w:rsidRDefault="004B2F2E" w:rsidP="004B2F2E">
      <w:pPr>
        <w:ind w:firstLine="0"/>
        <w:rPr>
          <w:rFonts w:ascii="Times New Roman" w:hAnsi="Times New Roman"/>
          <w:b/>
          <w:bCs/>
          <w:color w:val="3366FF"/>
          <w:sz w:val="28"/>
          <w:szCs w:val="28"/>
          <w:u w:val="single"/>
        </w:rPr>
      </w:pPr>
      <w:r w:rsidRPr="00B258E1">
        <w:rPr>
          <w:rFonts w:ascii="Times New Roman" w:hAnsi="Times New Roman"/>
          <w:b/>
          <w:bCs/>
          <w:color w:val="3366FF"/>
          <w:sz w:val="28"/>
          <w:szCs w:val="28"/>
          <w:u w:val="single"/>
        </w:rPr>
        <w:lastRenderedPageBreak/>
        <w:t>CLASS SCHEDULE</w:t>
      </w:r>
    </w:p>
    <w:p w:rsidR="004B2F2E" w:rsidRPr="00B258E1" w:rsidRDefault="004B2F2E" w:rsidP="004B2F2E">
      <w:pPr>
        <w:ind w:firstLine="0"/>
        <w:rPr>
          <w:rFonts w:ascii="Times New Roman" w:hAnsi="Times New Roman"/>
          <w:b/>
          <w:sz w:val="28"/>
          <w:u w:val="single"/>
        </w:rPr>
      </w:pPr>
    </w:p>
    <w:p w:rsidR="004B2F2E" w:rsidRPr="00B258E1" w:rsidRDefault="004B2F2E" w:rsidP="004B2F2E">
      <w:pPr>
        <w:ind w:firstLine="0"/>
        <w:rPr>
          <w:rFonts w:ascii="Times New Roman" w:hAnsi="Times New Roman"/>
        </w:rPr>
      </w:pPr>
      <w:r w:rsidRPr="00B258E1">
        <w:rPr>
          <w:rFonts w:ascii="Times New Roman" w:hAnsi="Times New Roman"/>
          <w:b/>
          <w:u w:val="single"/>
        </w:rPr>
        <w:t xml:space="preserve">NOTE:  </w:t>
      </w:r>
      <w:r w:rsidRPr="00B258E1">
        <w:rPr>
          <w:rFonts w:ascii="Times New Roman" w:hAnsi="Times New Roman"/>
        </w:rPr>
        <w:t>Depending on availability and scheduling, the films shown at class time may not always exactly coincide with the topic for that week.  Together, however, they will all become part of the same discussion.</w:t>
      </w:r>
    </w:p>
    <w:p w:rsidR="004B2F2E" w:rsidRPr="00B258E1" w:rsidRDefault="004B2F2E" w:rsidP="004B2F2E">
      <w:pPr>
        <w:ind w:firstLine="0"/>
        <w:rPr>
          <w:rFonts w:ascii="Times New Roman" w:hAnsi="Times New Roman"/>
          <w:b/>
        </w:rPr>
      </w:pPr>
    </w:p>
    <w:p w:rsidR="004B2F2E" w:rsidRPr="00B258E1" w:rsidRDefault="004B2F2E" w:rsidP="004B2F2E">
      <w:pPr>
        <w:numPr>
          <w:ilvl w:val="0"/>
          <w:numId w:val="1"/>
        </w:numPr>
        <w:rPr>
          <w:rFonts w:ascii="Times New Roman" w:hAnsi="Times New Roman"/>
          <w:b/>
        </w:rPr>
      </w:pPr>
      <w:r w:rsidRPr="00B258E1">
        <w:rPr>
          <w:rFonts w:ascii="Times New Roman" w:hAnsi="Times New Roman"/>
          <w:b/>
        </w:rPr>
        <w:t xml:space="preserve">August </w:t>
      </w:r>
      <w:r w:rsidR="00C81EC9" w:rsidRPr="00B258E1">
        <w:rPr>
          <w:rFonts w:ascii="Times New Roman" w:hAnsi="Times New Roman"/>
          <w:b/>
        </w:rPr>
        <w:t>25</w:t>
      </w:r>
      <w:r w:rsidRPr="00B258E1">
        <w:rPr>
          <w:rFonts w:ascii="Times New Roman" w:hAnsi="Times New Roman"/>
          <w:b/>
        </w:rPr>
        <w:t>:  Introductions/Discussion of the Course</w:t>
      </w:r>
    </w:p>
    <w:p w:rsidR="004B2F2E" w:rsidRPr="00B258E1" w:rsidRDefault="004B2F2E" w:rsidP="004B2F2E">
      <w:pPr>
        <w:ind w:left="720" w:firstLine="0"/>
        <w:rPr>
          <w:rFonts w:ascii="Times New Roman" w:hAnsi="Times New Roman"/>
          <w:b/>
        </w:rPr>
      </w:pPr>
    </w:p>
    <w:p w:rsidR="002A1384" w:rsidRPr="00B258E1" w:rsidRDefault="004B2F2E" w:rsidP="004B2F2E">
      <w:pPr>
        <w:numPr>
          <w:ilvl w:val="0"/>
          <w:numId w:val="1"/>
        </w:numPr>
        <w:rPr>
          <w:rFonts w:ascii="Times New Roman" w:hAnsi="Times New Roman"/>
          <w:b/>
        </w:rPr>
      </w:pPr>
      <w:r w:rsidRPr="00B258E1">
        <w:rPr>
          <w:rFonts w:ascii="Times New Roman" w:hAnsi="Times New Roman"/>
          <w:b/>
        </w:rPr>
        <w:t>September</w:t>
      </w:r>
      <w:r w:rsidR="002A1384" w:rsidRPr="00B258E1">
        <w:rPr>
          <w:rFonts w:ascii="Times New Roman" w:hAnsi="Times New Roman"/>
          <w:b/>
        </w:rPr>
        <w:t xml:space="preserve"> 1</w:t>
      </w:r>
      <w:r w:rsidRPr="00B258E1">
        <w:rPr>
          <w:rFonts w:ascii="Times New Roman" w:hAnsi="Times New Roman"/>
          <w:b/>
        </w:rPr>
        <w:t>—</w:t>
      </w:r>
      <w:r w:rsidR="002A1384" w:rsidRPr="00B258E1">
        <w:rPr>
          <w:rFonts w:ascii="Times New Roman" w:hAnsi="Times New Roman"/>
          <w:b/>
        </w:rPr>
        <w:t xml:space="preserve"> Anthropology, Ethnography and Gender</w:t>
      </w:r>
    </w:p>
    <w:p w:rsidR="002A1384" w:rsidRPr="00B258E1" w:rsidRDefault="002A1384" w:rsidP="002A1384">
      <w:pPr>
        <w:ind w:firstLine="0"/>
        <w:rPr>
          <w:rFonts w:ascii="Times New Roman" w:hAnsi="Times New Roman"/>
          <w:b/>
        </w:rPr>
      </w:pPr>
    </w:p>
    <w:p w:rsidR="004B2F2E" w:rsidRPr="00B258E1" w:rsidRDefault="002A1384" w:rsidP="004B2F2E">
      <w:pPr>
        <w:ind w:firstLine="0"/>
        <w:rPr>
          <w:rFonts w:ascii="Times New Roman" w:hAnsi="Times New Roman"/>
        </w:rPr>
      </w:pPr>
      <w:r w:rsidRPr="00B258E1">
        <w:rPr>
          <w:rFonts w:ascii="Times New Roman" w:hAnsi="Times New Roman"/>
          <w:b/>
        </w:rPr>
        <w:tab/>
      </w:r>
      <w:proofErr w:type="gramStart"/>
      <w:r w:rsidRPr="00B258E1">
        <w:rPr>
          <w:rFonts w:ascii="Times New Roman" w:hAnsi="Times New Roman"/>
        </w:rPr>
        <w:t>Kirsch, Max, forthcoming (2012).</w:t>
      </w:r>
      <w:proofErr w:type="gramEnd"/>
      <w:r w:rsidRPr="00B258E1">
        <w:rPr>
          <w:rFonts w:ascii="Times New Roman" w:hAnsi="Times New Roman"/>
        </w:rPr>
        <w:t xml:space="preserve"> “What is Anthropology?” in </w:t>
      </w:r>
      <w:r w:rsidRPr="00B258E1">
        <w:rPr>
          <w:rFonts w:ascii="Times New Roman" w:hAnsi="Times New Roman"/>
          <w:i/>
        </w:rPr>
        <w:t xml:space="preserve">The Way We Live </w:t>
      </w:r>
      <w:r w:rsidRPr="00B258E1">
        <w:rPr>
          <w:rFonts w:ascii="Times New Roman" w:hAnsi="Times New Roman"/>
          <w:i/>
        </w:rPr>
        <w:tab/>
      </w:r>
      <w:r w:rsidRPr="00B258E1">
        <w:rPr>
          <w:rFonts w:ascii="Times New Roman" w:hAnsi="Times New Roman"/>
          <w:i/>
        </w:rPr>
        <w:tab/>
        <w:t xml:space="preserve">Now, </w:t>
      </w:r>
      <w:r w:rsidRPr="00B258E1">
        <w:rPr>
          <w:rFonts w:ascii="Times New Roman" w:hAnsi="Times New Roman"/>
        </w:rPr>
        <w:t>London: Routledge.  On Blackboard</w:t>
      </w:r>
    </w:p>
    <w:p w:rsidR="002A1384" w:rsidRPr="00B258E1" w:rsidRDefault="002A1384" w:rsidP="002A1384">
      <w:pPr>
        <w:ind w:firstLine="0"/>
        <w:rPr>
          <w:rFonts w:ascii="Times New Roman" w:hAnsi="Times New Roman"/>
        </w:rPr>
      </w:pPr>
      <w:r w:rsidRPr="00B258E1">
        <w:rPr>
          <w:rFonts w:ascii="Times New Roman" w:hAnsi="Times New Roman"/>
        </w:rPr>
        <w:tab/>
        <w:t xml:space="preserve">Kirsch, </w:t>
      </w:r>
      <w:proofErr w:type="gramStart"/>
      <w:r w:rsidRPr="00B258E1">
        <w:rPr>
          <w:rFonts w:ascii="Times New Roman" w:hAnsi="Times New Roman"/>
        </w:rPr>
        <w:t>Max  forthcoming</w:t>
      </w:r>
      <w:proofErr w:type="gramEnd"/>
      <w:r w:rsidRPr="00B258E1">
        <w:rPr>
          <w:rFonts w:ascii="Times New Roman" w:hAnsi="Times New Roman"/>
        </w:rPr>
        <w:t xml:space="preserve"> (2012)  “What is Ethnography?”  </w:t>
      </w:r>
      <w:proofErr w:type="gramStart"/>
      <w:r w:rsidRPr="00B258E1">
        <w:rPr>
          <w:rFonts w:ascii="Times New Roman" w:hAnsi="Times New Roman"/>
        </w:rPr>
        <w:t>in</w:t>
      </w:r>
      <w:proofErr w:type="gramEnd"/>
      <w:r w:rsidRPr="00B258E1">
        <w:rPr>
          <w:rFonts w:ascii="Times New Roman" w:hAnsi="Times New Roman"/>
        </w:rPr>
        <w:t xml:space="preserve"> </w:t>
      </w:r>
      <w:r w:rsidRPr="00B258E1">
        <w:rPr>
          <w:rFonts w:ascii="Times New Roman" w:hAnsi="Times New Roman"/>
          <w:i/>
        </w:rPr>
        <w:t xml:space="preserve">The Way We Live </w:t>
      </w:r>
      <w:r w:rsidRPr="00B258E1">
        <w:rPr>
          <w:rFonts w:ascii="Times New Roman" w:hAnsi="Times New Roman"/>
          <w:i/>
        </w:rPr>
        <w:tab/>
      </w:r>
      <w:r w:rsidRPr="00B258E1">
        <w:rPr>
          <w:rFonts w:ascii="Times New Roman" w:hAnsi="Times New Roman"/>
          <w:i/>
        </w:rPr>
        <w:tab/>
        <w:t xml:space="preserve">Now, </w:t>
      </w:r>
      <w:r w:rsidRPr="00B258E1">
        <w:rPr>
          <w:rFonts w:ascii="Times New Roman" w:hAnsi="Times New Roman"/>
        </w:rPr>
        <w:t>London: Routledge.  On Blackboard</w:t>
      </w:r>
    </w:p>
    <w:p w:rsidR="004B2F2E" w:rsidRPr="00B258E1" w:rsidRDefault="004B2F2E" w:rsidP="004B2F2E">
      <w:pPr>
        <w:ind w:left="720" w:firstLine="0"/>
        <w:rPr>
          <w:rFonts w:ascii="Times New Roman" w:hAnsi="Times New Roman"/>
          <w:b/>
        </w:rPr>
      </w:pPr>
    </w:p>
    <w:p w:rsidR="004B2F2E" w:rsidRPr="00B258E1" w:rsidRDefault="004B2F2E" w:rsidP="004B2F2E">
      <w:pPr>
        <w:numPr>
          <w:ilvl w:val="0"/>
          <w:numId w:val="1"/>
        </w:numPr>
        <w:rPr>
          <w:rFonts w:ascii="Times New Roman" w:hAnsi="Times New Roman"/>
          <w:b/>
        </w:rPr>
      </w:pPr>
      <w:r w:rsidRPr="00B258E1">
        <w:rPr>
          <w:rFonts w:ascii="Times New Roman" w:hAnsi="Times New Roman"/>
          <w:b/>
        </w:rPr>
        <w:t>September</w:t>
      </w:r>
      <w:r w:rsidR="002A1384" w:rsidRPr="00B258E1">
        <w:rPr>
          <w:rFonts w:ascii="Times New Roman" w:hAnsi="Times New Roman"/>
          <w:b/>
        </w:rPr>
        <w:t xml:space="preserve"> 8</w:t>
      </w:r>
      <w:r w:rsidRPr="00B258E1">
        <w:rPr>
          <w:rFonts w:ascii="Times New Roman" w:hAnsi="Times New Roman"/>
          <w:b/>
        </w:rPr>
        <w:t xml:space="preserve">: </w:t>
      </w:r>
      <w:r w:rsidR="002A1384" w:rsidRPr="00B258E1">
        <w:rPr>
          <w:rFonts w:ascii="Times New Roman" w:hAnsi="Times New Roman"/>
          <w:b/>
        </w:rPr>
        <w:t xml:space="preserve">Differences between Gender and Sexuality; Gender Influences </w:t>
      </w:r>
    </w:p>
    <w:p w:rsidR="002A1384" w:rsidRPr="00B258E1" w:rsidRDefault="002A1384" w:rsidP="002A1384">
      <w:pPr>
        <w:ind w:left="360" w:firstLine="0"/>
        <w:rPr>
          <w:rFonts w:ascii="Times New Roman" w:hAnsi="Times New Roman"/>
          <w:b/>
        </w:rPr>
      </w:pPr>
    </w:p>
    <w:p w:rsidR="004B2F2E" w:rsidRPr="00B258E1" w:rsidRDefault="004B2F2E" w:rsidP="004B2F2E">
      <w:pPr>
        <w:ind w:left="1890" w:hanging="1170"/>
        <w:rPr>
          <w:rFonts w:ascii="Times New Roman" w:hAnsi="Times New Roman"/>
          <w:i/>
        </w:rPr>
      </w:pPr>
      <w:r w:rsidRPr="00B258E1">
        <w:rPr>
          <w:rFonts w:ascii="Times New Roman" w:hAnsi="Times New Roman"/>
          <w:b/>
        </w:rPr>
        <w:t xml:space="preserve">Reading: </w:t>
      </w:r>
      <w:r w:rsidRPr="00B258E1">
        <w:rPr>
          <w:rFonts w:ascii="Times New Roman" w:hAnsi="Times New Roman"/>
        </w:rPr>
        <w:t>Introductions to</w:t>
      </w:r>
      <w:r w:rsidRPr="00B258E1">
        <w:rPr>
          <w:rFonts w:ascii="Times New Roman" w:hAnsi="Times New Roman"/>
          <w:i/>
        </w:rPr>
        <w:t xml:space="preserve"> Situated Lives and </w:t>
      </w:r>
      <w:proofErr w:type="gramStart"/>
      <w:r w:rsidRPr="00B258E1">
        <w:rPr>
          <w:rFonts w:ascii="Times New Roman" w:hAnsi="Times New Roman"/>
          <w:i/>
        </w:rPr>
        <w:t>The</w:t>
      </w:r>
      <w:proofErr w:type="gramEnd"/>
      <w:r w:rsidRPr="00B258E1">
        <w:rPr>
          <w:rFonts w:ascii="Times New Roman" w:hAnsi="Times New Roman"/>
          <w:i/>
        </w:rPr>
        <w:t xml:space="preserve"> Gender/Sexuality Reader</w:t>
      </w:r>
    </w:p>
    <w:p w:rsidR="004B2F2E" w:rsidRPr="00B258E1" w:rsidRDefault="004B2F2E" w:rsidP="004B2F2E">
      <w:pPr>
        <w:ind w:left="1890" w:hanging="1170"/>
        <w:rPr>
          <w:rFonts w:ascii="Times New Roman" w:hAnsi="Times New Roman"/>
          <w:i/>
        </w:rPr>
      </w:pPr>
    </w:p>
    <w:p w:rsidR="004B2F2E" w:rsidRPr="00B258E1" w:rsidRDefault="004B2F2E" w:rsidP="004B2F2E">
      <w:pPr>
        <w:ind w:left="1890" w:hanging="1170"/>
        <w:rPr>
          <w:rFonts w:ascii="Times New Roman" w:hAnsi="Times New Roman"/>
        </w:rPr>
      </w:pPr>
      <w:r w:rsidRPr="00B258E1">
        <w:rPr>
          <w:rFonts w:ascii="Times New Roman" w:hAnsi="Times New Roman"/>
        </w:rPr>
        <w:t>Film:</w:t>
      </w:r>
      <w:r w:rsidRPr="00B258E1">
        <w:rPr>
          <w:rFonts w:ascii="Times New Roman" w:hAnsi="Times New Roman"/>
          <w:i/>
        </w:rPr>
        <w:t xml:space="preserve"> </w:t>
      </w:r>
      <w:r w:rsidRPr="00B258E1">
        <w:rPr>
          <w:rFonts w:ascii="Times New Roman" w:hAnsi="Times New Roman"/>
        </w:rPr>
        <w:t>Far From Heaven</w:t>
      </w:r>
    </w:p>
    <w:p w:rsidR="004B2F2E" w:rsidRPr="00B258E1" w:rsidRDefault="004B2F2E" w:rsidP="004B2F2E">
      <w:pPr>
        <w:ind w:left="1890" w:hanging="1170"/>
        <w:rPr>
          <w:rFonts w:ascii="Times New Roman" w:hAnsi="Times New Roman"/>
          <w:b/>
          <w:i/>
        </w:rPr>
      </w:pPr>
    </w:p>
    <w:p w:rsidR="004B2F2E" w:rsidRPr="00B258E1" w:rsidRDefault="004B2F2E" w:rsidP="004B2F2E">
      <w:pPr>
        <w:numPr>
          <w:ilvl w:val="0"/>
          <w:numId w:val="1"/>
        </w:numPr>
        <w:rPr>
          <w:rFonts w:ascii="Times New Roman" w:hAnsi="Times New Roman"/>
          <w:b/>
          <w:u w:val="single"/>
        </w:rPr>
      </w:pPr>
      <w:r w:rsidRPr="00B258E1">
        <w:rPr>
          <w:rFonts w:ascii="Times New Roman" w:hAnsi="Times New Roman"/>
          <w:b/>
        </w:rPr>
        <w:t xml:space="preserve">September </w:t>
      </w:r>
      <w:r w:rsidR="002A1384" w:rsidRPr="00B258E1">
        <w:rPr>
          <w:rFonts w:ascii="Times New Roman" w:hAnsi="Times New Roman"/>
          <w:b/>
        </w:rPr>
        <w:t>15</w:t>
      </w:r>
      <w:r w:rsidRPr="00B258E1">
        <w:rPr>
          <w:rFonts w:ascii="Times New Roman" w:hAnsi="Times New Roman"/>
          <w:b/>
        </w:rPr>
        <w:t xml:space="preserve">:  Socialization, Construction and Values, Or ‘You Can’t Beat Your Culture’  </w:t>
      </w:r>
    </w:p>
    <w:p w:rsidR="002A1384" w:rsidRPr="00B258E1" w:rsidRDefault="002A1384" w:rsidP="004B2F2E">
      <w:pPr>
        <w:ind w:left="630" w:firstLine="0"/>
        <w:rPr>
          <w:rFonts w:ascii="Times New Roman" w:hAnsi="Times New Roman"/>
        </w:rPr>
      </w:pPr>
    </w:p>
    <w:p w:rsidR="004B2F2E" w:rsidRPr="00B258E1" w:rsidRDefault="004B2F2E" w:rsidP="002A1384">
      <w:pPr>
        <w:tabs>
          <w:tab w:val="left" w:pos="540"/>
        </w:tabs>
        <w:ind w:left="1440" w:hanging="720"/>
        <w:rPr>
          <w:rFonts w:ascii="Times New Roman" w:hAnsi="Times New Roman"/>
          <w:i/>
        </w:rPr>
      </w:pPr>
      <w:r w:rsidRPr="00B258E1">
        <w:rPr>
          <w:rFonts w:ascii="Times New Roman" w:hAnsi="Times New Roman"/>
          <w:b/>
        </w:rPr>
        <w:t>Reading:</w:t>
      </w:r>
      <w:r w:rsidRPr="00B258E1">
        <w:rPr>
          <w:rFonts w:ascii="Times New Roman" w:hAnsi="Times New Roman"/>
        </w:rPr>
        <w:t xml:space="preserve"> Ross, Ellen and Rayna Rapp 1997. “A “Research Note from Social History and Anthropology, in </w:t>
      </w:r>
      <w:proofErr w:type="gramStart"/>
      <w:r w:rsidRPr="00B258E1">
        <w:rPr>
          <w:rFonts w:ascii="Times New Roman" w:hAnsi="Times New Roman"/>
          <w:i/>
        </w:rPr>
        <w:t>The</w:t>
      </w:r>
      <w:proofErr w:type="gramEnd"/>
      <w:r w:rsidRPr="00B258E1">
        <w:rPr>
          <w:rFonts w:ascii="Times New Roman" w:hAnsi="Times New Roman"/>
          <w:i/>
        </w:rPr>
        <w:t xml:space="preserve"> Gender/Sexuality Reader.</w:t>
      </w:r>
    </w:p>
    <w:p w:rsidR="002A1384" w:rsidRPr="00B258E1" w:rsidRDefault="002A1384" w:rsidP="002A1384">
      <w:pPr>
        <w:tabs>
          <w:tab w:val="left" w:pos="540"/>
        </w:tabs>
        <w:ind w:left="1440" w:hanging="720"/>
        <w:rPr>
          <w:rFonts w:ascii="Times New Roman" w:hAnsi="Times New Roman"/>
        </w:rPr>
      </w:pPr>
    </w:p>
    <w:p w:rsidR="004B2F2E" w:rsidRPr="00B258E1" w:rsidRDefault="004B2F2E" w:rsidP="002A1384">
      <w:pPr>
        <w:tabs>
          <w:tab w:val="left" w:pos="1440"/>
        </w:tabs>
        <w:ind w:left="1440" w:hanging="720"/>
        <w:rPr>
          <w:rFonts w:ascii="Times New Roman" w:hAnsi="Times New Roman"/>
        </w:rPr>
      </w:pPr>
      <w:proofErr w:type="gramStart"/>
      <w:r w:rsidRPr="00B258E1">
        <w:rPr>
          <w:rFonts w:ascii="Times New Roman" w:hAnsi="Times New Roman"/>
        </w:rPr>
        <w:t>Kirsch, M. 2007.</w:t>
      </w:r>
      <w:proofErr w:type="gramEnd"/>
      <w:r w:rsidRPr="00B258E1">
        <w:rPr>
          <w:rFonts w:ascii="Times New Roman" w:hAnsi="Times New Roman"/>
        </w:rPr>
        <w:t xml:space="preserve"> “Queer Theory, Late Capitalism and Internalized Homophobia” in the </w:t>
      </w:r>
      <w:r w:rsidRPr="00B258E1">
        <w:rPr>
          <w:rFonts w:ascii="Times New Roman" w:hAnsi="Times New Roman"/>
          <w:i/>
        </w:rPr>
        <w:t>Journal of Homosexuality</w:t>
      </w:r>
      <w:r w:rsidRPr="00B258E1">
        <w:rPr>
          <w:rFonts w:ascii="Times New Roman" w:hAnsi="Times New Roman"/>
        </w:rPr>
        <w:t xml:space="preserve">, (52) 1/2, 19-45.  Special Issue on the Contested Terrain of LGBT Studies and Queer </w:t>
      </w:r>
      <w:r w:rsidRPr="00B258E1">
        <w:rPr>
          <w:rFonts w:ascii="Times New Roman" w:hAnsi="Times New Roman"/>
          <w:szCs w:val="28"/>
        </w:rPr>
        <w:t xml:space="preserve">Reprinted in </w:t>
      </w:r>
      <w:proofErr w:type="gramStart"/>
      <w:r w:rsidRPr="00B258E1">
        <w:rPr>
          <w:rFonts w:ascii="Times New Roman" w:hAnsi="Times New Roman"/>
          <w:i/>
          <w:szCs w:val="28"/>
        </w:rPr>
        <w:t>The</w:t>
      </w:r>
      <w:proofErr w:type="gramEnd"/>
      <w:r w:rsidRPr="00B258E1">
        <w:rPr>
          <w:rFonts w:ascii="Times New Roman" w:hAnsi="Times New Roman"/>
          <w:i/>
          <w:szCs w:val="28"/>
        </w:rPr>
        <w:t xml:space="preserve"> Contested Terrain of LGBT Studies and Queer Theory</w:t>
      </w:r>
      <w:r w:rsidRPr="00B258E1">
        <w:rPr>
          <w:rFonts w:ascii="Times New Roman" w:hAnsi="Times New Roman"/>
        </w:rPr>
        <w:t xml:space="preserve"> </w:t>
      </w:r>
      <w:proofErr w:type="spellStart"/>
      <w:r w:rsidRPr="00B258E1">
        <w:rPr>
          <w:rFonts w:ascii="Times New Roman" w:hAnsi="Times New Roman"/>
        </w:rPr>
        <w:t>Theory</w:t>
      </w:r>
      <w:proofErr w:type="spellEnd"/>
      <w:r w:rsidRPr="00B258E1">
        <w:rPr>
          <w:rFonts w:ascii="Times New Roman" w:hAnsi="Times New Roman"/>
          <w:i/>
        </w:rPr>
        <w:t xml:space="preserve"> </w:t>
      </w:r>
      <w:r w:rsidRPr="00B258E1">
        <w:rPr>
          <w:rFonts w:ascii="Times New Roman" w:hAnsi="Times New Roman"/>
        </w:rPr>
        <w:t xml:space="preserve">Karen </w:t>
      </w:r>
      <w:proofErr w:type="spellStart"/>
      <w:r w:rsidRPr="00B258E1">
        <w:rPr>
          <w:rFonts w:ascii="Times New Roman" w:hAnsi="Times New Roman"/>
        </w:rPr>
        <w:t>Lovaas</w:t>
      </w:r>
      <w:proofErr w:type="spellEnd"/>
      <w:r w:rsidRPr="00B258E1">
        <w:rPr>
          <w:rFonts w:ascii="Times New Roman" w:hAnsi="Times New Roman"/>
        </w:rPr>
        <w:t>, John Elia and Gust Yep (eds.) New York:  The Haworth Press 2007</w:t>
      </w:r>
      <w:r w:rsidR="002A1384" w:rsidRPr="00B258E1">
        <w:rPr>
          <w:rFonts w:ascii="Times New Roman" w:hAnsi="Times New Roman"/>
        </w:rPr>
        <w:t>. On Blackboard</w:t>
      </w:r>
    </w:p>
    <w:p w:rsidR="004B2F2E" w:rsidRPr="00B258E1" w:rsidRDefault="004B2F2E" w:rsidP="004B2F2E">
      <w:pPr>
        <w:tabs>
          <w:tab w:val="left" w:pos="630"/>
        </w:tabs>
        <w:ind w:left="630" w:firstLine="90"/>
        <w:rPr>
          <w:rFonts w:ascii="Times New Roman" w:hAnsi="Times New Roman"/>
        </w:rPr>
      </w:pPr>
    </w:p>
    <w:p w:rsidR="004B2F2E" w:rsidRPr="00B258E1" w:rsidRDefault="004B2F2E" w:rsidP="002A1384">
      <w:pPr>
        <w:tabs>
          <w:tab w:val="left" w:pos="1530"/>
        </w:tabs>
        <w:ind w:left="1440" w:hanging="720"/>
        <w:rPr>
          <w:rFonts w:ascii="Times New Roman" w:hAnsi="Times New Roman"/>
          <w:i/>
        </w:rPr>
      </w:pPr>
      <w:proofErr w:type="gramStart"/>
      <w:r w:rsidRPr="00B258E1">
        <w:rPr>
          <w:rFonts w:ascii="Times New Roman" w:hAnsi="Times New Roman"/>
        </w:rPr>
        <w:t xml:space="preserve">Vance, Carol F. “Negotiating Sex and Gender in the Attorney General’s Commission on Pornography” in </w:t>
      </w:r>
      <w:r w:rsidRPr="00B258E1">
        <w:rPr>
          <w:rFonts w:ascii="Times New Roman" w:hAnsi="Times New Roman"/>
          <w:i/>
        </w:rPr>
        <w:t>The Gender/Sexuality Reader.</w:t>
      </w:r>
      <w:proofErr w:type="gramEnd"/>
      <w:r w:rsidRPr="00B258E1">
        <w:rPr>
          <w:rFonts w:ascii="Times New Roman" w:hAnsi="Times New Roman"/>
          <w:i/>
        </w:rPr>
        <w:t xml:space="preserve"> </w:t>
      </w:r>
    </w:p>
    <w:p w:rsidR="004B2F2E" w:rsidRPr="00B258E1" w:rsidRDefault="004B2F2E" w:rsidP="002A1384">
      <w:pPr>
        <w:tabs>
          <w:tab w:val="left" w:pos="1530"/>
        </w:tabs>
        <w:ind w:left="1440" w:hanging="720"/>
        <w:rPr>
          <w:rFonts w:ascii="Times New Roman" w:hAnsi="Times New Roman"/>
        </w:rPr>
      </w:pPr>
    </w:p>
    <w:p w:rsidR="004B2F2E" w:rsidRPr="00B258E1" w:rsidRDefault="004B2F2E" w:rsidP="004B2F2E">
      <w:pPr>
        <w:ind w:left="360" w:firstLine="360"/>
        <w:rPr>
          <w:rFonts w:ascii="Times New Roman" w:hAnsi="Times New Roman"/>
        </w:rPr>
      </w:pPr>
      <w:r w:rsidRPr="00B258E1">
        <w:rPr>
          <w:rFonts w:ascii="Times New Roman" w:hAnsi="Times New Roman"/>
        </w:rPr>
        <w:t>Film:</w:t>
      </w:r>
      <w:r w:rsidRPr="00B258E1">
        <w:rPr>
          <w:rFonts w:ascii="Times New Roman" w:hAnsi="Times New Roman"/>
          <w:b/>
        </w:rPr>
        <w:t xml:space="preserve"> </w:t>
      </w:r>
      <w:r w:rsidRPr="00B258E1">
        <w:rPr>
          <w:rFonts w:ascii="Times New Roman" w:hAnsi="Times New Roman"/>
        </w:rPr>
        <w:t>Boys Will Be Men</w:t>
      </w:r>
    </w:p>
    <w:p w:rsidR="004B2F2E" w:rsidRPr="00B258E1" w:rsidRDefault="004B2F2E" w:rsidP="004B2F2E">
      <w:pPr>
        <w:ind w:left="360" w:firstLine="0"/>
        <w:rPr>
          <w:rFonts w:ascii="Times New Roman" w:hAnsi="Times New Roman"/>
          <w:b/>
        </w:rPr>
      </w:pPr>
    </w:p>
    <w:p w:rsidR="002A1384" w:rsidRPr="00B258E1" w:rsidRDefault="004B2F2E" w:rsidP="004B2F2E">
      <w:pPr>
        <w:numPr>
          <w:ilvl w:val="0"/>
          <w:numId w:val="1"/>
        </w:numPr>
        <w:rPr>
          <w:rFonts w:ascii="Times New Roman" w:hAnsi="Times New Roman"/>
          <w:b/>
        </w:rPr>
      </w:pPr>
      <w:r w:rsidRPr="00B258E1">
        <w:rPr>
          <w:rFonts w:ascii="Times New Roman" w:hAnsi="Times New Roman"/>
          <w:b/>
        </w:rPr>
        <w:t xml:space="preserve">September </w:t>
      </w:r>
      <w:r w:rsidR="00FE0836" w:rsidRPr="00B258E1">
        <w:rPr>
          <w:rFonts w:ascii="Times New Roman" w:hAnsi="Times New Roman"/>
          <w:b/>
        </w:rPr>
        <w:t>22</w:t>
      </w:r>
      <w:r w:rsidRPr="00B258E1">
        <w:rPr>
          <w:rFonts w:ascii="Times New Roman" w:hAnsi="Times New Roman"/>
          <w:b/>
        </w:rPr>
        <w:t xml:space="preserve">: From Tradition to Modern, Sexuality and Changing Gender Practices in ‘Small’ Societies  </w:t>
      </w:r>
    </w:p>
    <w:p w:rsidR="004B2F2E" w:rsidRPr="00B258E1" w:rsidRDefault="002A1384" w:rsidP="002A1384">
      <w:pPr>
        <w:ind w:left="360" w:firstLine="0"/>
        <w:rPr>
          <w:rFonts w:ascii="Times New Roman" w:hAnsi="Times New Roman"/>
          <w:b/>
        </w:rPr>
      </w:pPr>
      <w:r w:rsidRPr="00B258E1">
        <w:rPr>
          <w:rFonts w:ascii="Times New Roman" w:hAnsi="Times New Roman"/>
          <w:b/>
        </w:rPr>
        <w:tab/>
        <w:t>(</w:t>
      </w:r>
      <w:r w:rsidR="004B2F2E" w:rsidRPr="00B258E1">
        <w:rPr>
          <w:rFonts w:ascii="Times New Roman" w:hAnsi="Times New Roman"/>
          <w:b/>
        </w:rPr>
        <w:t>Group 1</w:t>
      </w:r>
      <w:r w:rsidRPr="00B258E1">
        <w:rPr>
          <w:rFonts w:ascii="Times New Roman" w:hAnsi="Times New Roman"/>
          <w:b/>
        </w:rPr>
        <w:t>)</w:t>
      </w:r>
    </w:p>
    <w:p w:rsidR="002A1384" w:rsidRPr="00B258E1" w:rsidRDefault="002A1384" w:rsidP="002A1384">
      <w:pPr>
        <w:ind w:left="360" w:firstLine="0"/>
        <w:rPr>
          <w:rFonts w:ascii="Times New Roman" w:hAnsi="Times New Roman"/>
          <w:b/>
        </w:rPr>
      </w:pPr>
    </w:p>
    <w:p w:rsidR="004B2F2E" w:rsidRPr="00B258E1" w:rsidRDefault="004B2F2E" w:rsidP="002A1384">
      <w:pPr>
        <w:ind w:left="1440" w:hanging="720"/>
        <w:rPr>
          <w:rFonts w:ascii="Times New Roman" w:hAnsi="Times New Roman"/>
        </w:rPr>
      </w:pPr>
      <w:r w:rsidRPr="00B258E1">
        <w:rPr>
          <w:rFonts w:ascii="Times New Roman" w:hAnsi="Times New Roman"/>
          <w:b/>
        </w:rPr>
        <w:t>Reading:</w:t>
      </w:r>
      <w:r w:rsidRPr="00B258E1">
        <w:rPr>
          <w:rFonts w:ascii="Times New Roman" w:hAnsi="Times New Roman"/>
        </w:rPr>
        <w:t xml:space="preserve"> Kirsch, M. 2006. </w:t>
      </w:r>
      <w:proofErr w:type="gramStart"/>
      <w:r w:rsidRPr="00B258E1">
        <w:rPr>
          <w:rFonts w:ascii="Times New Roman" w:hAnsi="Times New Roman"/>
        </w:rPr>
        <w:t xml:space="preserve">“Introduction” to </w:t>
      </w:r>
      <w:r w:rsidRPr="00B258E1">
        <w:rPr>
          <w:rFonts w:ascii="Times New Roman" w:hAnsi="Times New Roman"/>
          <w:i/>
        </w:rPr>
        <w:t>Inclusion and Exclusion in the Global Arena.</w:t>
      </w:r>
      <w:proofErr w:type="gramEnd"/>
      <w:r w:rsidRPr="00B258E1">
        <w:rPr>
          <w:rFonts w:ascii="Times New Roman" w:hAnsi="Times New Roman"/>
          <w:i/>
        </w:rPr>
        <w:t xml:space="preserve"> </w:t>
      </w:r>
      <w:r w:rsidRPr="00B258E1">
        <w:rPr>
          <w:rFonts w:ascii="Times New Roman" w:hAnsi="Times New Roman"/>
        </w:rPr>
        <w:t>New York: Routledge. Available on Blackboard</w:t>
      </w:r>
    </w:p>
    <w:p w:rsidR="004B2F2E" w:rsidRPr="00B258E1" w:rsidRDefault="004B2F2E" w:rsidP="002A1384">
      <w:pPr>
        <w:ind w:left="1440" w:hanging="720"/>
        <w:rPr>
          <w:rFonts w:ascii="Times New Roman" w:hAnsi="Times New Roman"/>
        </w:rPr>
      </w:pPr>
    </w:p>
    <w:p w:rsidR="004B2F2E" w:rsidRPr="00B258E1" w:rsidRDefault="004B2F2E" w:rsidP="002A1384">
      <w:pPr>
        <w:ind w:left="1440" w:hanging="720"/>
        <w:rPr>
          <w:rFonts w:ascii="Times New Roman" w:hAnsi="Times New Roman"/>
        </w:rPr>
      </w:pPr>
      <w:proofErr w:type="spellStart"/>
      <w:r w:rsidRPr="00B258E1">
        <w:rPr>
          <w:rFonts w:ascii="Times New Roman" w:hAnsi="Times New Roman"/>
        </w:rPr>
        <w:lastRenderedPageBreak/>
        <w:t>Comaroff</w:t>
      </w:r>
      <w:proofErr w:type="spellEnd"/>
      <w:r w:rsidRPr="00B258E1">
        <w:rPr>
          <w:rFonts w:ascii="Times New Roman" w:hAnsi="Times New Roman"/>
        </w:rPr>
        <w:t xml:space="preserve">, Jean (1977). </w:t>
      </w:r>
      <w:proofErr w:type="gramStart"/>
      <w:r w:rsidRPr="00B258E1">
        <w:rPr>
          <w:rFonts w:ascii="Times New Roman" w:hAnsi="Times New Roman"/>
        </w:rPr>
        <w:t xml:space="preserve">“The Empires Old Clothes” in Louise </w:t>
      </w:r>
      <w:proofErr w:type="spellStart"/>
      <w:r w:rsidRPr="00B258E1">
        <w:rPr>
          <w:rFonts w:ascii="Times New Roman" w:hAnsi="Times New Roman"/>
        </w:rPr>
        <w:t>Lamphere</w:t>
      </w:r>
      <w:proofErr w:type="spellEnd"/>
      <w:r w:rsidRPr="00B258E1">
        <w:rPr>
          <w:rFonts w:ascii="Times New Roman" w:hAnsi="Times New Roman"/>
        </w:rPr>
        <w:t xml:space="preserve">, Helena </w:t>
      </w:r>
      <w:proofErr w:type="spellStart"/>
      <w:r w:rsidRPr="00B258E1">
        <w:rPr>
          <w:rFonts w:ascii="Times New Roman" w:hAnsi="Times New Roman"/>
        </w:rPr>
        <w:t>Ragoné</w:t>
      </w:r>
      <w:proofErr w:type="spellEnd"/>
      <w:r w:rsidRPr="00B258E1">
        <w:rPr>
          <w:rFonts w:ascii="Times New Roman" w:hAnsi="Times New Roman"/>
        </w:rPr>
        <w:t xml:space="preserve">, and Patricia </w:t>
      </w:r>
      <w:proofErr w:type="spellStart"/>
      <w:r w:rsidRPr="00B258E1">
        <w:rPr>
          <w:rFonts w:ascii="Times New Roman" w:hAnsi="Times New Roman"/>
        </w:rPr>
        <w:t>Zavella</w:t>
      </w:r>
      <w:proofErr w:type="spellEnd"/>
      <w:r w:rsidRPr="00B258E1">
        <w:rPr>
          <w:rFonts w:ascii="Times New Roman" w:hAnsi="Times New Roman"/>
        </w:rPr>
        <w:t xml:space="preserve">, </w:t>
      </w:r>
      <w:r w:rsidRPr="00B258E1">
        <w:rPr>
          <w:rFonts w:ascii="Times New Roman" w:hAnsi="Times New Roman"/>
          <w:i/>
        </w:rPr>
        <w:t>Situated Lives.</w:t>
      </w:r>
      <w:proofErr w:type="gramEnd"/>
      <w:r w:rsidRPr="00B258E1">
        <w:rPr>
          <w:rFonts w:ascii="Times New Roman" w:hAnsi="Times New Roman"/>
          <w:i/>
        </w:rPr>
        <w:t xml:space="preserve"> </w:t>
      </w:r>
      <w:r w:rsidRPr="00B258E1">
        <w:rPr>
          <w:rFonts w:ascii="Times New Roman" w:hAnsi="Times New Roman"/>
        </w:rPr>
        <w:t>New York: Routledge.</w:t>
      </w:r>
    </w:p>
    <w:p w:rsidR="004B2F2E" w:rsidRPr="00B258E1" w:rsidRDefault="004B2F2E" w:rsidP="002A1384">
      <w:pPr>
        <w:ind w:left="1440" w:hanging="720"/>
        <w:rPr>
          <w:rFonts w:ascii="Times New Roman" w:hAnsi="Times New Roman"/>
        </w:rPr>
      </w:pPr>
    </w:p>
    <w:p w:rsidR="004B2F2E" w:rsidRPr="00B258E1" w:rsidRDefault="004B2F2E" w:rsidP="00FE0836">
      <w:pPr>
        <w:ind w:left="1440" w:hanging="720"/>
        <w:rPr>
          <w:rFonts w:ascii="Times New Roman" w:hAnsi="Times New Roman"/>
          <w:i/>
        </w:rPr>
      </w:pPr>
      <w:proofErr w:type="gramStart"/>
      <w:r w:rsidRPr="00B258E1">
        <w:rPr>
          <w:rFonts w:ascii="Times New Roman" w:hAnsi="Times New Roman"/>
        </w:rPr>
        <w:t>Lutz, Catherine A. and Jane L. Collins.</w:t>
      </w:r>
      <w:proofErr w:type="gramEnd"/>
      <w:r w:rsidRPr="00B258E1">
        <w:rPr>
          <w:rFonts w:ascii="Times New Roman" w:hAnsi="Times New Roman"/>
        </w:rPr>
        <w:t xml:space="preserve"> “Postwar Photographic Histories of Race and Gender in </w:t>
      </w:r>
      <w:r w:rsidRPr="00B258E1">
        <w:rPr>
          <w:rFonts w:ascii="Times New Roman" w:hAnsi="Times New Roman"/>
          <w:i/>
        </w:rPr>
        <w:t>National Geographic Magazine</w:t>
      </w:r>
      <w:r w:rsidRPr="00B258E1">
        <w:rPr>
          <w:rFonts w:ascii="Times New Roman" w:hAnsi="Times New Roman"/>
        </w:rPr>
        <w:t xml:space="preserve">” in </w:t>
      </w:r>
      <w:proofErr w:type="gramStart"/>
      <w:r w:rsidRPr="00B258E1">
        <w:rPr>
          <w:rFonts w:ascii="Times New Roman" w:hAnsi="Times New Roman"/>
          <w:i/>
        </w:rPr>
        <w:t>The</w:t>
      </w:r>
      <w:proofErr w:type="gramEnd"/>
      <w:r w:rsidRPr="00B258E1">
        <w:rPr>
          <w:rFonts w:ascii="Times New Roman" w:hAnsi="Times New Roman"/>
          <w:i/>
        </w:rPr>
        <w:t xml:space="preserve"> Gender/Sexuality Reader. </w:t>
      </w:r>
    </w:p>
    <w:p w:rsidR="00FE0836" w:rsidRPr="00B258E1" w:rsidRDefault="00FE0836" w:rsidP="00FE0836">
      <w:pPr>
        <w:ind w:left="1440" w:hanging="720"/>
        <w:rPr>
          <w:rFonts w:ascii="Times New Roman" w:hAnsi="Times New Roman"/>
          <w:i/>
        </w:rPr>
      </w:pPr>
    </w:p>
    <w:p w:rsidR="00FE0836" w:rsidRPr="00B258E1" w:rsidRDefault="00FE0836" w:rsidP="00FE0836">
      <w:pPr>
        <w:ind w:left="1440" w:hanging="720"/>
        <w:rPr>
          <w:rFonts w:ascii="Times New Roman" w:hAnsi="Times New Roman"/>
          <w:i/>
        </w:rPr>
      </w:pPr>
      <w:proofErr w:type="spellStart"/>
      <w:r w:rsidRPr="00B258E1">
        <w:rPr>
          <w:rFonts w:ascii="Times New Roman" w:hAnsi="Times New Roman"/>
        </w:rPr>
        <w:t>Simoniam</w:t>
      </w:r>
      <w:proofErr w:type="spellEnd"/>
      <w:r w:rsidRPr="00B258E1">
        <w:rPr>
          <w:rFonts w:ascii="Times New Roman" w:hAnsi="Times New Roman"/>
        </w:rPr>
        <w:t xml:space="preserve">, </w:t>
      </w:r>
      <w:proofErr w:type="spellStart"/>
      <w:r w:rsidRPr="00B258E1">
        <w:rPr>
          <w:rFonts w:ascii="Times New Roman" w:hAnsi="Times New Roman"/>
        </w:rPr>
        <w:t>Ligia</w:t>
      </w:r>
      <w:proofErr w:type="spellEnd"/>
      <w:r w:rsidRPr="00B258E1">
        <w:rPr>
          <w:rFonts w:ascii="Times New Roman" w:hAnsi="Times New Roman"/>
        </w:rPr>
        <w:t xml:space="preserve">, 2006. “Political Organization and Indigenous Women at the Amazonia” In Nash, ed. </w:t>
      </w:r>
      <w:r w:rsidRPr="00B258E1">
        <w:rPr>
          <w:rFonts w:ascii="Times New Roman" w:hAnsi="Times New Roman"/>
          <w:i/>
        </w:rPr>
        <w:t>Social Movements</w:t>
      </w:r>
    </w:p>
    <w:p w:rsidR="00FE0836" w:rsidRPr="00B258E1" w:rsidRDefault="00FE0836" w:rsidP="00FE0836">
      <w:pPr>
        <w:ind w:left="1440" w:hanging="720"/>
        <w:rPr>
          <w:rFonts w:ascii="Times New Roman" w:hAnsi="Times New Roman"/>
          <w:i/>
        </w:rPr>
      </w:pPr>
    </w:p>
    <w:p w:rsidR="004B2F2E" w:rsidRPr="00B258E1" w:rsidRDefault="004B2F2E" w:rsidP="004B2F2E">
      <w:pPr>
        <w:ind w:left="360" w:firstLine="360"/>
        <w:rPr>
          <w:rFonts w:ascii="Times New Roman" w:hAnsi="Times New Roman"/>
        </w:rPr>
      </w:pPr>
      <w:r w:rsidRPr="00B258E1">
        <w:rPr>
          <w:rFonts w:ascii="Times New Roman" w:hAnsi="Times New Roman"/>
        </w:rPr>
        <w:t>Film: Guardians of the Flute</w:t>
      </w:r>
    </w:p>
    <w:p w:rsidR="004B2F2E" w:rsidRPr="00B258E1" w:rsidRDefault="004B2F2E" w:rsidP="004B2F2E">
      <w:pPr>
        <w:ind w:left="360" w:firstLine="0"/>
        <w:rPr>
          <w:rFonts w:ascii="Times New Roman" w:hAnsi="Times New Roman"/>
        </w:rPr>
      </w:pPr>
    </w:p>
    <w:p w:rsidR="00FE0836" w:rsidRPr="00B258E1" w:rsidRDefault="004B2F2E" w:rsidP="00FE0836">
      <w:pPr>
        <w:numPr>
          <w:ilvl w:val="0"/>
          <w:numId w:val="1"/>
        </w:numPr>
        <w:ind w:hanging="720"/>
        <w:rPr>
          <w:rFonts w:ascii="Times New Roman" w:hAnsi="Times New Roman"/>
          <w:b/>
        </w:rPr>
      </w:pPr>
      <w:r w:rsidRPr="00B258E1">
        <w:rPr>
          <w:rFonts w:ascii="Times New Roman" w:hAnsi="Times New Roman"/>
          <w:b/>
        </w:rPr>
        <w:t xml:space="preserve">September </w:t>
      </w:r>
      <w:r w:rsidR="00FE0836" w:rsidRPr="00B258E1">
        <w:rPr>
          <w:rFonts w:ascii="Times New Roman" w:hAnsi="Times New Roman"/>
          <w:b/>
        </w:rPr>
        <w:t>29</w:t>
      </w:r>
      <w:r w:rsidRPr="00B258E1">
        <w:rPr>
          <w:rFonts w:ascii="Times New Roman" w:hAnsi="Times New Roman"/>
          <w:b/>
        </w:rPr>
        <w:t xml:space="preserve">: </w:t>
      </w:r>
      <w:r w:rsidR="003B2DAF" w:rsidRPr="00B258E1">
        <w:rPr>
          <w:rFonts w:ascii="Times New Roman" w:hAnsi="Times New Roman"/>
          <w:b/>
        </w:rPr>
        <w:t>Politics, Identity and Social Change</w:t>
      </w:r>
    </w:p>
    <w:p w:rsidR="004B2F2E" w:rsidRPr="00B258E1" w:rsidRDefault="00FE0836" w:rsidP="00FE0836">
      <w:pPr>
        <w:ind w:left="720" w:firstLine="0"/>
        <w:rPr>
          <w:rFonts w:ascii="Times New Roman" w:hAnsi="Times New Roman"/>
          <w:b/>
        </w:rPr>
      </w:pPr>
      <w:r w:rsidRPr="00B258E1">
        <w:rPr>
          <w:rFonts w:ascii="Times New Roman" w:hAnsi="Times New Roman"/>
          <w:b/>
        </w:rPr>
        <w:t>(</w:t>
      </w:r>
      <w:r w:rsidR="004B2F2E" w:rsidRPr="00B258E1">
        <w:rPr>
          <w:rFonts w:ascii="Times New Roman" w:hAnsi="Times New Roman"/>
          <w:b/>
        </w:rPr>
        <w:t>Group 2</w:t>
      </w:r>
      <w:r w:rsidRPr="00B258E1">
        <w:rPr>
          <w:rFonts w:ascii="Times New Roman" w:hAnsi="Times New Roman"/>
          <w:b/>
        </w:rPr>
        <w:t>)</w:t>
      </w:r>
    </w:p>
    <w:p w:rsidR="00FE0836" w:rsidRPr="00B258E1" w:rsidRDefault="00FE0836" w:rsidP="00FE0836">
      <w:pPr>
        <w:ind w:left="360" w:firstLine="0"/>
        <w:rPr>
          <w:rFonts w:ascii="Times New Roman" w:hAnsi="Times New Roman"/>
          <w:b/>
        </w:rPr>
      </w:pPr>
    </w:p>
    <w:p w:rsidR="004B2F2E" w:rsidRPr="00B258E1" w:rsidRDefault="004B2F2E" w:rsidP="00FE0836">
      <w:pPr>
        <w:ind w:left="1440" w:hanging="720"/>
        <w:rPr>
          <w:rFonts w:ascii="Times New Roman" w:hAnsi="Times New Roman"/>
        </w:rPr>
      </w:pPr>
      <w:r w:rsidRPr="00B258E1">
        <w:rPr>
          <w:rFonts w:ascii="Times New Roman" w:hAnsi="Times New Roman"/>
          <w:b/>
        </w:rPr>
        <w:t>Reading:</w:t>
      </w:r>
      <w:r w:rsidRPr="00B258E1">
        <w:rPr>
          <w:rFonts w:ascii="Times New Roman" w:hAnsi="Times New Roman"/>
        </w:rPr>
        <w:t xml:space="preserve"> </w:t>
      </w:r>
      <w:proofErr w:type="spellStart"/>
      <w:r w:rsidRPr="00B258E1">
        <w:rPr>
          <w:rFonts w:ascii="Times New Roman" w:hAnsi="Times New Roman"/>
        </w:rPr>
        <w:t>Brodkin</w:t>
      </w:r>
      <w:proofErr w:type="spellEnd"/>
      <w:r w:rsidRPr="00B258E1">
        <w:rPr>
          <w:rFonts w:ascii="Times New Roman" w:hAnsi="Times New Roman"/>
        </w:rPr>
        <w:t xml:space="preserve">, Karen, 2000, “Global Capitalism: What’s Race Got to Do with </w:t>
      </w:r>
      <w:proofErr w:type="gramStart"/>
      <w:r w:rsidRPr="00B258E1">
        <w:rPr>
          <w:rFonts w:ascii="Times New Roman" w:hAnsi="Times New Roman"/>
        </w:rPr>
        <w:t>It</w:t>
      </w:r>
      <w:proofErr w:type="gramEnd"/>
      <w:r w:rsidRPr="00B258E1">
        <w:rPr>
          <w:rFonts w:ascii="Times New Roman" w:hAnsi="Times New Roman"/>
        </w:rPr>
        <w:t xml:space="preserve">?”  </w:t>
      </w:r>
      <w:r w:rsidRPr="00B258E1">
        <w:rPr>
          <w:rFonts w:ascii="Times New Roman" w:hAnsi="Times New Roman"/>
          <w:i/>
        </w:rPr>
        <w:t xml:space="preserve">American Ethnologist, </w:t>
      </w:r>
      <w:r w:rsidRPr="00B258E1">
        <w:rPr>
          <w:rFonts w:ascii="Times New Roman" w:hAnsi="Times New Roman"/>
        </w:rPr>
        <w:t>27(2): 237-266</w:t>
      </w:r>
      <w:proofErr w:type="gramStart"/>
      <w:r w:rsidRPr="00B258E1">
        <w:rPr>
          <w:rFonts w:ascii="Times New Roman" w:hAnsi="Times New Roman"/>
        </w:rPr>
        <w:t>.-</w:t>
      </w:r>
      <w:proofErr w:type="gramEnd"/>
      <w:r w:rsidRPr="00B258E1">
        <w:rPr>
          <w:rFonts w:ascii="Times New Roman" w:hAnsi="Times New Roman"/>
        </w:rPr>
        <w:t xml:space="preserve"> On Blackboard.</w:t>
      </w:r>
    </w:p>
    <w:p w:rsidR="004B2F2E" w:rsidRPr="00B258E1" w:rsidRDefault="004B2F2E" w:rsidP="00FE0836">
      <w:pPr>
        <w:ind w:left="720" w:hanging="720"/>
        <w:rPr>
          <w:rFonts w:ascii="Times New Roman" w:hAnsi="Times New Roman"/>
        </w:rPr>
      </w:pPr>
    </w:p>
    <w:p w:rsidR="004B2F2E" w:rsidRPr="00B258E1" w:rsidRDefault="004B2F2E" w:rsidP="00FE0836">
      <w:pPr>
        <w:ind w:left="1440" w:hanging="720"/>
        <w:rPr>
          <w:rFonts w:ascii="Times New Roman" w:hAnsi="Times New Roman"/>
        </w:rPr>
      </w:pPr>
      <w:r w:rsidRPr="00B258E1">
        <w:rPr>
          <w:rFonts w:ascii="Times New Roman" w:hAnsi="Times New Roman"/>
        </w:rPr>
        <w:t xml:space="preserve">Farmer, Paul 2004. “An Anthropology of Structural Violence,” </w:t>
      </w:r>
      <w:r w:rsidRPr="00B258E1">
        <w:rPr>
          <w:rFonts w:ascii="Times New Roman" w:hAnsi="Times New Roman"/>
          <w:i/>
        </w:rPr>
        <w:t xml:space="preserve">Current Anthropology, </w:t>
      </w:r>
      <w:r w:rsidRPr="00B258E1">
        <w:rPr>
          <w:rFonts w:ascii="Times New Roman" w:hAnsi="Times New Roman"/>
        </w:rPr>
        <w:t>45(3), 305-325. – On Blackboard.</w:t>
      </w:r>
    </w:p>
    <w:p w:rsidR="004B2F2E" w:rsidRPr="00B258E1" w:rsidRDefault="004B2F2E" w:rsidP="00FE0836">
      <w:pPr>
        <w:ind w:left="720" w:hanging="720"/>
        <w:rPr>
          <w:rFonts w:ascii="Times New Roman" w:hAnsi="Times New Roman"/>
        </w:rPr>
      </w:pPr>
    </w:p>
    <w:p w:rsidR="004B2F2E" w:rsidRPr="00B258E1" w:rsidRDefault="00FE0836" w:rsidP="00FE0836">
      <w:pPr>
        <w:pStyle w:val="ListParagraph"/>
        <w:spacing w:after="0"/>
        <w:ind w:right="-360" w:hanging="720"/>
        <w:rPr>
          <w:rFonts w:ascii="Times New Roman" w:hAnsi="Times New Roman"/>
        </w:rPr>
      </w:pPr>
      <w:r w:rsidRPr="00B258E1">
        <w:rPr>
          <w:rFonts w:ascii="Times New Roman" w:hAnsi="Times New Roman"/>
        </w:rPr>
        <w:tab/>
      </w:r>
      <w:proofErr w:type="gramStart"/>
      <w:r w:rsidR="004B2F2E" w:rsidRPr="00B258E1">
        <w:rPr>
          <w:rFonts w:ascii="Times New Roman" w:hAnsi="Times New Roman"/>
        </w:rPr>
        <w:t xml:space="preserve">Esther Newton (1979) </w:t>
      </w:r>
      <w:r w:rsidR="004B2F2E" w:rsidRPr="00B258E1">
        <w:rPr>
          <w:rFonts w:ascii="Times New Roman" w:hAnsi="Times New Roman"/>
          <w:i/>
        </w:rPr>
        <w:t>Mother Camp.</w:t>
      </w:r>
      <w:proofErr w:type="gramEnd"/>
      <w:r w:rsidR="004B2F2E" w:rsidRPr="00B258E1">
        <w:rPr>
          <w:rFonts w:ascii="Times New Roman" w:hAnsi="Times New Roman"/>
          <w:i/>
        </w:rPr>
        <w:t xml:space="preserve"> </w:t>
      </w:r>
      <w:r w:rsidR="004B2F2E" w:rsidRPr="00B258E1">
        <w:rPr>
          <w:rFonts w:ascii="Times New Roman" w:hAnsi="Times New Roman"/>
        </w:rPr>
        <w:t>University of Chicago Press</w:t>
      </w:r>
    </w:p>
    <w:p w:rsidR="00230041" w:rsidRPr="00B258E1" w:rsidRDefault="00230041" w:rsidP="00FE0836">
      <w:pPr>
        <w:pStyle w:val="ListParagraph"/>
        <w:spacing w:after="0"/>
        <w:ind w:right="-360" w:hanging="720"/>
        <w:rPr>
          <w:rFonts w:ascii="Times New Roman" w:hAnsi="Times New Roman"/>
        </w:rPr>
      </w:pPr>
    </w:p>
    <w:p w:rsidR="00230041" w:rsidRPr="00B258E1" w:rsidRDefault="00230041" w:rsidP="00230041">
      <w:pPr>
        <w:ind w:left="720" w:hanging="720"/>
        <w:rPr>
          <w:rFonts w:ascii="Times New Roman" w:hAnsi="Times New Roman"/>
          <w:i/>
        </w:rPr>
      </w:pPr>
      <w:r w:rsidRPr="00B258E1">
        <w:rPr>
          <w:rFonts w:ascii="Times New Roman" w:hAnsi="Times New Roman"/>
        </w:rPr>
        <w:tab/>
      </w:r>
      <w:proofErr w:type="gramStart"/>
      <w:r w:rsidRPr="00B258E1">
        <w:rPr>
          <w:rFonts w:ascii="Times New Roman" w:hAnsi="Times New Roman"/>
        </w:rPr>
        <w:t>Emilio, John D’ 1997.</w:t>
      </w:r>
      <w:proofErr w:type="gramEnd"/>
      <w:r w:rsidRPr="00B258E1">
        <w:rPr>
          <w:rFonts w:ascii="Times New Roman" w:hAnsi="Times New Roman"/>
        </w:rPr>
        <w:t xml:space="preserve"> “Capitalism and Gay Identity” in </w:t>
      </w:r>
      <w:proofErr w:type="gramStart"/>
      <w:r w:rsidRPr="00B258E1">
        <w:rPr>
          <w:rFonts w:ascii="Times New Roman" w:hAnsi="Times New Roman"/>
          <w:i/>
        </w:rPr>
        <w:t>The</w:t>
      </w:r>
      <w:proofErr w:type="gramEnd"/>
      <w:r w:rsidRPr="00B258E1">
        <w:rPr>
          <w:rFonts w:ascii="Times New Roman" w:hAnsi="Times New Roman"/>
          <w:i/>
        </w:rPr>
        <w:t xml:space="preserve"> Gender Sexuality </w:t>
      </w:r>
      <w:r w:rsidRPr="00B258E1">
        <w:rPr>
          <w:rFonts w:ascii="Times New Roman" w:hAnsi="Times New Roman"/>
          <w:i/>
        </w:rPr>
        <w:tab/>
        <w:t>Reader.</w:t>
      </w:r>
    </w:p>
    <w:p w:rsidR="00230041" w:rsidRPr="00B258E1" w:rsidRDefault="00230041" w:rsidP="00FE0836">
      <w:pPr>
        <w:pStyle w:val="ListParagraph"/>
        <w:spacing w:after="0"/>
        <w:ind w:right="-360" w:hanging="720"/>
        <w:rPr>
          <w:rFonts w:ascii="Times New Roman" w:hAnsi="Times New Roman"/>
        </w:rPr>
      </w:pPr>
    </w:p>
    <w:p w:rsidR="004B2F2E" w:rsidRPr="00B258E1" w:rsidRDefault="00230041" w:rsidP="00FE0836">
      <w:pPr>
        <w:ind w:left="720" w:hanging="720"/>
        <w:rPr>
          <w:rFonts w:ascii="Times New Roman" w:hAnsi="Times New Roman"/>
        </w:rPr>
      </w:pPr>
      <w:r w:rsidRPr="00B258E1">
        <w:rPr>
          <w:rFonts w:ascii="Times New Roman" w:hAnsi="Times New Roman"/>
        </w:rPr>
        <w:tab/>
        <w:t xml:space="preserve">Nash, June 1967. </w:t>
      </w:r>
      <w:proofErr w:type="gramStart"/>
      <w:r w:rsidRPr="00B258E1">
        <w:rPr>
          <w:rFonts w:ascii="Times New Roman" w:hAnsi="Times New Roman"/>
          <w:bCs/>
          <w:szCs w:val="22"/>
        </w:rPr>
        <w:t xml:space="preserve">Death as a Way of Life: The Increasing Resort to Homicide in </w:t>
      </w:r>
      <w:r w:rsidRPr="00B258E1">
        <w:rPr>
          <w:rFonts w:ascii="Times New Roman" w:hAnsi="Times New Roman"/>
          <w:bCs/>
          <w:szCs w:val="22"/>
        </w:rPr>
        <w:tab/>
        <w:t>a Maya Indian Community</w:t>
      </w:r>
      <w:r w:rsidRPr="00B258E1">
        <w:rPr>
          <w:rFonts w:ascii="Times New Roman" w:hAnsi="Times New Roman"/>
          <w:b/>
          <w:bCs/>
          <w:szCs w:val="22"/>
        </w:rPr>
        <w:t xml:space="preserve">” </w:t>
      </w:r>
      <w:r w:rsidRPr="00B258E1">
        <w:rPr>
          <w:rFonts w:ascii="Times New Roman" w:hAnsi="Times New Roman"/>
          <w:bCs/>
          <w:i/>
          <w:szCs w:val="22"/>
        </w:rPr>
        <w:t>American Anthropologist.</w:t>
      </w:r>
      <w:proofErr w:type="gramEnd"/>
      <w:r w:rsidRPr="00B258E1">
        <w:rPr>
          <w:rFonts w:ascii="Times New Roman" w:hAnsi="Times New Roman"/>
          <w:bCs/>
          <w:i/>
          <w:szCs w:val="22"/>
        </w:rPr>
        <w:t xml:space="preserve"> </w:t>
      </w:r>
      <w:r w:rsidRPr="00B258E1">
        <w:rPr>
          <w:rFonts w:ascii="Times New Roman" w:hAnsi="Times New Roman"/>
          <w:bCs/>
          <w:szCs w:val="22"/>
        </w:rPr>
        <w:t>Vol. 69:5, 455-</w:t>
      </w:r>
      <w:r w:rsidR="003B2DAF" w:rsidRPr="00B258E1">
        <w:rPr>
          <w:rFonts w:ascii="Times New Roman" w:hAnsi="Times New Roman"/>
          <w:bCs/>
          <w:szCs w:val="22"/>
        </w:rPr>
        <w:tab/>
      </w:r>
      <w:r w:rsidRPr="00B258E1">
        <w:rPr>
          <w:rFonts w:ascii="Times New Roman" w:hAnsi="Times New Roman"/>
          <w:bCs/>
          <w:szCs w:val="22"/>
        </w:rPr>
        <w:t>470</w:t>
      </w:r>
    </w:p>
    <w:p w:rsidR="004B2F2E" w:rsidRPr="00B258E1" w:rsidRDefault="004B2F2E" w:rsidP="00FE0836">
      <w:pPr>
        <w:ind w:left="720" w:hanging="720"/>
        <w:rPr>
          <w:rFonts w:ascii="Times New Roman" w:hAnsi="Times New Roman"/>
        </w:rPr>
      </w:pPr>
    </w:p>
    <w:p w:rsidR="004B2F2E" w:rsidRPr="00B258E1" w:rsidRDefault="00FE0836" w:rsidP="00FE0836">
      <w:pPr>
        <w:ind w:hanging="720"/>
        <w:rPr>
          <w:rFonts w:ascii="Times New Roman" w:hAnsi="Times New Roman"/>
        </w:rPr>
      </w:pPr>
      <w:r w:rsidRPr="00B258E1">
        <w:rPr>
          <w:rFonts w:ascii="Times New Roman" w:hAnsi="Times New Roman"/>
        </w:rPr>
        <w:tab/>
      </w:r>
      <w:r w:rsidRPr="00B258E1">
        <w:rPr>
          <w:rFonts w:ascii="Times New Roman" w:hAnsi="Times New Roman"/>
        </w:rPr>
        <w:tab/>
      </w:r>
      <w:r w:rsidR="004B2F2E" w:rsidRPr="00B258E1">
        <w:rPr>
          <w:rFonts w:ascii="Times New Roman" w:hAnsi="Times New Roman"/>
        </w:rPr>
        <w:t xml:space="preserve">Film: Paris is </w:t>
      </w:r>
      <w:proofErr w:type="gramStart"/>
      <w:r w:rsidR="004B2F2E" w:rsidRPr="00B258E1">
        <w:rPr>
          <w:rFonts w:ascii="Times New Roman" w:hAnsi="Times New Roman"/>
        </w:rPr>
        <w:t>Burning</w:t>
      </w:r>
      <w:proofErr w:type="gramEnd"/>
    </w:p>
    <w:p w:rsidR="004B2F2E" w:rsidRPr="00B258E1" w:rsidRDefault="004B2F2E" w:rsidP="00FE0836">
      <w:pPr>
        <w:ind w:hanging="720"/>
        <w:rPr>
          <w:rFonts w:ascii="Times New Roman" w:hAnsi="Times New Roman"/>
          <w:b/>
        </w:rPr>
      </w:pPr>
    </w:p>
    <w:p w:rsidR="004B2F2E" w:rsidRPr="00B258E1" w:rsidRDefault="004B2F2E" w:rsidP="00FE0836">
      <w:pPr>
        <w:numPr>
          <w:ilvl w:val="0"/>
          <w:numId w:val="1"/>
        </w:numPr>
        <w:ind w:hanging="720"/>
        <w:rPr>
          <w:rFonts w:ascii="Times New Roman" w:hAnsi="Times New Roman"/>
          <w:b/>
          <w:u w:val="single"/>
        </w:rPr>
      </w:pPr>
      <w:r w:rsidRPr="00B258E1">
        <w:rPr>
          <w:rFonts w:ascii="Times New Roman" w:hAnsi="Times New Roman"/>
          <w:b/>
        </w:rPr>
        <w:t xml:space="preserve">October </w:t>
      </w:r>
      <w:r w:rsidR="00FE0836" w:rsidRPr="00B258E1">
        <w:rPr>
          <w:rFonts w:ascii="Times New Roman" w:hAnsi="Times New Roman"/>
          <w:b/>
        </w:rPr>
        <w:t>6</w:t>
      </w:r>
      <w:r w:rsidRPr="00B258E1">
        <w:rPr>
          <w:rFonts w:ascii="Times New Roman" w:hAnsi="Times New Roman"/>
          <w:b/>
        </w:rPr>
        <w:t xml:space="preserve">: How are Dominant Ideas </w:t>
      </w:r>
      <w:proofErr w:type="gramStart"/>
      <w:r w:rsidRPr="00B258E1">
        <w:rPr>
          <w:rFonts w:ascii="Times New Roman" w:hAnsi="Times New Roman"/>
          <w:b/>
        </w:rPr>
        <w:t>About</w:t>
      </w:r>
      <w:proofErr w:type="gramEnd"/>
      <w:r w:rsidRPr="00B258E1">
        <w:rPr>
          <w:rFonts w:ascii="Times New Roman" w:hAnsi="Times New Roman"/>
          <w:b/>
        </w:rPr>
        <w:t xml:space="preserve"> Culture and Gender Practices Determined and Resisted?  </w:t>
      </w:r>
    </w:p>
    <w:p w:rsidR="00FE0836" w:rsidRPr="00B258E1" w:rsidRDefault="00FE0836" w:rsidP="00FE0836">
      <w:pPr>
        <w:ind w:left="360" w:firstLine="0"/>
        <w:rPr>
          <w:rFonts w:ascii="Times New Roman" w:hAnsi="Times New Roman"/>
          <w:b/>
        </w:rPr>
      </w:pPr>
      <w:r w:rsidRPr="00B258E1">
        <w:rPr>
          <w:rFonts w:ascii="Times New Roman" w:hAnsi="Times New Roman"/>
          <w:b/>
        </w:rPr>
        <w:tab/>
        <w:t>(Group 3)</w:t>
      </w:r>
    </w:p>
    <w:p w:rsidR="00FE0836" w:rsidRPr="00B258E1" w:rsidRDefault="00FE0836" w:rsidP="00FE0836">
      <w:pPr>
        <w:ind w:left="360" w:firstLine="0"/>
        <w:rPr>
          <w:rFonts w:ascii="Times New Roman" w:hAnsi="Times New Roman"/>
          <w:b/>
        </w:rPr>
      </w:pPr>
    </w:p>
    <w:p w:rsidR="004B2F2E" w:rsidRPr="00B258E1" w:rsidRDefault="00FE0836" w:rsidP="00FE0836">
      <w:pPr>
        <w:ind w:left="720" w:hanging="720"/>
        <w:rPr>
          <w:rFonts w:ascii="Times New Roman" w:hAnsi="Times New Roman"/>
        </w:rPr>
      </w:pPr>
      <w:r w:rsidRPr="00B258E1">
        <w:rPr>
          <w:rFonts w:ascii="Times New Roman" w:hAnsi="Times New Roman"/>
        </w:rPr>
        <w:tab/>
      </w:r>
      <w:r w:rsidR="004B2F2E" w:rsidRPr="00B258E1">
        <w:rPr>
          <w:rFonts w:ascii="Times New Roman" w:hAnsi="Times New Roman"/>
          <w:b/>
        </w:rPr>
        <w:t xml:space="preserve">Reading: </w:t>
      </w:r>
      <w:proofErr w:type="spellStart"/>
      <w:r w:rsidR="004B2F2E" w:rsidRPr="00B258E1">
        <w:rPr>
          <w:rFonts w:ascii="Times New Roman" w:hAnsi="Times New Roman"/>
        </w:rPr>
        <w:t>Stoler</w:t>
      </w:r>
      <w:proofErr w:type="spellEnd"/>
      <w:r w:rsidR="004B2F2E" w:rsidRPr="00B258E1">
        <w:rPr>
          <w:rFonts w:ascii="Times New Roman" w:hAnsi="Times New Roman"/>
        </w:rPr>
        <w:t>, Ann</w:t>
      </w:r>
      <w:proofErr w:type="gramStart"/>
      <w:r w:rsidR="004B2F2E" w:rsidRPr="00B258E1">
        <w:rPr>
          <w:rFonts w:ascii="Times New Roman" w:hAnsi="Times New Roman"/>
        </w:rPr>
        <w:t>,  “</w:t>
      </w:r>
      <w:proofErr w:type="gramEnd"/>
      <w:r w:rsidR="004B2F2E" w:rsidRPr="00B258E1">
        <w:rPr>
          <w:rFonts w:ascii="Times New Roman" w:hAnsi="Times New Roman"/>
        </w:rPr>
        <w:t xml:space="preserve">Making Empire Respectable” in </w:t>
      </w:r>
      <w:r w:rsidR="004B2F2E" w:rsidRPr="00B258E1">
        <w:rPr>
          <w:rFonts w:ascii="Times New Roman" w:hAnsi="Times New Roman"/>
          <w:i/>
        </w:rPr>
        <w:t>Situated Lives.</w:t>
      </w:r>
    </w:p>
    <w:p w:rsidR="004B2F2E" w:rsidRPr="00B258E1" w:rsidRDefault="004B2F2E" w:rsidP="00FE0836">
      <w:pPr>
        <w:ind w:left="720" w:hanging="720"/>
        <w:rPr>
          <w:rFonts w:ascii="Times New Roman" w:hAnsi="Times New Roman"/>
        </w:rPr>
      </w:pPr>
    </w:p>
    <w:p w:rsidR="004B2F2E" w:rsidRPr="00B258E1" w:rsidRDefault="00FE0836" w:rsidP="00FE0836">
      <w:pPr>
        <w:ind w:left="720" w:hanging="720"/>
        <w:rPr>
          <w:rFonts w:ascii="Times New Roman" w:hAnsi="Times New Roman"/>
          <w:i/>
        </w:rPr>
      </w:pPr>
      <w:r w:rsidRPr="00B258E1">
        <w:rPr>
          <w:rFonts w:ascii="Times New Roman" w:hAnsi="Times New Roman"/>
        </w:rPr>
        <w:tab/>
      </w:r>
      <w:proofErr w:type="spellStart"/>
      <w:r w:rsidR="004B2F2E" w:rsidRPr="00B258E1">
        <w:rPr>
          <w:rFonts w:ascii="Times New Roman" w:hAnsi="Times New Roman"/>
        </w:rPr>
        <w:t>Guttman</w:t>
      </w:r>
      <w:proofErr w:type="spellEnd"/>
      <w:r w:rsidR="004B2F2E" w:rsidRPr="00B258E1">
        <w:rPr>
          <w:rFonts w:ascii="Times New Roman" w:hAnsi="Times New Roman"/>
        </w:rPr>
        <w:t xml:space="preserve">, Matthew, “Changing Mexican Male Identities” in </w:t>
      </w:r>
      <w:r w:rsidR="004B2F2E" w:rsidRPr="00B258E1">
        <w:rPr>
          <w:rFonts w:ascii="Times New Roman" w:hAnsi="Times New Roman"/>
          <w:i/>
        </w:rPr>
        <w:t>Situated Lives.</w:t>
      </w:r>
    </w:p>
    <w:p w:rsidR="004B2F2E" w:rsidRPr="00B258E1" w:rsidRDefault="004B2F2E" w:rsidP="00FE0836">
      <w:pPr>
        <w:ind w:left="720" w:hanging="720"/>
        <w:rPr>
          <w:rFonts w:ascii="Times New Roman" w:hAnsi="Times New Roman"/>
          <w:i/>
        </w:rPr>
      </w:pPr>
    </w:p>
    <w:p w:rsidR="004B2F2E" w:rsidRPr="00B258E1" w:rsidRDefault="00FE0836" w:rsidP="00FE0836">
      <w:pPr>
        <w:ind w:left="720" w:hanging="720"/>
        <w:rPr>
          <w:rFonts w:ascii="Times New Roman" w:hAnsi="Times New Roman"/>
          <w:i/>
        </w:rPr>
      </w:pPr>
      <w:r w:rsidRPr="00B258E1">
        <w:rPr>
          <w:rFonts w:ascii="Times New Roman" w:hAnsi="Times New Roman"/>
        </w:rPr>
        <w:tab/>
      </w:r>
      <w:r w:rsidR="004B2F2E" w:rsidRPr="00B258E1">
        <w:rPr>
          <w:rFonts w:ascii="Times New Roman" w:hAnsi="Times New Roman"/>
        </w:rPr>
        <w:t>Peña, Devon G</w:t>
      </w:r>
      <w:r w:rsidR="004B2F2E" w:rsidRPr="00B258E1">
        <w:rPr>
          <w:rFonts w:ascii="Times New Roman" w:hAnsi="Times New Roman"/>
          <w:i/>
        </w:rPr>
        <w:t>. “</w:t>
      </w:r>
      <w:r w:rsidR="004B2F2E" w:rsidRPr="00B258E1">
        <w:rPr>
          <w:rFonts w:ascii="Times New Roman" w:hAnsi="Times New Roman"/>
        </w:rPr>
        <w:t xml:space="preserve">The Mirror of Exploitation” in </w:t>
      </w:r>
      <w:r w:rsidR="004B2F2E" w:rsidRPr="00B258E1">
        <w:rPr>
          <w:rFonts w:ascii="Times New Roman" w:hAnsi="Times New Roman"/>
          <w:i/>
        </w:rPr>
        <w:t>Situated Lives.</w:t>
      </w:r>
    </w:p>
    <w:p w:rsidR="00FE0836" w:rsidRPr="00B258E1" w:rsidRDefault="00FE0836" w:rsidP="00FE0836">
      <w:pPr>
        <w:ind w:left="720" w:hanging="720"/>
        <w:rPr>
          <w:rFonts w:ascii="Times New Roman" w:hAnsi="Times New Roman"/>
          <w:i/>
        </w:rPr>
      </w:pPr>
    </w:p>
    <w:p w:rsidR="00FE0836" w:rsidRPr="00B258E1" w:rsidRDefault="00FE0836" w:rsidP="0071356D">
      <w:pPr>
        <w:ind w:left="720" w:hanging="720"/>
        <w:rPr>
          <w:rFonts w:ascii="Times New Roman" w:hAnsi="Times New Roman"/>
          <w:i/>
        </w:rPr>
      </w:pPr>
      <w:r w:rsidRPr="00B258E1">
        <w:rPr>
          <w:rFonts w:ascii="Times New Roman" w:hAnsi="Times New Roman"/>
          <w:i/>
        </w:rPr>
        <w:tab/>
      </w:r>
      <w:proofErr w:type="spellStart"/>
      <w:proofErr w:type="gramStart"/>
      <w:r w:rsidRPr="00B258E1">
        <w:rPr>
          <w:rFonts w:ascii="Times New Roman" w:hAnsi="Times New Roman"/>
        </w:rPr>
        <w:t>Deepa</w:t>
      </w:r>
      <w:proofErr w:type="spellEnd"/>
      <w:r w:rsidRPr="00B258E1">
        <w:rPr>
          <w:rFonts w:ascii="Times New Roman" w:hAnsi="Times New Roman"/>
        </w:rPr>
        <w:t>, Reddy 2006.</w:t>
      </w:r>
      <w:proofErr w:type="gramEnd"/>
      <w:r w:rsidRPr="00B258E1">
        <w:rPr>
          <w:rFonts w:ascii="Times New Roman" w:hAnsi="Times New Roman"/>
        </w:rPr>
        <w:t xml:space="preserve"> “At Home in the World: Women</w:t>
      </w:r>
      <w:r w:rsidR="0071356D" w:rsidRPr="00B258E1">
        <w:rPr>
          <w:rFonts w:ascii="Times New Roman" w:hAnsi="Times New Roman"/>
        </w:rPr>
        <w:t xml:space="preserve">’s Activism in Hyderabad, </w:t>
      </w:r>
      <w:r w:rsidR="0071356D" w:rsidRPr="00B258E1">
        <w:rPr>
          <w:rFonts w:ascii="Times New Roman" w:hAnsi="Times New Roman"/>
        </w:rPr>
        <w:tab/>
        <w:t>India</w:t>
      </w:r>
      <w:proofErr w:type="gramStart"/>
      <w:r w:rsidR="0071356D" w:rsidRPr="00B258E1">
        <w:rPr>
          <w:rFonts w:ascii="Times New Roman" w:hAnsi="Times New Roman"/>
        </w:rPr>
        <w:t>”  In</w:t>
      </w:r>
      <w:proofErr w:type="gramEnd"/>
      <w:r w:rsidR="0071356D" w:rsidRPr="00B258E1">
        <w:rPr>
          <w:rFonts w:ascii="Times New Roman" w:hAnsi="Times New Roman"/>
        </w:rPr>
        <w:t xml:space="preserve"> Nash, ed. </w:t>
      </w:r>
      <w:r w:rsidR="0071356D" w:rsidRPr="00B258E1">
        <w:rPr>
          <w:rFonts w:ascii="Times New Roman" w:hAnsi="Times New Roman"/>
          <w:i/>
        </w:rPr>
        <w:t>Social Movements.</w:t>
      </w:r>
    </w:p>
    <w:p w:rsidR="00230041" w:rsidRPr="00B258E1" w:rsidRDefault="00230041" w:rsidP="0071356D">
      <w:pPr>
        <w:ind w:left="720" w:hanging="720"/>
        <w:rPr>
          <w:rFonts w:ascii="Times New Roman" w:hAnsi="Times New Roman"/>
          <w:i/>
        </w:rPr>
      </w:pPr>
    </w:p>
    <w:p w:rsidR="003B2DAF" w:rsidRPr="00B258E1" w:rsidRDefault="00230041" w:rsidP="00230041">
      <w:pPr>
        <w:ind w:left="720" w:hanging="720"/>
        <w:rPr>
          <w:rFonts w:ascii="Times New Roman" w:hAnsi="Times New Roman"/>
          <w:bCs/>
          <w:szCs w:val="22"/>
        </w:rPr>
      </w:pPr>
      <w:r w:rsidRPr="00B258E1">
        <w:rPr>
          <w:rFonts w:ascii="Times New Roman" w:hAnsi="Times New Roman"/>
        </w:rPr>
        <w:tab/>
      </w:r>
      <w:proofErr w:type="gramStart"/>
      <w:r w:rsidRPr="00B258E1">
        <w:rPr>
          <w:rFonts w:ascii="Times New Roman" w:hAnsi="Times New Roman"/>
          <w:bCs/>
          <w:szCs w:val="22"/>
        </w:rPr>
        <w:t xml:space="preserve">Lutz, Catherine and Donald </w:t>
      </w:r>
      <w:proofErr w:type="spellStart"/>
      <w:r w:rsidRPr="00B258E1">
        <w:rPr>
          <w:rFonts w:ascii="Times New Roman" w:hAnsi="Times New Roman"/>
          <w:bCs/>
          <w:szCs w:val="22"/>
        </w:rPr>
        <w:t>Nonini</w:t>
      </w:r>
      <w:proofErr w:type="spellEnd"/>
      <w:r w:rsidRPr="00B258E1">
        <w:rPr>
          <w:rFonts w:ascii="Times New Roman" w:hAnsi="Times New Roman"/>
          <w:bCs/>
          <w:szCs w:val="22"/>
        </w:rPr>
        <w:t xml:space="preserve"> </w:t>
      </w:r>
      <w:r w:rsidR="007D3A0A" w:rsidRPr="00B258E1">
        <w:rPr>
          <w:rFonts w:ascii="Times New Roman" w:hAnsi="Times New Roman"/>
          <w:bCs/>
          <w:szCs w:val="22"/>
        </w:rPr>
        <w:t>1999</w:t>
      </w:r>
      <w:r w:rsidRPr="00B258E1">
        <w:rPr>
          <w:rFonts w:ascii="Times New Roman" w:hAnsi="Times New Roman"/>
          <w:bCs/>
          <w:szCs w:val="22"/>
        </w:rPr>
        <w:t>.</w:t>
      </w:r>
      <w:proofErr w:type="gramEnd"/>
      <w:r w:rsidRPr="00B258E1">
        <w:rPr>
          <w:rFonts w:ascii="Times New Roman" w:hAnsi="Times New Roman"/>
          <w:bCs/>
          <w:szCs w:val="22"/>
        </w:rPr>
        <w:t xml:space="preserve"> “The Economics of Violence and the </w:t>
      </w:r>
      <w:r w:rsidRPr="00B258E1">
        <w:rPr>
          <w:rFonts w:ascii="Times New Roman" w:hAnsi="Times New Roman"/>
          <w:bCs/>
          <w:szCs w:val="22"/>
        </w:rPr>
        <w:tab/>
        <w:t xml:space="preserve">Violence of Economics” </w:t>
      </w:r>
      <w:r w:rsidR="007D3A0A" w:rsidRPr="00B258E1">
        <w:rPr>
          <w:rFonts w:ascii="Times New Roman" w:hAnsi="Times New Roman"/>
          <w:bCs/>
          <w:szCs w:val="22"/>
        </w:rPr>
        <w:t xml:space="preserve">in </w:t>
      </w:r>
      <w:r w:rsidR="007D3A0A" w:rsidRPr="00B258E1">
        <w:rPr>
          <w:rFonts w:ascii="Times New Roman" w:hAnsi="Times New Roman"/>
          <w:bCs/>
          <w:i/>
          <w:szCs w:val="22"/>
        </w:rPr>
        <w:t xml:space="preserve">Anthropological Theory Today, </w:t>
      </w:r>
      <w:r w:rsidR="007D3A0A" w:rsidRPr="00B258E1">
        <w:rPr>
          <w:rFonts w:ascii="Times New Roman" w:hAnsi="Times New Roman"/>
          <w:bCs/>
          <w:szCs w:val="22"/>
        </w:rPr>
        <w:t>Henrietta Moore, Ed. London: Polity Press.</w:t>
      </w:r>
    </w:p>
    <w:p w:rsidR="00DF4224" w:rsidRPr="00B258E1" w:rsidRDefault="00DF4224" w:rsidP="00230041">
      <w:pPr>
        <w:ind w:left="720" w:hanging="720"/>
        <w:rPr>
          <w:rFonts w:ascii="Times New Roman" w:hAnsi="Times New Roman"/>
          <w:bCs/>
          <w:szCs w:val="22"/>
        </w:rPr>
      </w:pPr>
    </w:p>
    <w:p w:rsidR="00230041" w:rsidRPr="00B258E1" w:rsidRDefault="00230041" w:rsidP="00230041">
      <w:pPr>
        <w:ind w:left="720" w:hanging="720"/>
        <w:rPr>
          <w:rFonts w:ascii="Times New Roman" w:hAnsi="Times New Roman"/>
          <w:i/>
        </w:rPr>
      </w:pPr>
      <w:r w:rsidRPr="00B258E1">
        <w:rPr>
          <w:rFonts w:ascii="Times New Roman" w:hAnsi="Times New Roman"/>
          <w:bCs/>
          <w:szCs w:val="22"/>
        </w:rPr>
        <w:tab/>
      </w:r>
      <w:proofErr w:type="gramStart"/>
      <w:r w:rsidRPr="00B258E1">
        <w:rPr>
          <w:rFonts w:ascii="Times New Roman" w:hAnsi="Times New Roman"/>
        </w:rPr>
        <w:t>Emilio, John D’ 1997.</w:t>
      </w:r>
      <w:proofErr w:type="gramEnd"/>
      <w:r w:rsidRPr="00B258E1">
        <w:rPr>
          <w:rFonts w:ascii="Times New Roman" w:hAnsi="Times New Roman"/>
        </w:rPr>
        <w:t xml:space="preserve"> “Capitalism and Gay Identity” in </w:t>
      </w:r>
      <w:proofErr w:type="gramStart"/>
      <w:r w:rsidRPr="00B258E1">
        <w:rPr>
          <w:rFonts w:ascii="Times New Roman" w:hAnsi="Times New Roman"/>
          <w:i/>
        </w:rPr>
        <w:t>The</w:t>
      </w:r>
      <w:proofErr w:type="gramEnd"/>
      <w:r w:rsidRPr="00B258E1">
        <w:rPr>
          <w:rFonts w:ascii="Times New Roman" w:hAnsi="Times New Roman"/>
          <w:i/>
        </w:rPr>
        <w:t xml:space="preserve"> Gender Sexuality </w:t>
      </w:r>
      <w:r w:rsidRPr="00B258E1">
        <w:rPr>
          <w:rFonts w:ascii="Times New Roman" w:hAnsi="Times New Roman"/>
          <w:i/>
        </w:rPr>
        <w:tab/>
        <w:t>Reader.</w:t>
      </w:r>
    </w:p>
    <w:p w:rsidR="00230041" w:rsidRPr="00B258E1" w:rsidRDefault="00230041" w:rsidP="00230041">
      <w:pPr>
        <w:ind w:left="720" w:hanging="720"/>
        <w:rPr>
          <w:rFonts w:ascii="Times New Roman" w:hAnsi="Times New Roman"/>
          <w:bCs/>
          <w:szCs w:val="22"/>
        </w:rPr>
      </w:pPr>
    </w:p>
    <w:p w:rsidR="004B2F2E" w:rsidRPr="00B258E1" w:rsidRDefault="004B2F2E" w:rsidP="00FE0836">
      <w:pPr>
        <w:rPr>
          <w:rFonts w:ascii="Times New Roman" w:hAnsi="Times New Roman"/>
        </w:rPr>
      </w:pPr>
      <w:r w:rsidRPr="00B258E1">
        <w:rPr>
          <w:rFonts w:ascii="Times New Roman" w:hAnsi="Times New Roman"/>
        </w:rPr>
        <w:t>Film: Velvet Goldmine</w:t>
      </w:r>
    </w:p>
    <w:p w:rsidR="004B2F2E" w:rsidRPr="00B258E1" w:rsidRDefault="004B2F2E" w:rsidP="00FE0836">
      <w:pPr>
        <w:ind w:hanging="720"/>
        <w:rPr>
          <w:rFonts w:ascii="Times New Roman" w:hAnsi="Times New Roman"/>
        </w:rPr>
      </w:pPr>
    </w:p>
    <w:p w:rsidR="00FE0836" w:rsidRPr="00B258E1" w:rsidRDefault="004B2F2E" w:rsidP="00FE0836">
      <w:pPr>
        <w:numPr>
          <w:ilvl w:val="0"/>
          <w:numId w:val="1"/>
        </w:numPr>
        <w:ind w:left="0" w:firstLine="0"/>
        <w:rPr>
          <w:rFonts w:ascii="Times New Roman" w:hAnsi="Times New Roman"/>
          <w:b/>
        </w:rPr>
      </w:pPr>
      <w:r w:rsidRPr="00B258E1">
        <w:rPr>
          <w:rFonts w:ascii="Times New Roman" w:hAnsi="Times New Roman"/>
          <w:b/>
        </w:rPr>
        <w:t xml:space="preserve">October </w:t>
      </w:r>
      <w:r w:rsidR="0071356D" w:rsidRPr="00B258E1">
        <w:rPr>
          <w:rFonts w:ascii="Times New Roman" w:hAnsi="Times New Roman"/>
          <w:b/>
        </w:rPr>
        <w:t>13:</w:t>
      </w:r>
      <w:r w:rsidRPr="00B258E1">
        <w:rPr>
          <w:rFonts w:ascii="Times New Roman" w:hAnsi="Times New Roman"/>
          <w:b/>
        </w:rPr>
        <w:t xml:space="preserve">  Community Building and Integration: Challenging Dominant </w:t>
      </w:r>
      <w:r w:rsidR="00FE0836" w:rsidRPr="00B258E1">
        <w:rPr>
          <w:rFonts w:ascii="Times New Roman" w:hAnsi="Times New Roman"/>
          <w:b/>
        </w:rPr>
        <w:tab/>
      </w:r>
      <w:r w:rsidRPr="00B258E1">
        <w:rPr>
          <w:rFonts w:ascii="Times New Roman" w:hAnsi="Times New Roman"/>
          <w:b/>
        </w:rPr>
        <w:t xml:space="preserve">Practices  </w:t>
      </w:r>
    </w:p>
    <w:p w:rsidR="00FE0836" w:rsidRPr="00B258E1" w:rsidRDefault="00FE0836" w:rsidP="00FE0836">
      <w:pPr>
        <w:ind w:left="360" w:firstLine="0"/>
        <w:rPr>
          <w:rFonts w:ascii="Times New Roman" w:hAnsi="Times New Roman"/>
          <w:b/>
        </w:rPr>
      </w:pPr>
      <w:r w:rsidRPr="00B258E1">
        <w:rPr>
          <w:rFonts w:ascii="Times New Roman" w:hAnsi="Times New Roman"/>
          <w:b/>
        </w:rPr>
        <w:tab/>
        <w:t>(</w:t>
      </w:r>
      <w:r w:rsidR="004B2F2E" w:rsidRPr="00B258E1">
        <w:rPr>
          <w:rFonts w:ascii="Times New Roman" w:hAnsi="Times New Roman"/>
          <w:b/>
        </w:rPr>
        <w:t>Group 4</w:t>
      </w:r>
      <w:r w:rsidRPr="00B258E1">
        <w:rPr>
          <w:rFonts w:ascii="Times New Roman" w:hAnsi="Times New Roman"/>
          <w:b/>
        </w:rPr>
        <w:t>)</w:t>
      </w:r>
    </w:p>
    <w:p w:rsidR="00FE0836" w:rsidRPr="00B258E1" w:rsidRDefault="00FE0836" w:rsidP="00FE0836">
      <w:pPr>
        <w:ind w:left="360" w:firstLine="0"/>
        <w:rPr>
          <w:rFonts w:ascii="Times New Roman" w:hAnsi="Times New Roman"/>
          <w:b/>
        </w:rPr>
      </w:pPr>
    </w:p>
    <w:p w:rsidR="004B2F2E" w:rsidRPr="00B258E1" w:rsidRDefault="00FE0836" w:rsidP="00FE0836">
      <w:pPr>
        <w:ind w:left="720" w:hanging="720"/>
        <w:rPr>
          <w:rFonts w:ascii="Times New Roman" w:hAnsi="Times New Roman"/>
          <w:i/>
        </w:rPr>
      </w:pPr>
      <w:r w:rsidRPr="00B258E1">
        <w:rPr>
          <w:rFonts w:ascii="Times New Roman" w:hAnsi="Times New Roman"/>
        </w:rPr>
        <w:tab/>
      </w:r>
      <w:r w:rsidR="004B2F2E" w:rsidRPr="00B258E1">
        <w:rPr>
          <w:rFonts w:ascii="Times New Roman" w:hAnsi="Times New Roman"/>
        </w:rPr>
        <w:t xml:space="preserve">Reading: </w:t>
      </w:r>
      <w:proofErr w:type="spellStart"/>
      <w:r w:rsidR="004B2F2E" w:rsidRPr="00B258E1">
        <w:rPr>
          <w:rFonts w:ascii="Times New Roman" w:hAnsi="Times New Roman"/>
        </w:rPr>
        <w:t>Lewin</w:t>
      </w:r>
      <w:proofErr w:type="spellEnd"/>
      <w:r w:rsidR="004B2F2E" w:rsidRPr="00B258E1">
        <w:rPr>
          <w:rFonts w:ascii="Times New Roman" w:hAnsi="Times New Roman"/>
        </w:rPr>
        <w:t xml:space="preserve">, Ellen, “The Permanent </w:t>
      </w:r>
      <w:proofErr w:type="spellStart"/>
      <w:r w:rsidR="004B2F2E" w:rsidRPr="00B258E1">
        <w:rPr>
          <w:rFonts w:ascii="Times New Roman" w:hAnsi="Times New Roman"/>
        </w:rPr>
        <w:t>Roomate</w:t>
      </w:r>
      <w:proofErr w:type="spellEnd"/>
      <w:r w:rsidR="004B2F2E" w:rsidRPr="00B258E1">
        <w:rPr>
          <w:rFonts w:ascii="Times New Roman" w:hAnsi="Times New Roman"/>
        </w:rPr>
        <w:t xml:space="preserve">” in </w:t>
      </w:r>
      <w:r w:rsidR="004B2F2E" w:rsidRPr="00B258E1">
        <w:rPr>
          <w:rFonts w:ascii="Times New Roman" w:hAnsi="Times New Roman"/>
          <w:i/>
        </w:rPr>
        <w:t>Situated Lives.</w:t>
      </w:r>
    </w:p>
    <w:p w:rsidR="004B2F2E" w:rsidRPr="00B258E1" w:rsidRDefault="004B2F2E" w:rsidP="00FE0836">
      <w:pPr>
        <w:ind w:left="720" w:hanging="720"/>
        <w:rPr>
          <w:rFonts w:ascii="Times New Roman" w:hAnsi="Times New Roman"/>
          <w:i/>
        </w:rPr>
      </w:pPr>
    </w:p>
    <w:p w:rsidR="004B2F2E" w:rsidRPr="00B258E1" w:rsidRDefault="00FE0836" w:rsidP="00FE0836">
      <w:pPr>
        <w:ind w:left="720" w:hanging="720"/>
        <w:rPr>
          <w:rFonts w:ascii="Times New Roman" w:hAnsi="Times New Roman"/>
          <w:i/>
        </w:rPr>
      </w:pPr>
      <w:r w:rsidRPr="00B258E1">
        <w:rPr>
          <w:rFonts w:ascii="Times New Roman" w:hAnsi="Times New Roman"/>
        </w:rPr>
        <w:tab/>
      </w:r>
      <w:proofErr w:type="spellStart"/>
      <w:r w:rsidR="004B2F2E" w:rsidRPr="00B258E1">
        <w:rPr>
          <w:rFonts w:ascii="Times New Roman" w:hAnsi="Times New Roman"/>
        </w:rPr>
        <w:t>Lamphere</w:t>
      </w:r>
      <w:proofErr w:type="spellEnd"/>
      <w:r w:rsidR="004B2F2E" w:rsidRPr="00B258E1">
        <w:rPr>
          <w:rFonts w:ascii="Times New Roman" w:hAnsi="Times New Roman"/>
        </w:rPr>
        <w:t xml:space="preserve">, Louise and Patricia </w:t>
      </w:r>
      <w:proofErr w:type="spellStart"/>
      <w:r w:rsidR="004B2F2E" w:rsidRPr="00B258E1">
        <w:rPr>
          <w:rFonts w:ascii="Times New Roman" w:hAnsi="Times New Roman"/>
        </w:rPr>
        <w:t>Zavella</w:t>
      </w:r>
      <w:proofErr w:type="spellEnd"/>
      <w:r w:rsidR="004B2F2E" w:rsidRPr="00B258E1">
        <w:rPr>
          <w:rFonts w:ascii="Times New Roman" w:hAnsi="Times New Roman"/>
        </w:rPr>
        <w:t xml:space="preserve">, “Women’s Resistance in the Sunbelt: </w:t>
      </w:r>
      <w:r w:rsidR="00230041" w:rsidRPr="00B258E1">
        <w:rPr>
          <w:rFonts w:ascii="Times New Roman" w:hAnsi="Times New Roman"/>
        </w:rPr>
        <w:tab/>
      </w:r>
      <w:r w:rsidR="004B2F2E" w:rsidRPr="00B258E1">
        <w:rPr>
          <w:rFonts w:ascii="Times New Roman" w:hAnsi="Times New Roman"/>
        </w:rPr>
        <w:t xml:space="preserve">Anglos and </w:t>
      </w:r>
      <w:proofErr w:type="spellStart"/>
      <w:r w:rsidR="004B2F2E" w:rsidRPr="00B258E1">
        <w:rPr>
          <w:rFonts w:ascii="Times New Roman" w:hAnsi="Times New Roman"/>
        </w:rPr>
        <w:t>Hispanas</w:t>
      </w:r>
      <w:proofErr w:type="spellEnd"/>
      <w:r w:rsidR="004B2F2E" w:rsidRPr="00B258E1">
        <w:rPr>
          <w:rFonts w:ascii="Times New Roman" w:hAnsi="Times New Roman"/>
        </w:rPr>
        <w:t xml:space="preserve"> Respond to Managerial Control” in </w:t>
      </w:r>
      <w:r w:rsidR="004B2F2E" w:rsidRPr="00B258E1">
        <w:rPr>
          <w:rFonts w:ascii="Times New Roman" w:hAnsi="Times New Roman"/>
          <w:i/>
        </w:rPr>
        <w:t>Situated Lives.</w:t>
      </w:r>
    </w:p>
    <w:p w:rsidR="004B2F2E" w:rsidRPr="00B258E1" w:rsidRDefault="004B2F2E" w:rsidP="00FE0836">
      <w:pPr>
        <w:ind w:left="720" w:hanging="720"/>
        <w:rPr>
          <w:rFonts w:ascii="Times New Roman" w:hAnsi="Times New Roman"/>
          <w:i/>
        </w:rPr>
      </w:pPr>
    </w:p>
    <w:p w:rsidR="004B2F2E" w:rsidRPr="00B258E1" w:rsidRDefault="00FE0836" w:rsidP="00FE0836">
      <w:pPr>
        <w:ind w:left="720" w:hanging="720"/>
        <w:rPr>
          <w:rFonts w:ascii="Times New Roman" w:hAnsi="Times New Roman"/>
          <w:i/>
        </w:rPr>
      </w:pPr>
      <w:r w:rsidRPr="00B258E1">
        <w:rPr>
          <w:rFonts w:ascii="Times New Roman" w:hAnsi="Times New Roman"/>
        </w:rPr>
        <w:tab/>
      </w:r>
      <w:proofErr w:type="spellStart"/>
      <w:r w:rsidR="004B2F2E" w:rsidRPr="00B258E1">
        <w:rPr>
          <w:rFonts w:ascii="Times New Roman" w:hAnsi="Times New Roman"/>
        </w:rPr>
        <w:t>Heise</w:t>
      </w:r>
      <w:proofErr w:type="spellEnd"/>
      <w:r w:rsidR="004B2F2E" w:rsidRPr="00B258E1">
        <w:rPr>
          <w:rFonts w:ascii="Times New Roman" w:hAnsi="Times New Roman"/>
        </w:rPr>
        <w:t xml:space="preserve">, Lori I. 1997. </w:t>
      </w:r>
      <w:proofErr w:type="gramStart"/>
      <w:r w:rsidR="004B2F2E" w:rsidRPr="00B258E1">
        <w:rPr>
          <w:rFonts w:ascii="Times New Roman" w:hAnsi="Times New Roman"/>
        </w:rPr>
        <w:t>“Violence.</w:t>
      </w:r>
      <w:proofErr w:type="gramEnd"/>
      <w:r w:rsidR="004B2F2E" w:rsidRPr="00B258E1">
        <w:rPr>
          <w:rFonts w:ascii="Times New Roman" w:hAnsi="Times New Roman"/>
        </w:rPr>
        <w:t xml:space="preserve"> </w:t>
      </w:r>
      <w:proofErr w:type="gramStart"/>
      <w:r w:rsidR="004B2F2E" w:rsidRPr="00B258E1">
        <w:rPr>
          <w:rFonts w:ascii="Times New Roman" w:hAnsi="Times New Roman"/>
        </w:rPr>
        <w:t>Sexuality,</w:t>
      </w:r>
      <w:proofErr w:type="gramEnd"/>
      <w:r w:rsidR="004B2F2E" w:rsidRPr="00B258E1">
        <w:rPr>
          <w:rFonts w:ascii="Times New Roman" w:hAnsi="Times New Roman"/>
        </w:rPr>
        <w:t xml:space="preserve"> and Women’s Lives.” </w:t>
      </w:r>
      <w:proofErr w:type="gramStart"/>
      <w:r w:rsidR="004B2F2E" w:rsidRPr="00B258E1">
        <w:rPr>
          <w:rFonts w:ascii="Times New Roman" w:hAnsi="Times New Roman"/>
        </w:rPr>
        <w:t xml:space="preserve">In </w:t>
      </w:r>
      <w:r w:rsidR="004B2F2E" w:rsidRPr="00B258E1">
        <w:rPr>
          <w:rFonts w:ascii="Times New Roman" w:hAnsi="Times New Roman"/>
          <w:i/>
        </w:rPr>
        <w:t xml:space="preserve">The </w:t>
      </w:r>
      <w:r w:rsidR="00230041" w:rsidRPr="00B258E1">
        <w:rPr>
          <w:rFonts w:ascii="Times New Roman" w:hAnsi="Times New Roman"/>
          <w:i/>
        </w:rPr>
        <w:tab/>
      </w:r>
      <w:r w:rsidR="004B2F2E" w:rsidRPr="00B258E1">
        <w:rPr>
          <w:rFonts w:ascii="Times New Roman" w:hAnsi="Times New Roman"/>
          <w:i/>
        </w:rPr>
        <w:t>Gender/Sexuality Reader.</w:t>
      </w:r>
      <w:proofErr w:type="gramEnd"/>
    </w:p>
    <w:p w:rsidR="0071356D" w:rsidRPr="00B258E1" w:rsidRDefault="00230041" w:rsidP="00FE0836">
      <w:pPr>
        <w:ind w:left="720" w:hanging="720"/>
        <w:rPr>
          <w:rFonts w:ascii="Times New Roman" w:hAnsi="Times New Roman"/>
          <w:i/>
        </w:rPr>
      </w:pPr>
      <w:r w:rsidRPr="00B258E1">
        <w:rPr>
          <w:rFonts w:ascii="Times New Roman" w:hAnsi="Times New Roman"/>
          <w:i/>
        </w:rPr>
        <w:tab/>
      </w:r>
      <w:r w:rsidRPr="00B258E1">
        <w:rPr>
          <w:rFonts w:ascii="Times New Roman" w:hAnsi="Times New Roman"/>
          <w:i/>
        </w:rPr>
        <w:tab/>
      </w:r>
    </w:p>
    <w:p w:rsidR="0071356D" w:rsidRPr="00B258E1" w:rsidRDefault="0071356D" w:rsidP="00FE0836">
      <w:pPr>
        <w:ind w:left="720" w:hanging="720"/>
        <w:rPr>
          <w:rFonts w:ascii="Times New Roman" w:hAnsi="Times New Roman"/>
        </w:rPr>
      </w:pPr>
      <w:r w:rsidRPr="00B258E1">
        <w:rPr>
          <w:rFonts w:ascii="Times New Roman" w:hAnsi="Times New Roman"/>
          <w:i/>
        </w:rPr>
        <w:tab/>
      </w:r>
      <w:r w:rsidRPr="00B258E1">
        <w:rPr>
          <w:rFonts w:ascii="Times New Roman" w:hAnsi="Times New Roman"/>
        </w:rPr>
        <w:t>Stephen, Lynn, 2006. “Gender, Citizenship and the Politics of Identity”</w:t>
      </w:r>
    </w:p>
    <w:p w:rsidR="004B2F2E" w:rsidRPr="00B258E1" w:rsidRDefault="0071356D" w:rsidP="00FE0836">
      <w:pPr>
        <w:ind w:left="720" w:hanging="720"/>
        <w:rPr>
          <w:rFonts w:ascii="Times New Roman" w:hAnsi="Times New Roman"/>
          <w:i/>
        </w:rPr>
      </w:pPr>
      <w:r w:rsidRPr="00B258E1">
        <w:rPr>
          <w:rFonts w:ascii="Times New Roman" w:hAnsi="Times New Roman"/>
        </w:rPr>
        <w:tab/>
      </w:r>
      <w:r w:rsidRPr="00B258E1">
        <w:rPr>
          <w:rFonts w:ascii="Times New Roman" w:hAnsi="Times New Roman"/>
        </w:rPr>
        <w:tab/>
      </w:r>
      <w:proofErr w:type="gramStart"/>
      <w:r w:rsidRPr="00B258E1">
        <w:rPr>
          <w:rFonts w:ascii="Times New Roman" w:hAnsi="Times New Roman"/>
        </w:rPr>
        <w:t xml:space="preserve">In Nash, June, </w:t>
      </w:r>
      <w:r w:rsidR="00341B99" w:rsidRPr="00B258E1">
        <w:rPr>
          <w:rFonts w:ascii="Times New Roman" w:hAnsi="Times New Roman"/>
          <w:i/>
        </w:rPr>
        <w:t>Social Movements.</w:t>
      </w:r>
      <w:proofErr w:type="gramEnd"/>
    </w:p>
    <w:p w:rsidR="004B2F2E" w:rsidRPr="00B258E1" w:rsidRDefault="004B2F2E" w:rsidP="00FE0836">
      <w:pPr>
        <w:ind w:hanging="720"/>
        <w:rPr>
          <w:rFonts w:ascii="Times New Roman" w:hAnsi="Times New Roman"/>
          <w:b/>
        </w:rPr>
      </w:pPr>
    </w:p>
    <w:p w:rsidR="004B2F2E" w:rsidRPr="00B258E1" w:rsidRDefault="004B2F2E" w:rsidP="00FE0836">
      <w:pPr>
        <w:numPr>
          <w:ilvl w:val="0"/>
          <w:numId w:val="1"/>
        </w:numPr>
        <w:ind w:hanging="720"/>
        <w:rPr>
          <w:rFonts w:ascii="Times New Roman" w:hAnsi="Times New Roman"/>
          <w:b/>
        </w:rPr>
      </w:pPr>
      <w:r w:rsidRPr="00B258E1">
        <w:rPr>
          <w:rFonts w:ascii="Times New Roman" w:hAnsi="Times New Roman"/>
          <w:b/>
        </w:rPr>
        <w:t xml:space="preserve">October </w:t>
      </w:r>
      <w:r w:rsidR="0071356D" w:rsidRPr="00B258E1">
        <w:rPr>
          <w:rFonts w:ascii="Times New Roman" w:hAnsi="Times New Roman"/>
          <w:b/>
        </w:rPr>
        <w:t>20 – NO CLASS</w:t>
      </w:r>
    </w:p>
    <w:p w:rsidR="0071356D" w:rsidRPr="00B258E1" w:rsidRDefault="0071356D" w:rsidP="0071356D">
      <w:pPr>
        <w:ind w:left="360" w:firstLine="0"/>
        <w:rPr>
          <w:rFonts w:ascii="Times New Roman" w:hAnsi="Times New Roman"/>
          <w:b/>
        </w:rPr>
      </w:pPr>
    </w:p>
    <w:p w:rsidR="0071356D" w:rsidRPr="00B258E1" w:rsidRDefault="0071356D" w:rsidP="0071356D">
      <w:pPr>
        <w:ind w:left="720" w:hanging="720"/>
        <w:rPr>
          <w:rFonts w:ascii="Times New Roman" w:hAnsi="Times New Roman"/>
          <w:b/>
        </w:rPr>
      </w:pPr>
      <w:r w:rsidRPr="00B258E1">
        <w:rPr>
          <w:rFonts w:ascii="Times New Roman" w:hAnsi="Times New Roman"/>
          <w:b/>
        </w:rPr>
        <w:t>10)</w:t>
      </w:r>
      <w:r w:rsidRPr="00B258E1">
        <w:rPr>
          <w:rFonts w:ascii="Times New Roman" w:hAnsi="Times New Roman"/>
          <w:b/>
        </w:rPr>
        <w:tab/>
      </w:r>
      <w:r w:rsidR="004B2F2E" w:rsidRPr="00B258E1">
        <w:rPr>
          <w:rFonts w:ascii="Times New Roman" w:hAnsi="Times New Roman"/>
          <w:b/>
        </w:rPr>
        <w:t>October 2</w:t>
      </w:r>
      <w:r w:rsidRPr="00B258E1">
        <w:rPr>
          <w:rFonts w:ascii="Times New Roman" w:hAnsi="Times New Roman"/>
          <w:b/>
        </w:rPr>
        <w:t>7</w:t>
      </w:r>
      <w:r w:rsidR="004B2F2E" w:rsidRPr="00B258E1">
        <w:rPr>
          <w:rFonts w:ascii="Times New Roman" w:hAnsi="Times New Roman"/>
          <w:b/>
        </w:rPr>
        <w:t>—</w:t>
      </w:r>
      <w:r w:rsidRPr="00B258E1">
        <w:rPr>
          <w:rFonts w:ascii="Times New Roman" w:hAnsi="Times New Roman"/>
          <w:b/>
        </w:rPr>
        <w:t xml:space="preserve"> MIDTERM</w:t>
      </w:r>
    </w:p>
    <w:p w:rsidR="0071356D" w:rsidRPr="00B258E1" w:rsidRDefault="0071356D" w:rsidP="0071356D">
      <w:pPr>
        <w:ind w:left="720" w:hanging="720"/>
        <w:rPr>
          <w:rFonts w:ascii="Times New Roman" w:hAnsi="Times New Roman"/>
          <w:b/>
        </w:rPr>
      </w:pPr>
    </w:p>
    <w:p w:rsidR="004B2F2E" w:rsidRPr="00B258E1" w:rsidRDefault="00230041" w:rsidP="0071356D">
      <w:pPr>
        <w:ind w:left="720" w:hanging="720"/>
        <w:rPr>
          <w:rFonts w:ascii="Times New Roman" w:hAnsi="Times New Roman"/>
          <w:b/>
          <w:u w:val="single"/>
        </w:rPr>
      </w:pPr>
      <w:r w:rsidRPr="00B258E1">
        <w:rPr>
          <w:rFonts w:ascii="Times New Roman" w:hAnsi="Times New Roman"/>
          <w:b/>
        </w:rPr>
        <w:t>11)</w:t>
      </w:r>
      <w:r w:rsidRPr="00B258E1">
        <w:rPr>
          <w:rFonts w:ascii="Times New Roman" w:hAnsi="Times New Roman"/>
          <w:b/>
        </w:rPr>
        <w:tab/>
      </w:r>
      <w:r w:rsidR="0071356D" w:rsidRPr="00B258E1">
        <w:rPr>
          <w:rFonts w:ascii="Times New Roman" w:hAnsi="Times New Roman"/>
          <w:b/>
        </w:rPr>
        <w:t>November 3</w:t>
      </w:r>
      <w:r w:rsidR="004B2F2E" w:rsidRPr="00B258E1">
        <w:rPr>
          <w:rFonts w:ascii="Times New Roman" w:hAnsi="Times New Roman"/>
          <w:b/>
        </w:rPr>
        <w:t xml:space="preserve">: Other </w:t>
      </w:r>
      <w:proofErr w:type="gramStart"/>
      <w:r w:rsidR="004B2F2E" w:rsidRPr="00B258E1">
        <w:rPr>
          <w:rFonts w:ascii="Times New Roman" w:hAnsi="Times New Roman"/>
          <w:b/>
        </w:rPr>
        <w:t>Than</w:t>
      </w:r>
      <w:proofErr w:type="gramEnd"/>
      <w:r w:rsidR="004B2F2E" w:rsidRPr="00B258E1">
        <w:rPr>
          <w:rFonts w:ascii="Times New Roman" w:hAnsi="Times New Roman"/>
          <w:b/>
        </w:rPr>
        <w:t xml:space="preserve"> Dominant: What Constitutes Normality?’ </w:t>
      </w:r>
    </w:p>
    <w:p w:rsidR="0071356D" w:rsidRPr="00B258E1" w:rsidRDefault="0071356D" w:rsidP="0071356D">
      <w:pPr>
        <w:ind w:left="720" w:hanging="720"/>
        <w:rPr>
          <w:rFonts w:ascii="Times New Roman" w:hAnsi="Times New Roman"/>
          <w:b/>
        </w:rPr>
      </w:pPr>
      <w:r w:rsidRPr="00B258E1">
        <w:rPr>
          <w:rFonts w:ascii="Times New Roman" w:hAnsi="Times New Roman"/>
          <w:b/>
        </w:rPr>
        <w:tab/>
        <w:t>(Group 5)</w:t>
      </w:r>
    </w:p>
    <w:p w:rsidR="0071356D" w:rsidRPr="00B258E1" w:rsidRDefault="0071356D" w:rsidP="0071356D">
      <w:pPr>
        <w:ind w:left="720" w:hanging="720"/>
        <w:rPr>
          <w:rFonts w:ascii="Times New Roman" w:hAnsi="Times New Roman"/>
          <w:b/>
        </w:rPr>
      </w:pPr>
    </w:p>
    <w:p w:rsidR="004B2F2E" w:rsidRPr="00B258E1" w:rsidRDefault="0071356D" w:rsidP="00FE0836">
      <w:pPr>
        <w:pStyle w:val="ListParagraph"/>
        <w:tabs>
          <w:tab w:val="left" w:pos="720"/>
        </w:tabs>
        <w:spacing w:after="0"/>
        <w:ind w:right="-360" w:hanging="720"/>
        <w:rPr>
          <w:rFonts w:ascii="Times New Roman" w:hAnsi="Times New Roman"/>
        </w:rPr>
      </w:pPr>
      <w:r w:rsidRPr="00B258E1">
        <w:rPr>
          <w:rFonts w:ascii="Times New Roman" w:hAnsi="Times New Roman"/>
        </w:rPr>
        <w:tab/>
      </w:r>
      <w:r w:rsidR="004B2F2E" w:rsidRPr="00B258E1">
        <w:rPr>
          <w:rFonts w:ascii="Times New Roman" w:hAnsi="Times New Roman"/>
          <w:b/>
        </w:rPr>
        <w:t>Reading:</w:t>
      </w:r>
      <w:r w:rsidR="004B2F2E" w:rsidRPr="00B258E1">
        <w:rPr>
          <w:rFonts w:ascii="Times New Roman" w:hAnsi="Times New Roman"/>
        </w:rPr>
        <w:t xml:space="preserve"> Esther Newton (2000) </w:t>
      </w:r>
      <w:r w:rsidR="004B2F2E" w:rsidRPr="00B258E1">
        <w:rPr>
          <w:rFonts w:ascii="Times New Roman" w:hAnsi="Times New Roman"/>
          <w:i/>
        </w:rPr>
        <w:t>Margaret Mead Made Me Gay</w:t>
      </w:r>
      <w:r w:rsidR="004B2F2E" w:rsidRPr="00B258E1">
        <w:rPr>
          <w:rFonts w:ascii="Times New Roman" w:hAnsi="Times New Roman"/>
        </w:rPr>
        <w:t xml:space="preserve">. Duke University </w:t>
      </w:r>
      <w:r w:rsidRPr="00B258E1">
        <w:rPr>
          <w:rFonts w:ascii="Times New Roman" w:hAnsi="Times New Roman"/>
        </w:rPr>
        <w:tab/>
      </w:r>
      <w:r w:rsidR="004B2F2E" w:rsidRPr="00B258E1">
        <w:rPr>
          <w:rFonts w:ascii="Times New Roman" w:hAnsi="Times New Roman"/>
        </w:rPr>
        <w:t>Press</w:t>
      </w:r>
    </w:p>
    <w:p w:rsidR="004B2F2E" w:rsidRPr="00B258E1" w:rsidRDefault="004B2F2E" w:rsidP="00FE0836">
      <w:pPr>
        <w:pStyle w:val="ListParagraph"/>
        <w:tabs>
          <w:tab w:val="left" w:pos="720"/>
          <w:tab w:val="left" w:pos="2610"/>
        </w:tabs>
        <w:spacing w:after="0"/>
        <w:ind w:left="2610" w:right="-360" w:hanging="720"/>
        <w:rPr>
          <w:rFonts w:ascii="Times New Roman" w:hAnsi="Times New Roman"/>
        </w:rPr>
      </w:pPr>
    </w:p>
    <w:p w:rsidR="004B2F2E" w:rsidRPr="00B258E1" w:rsidRDefault="004B2F2E" w:rsidP="00FE0836">
      <w:pPr>
        <w:tabs>
          <w:tab w:val="left" w:pos="720"/>
        </w:tabs>
        <w:ind w:left="1440" w:hanging="720"/>
        <w:rPr>
          <w:rFonts w:ascii="Times New Roman" w:hAnsi="Times New Roman"/>
        </w:rPr>
      </w:pPr>
      <w:proofErr w:type="gramStart"/>
      <w:r w:rsidRPr="00B258E1">
        <w:rPr>
          <w:rFonts w:ascii="Times New Roman" w:hAnsi="Times New Roman"/>
        </w:rPr>
        <w:t xml:space="preserve">David Schneider, 1980 (1968) </w:t>
      </w:r>
      <w:r w:rsidRPr="00B258E1">
        <w:rPr>
          <w:rFonts w:ascii="Times New Roman" w:hAnsi="Times New Roman"/>
          <w:i/>
        </w:rPr>
        <w:t>American Kinship.</w:t>
      </w:r>
      <w:proofErr w:type="gramEnd"/>
      <w:r w:rsidRPr="00B258E1">
        <w:rPr>
          <w:rFonts w:ascii="Times New Roman" w:hAnsi="Times New Roman"/>
          <w:i/>
        </w:rPr>
        <w:t xml:space="preserve"> </w:t>
      </w:r>
      <w:proofErr w:type="gramStart"/>
      <w:r w:rsidRPr="00B258E1">
        <w:rPr>
          <w:rFonts w:ascii="Times New Roman" w:hAnsi="Times New Roman"/>
        </w:rPr>
        <w:t>University of Chicago Press.</w:t>
      </w:r>
      <w:proofErr w:type="gramEnd"/>
    </w:p>
    <w:p w:rsidR="004B2F2E" w:rsidRPr="00B258E1" w:rsidRDefault="004B2F2E" w:rsidP="00FE0836">
      <w:pPr>
        <w:tabs>
          <w:tab w:val="left" w:pos="720"/>
        </w:tabs>
        <w:ind w:left="1440" w:hanging="720"/>
        <w:rPr>
          <w:rFonts w:ascii="Times New Roman" w:hAnsi="Times New Roman"/>
        </w:rPr>
      </w:pPr>
    </w:p>
    <w:p w:rsidR="004B2F2E" w:rsidRPr="00B258E1" w:rsidRDefault="004B2F2E" w:rsidP="00FE0836">
      <w:pPr>
        <w:tabs>
          <w:tab w:val="left" w:pos="720"/>
        </w:tabs>
        <w:ind w:left="1440" w:hanging="720"/>
        <w:rPr>
          <w:rFonts w:ascii="Times New Roman" w:hAnsi="Times New Roman"/>
          <w:i/>
        </w:rPr>
      </w:pPr>
      <w:r w:rsidRPr="00B258E1">
        <w:rPr>
          <w:rFonts w:ascii="Times New Roman" w:hAnsi="Times New Roman"/>
        </w:rPr>
        <w:t xml:space="preserve">Stacey, Judith (1997) “The Neo-Family Values Campaign” in </w:t>
      </w:r>
      <w:proofErr w:type="gramStart"/>
      <w:r w:rsidRPr="00B258E1">
        <w:rPr>
          <w:rFonts w:ascii="Times New Roman" w:hAnsi="Times New Roman"/>
          <w:i/>
        </w:rPr>
        <w:t>The</w:t>
      </w:r>
      <w:proofErr w:type="gramEnd"/>
      <w:r w:rsidRPr="00B258E1">
        <w:rPr>
          <w:rFonts w:ascii="Times New Roman" w:hAnsi="Times New Roman"/>
          <w:i/>
        </w:rPr>
        <w:t xml:space="preserve"> Gender/Sexuality Reader.  </w:t>
      </w:r>
    </w:p>
    <w:p w:rsidR="004B2F2E" w:rsidRPr="00B258E1" w:rsidRDefault="004B2F2E" w:rsidP="00FE0836">
      <w:pPr>
        <w:tabs>
          <w:tab w:val="left" w:pos="720"/>
        </w:tabs>
        <w:ind w:left="1440" w:hanging="720"/>
        <w:rPr>
          <w:rFonts w:ascii="Times New Roman" w:hAnsi="Times New Roman"/>
          <w:i/>
        </w:rPr>
      </w:pPr>
    </w:p>
    <w:p w:rsidR="004B2F2E" w:rsidRPr="00B258E1" w:rsidRDefault="004B2F2E" w:rsidP="00FE0836">
      <w:pPr>
        <w:tabs>
          <w:tab w:val="left" w:pos="720"/>
        </w:tabs>
        <w:ind w:left="1440" w:hanging="720"/>
        <w:rPr>
          <w:rFonts w:ascii="Times New Roman" w:hAnsi="Times New Roman"/>
        </w:rPr>
      </w:pPr>
      <w:r w:rsidRPr="00B258E1">
        <w:rPr>
          <w:rFonts w:ascii="Times New Roman" w:hAnsi="Times New Roman"/>
        </w:rPr>
        <w:t>Nanda, Serena 1996, “</w:t>
      </w:r>
      <w:proofErr w:type="spellStart"/>
      <w:r w:rsidRPr="00B258E1">
        <w:rPr>
          <w:rFonts w:ascii="Times New Roman" w:hAnsi="Times New Roman"/>
        </w:rPr>
        <w:t>Hijras</w:t>
      </w:r>
      <w:proofErr w:type="spellEnd"/>
      <w:r w:rsidRPr="00B258E1">
        <w:rPr>
          <w:rFonts w:ascii="Times New Roman" w:hAnsi="Times New Roman"/>
        </w:rPr>
        <w:t xml:space="preserve">: An </w:t>
      </w:r>
      <w:proofErr w:type="gramStart"/>
      <w:r w:rsidRPr="00B258E1">
        <w:rPr>
          <w:rFonts w:ascii="Times New Roman" w:hAnsi="Times New Roman"/>
        </w:rPr>
        <w:t>Alternative  Sex</w:t>
      </w:r>
      <w:proofErr w:type="gramEnd"/>
      <w:r w:rsidRPr="00B258E1">
        <w:rPr>
          <w:rFonts w:ascii="Times New Roman" w:hAnsi="Times New Roman"/>
        </w:rPr>
        <w:t xml:space="preserve"> and Gender Role in India” in </w:t>
      </w:r>
      <w:proofErr w:type="spellStart"/>
      <w:r w:rsidRPr="00B258E1">
        <w:rPr>
          <w:rFonts w:ascii="Times New Roman" w:hAnsi="Times New Roman"/>
        </w:rPr>
        <w:t>Herdt</w:t>
      </w:r>
      <w:proofErr w:type="spellEnd"/>
      <w:r w:rsidRPr="00B258E1">
        <w:rPr>
          <w:rFonts w:ascii="Times New Roman" w:hAnsi="Times New Roman"/>
        </w:rPr>
        <w:t xml:space="preserve">, Gilbert. </w:t>
      </w:r>
      <w:proofErr w:type="gramStart"/>
      <w:r w:rsidRPr="00B258E1">
        <w:rPr>
          <w:rFonts w:ascii="Times New Roman" w:hAnsi="Times New Roman"/>
        </w:rPr>
        <w:t>Ed. 1996.</w:t>
      </w:r>
      <w:proofErr w:type="gramEnd"/>
      <w:r w:rsidRPr="00B258E1">
        <w:rPr>
          <w:rFonts w:ascii="Times New Roman" w:hAnsi="Times New Roman"/>
        </w:rPr>
        <w:t xml:space="preserve"> </w:t>
      </w:r>
      <w:r w:rsidRPr="00B258E1">
        <w:rPr>
          <w:rFonts w:ascii="Times New Roman" w:hAnsi="Times New Roman"/>
          <w:i/>
        </w:rPr>
        <w:t xml:space="preserve">Third Sex, Third Gender: Beyond Sexual Dimorphism in Culture and History. </w:t>
      </w:r>
      <w:r w:rsidRPr="00B258E1">
        <w:rPr>
          <w:rFonts w:ascii="Times New Roman" w:hAnsi="Times New Roman"/>
        </w:rPr>
        <w:t>New York: Zone Books.</w:t>
      </w:r>
    </w:p>
    <w:p w:rsidR="004B2F2E" w:rsidRPr="00B258E1" w:rsidRDefault="004B2F2E" w:rsidP="00FE0836">
      <w:pPr>
        <w:pStyle w:val="ListParagraph"/>
        <w:tabs>
          <w:tab w:val="left" w:pos="720"/>
          <w:tab w:val="left" w:pos="2610"/>
        </w:tabs>
        <w:spacing w:after="0"/>
        <w:ind w:right="-360" w:hanging="720"/>
        <w:rPr>
          <w:rFonts w:ascii="Times New Roman" w:hAnsi="Times New Roman"/>
        </w:rPr>
      </w:pPr>
    </w:p>
    <w:p w:rsidR="004B2F2E" w:rsidRPr="00B258E1" w:rsidRDefault="004B2F2E" w:rsidP="00FE0836">
      <w:pPr>
        <w:tabs>
          <w:tab w:val="left" w:pos="720"/>
        </w:tabs>
        <w:ind w:left="1440" w:hanging="720"/>
        <w:rPr>
          <w:rFonts w:ascii="Times New Roman" w:hAnsi="Times New Roman"/>
        </w:rPr>
      </w:pPr>
      <w:r w:rsidRPr="00B258E1">
        <w:rPr>
          <w:rFonts w:ascii="Times New Roman" w:hAnsi="Times New Roman"/>
          <w:i/>
        </w:rPr>
        <w:t xml:space="preserve">Of Interest:  Richard Yates </w:t>
      </w:r>
      <w:r w:rsidRPr="00B258E1">
        <w:rPr>
          <w:rFonts w:ascii="Times New Roman" w:hAnsi="Times New Roman"/>
        </w:rPr>
        <w:t>2008 (1961)</w:t>
      </w:r>
      <w:r w:rsidRPr="00B258E1">
        <w:rPr>
          <w:rFonts w:ascii="Times New Roman" w:hAnsi="Times New Roman"/>
          <w:i/>
        </w:rPr>
        <w:t xml:space="preserve"> Revolutionary Road</w:t>
      </w:r>
      <w:proofErr w:type="gramStart"/>
      <w:r w:rsidRPr="00B258E1">
        <w:rPr>
          <w:rFonts w:ascii="Times New Roman" w:hAnsi="Times New Roman"/>
        </w:rPr>
        <w:t>.(</w:t>
      </w:r>
      <w:proofErr w:type="gramEnd"/>
      <w:r w:rsidRPr="00B258E1">
        <w:rPr>
          <w:rFonts w:ascii="Times New Roman" w:hAnsi="Times New Roman"/>
        </w:rPr>
        <w:t>Novel)—Not Required Reading</w:t>
      </w:r>
    </w:p>
    <w:p w:rsidR="004B2F2E" w:rsidRPr="00B258E1" w:rsidRDefault="004B2F2E" w:rsidP="00FE0836">
      <w:pPr>
        <w:tabs>
          <w:tab w:val="left" w:pos="720"/>
        </w:tabs>
        <w:ind w:left="720" w:hanging="720"/>
        <w:rPr>
          <w:rFonts w:ascii="Times New Roman" w:hAnsi="Times New Roman"/>
        </w:rPr>
      </w:pPr>
    </w:p>
    <w:p w:rsidR="004B2F2E" w:rsidRPr="00B258E1" w:rsidRDefault="004B2F2E" w:rsidP="00FE0836">
      <w:pPr>
        <w:tabs>
          <w:tab w:val="left" w:pos="720"/>
        </w:tabs>
        <w:ind w:left="720" w:hanging="720"/>
        <w:rPr>
          <w:rFonts w:ascii="Times New Roman" w:hAnsi="Times New Roman"/>
          <w:b/>
        </w:rPr>
      </w:pPr>
      <w:r w:rsidRPr="00B258E1">
        <w:rPr>
          <w:rFonts w:ascii="Times New Roman" w:hAnsi="Times New Roman"/>
        </w:rPr>
        <w:tab/>
      </w:r>
      <w:r w:rsidR="001B3740" w:rsidRPr="00B258E1">
        <w:rPr>
          <w:rFonts w:ascii="Times New Roman" w:hAnsi="Times New Roman"/>
          <w:b/>
        </w:rPr>
        <w:t>INDIVIDUAL</w:t>
      </w:r>
      <w:r w:rsidR="001B3740" w:rsidRPr="00B258E1">
        <w:rPr>
          <w:rFonts w:ascii="Times New Roman" w:hAnsi="Times New Roman"/>
        </w:rPr>
        <w:t xml:space="preserve"> </w:t>
      </w:r>
      <w:r w:rsidR="00341B99" w:rsidRPr="00B258E1">
        <w:rPr>
          <w:rFonts w:ascii="Times New Roman" w:hAnsi="Times New Roman"/>
          <w:b/>
        </w:rPr>
        <w:t>PRESENTATIONS</w:t>
      </w:r>
      <w:r w:rsidR="001B3740" w:rsidRPr="00B258E1">
        <w:rPr>
          <w:rFonts w:ascii="Times New Roman" w:hAnsi="Times New Roman"/>
          <w:b/>
        </w:rPr>
        <w:t xml:space="preserve"> (Ten Minutes each)</w:t>
      </w:r>
    </w:p>
    <w:p w:rsidR="004B2F2E" w:rsidRPr="00B258E1" w:rsidRDefault="004B2F2E" w:rsidP="00FE0836">
      <w:pPr>
        <w:tabs>
          <w:tab w:val="left" w:pos="720"/>
        </w:tabs>
        <w:ind w:left="360" w:hanging="720"/>
        <w:rPr>
          <w:rFonts w:ascii="Times New Roman" w:hAnsi="Times New Roman"/>
        </w:rPr>
      </w:pPr>
    </w:p>
    <w:p w:rsidR="004B2F2E" w:rsidRPr="00B258E1" w:rsidRDefault="00230041" w:rsidP="00230041">
      <w:pPr>
        <w:ind w:left="360" w:hanging="360"/>
        <w:rPr>
          <w:rFonts w:ascii="Times New Roman" w:hAnsi="Times New Roman"/>
          <w:b/>
        </w:rPr>
      </w:pPr>
      <w:r w:rsidRPr="00B258E1">
        <w:rPr>
          <w:rFonts w:ascii="Times New Roman" w:hAnsi="Times New Roman"/>
          <w:b/>
        </w:rPr>
        <w:t xml:space="preserve">12) </w:t>
      </w:r>
      <w:r w:rsidR="004B2F2E" w:rsidRPr="00B258E1">
        <w:rPr>
          <w:rFonts w:ascii="Times New Roman" w:hAnsi="Times New Roman"/>
          <w:b/>
        </w:rPr>
        <w:t xml:space="preserve">November </w:t>
      </w:r>
      <w:r w:rsidRPr="00B258E1">
        <w:rPr>
          <w:rFonts w:ascii="Times New Roman" w:hAnsi="Times New Roman"/>
          <w:b/>
        </w:rPr>
        <w:t>10</w:t>
      </w:r>
      <w:r w:rsidR="004B2F2E" w:rsidRPr="00B258E1">
        <w:rPr>
          <w:rFonts w:ascii="Times New Roman" w:hAnsi="Times New Roman"/>
          <w:b/>
        </w:rPr>
        <w:t>:  Challenging Biology and the Technology of Gender Change</w:t>
      </w:r>
    </w:p>
    <w:p w:rsidR="0071356D" w:rsidRPr="00B258E1" w:rsidRDefault="00341B99" w:rsidP="0071356D">
      <w:pPr>
        <w:ind w:left="360" w:firstLine="0"/>
        <w:rPr>
          <w:rFonts w:ascii="Times New Roman" w:hAnsi="Times New Roman"/>
          <w:b/>
        </w:rPr>
      </w:pPr>
      <w:r w:rsidRPr="00B258E1">
        <w:rPr>
          <w:rFonts w:ascii="Times New Roman" w:hAnsi="Times New Roman"/>
          <w:b/>
        </w:rPr>
        <w:tab/>
      </w:r>
      <w:r w:rsidRPr="00B258E1">
        <w:rPr>
          <w:rFonts w:ascii="Times New Roman" w:hAnsi="Times New Roman"/>
          <w:b/>
        </w:rPr>
        <w:tab/>
        <w:t xml:space="preserve">(Group 6) </w:t>
      </w:r>
    </w:p>
    <w:p w:rsidR="003B2DAF" w:rsidRPr="00B258E1" w:rsidRDefault="003B2DAF" w:rsidP="0071356D">
      <w:pPr>
        <w:ind w:left="360" w:firstLine="0"/>
        <w:rPr>
          <w:rFonts w:ascii="Times New Roman" w:hAnsi="Times New Roman"/>
          <w:b/>
        </w:rPr>
      </w:pPr>
    </w:p>
    <w:p w:rsidR="004B2F2E" w:rsidRPr="00B258E1" w:rsidRDefault="004B2F2E" w:rsidP="001B3740">
      <w:pPr>
        <w:ind w:left="1440" w:hanging="990"/>
        <w:rPr>
          <w:rFonts w:ascii="Times New Roman" w:hAnsi="Times New Roman"/>
          <w:u w:val="single"/>
        </w:rPr>
      </w:pPr>
      <w:r w:rsidRPr="00B258E1">
        <w:rPr>
          <w:rFonts w:ascii="Times New Roman" w:hAnsi="Times New Roman"/>
          <w:b/>
        </w:rPr>
        <w:t>Reading:</w:t>
      </w:r>
      <w:r w:rsidRPr="00B258E1">
        <w:rPr>
          <w:rFonts w:ascii="Times New Roman" w:hAnsi="Times New Roman"/>
        </w:rPr>
        <w:t xml:space="preserve">  Weeks, John, “Sexuality and the Unconscious” in </w:t>
      </w:r>
      <w:r w:rsidRPr="00B258E1">
        <w:rPr>
          <w:rFonts w:ascii="Times New Roman" w:hAnsi="Times New Roman"/>
          <w:i/>
        </w:rPr>
        <w:t xml:space="preserve">Sexuality and its Discontents. </w:t>
      </w:r>
      <w:proofErr w:type="gramStart"/>
      <w:r w:rsidRPr="00B258E1">
        <w:rPr>
          <w:rFonts w:ascii="Times New Roman" w:hAnsi="Times New Roman"/>
        </w:rPr>
        <w:t>(On Blackboard</w:t>
      </w:r>
      <w:r w:rsidRPr="00B258E1">
        <w:rPr>
          <w:rFonts w:ascii="Times New Roman" w:hAnsi="Times New Roman"/>
          <w:b/>
        </w:rPr>
        <w:t>).</w:t>
      </w:r>
      <w:proofErr w:type="gramEnd"/>
      <w:r w:rsidRPr="00B258E1">
        <w:rPr>
          <w:rFonts w:ascii="Times New Roman" w:hAnsi="Times New Roman"/>
          <w:b/>
        </w:rPr>
        <w:t xml:space="preserve"> </w:t>
      </w:r>
    </w:p>
    <w:p w:rsidR="004B2F2E" w:rsidRPr="00B258E1" w:rsidRDefault="004B2F2E" w:rsidP="001B3740">
      <w:pPr>
        <w:ind w:left="1440" w:hanging="990"/>
        <w:rPr>
          <w:rFonts w:ascii="Times New Roman" w:hAnsi="Times New Roman"/>
        </w:rPr>
      </w:pPr>
    </w:p>
    <w:p w:rsidR="004B2F2E" w:rsidRPr="00B258E1" w:rsidRDefault="004B2F2E" w:rsidP="001B3740">
      <w:pPr>
        <w:ind w:left="1440" w:hanging="990"/>
        <w:rPr>
          <w:rFonts w:ascii="Times New Roman" w:hAnsi="Times New Roman"/>
          <w:i/>
        </w:rPr>
      </w:pPr>
      <w:proofErr w:type="gramStart"/>
      <w:r w:rsidRPr="00B258E1">
        <w:rPr>
          <w:rFonts w:ascii="Times New Roman" w:hAnsi="Times New Roman"/>
        </w:rPr>
        <w:t xml:space="preserve">Martin, Emily, “The Egg and the Sperm” in </w:t>
      </w:r>
      <w:r w:rsidRPr="00B258E1">
        <w:rPr>
          <w:rFonts w:ascii="Times New Roman" w:hAnsi="Times New Roman"/>
          <w:i/>
        </w:rPr>
        <w:t>Situated Lives.</w:t>
      </w:r>
      <w:proofErr w:type="gramEnd"/>
    </w:p>
    <w:p w:rsidR="004B2F2E" w:rsidRPr="00B258E1" w:rsidRDefault="004B2F2E" w:rsidP="001B3740">
      <w:pPr>
        <w:ind w:left="1440" w:hanging="990"/>
        <w:rPr>
          <w:rFonts w:ascii="Times New Roman" w:hAnsi="Times New Roman"/>
          <w:i/>
        </w:rPr>
      </w:pPr>
    </w:p>
    <w:p w:rsidR="004B2F2E" w:rsidRPr="00B258E1" w:rsidRDefault="004B2F2E" w:rsidP="001B3740">
      <w:pPr>
        <w:ind w:left="1440" w:hanging="990"/>
        <w:rPr>
          <w:rFonts w:ascii="Times New Roman" w:hAnsi="Times New Roman"/>
          <w:i/>
        </w:rPr>
      </w:pPr>
      <w:proofErr w:type="gramStart"/>
      <w:r w:rsidRPr="00B258E1">
        <w:rPr>
          <w:rFonts w:ascii="Times New Roman" w:hAnsi="Times New Roman"/>
        </w:rPr>
        <w:t>Moran, Mary H. “Warriors or Soldiers?</w:t>
      </w:r>
      <w:proofErr w:type="gramEnd"/>
      <w:r w:rsidRPr="00B258E1">
        <w:rPr>
          <w:rFonts w:ascii="Times New Roman" w:hAnsi="Times New Roman"/>
        </w:rPr>
        <w:t xml:space="preserve"> Masculinity and Ritual </w:t>
      </w:r>
      <w:proofErr w:type="spellStart"/>
      <w:r w:rsidRPr="00B258E1">
        <w:rPr>
          <w:rFonts w:ascii="Times New Roman" w:hAnsi="Times New Roman"/>
        </w:rPr>
        <w:t>Transvestism</w:t>
      </w:r>
      <w:proofErr w:type="spellEnd"/>
      <w:r w:rsidRPr="00B258E1">
        <w:rPr>
          <w:rFonts w:ascii="Times New Roman" w:hAnsi="Times New Roman"/>
        </w:rPr>
        <w:t xml:space="preserve"> in the Liberian Civil War” in </w:t>
      </w:r>
      <w:r w:rsidRPr="00B258E1">
        <w:rPr>
          <w:rFonts w:ascii="Times New Roman" w:hAnsi="Times New Roman"/>
          <w:i/>
        </w:rPr>
        <w:t>Situated Lives</w:t>
      </w:r>
    </w:p>
    <w:p w:rsidR="004B2F2E" w:rsidRPr="00B258E1" w:rsidRDefault="004B2F2E" w:rsidP="001B3740">
      <w:pPr>
        <w:ind w:left="1440" w:hanging="990"/>
        <w:rPr>
          <w:rFonts w:ascii="Times New Roman" w:hAnsi="Times New Roman"/>
          <w:i/>
        </w:rPr>
      </w:pPr>
    </w:p>
    <w:p w:rsidR="004B2F2E" w:rsidRPr="00B258E1" w:rsidRDefault="004B2F2E" w:rsidP="001B3740">
      <w:pPr>
        <w:ind w:left="1440" w:hanging="990"/>
        <w:rPr>
          <w:rFonts w:ascii="Times New Roman" w:hAnsi="Times New Roman"/>
          <w:i/>
        </w:rPr>
      </w:pPr>
      <w:proofErr w:type="spellStart"/>
      <w:r w:rsidRPr="00B258E1">
        <w:rPr>
          <w:rFonts w:ascii="Times New Roman" w:hAnsi="Times New Roman"/>
        </w:rPr>
        <w:t>Laqueur</w:t>
      </w:r>
      <w:proofErr w:type="spellEnd"/>
      <w:r w:rsidRPr="00B258E1">
        <w:rPr>
          <w:rFonts w:ascii="Times New Roman" w:hAnsi="Times New Roman"/>
        </w:rPr>
        <w:t xml:space="preserve">, Thomas 1997, “Orgasm, Generation, and the Politics of Reproductive Biology” in </w:t>
      </w:r>
      <w:proofErr w:type="gramStart"/>
      <w:r w:rsidRPr="00B258E1">
        <w:rPr>
          <w:rFonts w:ascii="Times New Roman" w:hAnsi="Times New Roman"/>
          <w:i/>
        </w:rPr>
        <w:t>The</w:t>
      </w:r>
      <w:proofErr w:type="gramEnd"/>
      <w:r w:rsidRPr="00B258E1">
        <w:rPr>
          <w:rFonts w:ascii="Times New Roman" w:hAnsi="Times New Roman"/>
          <w:i/>
        </w:rPr>
        <w:t xml:space="preserve"> Gender/Sexuality Reader.</w:t>
      </w:r>
    </w:p>
    <w:p w:rsidR="004B2F2E" w:rsidRPr="00B258E1" w:rsidRDefault="004B2F2E" w:rsidP="00FE0836">
      <w:pPr>
        <w:ind w:left="1440" w:hanging="720"/>
        <w:rPr>
          <w:rFonts w:ascii="Times New Roman" w:hAnsi="Times New Roman"/>
        </w:rPr>
      </w:pPr>
    </w:p>
    <w:p w:rsidR="003B2DAF" w:rsidRPr="00B258E1" w:rsidRDefault="001B3740" w:rsidP="003B2DAF">
      <w:pPr>
        <w:ind w:left="1440" w:hanging="720"/>
        <w:rPr>
          <w:rFonts w:ascii="Times New Roman" w:hAnsi="Times New Roman"/>
          <w:b/>
        </w:rPr>
      </w:pPr>
      <w:r w:rsidRPr="00B258E1">
        <w:rPr>
          <w:rFonts w:ascii="Times New Roman" w:hAnsi="Times New Roman"/>
          <w:b/>
        </w:rPr>
        <w:t xml:space="preserve">INDIVIDUAL </w:t>
      </w:r>
      <w:r w:rsidR="00341B99" w:rsidRPr="00B258E1">
        <w:rPr>
          <w:rFonts w:ascii="Times New Roman" w:hAnsi="Times New Roman"/>
          <w:b/>
        </w:rPr>
        <w:t>PRESENTATIONS</w:t>
      </w:r>
      <w:r w:rsidRPr="00B258E1">
        <w:rPr>
          <w:rFonts w:ascii="Times New Roman" w:hAnsi="Times New Roman"/>
          <w:b/>
        </w:rPr>
        <w:t xml:space="preserve"> (Ten Minutes Each)</w:t>
      </w:r>
    </w:p>
    <w:p w:rsidR="003B2DAF" w:rsidRPr="00B258E1" w:rsidRDefault="003B2DAF" w:rsidP="003B2DAF">
      <w:pPr>
        <w:ind w:left="1440" w:hanging="720"/>
        <w:rPr>
          <w:rFonts w:ascii="Times New Roman" w:hAnsi="Times New Roman"/>
          <w:b/>
        </w:rPr>
      </w:pPr>
    </w:p>
    <w:p w:rsidR="004B2F2E" w:rsidRPr="00B258E1" w:rsidRDefault="003B2DAF" w:rsidP="001B3740">
      <w:pPr>
        <w:ind w:left="1440" w:hanging="1350"/>
        <w:rPr>
          <w:rFonts w:ascii="Times New Roman" w:hAnsi="Times New Roman"/>
          <w:b/>
        </w:rPr>
      </w:pPr>
      <w:r w:rsidRPr="00B258E1">
        <w:rPr>
          <w:rFonts w:ascii="Times New Roman" w:hAnsi="Times New Roman"/>
          <w:b/>
        </w:rPr>
        <w:t xml:space="preserve">13) </w:t>
      </w:r>
      <w:r w:rsidR="004B2F2E" w:rsidRPr="00B258E1">
        <w:rPr>
          <w:rFonts w:ascii="Times New Roman" w:hAnsi="Times New Roman"/>
          <w:b/>
        </w:rPr>
        <w:t xml:space="preserve">November </w:t>
      </w:r>
      <w:r w:rsidR="0071356D" w:rsidRPr="00B258E1">
        <w:rPr>
          <w:rFonts w:ascii="Times New Roman" w:hAnsi="Times New Roman"/>
          <w:b/>
        </w:rPr>
        <w:t xml:space="preserve">17: </w:t>
      </w:r>
      <w:r w:rsidR="001B3740" w:rsidRPr="00B258E1">
        <w:rPr>
          <w:rFonts w:ascii="Times New Roman" w:hAnsi="Times New Roman"/>
          <w:b/>
        </w:rPr>
        <w:t xml:space="preserve"> INDIVIDUAL </w:t>
      </w:r>
      <w:r w:rsidRPr="00B258E1">
        <w:rPr>
          <w:rFonts w:ascii="Times New Roman" w:hAnsi="Times New Roman"/>
          <w:b/>
        </w:rPr>
        <w:t>PRESENTATIONS</w:t>
      </w:r>
      <w:r w:rsidR="001B3740" w:rsidRPr="00B258E1">
        <w:rPr>
          <w:rFonts w:ascii="Times New Roman" w:hAnsi="Times New Roman"/>
          <w:b/>
        </w:rPr>
        <w:t xml:space="preserve"> (Ten Minutes Each)</w:t>
      </w:r>
    </w:p>
    <w:p w:rsidR="00230041" w:rsidRPr="00B258E1" w:rsidRDefault="0071356D" w:rsidP="001B3740">
      <w:pPr>
        <w:ind w:left="360" w:hanging="1350"/>
        <w:rPr>
          <w:rFonts w:ascii="Times New Roman" w:hAnsi="Times New Roman"/>
          <w:b/>
        </w:rPr>
      </w:pPr>
      <w:r w:rsidRPr="00B258E1">
        <w:rPr>
          <w:rFonts w:ascii="Times New Roman" w:hAnsi="Times New Roman"/>
          <w:b/>
        </w:rPr>
        <w:tab/>
      </w:r>
    </w:p>
    <w:p w:rsidR="00341B99" w:rsidRPr="00B258E1" w:rsidRDefault="001B3740" w:rsidP="001B3740">
      <w:pPr>
        <w:ind w:left="90" w:hanging="1350"/>
        <w:rPr>
          <w:rFonts w:ascii="Times New Roman" w:hAnsi="Times New Roman"/>
          <w:b/>
        </w:rPr>
      </w:pPr>
      <w:r w:rsidRPr="00B258E1">
        <w:rPr>
          <w:rFonts w:ascii="Times New Roman" w:hAnsi="Times New Roman"/>
          <w:b/>
        </w:rPr>
        <w:tab/>
      </w:r>
      <w:r w:rsidR="003B2DAF" w:rsidRPr="00B258E1">
        <w:rPr>
          <w:rFonts w:ascii="Times New Roman" w:hAnsi="Times New Roman"/>
          <w:b/>
        </w:rPr>
        <w:t>14)</w:t>
      </w:r>
      <w:r w:rsidR="00230041" w:rsidRPr="00B258E1">
        <w:rPr>
          <w:rFonts w:ascii="Times New Roman" w:hAnsi="Times New Roman"/>
          <w:b/>
        </w:rPr>
        <w:t xml:space="preserve"> </w:t>
      </w:r>
      <w:r w:rsidR="004B2F2E" w:rsidRPr="00B258E1">
        <w:rPr>
          <w:rFonts w:ascii="Times New Roman" w:hAnsi="Times New Roman"/>
          <w:b/>
        </w:rPr>
        <w:t xml:space="preserve">November </w:t>
      </w:r>
      <w:r w:rsidR="00341B99" w:rsidRPr="00B258E1">
        <w:rPr>
          <w:rFonts w:ascii="Times New Roman" w:hAnsi="Times New Roman"/>
          <w:b/>
        </w:rPr>
        <w:t>24</w:t>
      </w:r>
      <w:r w:rsidRPr="00B258E1">
        <w:rPr>
          <w:rFonts w:ascii="Times New Roman" w:hAnsi="Times New Roman"/>
          <w:b/>
        </w:rPr>
        <w:t xml:space="preserve"> - </w:t>
      </w:r>
      <w:r w:rsidR="00341B99" w:rsidRPr="00B258E1">
        <w:rPr>
          <w:rFonts w:ascii="Times New Roman" w:hAnsi="Times New Roman"/>
          <w:b/>
        </w:rPr>
        <w:t>NO CLASS- THANKSGIVING</w:t>
      </w:r>
    </w:p>
    <w:p w:rsidR="00341B99" w:rsidRPr="00B258E1" w:rsidRDefault="00341B99" w:rsidP="001B3740">
      <w:pPr>
        <w:ind w:left="360" w:hanging="1350"/>
        <w:rPr>
          <w:rFonts w:ascii="Times New Roman" w:hAnsi="Times New Roman"/>
          <w:b/>
        </w:rPr>
      </w:pPr>
    </w:p>
    <w:p w:rsidR="004B2F2E" w:rsidRPr="00B258E1" w:rsidRDefault="001B3740" w:rsidP="001B3740">
      <w:pPr>
        <w:ind w:left="90" w:hanging="1350"/>
        <w:rPr>
          <w:rFonts w:ascii="Times New Roman" w:hAnsi="Times New Roman"/>
          <w:b/>
        </w:rPr>
      </w:pPr>
      <w:r w:rsidRPr="00B258E1">
        <w:rPr>
          <w:rFonts w:ascii="Times New Roman" w:hAnsi="Times New Roman"/>
          <w:b/>
        </w:rPr>
        <w:tab/>
      </w:r>
      <w:r w:rsidR="003B2DAF" w:rsidRPr="00B258E1">
        <w:rPr>
          <w:rFonts w:ascii="Times New Roman" w:hAnsi="Times New Roman"/>
          <w:b/>
        </w:rPr>
        <w:t>15)</w:t>
      </w:r>
      <w:r w:rsidR="00230041" w:rsidRPr="00B258E1">
        <w:rPr>
          <w:rFonts w:ascii="Times New Roman" w:hAnsi="Times New Roman"/>
          <w:b/>
        </w:rPr>
        <w:t xml:space="preserve"> </w:t>
      </w:r>
      <w:r w:rsidR="004B2F2E" w:rsidRPr="00B258E1">
        <w:rPr>
          <w:rFonts w:ascii="Times New Roman" w:hAnsi="Times New Roman"/>
          <w:b/>
        </w:rPr>
        <w:t xml:space="preserve">December </w:t>
      </w:r>
      <w:r w:rsidR="00341B99" w:rsidRPr="00B258E1">
        <w:rPr>
          <w:rFonts w:ascii="Times New Roman" w:hAnsi="Times New Roman"/>
          <w:b/>
        </w:rPr>
        <w:t>1</w:t>
      </w:r>
      <w:r w:rsidRPr="00B258E1">
        <w:rPr>
          <w:rFonts w:ascii="Times New Roman" w:hAnsi="Times New Roman"/>
          <w:b/>
        </w:rPr>
        <w:t xml:space="preserve">- </w:t>
      </w:r>
      <w:r w:rsidRPr="00B258E1">
        <w:rPr>
          <w:rFonts w:ascii="Times New Roman" w:hAnsi="Times New Roman"/>
          <w:b/>
        </w:rPr>
        <w:tab/>
      </w:r>
      <w:r w:rsidR="004B2F2E" w:rsidRPr="00B258E1">
        <w:rPr>
          <w:rFonts w:ascii="Times New Roman" w:hAnsi="Times New Roman"/>
          <w:b/>
        </w:rPr>
        <w:t>PAPERS DUE</w:t>
      </w:r>
    </w:p>
    <w:p w:rsidR="004B2F2E" w:rsidRPr="00B258E1" w:rsidRDefault="004B2F2E" w:rsidP="00FE0836">
      <w:pPr>
        <w:ind w:hanging="720"/>
        <w:rPr>
          <w:rFonts w:ascii="Times New Roman" w:hAnsi="Times New Roman"/>
          <w:b/>
          <w:sz w:val="28"/>
        </w:rPr>
      </w:pPr>
    </w:p>
    <w:p w:rsidR="004B2F2E" w:rsidRPr="00B258E1" w:rsidRDefault="004B2F2E" w:rsidP="00FE0836">
      <w:pPr>
        <w:ind w:hanging="720"/>
        <w:rPr>
          <w:rFonts w:ascii="Times New Roman" w:hAnsi="Times New Roman"/>
          <w:b/>
          <w:sz w:val="28"/>
        </w:rPr>
      </w:pPr>
    </w:p>
    <w:p w:rsidR="004B2F2E" w:rsidRPr="00B258E1" w:rsidRDefault="004B2F2E" w:rsidP="00FE0836">
      <w:pPr>
        <w:ind w:hanging="720"/>
        <w:rPr>
          <w:rFonts w:ascii="Times New Roman" w:hAnsi="Times New Roman"/>
          <w:b/>
          <w:sz w:val="28"/>
        </w:rPr>
      </w:pPr>
    </w:p>
    <w:p w:rsidR="004B2F2E" w:rsidRPr="00B258E1" w:rsidRDefault="004B2F2E" w:rsidP="00FE0836">
      <w:pPr>
        <w:ind w:hanging="720"/>
        <w:rPr>
          <w:rFonts w:ascii="Times New Roman" w:hAnsi="Times New Roman"/>
          <w:b/>
          <w:sz w:val="28"/>
        </w:rPr>
      </w:pPr>
    </w:p>
    <w:sectPr w:rsidR="004B2F2E" w:rsidRPr="00B258E1" w:rsidSect="00FE0836">
      <w:headerReference w:type="even" r:id="rId8"/>
      <w:headerReference w:type="default" r:id="rId9"/>
      <w:pgSz w:w="12240" w:h="15840"/>
      <w:pgMar w:top="144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F61" w:rsidRDefault="00643F61">
      <w:r>
        <w:separator/>
      </w:r>
    </w:p>
  </w:endnote>
  <w:endnote w:type="continuationSeparator" w:id="0">
    <w:p w:rsidR="00643F61" w:rsidRDefault="00643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Optima">
    <w:altName w:val="ESRI NIMA VMAP1&amp;2 PT"/>
    <w:charset w:val="00"/>
    <w:family w:val="auto"/>
    <w:pitch w:val="variable"/>
    <w:sig w:usb0="00000000" w:usb1="00000000" w:usb2="00000000" w:usb3="00000000" w:csb0="00000001" w:csb1="00000000"/>
  </w:font>
  <w:font w:name="Lucida Grande">
    <w:altName w:val="ESRI NIMA VMAP1&amp;2 PT"/>
    <w:charset w:val="00"/>
    <w:family w:val="auto"/>
    <w:pitch w:val="variable"/>
    <w:sig w:usb0="00000000" w:usb1="00000000" w:usb2="00000000" w:usb3="00000000" w:csb0="00000001" w:csb1="00000000"/>
  </w:font>
  <w:font w:name="GillSans">
    <w:altName w:val="Gill Sans"/>
    <w:panose1 w:val="00000000000000000000"/>
    <w:charset w:val="4D"/>
    <w:family w:val="auto"/>
    <w:notTrueType/>
    <w:pitch w:val="default"/>
    <w:sig w:usb0="03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F61" w:rsidRDefault="00643F61">
      <w:r>
        <w:separator/>
      </w:r>
    </w:p>
  </w:footnote>
  <w:footnote w:type="continuationSeparator" w:id="0">
    <w:p w:rsidR="00643F61" w:rsidRDefault="00643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0A" w:rsidRDefault="00AA26E3" w:rsidP="004B2F2E">
    <w:pPr>
      <w:pStyle w:val="Header"/>
      <w:framePr w:wrap="around" w:vAnchor="text" w:hAnchor="margin" w:xAlign="right" w:y="1"/>
      <w:rPr>
        <w:rStyle w:val="PageNumber"/>
      </w:rPr>
    </w:pPr>
    <w:r>
      <w:rPr>
        <w:rStyle w:val="PageNumber"/>
      </w:rPr>
      <w:fldChar w:fldCharType="begin"/>
    </w:r>
    <w:r w:rsidR="007D3A0A">
      <w:rPr>
        <w:rStyle w:val="PageNumber"/>
      </w:rPr>
      <w:instrText xml:space="preserve">PAGE  </w:instrText>
    </w:r>
    <w:r>
      <w:rPr>
        <w:rStyle w:val="PageNumber"/>
      </w:rPr>
      <w:fldChar w:fldCharType="end"/>
    </w:r>
  </w:p>
  <w:p w:rsidR="007D3A0A" w:rsidRDefault="007D3A0A" w:rsidP="004B2F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0A" w:rsidRDefault="00AA26E3" w:rsidP="00630D8D">
    <w:pPr>
      <w:pStyle w:val="Header"/>
      <w:framePr w:wrap="around" w:vAnchor="text" w:hAnchor="page" w:x="9982" w:y="1"/>
      <w:rPr>
        <w:rStyle w:val="PageNumber"/>
      </w:rPr>
    </w:pPr>
    <w:r>
      <w:rPr>
        <w:rStyle w:val="PageNumber"/>
      </w:rPr>
      <w:fldChar w:fldCharType="begin"/>
    </w:r>
    <w:r w:rsidR="007D3A0A">
      <w:rPr>
        <w:rStyle w:val="PageNumber"/>
      </w:rPr>
      <w:instrText xml:space="preserve">PAGE  </w:instrText>
    </w:r>
    <w:r>
      <w:rPr>
        <w:rStyle w:val="PageNumber"/>
      </w:rPr>
      <w:fldChar w:fldCharType="separate"/>
    </w:r>
    <w:r w:rsidR="00756E81">
      <w:rPr>
        <w:rStyle w:val="PageNumber"/>
        <w:noProof/>
      </w:rPr>
      <w:t>2</w:t>
    </w:r>
    <w:r>
      <w:rPr>
        <w:rStyle w:val="PageNumber"/>
      </w:rPr>
      <w:fldChar w:fldCharType="end"/>
    </w:r>
  </w:p>
  <w:p w:rsidR="007D3A0A" w:rsidRPr="00B258E1" w:rsidRDefault="007D3A0A" w:rsidP="004B2F2E">
    <w:pPr>
      <w:pStyle w:val="Header"/>
      <w:ind w:right="360"/>
      <w:rPr>
        <w:rFonts w:ascii="Times New Roman" w:hAnsi="Times New Roman"/>
      </w:rPr>
    </w:pPr>
    <w:r w:rsidRPr="00B258E1">
      <w:rPr>
        <w:rFonts w:ascii="Times New Roman" w:hAnsi="Times New Roman"/>
      </w:rPr>
      <w:t>Sex and Gender/Fall 2011</w:t>
    </w:r>
    <w:r w:rsidRPr="00B258E1">
      <w:rPr>
        <w:rFonts w:ascii="Times New Roman" w:hAnsi="Times New Roman"/>
      </w:rPr>
      <w:tab/>
      <w:t>/Kirsch/</w:t>
    </w:r>
    <w:r w:rsidRPr="00B258E1">
      <w:rPr>
        <w:rFonts w:ascii="Times New Roman" w:hAnsi="Times New Roman"/>
      </w:rPr>
      <w:tab/>
      <w:t>Thursday 6:00-8:50</w:t>
    </w:r>
    <w:r w:rsidRPr="00B258E1">
      <w:rPr>
        <w:rFonts w:ascii="Times New Roman" w:hAnsi="Times New Roman"/>
      </w:rPr>
      <w:tab/>
    </w:r>
  </w:p>
  <w:p w:rsidR="007D3A0A" w:rsidRDefault="007D3A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0059"/>
    <w:multiLevelType w:val="hybridMultilevel"/>
    <w:tmpl w:val="02FCC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C6E27"/>
    <w:multiLevelType w:val="multilevel"/>
    <w:tmpl w:val="8E108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5B6177"/>
    <w:multiLevelType w:val="hybridMultilevel"/>
    <w:tmpl w:val="CB007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A3537"/>
    <w:multiLevelType w:val="hybridMultilevel"/>
    <w:tmpl w:val="8E1084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145AF"/>
    <w:multiLevelType w:val="hybridMultilevel"/>
    <w:tmpl w:val="E0026F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10221"/>
    <w:multiLevelType w:val="hybridMultilevel"/>
    <w:tmpl w:val="4DFAE3D8"/>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D4A5B"/>
    <w:multiLevelType w:val="hybridMultilevel"/>
    <w:tmpl w:val="CEA2C3EA"/>
    <w:lvl w:ilvl="0" w:tplc="04090011">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55F07"/>
    <w:multiLevelType w:val="hybridMultilevel"/>
    <w:tmpl w:val="CBB0AE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6C1FD2"/>
    <w:multiLevelType w:val="hybridMultilevel"/>
    <w:tmpl w:val="F600E7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B3507"/>
    <w:multiLevelType w:val="hybridMultilevel"/>
    <w:tmpl w:val="19B45B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
  </w:num>
  <w:num w:numId="5">
    <w:abstractNumId w:val="0"/>
  </w:num>
  <w:num w:numId="6">
    <w:abstractNumId w:val="8"/>
  </w:num>
  <w:num w:numId="7">
    <w:abstractNumId w:val="7"/>
  </w:num>
  <w:num w:numId="8">
    <w:abstractNumId w:val="2"/>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912546"/>
    <w:rsid w:val="001B3740"/>
    <w:rsid w:val="001E4DE5"/>
    <w:rsid w:val="00230041"/>
    <w:rsid w:val="00247636"/>
    <w:rsid w:val="002A1384"/>
    <w:rsid w:val="00341B99"/>
    <w:rsid w:val="003B2DAF"/>
    <w:rsid w:val="004B2F2E"/>
    <w:rsid w:val="00630D8D"/>
    <w:rsid w:val="00643F61"/>
    <w:rsid w:val="006E4090"/>
    <w:rsid w:val="0071356D"/>
    <w:rsid w:val="00715214"/>
    <w:rsid w:val="00756E81"/>
    <w:rsid w:val="007B1012"/>
    <w:rsid w:val="007D3A0A"/>
    <w:rsid w:val="007D42AE"/>
    <w:rsid w:val="00912546"/>
    <w:rsid w:val="00982D08"/>
    <w:rsid w:val="00AA26E3"/>
    <w:rsid w:val="00AB0DD4"/>
    <w:rsid w:val="00B258E1"/>
    <w:rsid w:val="00C41ECB"/>
    <w:rsid w:val="00C81EC9"/>
    <w:rsid w:val="00CA5E97"/>
    <w:rsid w:val="00D465CC"/>
    <w:rsid w:val="00DB2983"/>
    <w:rsid w:val="00DF4224"/>
    <w:rsid w:val="00E06FBE"/>
    <w:rsid w:val="00E324FD"/>
    <w:rsid w:val="00FD62CB"/>
    <w:rsid w:val="00FE083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List Paragraph" w:uiPriority="99" w:qFormat="1"/>
  </w:latentStyles>
  <w:style w:type="paragraph" w:default="1" w:styleId="Normal">
    <w:name w:val="Normal"/>
    <w:aliases w:val="Anthrobook"/>
    <w:qFormat/>
    <w:rsid w:val="001B287E"/>
    <w:pPr>
      <w:ind w:firstLine="720"/>
    </w:pPr>
    <w:rPr>
      <w:rFonts w:ascii="Optima" w:hAnsi="Opti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9C"/>
    <w:pPr>
      <w:tabs>
        <w:tab w:val="center" w:pos="4320"/>
        <w:tab w:val="right" w:pos="8640"/>
      </w:tabs>
    </w:pPr>
  </w:style>
  <w:style w:type="character" w:customStyle="1" w:styleId="HeaderChar">
    <w:name w:val="Header Char"/>
    <w:basedOn w:val="DefaultParagraphFont"/>
    <w:link w:val="Header"/>
    <w:uiPriority w:val="99"/>
    <w:rsid w:val="0097329C"/>
    <w:rPr>
      <w:rFonts w:ascii="Optima" w:hAnsi="Optima"/>
      <w:sz w:val="24"/>
      <w:szCs w:val="24"/>
    </w:rPr>
  </w:style>
  <w:style w:type="character" w:styleId="PageNumber">
    <w:name w:val="page number"/>
    <w:basedOn w:val="DefaultParagraphFont"/>
    <w:uiPriority w:val="99"/>
    <w:semiHidden/>
    <w:unhideWhenUsed/>
    <w:rsid w:val="0097329C"/>
  </w:style>
  <w:style w:type="paragraph" w:styleId="BalloonText">
    <w:name w:val="Balloon Text"/>
    <w:basedOn w:val="Normal"/>
    <w:link w:val="BalloonTextChar"/>
    <w:uiPriority w:val="99"/>
    <w:semiHidden/>
    <w:unhideWhenUsed/>
    <w:rsid w:val="008970C0"/>
    <w:rPr>
      <w:rFonts w:ascii="Lucida Grande" w:hAnsi="Lucida Grande"/>
      <w:sz w:val="18"/>
      <w:szCs w:val="18"/>
    </w:rPr>
  </w:style>
  <w:style w:type="character" w:customStyle="1" w:styleId="BalloonTextChar">
    <w:name w:val="Balloon Text Char"/>
    <w:basedOn w:val="DefaultParagraphFont"/>
    <w:link w:val="BalloonText"/>
    <w:uiPriority w:val="99"/>
    <w:semiHidden/>
    <w:rsid w:val="008970C0"/>
    <w:rPr>
      <w:rFonts w:ascii="Lucida Grande" w:hAnsi="Lucida Grande"/>
      <w:sz w:val="18"/>
      <w:szCs w:val="18"/>
    </w:rPr>
  </w:style>
  <w:style w:type="paragraph" w:styleId="ListParagraph">
    <w:name w:val="List Paragraph"/>
    <w:basedOn w:val="Normal"/>
    <w:uiPriority w:val="99"/>
    <w:qFormat/>
    <w:rsid w:val="002B67CC"/>
    <w:pPr>
      <w:spacing w:after="200"/>
      <w:ind w:left="720" w:firstLine="0"/>
      <w:contextualSpacing/>
    </w:pPr>
    <w:rPr>
      <w:rFonts w:eastAsia="Cambria"/>
    </w:rPr>
  </w:style>
  <w:style w:type="paragraph" w:styleId="Footer">
    <w:name w:val="footer"/>
    <w:basedOn w:val="Normal"/>
    <w:link w:val="FooterChar"/>
    <w:rsid w:val="000A1E6D"/>
    <w:pPr>
      <w:tabs>
        <w:tab w:val="center" w:pos="4320"/>
        <w:tab w:val="right" w:pos="8640"/>
      </w:tabs>
    </w:pPr>
  </w:style>
  <w:style w:type="character" w:customStyle="1" w:styleId="FooterChar">
    <w:name w:val="Footer Char"/>
    <w:basedOn w:val="DefaultParagraphFont"/>
    <w:link w:val="Footer"/>
    <w:rsid w:val="000A1E6D"/>
    <w:rPr>
      <w:rFonts w:ascii="Optima" w:hAnsi="Optima"/>
      <w:sz w:val="24"/>
      <w:szCs w:val="24"/>
    </w:rPr>
  </w:style>
  <w:style w:type="paragraph" w:styleId="BodyTextIndent">
    <w:name w:val="Body Text Indent"/>
    <w:basedOn w:val="Normal"/>
    <w:link w:val="BodyTextIndentChar"/>
    <w:rsid w:val="00C81EC9"/>
    <w:pPr>
      <w:ind w:left="720" w:hanging="720"/>
    </w:pPr>
    <w:rPr>
      <w:rFonts w:ascii="GillSans" w:hAnsi="GillSans"/>
      <w:szCs w:val="20"/>
    </w:rPr>
  </w:style>
  <w:style w:type="character" w:customStyle="1" w:styleId="BodyTextIndentChar">
    <w:name w:val="Body Text Indent Char"/>
    <w:basedOn w:val="DefaultParagraphFont"/>
    <w:link w:val="BodyTextIndent"/>
    <w:rsid w:val="00C81EC9"/>
    <w:rPr>
      <w:rFonts w:ascii="GillSans" w:hAnsi="GillSans"/>
      <w:sz w:val="24"/>
    </w:rPr>
  </w:style>
  <w:style w:type="character" w:styleId="Hyperlink">
    <w:name w:val="Hyperlink"/>
    <w:basedOn w:val="DefaultParagraphFont"/>
    <w:rsid w:val="007D4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List Paragraph" w:uiPriority="99" w:qFormat="1"/>
  </w:latentStyles>
  <w:style w:type="paragraph" w:default="1" w:styleId="Normal">
    <w:name w:val="Normal"/>
    <w:aliases w:val="Anthrobook"/>
    <w:qFormat/>
    <w:rsid w:val="001B287E"/>
    <w:pPr>
      <w:ind w:firstLine="720"/>
    </w:pPr>
    <w:rPr>
      <w:rFonts w:ascii="Optima" w:hAnsi="Optim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9C"/>
    <w:pPr>
      <w:tabs>
        <w:tab w:val="center" w:pos="4320"/>
        <w:tab w:val="right" w:pos="8640"/>
      </w:tabs>
    </w:pPr>
  </w:style>
  <w:style w:type="character" w:customStyle="1" w:styleId="HeaderChar">
    <w:name w:val="Header Char"/>
    <w:basedOn w:val="DefaultParagraphFont"/>
    <w:link w:val="Header"/>
    <w:uiPriority w:val="99"/>
    <w:rsid w:val="0097329C"/>
    <w:rPr>
      <w:rFonts w:ascii="Optima" w:hAnsi="Optima"/>
      <w:sz w:val="24"/>
      <w:szCs w:val="24"/>
    </w:rPr>
  </w:style>
  <w:style w:type="character" w:styleId="PageNumber">
    <w:name w:val="page number"/>
    <w:basedOn w:val="DefaultParagraphFont"/>
    <w:uiPriority w:val="99"/>
    <w:semiHidden/>
    <w:unhideWhenUsed/>
    <w:rsid w:val="0097329C"/>
  </w:style>
  <w:style w:type="paragraph" w:styleId="BalloonText">
    <w:name w:val="Balloon Text"/>
    <w:basedOn w:val="Normal"/>
    <w:link w:val="BalloonTextChar"/>
    <w:uiPriority w:val="99"/>
    <w:semiHidden/>
    <w:unhideWhenUsed/>
    <w:rsid w:val="008970C0"/>
    <w:rPr>
      <w:rFonts w:ascii="Lucida Grande" w:hAnsi="Lucida Grande"/>
      <w:sz w:val="18"/>
      <w:szCs w:val="18"/>
    </w:rPr>
  </w:style>
  <w:style w:type="character" w:customStyle="1" w:styleId="BalloonTextChar">
    <w:name w:val="Balloon Text Char"/>
    <w:basedOn w:val="DefaultParagraphFont"/>
    <w:link w:val="BalloonText"/>
    <w:uiPriority w:val="99"/>
    <w:semiHidden/>
    <w:rsid w:val="008970C0"/>
    <w:rPr>
      <w:rFonts w:ascii="Lucida Grande" w:hAnsi="Lucida Grande"/>
      <w:sz w:val="18"/>
      <w:szCs w:val="18"/>
    </w:rPr>
  </w:style>
  <w:style w:type="paragraph" w:styleId="ListParagraph">
    <w:name w:val="List Paragraph"/>
    <w:basedOn w:val="Normal"/>
    <w:uiPriority w:val="99"/>
    <w:qFormat/>
    <w:rsid w:val="002B67CC"/>
    <w:pPr>
      <w:spacing w:after="200"/>
      <w:ind w:left="720" w:firstLine="0"/>
      <w:contextualSpacing/>
    </w:pPr>
    <w:rPr>
      <w:rFonts w:eastAsia="Cambria"/>
    </w:rPr>
  </w:style>
  <w:style w:type="paragraph" w:styleId="Footer">
    <w:name w:val="footer"/>
    <w:basedOn w:val="Normal"/>
    <w:link w:val="FooterChar"/>
    <w:rsid w:val="000A1E6D"/>
    <w:pPr>
      <w:tabs>
        <w:tab w:val="center" w:pos="4320"/>
        <w:tab w:val="right" w:pos="8640"/>
      </w:tabs>
    </w:pPr>
  </w:style>
  <w:style w:type="character" w:customStyle="1" w:styleId="FooterChar">
    <w:name w:val="Footer Char"/>
    <w:basedOn w:val="DefaultParagraphFont"/>
    <w:link w:val="Footer"/>
    <w:rsid w:val="000A1E6D"/>
    <w:rPr>
      <w:rFonts w:ascii="Optima" w:hAnsi="Optima"/>
      <w:sz w:val="24"/>
      <w:szCs w:val="24"/>
    </w:rPr>
  </w:style>
  <w:style w:type="paragraph" w:styleId="BodyTextIndent">
    <w:name w:val="Body Text Indent"/>
    <w:basedOn w:val="Normal"/>
    <w:link w:val="BodyTextIndentChar"/>
    <w:rsid w:val="00C81EC9"/>
    <w:pPr>
      <w:ind w:left="720" w:hanging="720"/>
    </w:pPr>
    <w:rPr>
      <w:rFonts w:ascii="GillSans" w:hAnsi="GillSans"/>
      <w:szCs w:val="20"/>
    </w:rPr>
  </w:style>
  <w:style w:type="character" w:customStyle="1" w:styleId="BodyTextIndentChar">
    <w:name w:val="Body Text Indent Char"/>
    <w:basedOn w:val="DefaultParagraphFont"/>
    <w:link w:val="BodyTextIndent"/>
    <w:rsid w:val="00C81EC9"/>
    <w:rPr>
      <w:rFonts w:ascii="GillSans" w:hAnsi="GillSans"/>
      <w:sz w:val="24"/>
    </w:rPr>
  </w:style>
  <w:style w:type="character" w:styleId="Hyperlink">
    <w:name w:val="Hyperlink"/>
    <w:basedOn w:val="DefaultParagraphFont"/>
    <w:rsid w:val="007D42A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 Max</dc:creator>
  <cp:lastModifiedBy>mjenning</cp:lastModifiedBy>
  <cp:revision>2</cp:revision>
  <cp:lastPrinted>2011-08-23T01:38:00Z</cp:lastPrinted>
  <dcterms:created xsi:type="dcterms:W3CDTF">2014-11-25T21:00:00Z</dcterms:created>
  <dcterms:modified xsi:type="dcterms:W3CDTF">2014-11-25T21:00:00Z</dcterms:modified>
</cp:coreProperties>
</file>