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11" w:rsidRPr="002B1189" w:rsidRDefault="00F416A8" w:rsidP="002B1189">
      <w:pPr>
        <w:jc w:val="center"/>
        <w:rPr>
          <w:b/>
          <w:sz w:val="24"/>
          <w:szCs w:val="24"/>
        </w:rPr>
      </w:pPr>
      <w:bookmarkStart w:id="0" w:name="_GoBack"/>
      <w:bookmarkEnd w:id="0"/>
      <w:r>
        <w:rPr>
          <w:b/>
          <w:sz w:val="24"/>
          <w:szCs w:val="24"/>
        </w:rPr>
        <w:t>STA 4102</w:t>
      </w:r>
    </w:p>
    <w:p w:rsidR="009006AD" w:rsidRPr="002B1189" w:rsidRDefault="00AF3973" w:rsidP="002B1189">
      <w:pPr>
        <w:jc w:val="center"/>
        <w:rPr>
          <w:b/>
          <w:sz w:val="24"/>
          <w:szCs w:val="24"/>
        </w:rPr>
      </w:pPr>
      <w:r>
        <w:rPr>
          <w:b/>
        </w:rPr>
        <w:t>RI: Computational Statistics</w:t>
      </w:r>
    </w:p>
    <w:p w:rsidR="00524C11" w:rsidRDefault="00524C11">
      <w:r>
        <w:t>Instructor: Dr. Lianfen Qian</w:t>
      </w:r>
    </w:p>
    <w:p w:rsidR="00524C11" w:rsidRDefault="00524C11">
      <w:r>
        <w:t>Office: SE 244</w:t>
      </w:r>
    </w:p>
    <w:p w:rsidR="00524C11" w:rsidRDefault="00524C11">
      <w:r>
        <w:t>Office Hours: TBA</w:t>
      </w:r>
    </w:p>
    <w:p w:rsidR="00524C11" w:rsidRDefault="00524C11">
      <w:r>
        <w:t xml:space="preserve">Email: </w:t>
      </w:r>
      <w:hyperlink r:id="rId5" w:history="1">
        <w:r w:rsidRPr="00A90D84">
          <w:rPr>
            <w:rStyle w:val="Hyperlink"/>
          </w:rPr>
          <w:t>Lqian@fau.edu</w:t>
        </w:r>
      </w:hyperlink>
    </w:p>
    <w:p w:rsidR="00F416A8" w:rsidRPr="00706D99" w:rsidRDefault="00524C11" w:rsidP="00F416A8">
      <w:pPr>
        <w:jc w:val="both"/>
      </w:pPr>
      <w:r w:rsidRPr="0074311C">
        <w:rPr>
          <w:b/>
        </w:rPr>
        <w:t>Catalog description</w:t>
      </w:r>
      <w:r>
        <w:t xml:space="preserve">: </w:t>
      </w:r>
      <w:r w:rsidR="00F416A8" w:rsidRPr="00706D99">
        <w:t xml:space="preserve">The course covers computer algorithms for visualization, evaluation, simulation, random number generation, sampling from prescribed distributions. Simulations, graphics for data display, computation of probabilities and percentiles, hypothesis testing, simple linear regression and multiple regression are covered.  </w:t>
      </w:r>
      <w:r w:rsidR="00706D99">
        <w:t xml:space="preserve">This is a </w:t>
      </w:r>
      <w:proofErr w:type="gramStart"/>
      <w:r w:rsidR="00706D99">
        <w:t>research intensive</w:t>
      </w:r>
      <w:proofErr w:type="gramEnd"/>
      <w:r w:rsidR="00706D99">
        <w:t xml:space="preserve"> course.</w:t>
      </w:r>
    </w:p>
    <w:p w:rsidR="002F708B" w:rsidRPr="00647EB7" w:rsidRDefault="0074311C" w:rsidP="00647EB7">
      <w:pPr>
        <w:pStyle w:val="NormalWeb"/>
        <w:ind w:right="36"/>
        <w:jc w:val="both"/>
        <w:rPr>
          <w:rFonts w:asciiTheme="minorHAnsi" w:hAnsiTheme="minorHAnsi"/>
          <w:color w:val="auto"/>
          <w:sz w:val="22"/>
          <w:szCs w:val="22"/>
        </w:rPr>
      </w:pPr>
      <w:r w:rsidRPr="00647EB7">
        <w:rPr>
          <w:rFonts w:asciiTheme="minorHAnsi" w:hAnsiTheme="minorHAnsi"/>
          <w:b/>
          <w:sz w:val="22"/>
          <w:szCs w:val="22"/>
        </w:rPr>
        <w:t>Textbook</w:t>
      </w:r>
      <w:r w:rsidR="002B1189" w:rsidRPr="00647EB7">
        <w:rPr>
          <w:rFonts w:asciiTheme="minorHAnsi" w:hAnsiTheme="minorHAnsi"/>
          <w:b/>
          <w:sz w:val="22"/>
          <w:szCs w:val="22"/>
        </w:rPr>
        <w:t>:</w:t>
      </w:r>
      <w:r w:rsidR="002B1189">
        <w:rPr>
          <w:b/>
        </w:rPr>
        <w:t xml:space="preserve"> </w:t>
      </w:r>
      <w:r w:rsidR="00647EB7">
        <w:t xml:space="preserve"> </w:t>
      </w:r>
      <w:r w:rsidR="00647EB7" w:rsidRPr="00647EB7">
        <w:rPr>
          <w:rFonts w:asciiTheme="minorHAnsi" w:hAnsiTheme="minorHAnsi"/>
          <w:i/>
          <w:sz w:val="22"/>
          <w:szCs w:val="22"/>
        </w:rPr>
        <w:t>Statistical Computing with R</w:t>
      </w:r>
      <w:r w:rsidR="00647EB7" w:rsidRPr="00647EB7">
        <w:rPr>
          <w:rFonts w:asciiTheme="minorHAnsi" w:hAnsiTheme="minorHAnsi"/>
          <w:sz w:val="22"/>
          <w:szCs w:val="22"/>
        </w:rPr>
        <w:t xml:space="preserve"> by Maria L. </w:t>
      </w:r>
      <w:proofErr w:type="spellStart"/>
      <w:r w:rsidR="00647EB7" w:rsidRPr="00647EB7">
        <w:rPr>
          <w:rFonts w:asciiTheme="minorHAnsi" w:hAnsiTheme="minorHAnsi"/>
          <w:sz w:val="22"/>
          <w:szCs w:val="22"/>
        </w:rPr>
        <w:t>Rizzom</w:t>
      </w:r>
      <w:proofErr w:type="spellEnd"/>
      <w:r w:rsidR="00647EB7" w:rsidRPr="00647EB7">
        <w:rPr>
          <w:rFonts w:asciiTheme="minorHAnsi" w:hAnsiTheme="minorHAnsi"/>
          <w:sz w:val="22"/>
          <w:szCs w:val="22"/>
        </w:rPr>
        <w:t xml:space="preserve"> Chapman &amp; Hall/CRC, 2007.</w:t>
      </w:r>
    </w:p>
    <w:p w:rsidR="00647EB7" w:rsidRPr="00FD3B9C" w:rsidRDefault="002B1189" w:rsidP="00647EB7">
      <w:pPr>
        <w:pStyle w:val="NormalWeb"/>
        <w:ind w:right="36"/>
        <w:jc w:val="both"/>
      </w:pPr>
      <w:r w:rsidRPr="00566AAD">
        <w:rPr>
          <w:rFonts w:asciiTheme="minorHAnsi" w:hAnsiTheme="minorHAnsi"/>
          <w:b/>
          <w:sz w:val="22"/>
          <w:szCs w:val="22"/>
        </w:rPr>
        <w:t>Course description</w:t>
      </w:r>
      <w:r>
        <w:rPr>
          <w:b/>
        </w:rPr>
        <w:t xml:space="preserve">: </w:t>
      </w:r>
      <w:r w:rsidR="00647EB7" w:rsidRPr="00647EB7">
        <w:rPr>
          <w:rFonts w:asciiTheme="minorHAnsi" w:hAnsiTheme="minorHAnsi"/>
          <w:sz w:val="22"/>
          <w:szCs w:val="22"/>
        </w:rPr>
        <w:t>With the increasing power of computers and the modern developments in statistical computing, statisticians are able to handle far more complex problems today than a few years ago. Statistical computing enhances one’s understanding of statistical theories and ability to handle complex problems and data mining. This course is an exposition of statistical methodology that focuses on ideas and concepts, and make</w:t>
      </w:r>
      <w:r w:rsidR="00647EB7">
        <w:rPr>
          <w:rFonts w:asciiTheme="minorHAnsi" w:hAnsiTheme="minorHAnsi"/>
          <w:sz w:val="22"/>
          <w:szCs w:val="22"/>
        </w:rPr>
        <w:t>s</w:t>
      </w:r>
      <w:r w:rsidR="00647EB7" w:rsidRPr="00647EB7">
        <w:rPr>
          <w:rFonts w:asciiTheme="minorHAnsi" w:hAnsiTheme="minorHAnsi"/>
          <w:sz w:val="22"/>
          <w:szCs w:val="22"/>
        </w:rPr>
        <w:t xml:space="preserve"> extensive use of graphical presentation. It covers the following topics: Computer algorithms for evaluation, simulation and visualization, random number generation, sampling from prescribed distributions. Introduction to formal inference, Simple and multiple linear regression, non-linear regression, Generalized linear models, Multi-level models, Time series and repeated measures, Classification and regression tree (CART), Multivariate data exploration and discrimination.</w:t>
      </w:r>
      <w:r w:rsidR="00647EB7" w:rsidRPr="00FD3B9C">
        <w:t xml:space="preserve"> </w:t>
      </w:r>
    </w:p>
    <w:p w:rsidR="002B1189" w:rsidRDefault="00400A95" w:rsidP="008E3262">
      <w:pPr>
        <w:jc w:val="both"/>
      </w:pPr>
      <w:r>
        <w:t xml:space="preserve">This course </w:t>
      </w:r>
      <w:r w:rsidR="00E84225">
        <w:t xml:space="preserve">address </w:t>
      </w:r>
      <w:r>
        <w:t>undergradua</w:t>
      </w:r>
      <w:r w:rsidR="00E84225">
        <w:t xml:space="preserve">te research and inquiry </w:t>
      </w:r>
      <w:r>
        <w:t>components</w:t>
      </w:r>
      <w:r w:rsidR="00E84225">
        <w:t xml:space="preserve"> on</w:t>
      </w:r>
      <w:r w:rsidR="00747009">
        <w:t xml:space="preserve"> (1) knowledge, (2) </w:t>
      </w:r>
      <w:r>
        <w:t xml:space="preserve">formulating questions, </w:t>
      </w:r>
      <w:r w:rsidR="00747009">
        <w:t xml:space="preserve">(3) plan of </w:t>
      </w:r>
      <w:r w:rsidR="00E84225">
        <w:t xml:space="preserve">action, (4) critical thinking, </w:t>
      </w:r>
      <w:r w:rsidR="00747009">
        <w:t>(5) ethical conduct</w:t>
      </w:r>
      <w:proofErr w:type="gramStart"/>
      <w:r w:rsidR="00747009">
        <w:t>,  and</w:t>
      </w:r>
      <w:proofErr w:type="gramEnd"/>
      <w:r w:rsidR="00747009">
        <w:t xml:space="preserve"> (6) communication. </w:t>
      </w:r>
    </w:p>
    <w:p w:rsidR="00647EB7" w:rsidRDefault="002B1189" w:rsidP="008E3262">
      <w:pPr>
        <w:jc w:val="both"/>
      </w:pPr>
      <w:r>
        <w:rPr>
          <w:b/>
        </w:rPr>
        <w:t>Course</w:t>
      </w:r>
      <w:r w:rsidRPr="0032393D">
        <w:rPr>
          <w:b/>
        </w:rPr>
        <w:t xml:space="preserve"> objectives</w:t>
      </w:r>
      <w:r>
        <w:t xml:space="preserve">: </w:t>
      </w:r>
      <w:r w:rsidR="00591175">
        <w:t xml:space="preserve">Students who successfully completes the course will grasp the coverage of statistical methodology and graphical presentation. Students will be able to write codes in R and modify computing algorithms. Students will be able to </w:t>
      </w:r>
      <w:r w:rsidR="00411A17">
        <w:t xml:space="preserve">understand and </w:t>
      </w:r>
      <w:r w:rsidR="00591175">
        <w:t>use basic vocabulary, data curation and management, statistical thinking, statistical modeling including model selection skills, and computational skills.</w:t>
      </w:r>
      <w:r w:rsidR="00411A17" w:rsidRPr="00411A17">
        <w:t xml:space="preserve"> </w:t>
      </w:r>
      <w:r w:rsidR="00411A17">
        <w:t>Students will have</w:t>
      </w:r>
      <w:r w:rsidR="00411A17" w:rsidRPr="0059780C">
        <w:t xml:space="preserve"> h</w:t>
      </w:r>
      <w:r w:rsidR="00411A17">
        <w:t>ands-on experience with random number generation, data structure, writing algorithm for simulation to discover knowledge, and reproducible research for real data analysis.</w:t>
      </w:r>
    </w:p>
    <w:p w:rsidR="00502CD3" w:rsidRDefault="003F5D1E" w:rsidP="00502CD3">
      <w:pPr>
        <w:rPr>
          <w:rStyle w:val="Hyperlink"/>
          <w:rFonts w:cs="Times New Roman"/>
          <w:color w:val="auto"/>
        </w:rPr>
      </w:pPr>
      <w:r w:rsidRPr="003F5D1E">
        <w:rPr>
          <w:rFonts w:cs="Times New Roman"/>
          <w:b/>
        </w:rPr>
        <w:t>Research Intensive Designation:</w:t>
      </w:r>
      <w:r>
        <w:rPr>
          <w:rFonts w:cs="Times New Roman"/>
          <w:b/>
        </w:rPr>
        <w:t xml:space="preserve"> </w:t>
      </w:r>
      <w:r w:rsidR="00502CD3" w:rsidRPr="00502CD3">
        <w:rPr>
          <w:rFonts w:cs="Times New Roman"/>
        </w:rPr>
        <w:t xml:space="preserve">This course contains an assignment or multiple assignments designed to help students conduct research and inquiry at an intensive level.  If this class </w:t>
      </w:r>
      <w:proofErr w:type="gramStart"/>
      <w:r w:rsidR="00502CD3" w:rsidRPr="00502CD3">
        <w:rPr>
          <w:rFonts w:cs="Times New Roman"/>
        </w:rPr>
        <w:t>is selected</w:t>
      </w:r>
      <w:proofErr w:type="gramEnd"/>
      <w:r w:rsidR="00502CD3" w:rsidRPr="00502CD3">
        <w:rPr>
          <w:rFonts w:cs="Times New Roman"/>
        </w:rPr>
        <w:t xml:space="preserve">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6" w:history="1">
        <w:r w:rsidR="00502CD3" w:rsidRPr="00502CD3">
          <w:rPr>
            <w:rStyle w:val="Hyperlink"/>
            <w:rFonts w:cs="Times New Roman"/>
          </w:rPr>
          <w:t>http://www.fau.edu/ouri</w:t>
        </w:r>
      </w:hyperlink>
      <w:r w:rsidR="00502CD3" w:rsidRPr="00502CD3">
        <w:rPr>
          <w:rStyle w:val="Hyperlink"/>
          <w:rFonts w:cs="Times New Roman"/>
          <w:color w:val="auto"/>
        </w:rPr>
        <w:t>.</w:t>
      </w:r>
    </w:p>
    <w:p w:rsidR="0019781C" w:rsidRPr="0019781C" w:rsidRDefault="0019781C" w:rsidP="00502CD3">
      <w:r>
        <w:t>The URI portion of the course will address all six Student Learning Objectives:</w:t>
      </w:r>
    </w:p>
    <w:p w:rsidR="00502CD3" w:rsidRPr="0019781C" w:rsidRDefault="0019781C" w:rsidP="003F5D1E">
      <w:pPr>
        <w:pStyle w:val="ListParagraph"/>
        <w:numPr>
          <w:ilvl w:val="0"/>
          <w:numId w:val="2"/>
        </w:numPr>
        <w:jc w:val="both"/>
      </w:pPr>
      <w:r w:rsidRPr="0019781C">
        <w:rPr>
          <w:b/>
        </w:rPr>
        <w:t>Knowledge</w:t>
      </w:r>
      <w:r>
        <w:t xml:space="preserve">: </w:t>
      </w:r>
      <w:r w:rsidRPr="0019781C">
        <w:rPr>
          <w:rFonts w:eastAsia="Times New Roman" w:cs="Times New Roman"/>
        </w:rPr>
        <w:t xml:space="preserve">Common base of knowledge required for effective data preprocessing, data visualization, data learning, model selection and reproducible research. Students will grasp a set </w:t>
      </w:r>
      <w:r w:rsidRPr="0019781C">
        <w:rPr>
          <w:rFonts w:eastAsia="Times New Roman" w:cs="Times New Roman"/>
        </w:rPr>
        <w:lastRenderedPageBreak/>
        <w:t>of key skills on statistical learning and computing in data analytics. Students will also show knowledge of tools and practical skills needed to preprocessing and managing data from various sources for both structured and unstructured massive data.</w:t>
      </w:r>
    </w:p>
    <w:p w:rsidR="0019781C" w:rsidRPr="0019781C" w:rsidRDefault="0019781C" w:rsidP="003F5D1E">
      <w:pPr>
        <w:pStyle w:val="ListParagraph"/>
        <w:numPr>
          <w:ilvl w:val="0"/>
          <w:numId w:val="2"/>
        </w:numPr>
        <w:jc w:val="both"/>
      </w:pPr>
      <w:r w:rsidRPr="0019781C">
        <w:rPr>
          <w:b/>
        </w:rPr>
        <w:t>Formulation of Questions</w:t>
      </w:r>
      <w:r>
        <w:t xml:space="preserve">: </w:t>
      </w:r>
      <w:r w:rsidRPr="0019781C">
        <w:rPr>
          <w:rFonts w:eastAsia="Times New Roman" w:cs="Times New Roman"/>
        </w:rPr>
        <w:t xml:space="preserve">Students are required to develop research statement in which they specifically address their research questions for real data sets or simulation study. Students are expected to formulate their research questions into subject related </w:t>
      </w:r>
      <w:proofErr w:type="gramStart"/>
      <w:r w:rsidRPr="0019781C">
        <w:rPr>
          <w:rFonts w:eastAsia="Times New Roman" w:cs="Times New Roman"/>
        </w:rPr>
        <w:t>hypotheses which</w:t>
      </w:r>
      <w:proofErr w:type="gramEnd"/>
      <w:r w:rsidRPr="0019781C">
        <w:rPr>
          <w:rFonts w:eastAsia="Times New Roman" w:cs="Times New Roman"/>
        </w:rPr>
        <w:t xml:space="preserve"> are clear and concise to the research problem, ready to be tested or answered through statistical modeling and simulation. When appropriate, the students should be able to break down principal problems into smaller solvable</w:t>
      </w:r>
      <w:r>
        <w:rPr>
          <w:rFonts w:eastAsia="Times New Roman" w:cs="Times New Roman"/>
        </w:rPr>
        <w:t xml:space="preserve"> sub-problems.</w:t>
      </w:r>
    </w:p>
    <w:p w:rsidR="0019781C" w:rsidRPr="0019781C" w:rsidRDefault="0019781C" w:rsidP="003F5D1E">
      <w:pPr>
        <w:pStyle w:val="ListParagraph"/>
        <w:numPr>
          <w:ilvl w:val="0"/>
          <w:numId w:val="2"/>
        </w:numPr>
        <w:jc w:val="both"/>
      </w:pPr>
      <w:r w:rsidRPr="0019781C">
        <w:rPr>
          <w:b/>
        </w:rPr>
        <w:t>Plan of Action</w:t>
      </w:r>
      <w:r>
        <w:t xml:space="preserve">: </w:t>
      </w:r>
      <w:r w:rsidRPr="0019781C">
        <w:rPr>
          <w:rFonts w:eastAsia="Times New Roman" w:cs="Times New Roman"/>
        </w:rPr>
        <w:t xml:space="preserve">Students will create a plan of action for </w:t>
      </w:r>
      <w:r w:rsidR="00624537" w:rsidRPr="00BC0669">
        <w:rPr>
          <w:rFonts w:eastAsia="Times New Roman" w:cs="Times New Roman"/>
        </w:rPr>
        <w:t xml:space="preserve">individual </w:t>
      </w:r>
      <w:r w:rsidRPr="0019781C">
        <w:rPr>
          <w:rFonts w:eastAsia="Times New Roman" w:cs="Times New Roman"/>
        </w:rPr>
        <w:t xml:space="preserve">term projects of </w:t>
      </w:r>
      <w:r w:rsidR="00624537">
        <w:rPr>
          <w:rFonts w:eastAsia="Times New Roman" w:cs="Times New Roman"/>
        </w:rPr>
        <w:t xml:space="preserve">this </w:t>
      </w:r>
      <w:r w:rsidRPr="0019781C">
        <w:rPr>
          <w:rFonts w:eastAsia="Times New Roman" w:cs="Times New Roman"/>
        </w:rPr>
        <w:t>research intensi</w:t>
      </w:r>
      <w:r w:rsidR="00624537">
        <w:rPr>
          <w:rFonts w:eastAsia="Times New Roman" w:cs="Times New Roman"/>
        </w:rPr>
        <w:t xml:space="preserve">ve course </w:t>
      </w:r>
      <w:r w:rsidRPr="0019781C">
        <w:rPr>
          <w:rFonts w:eastAsia="Times New Roman" w:cs="Times New Roman"/>
        </w:rPr>
        <w:t>that will encompass the following elements: (</w:t>
      </w:r>
      <w:proofErr w:type="spellStart"/>
      <w:r w:rsidRPr="0019781C">
        <w:rPr>
          <w:rFonts w:eastAsia="Times New Roman" w:cs="Times New Roman"/>
        </w:rPr>
        <w:t>i</w:t>
      </w:r>
      <w:proofErr w:type="spellEnd"/>
      <w:r w:rsidRPr="0019781C">
        <w:rPr>
          <w:rFonts w:eastAsia="Times New Roman" w:cs="Times New Roman"/>
        </w:rPr>
        <w:t>) scope of the study; (ii) literature review; (iii) planning context; (iv) problem statement and research methodology; (v) analysis and report findings; (vi) presenting the results to general audience. The students will develop hypothesis if needed, identify methods of analysis and select appropriate statistical techniques. Using the course timeline as a template, each student is expected to develop her/his own project management plan with specific tasks related to the topic in consideration.</w:t>
      </w:r>
    </w:p>
    <w:p w:rsidR="00502CD3" w:rsidRPr="007E0AE9" w:rsidRDefault="0019781C" w:rsidP="008E3262">
      <w:pPr>
        <w:pStyle w:val="ListParagraph"/>
        <w:numPr>
          <w:ilvl w:val="0"/>
          <w:numId w:val="2"/>
        </w:numPr>
        <w:jc w:val="both"/>
      </w:pPr>
      <w:r w:rsidRPr="0019781C">
        <w:rPr>
          <w:b/>
          <w:bCs/>
        </w:rPr>
        <w:t xml:space="preserve">Critical Thinking: </w:t>
      </w:r>
      <w:r w:rsidRPr="0019781C">
        <w:rPr>
          <w:rFonts w:eastAsia="Times New Roman" w:cs="Times New Roman"/>
        </w:rPr>
        <w:t xml:space="preserve">Students will demonstrate critical thinking skills by formulating research questions, applying appropriate selection criteria for real data analysis or simulation study, taking into consideration multiple perspectives, and examining implications and consequences of an action or planning alternative. </w:t>
      </w:r>
    </w:p>
    <w:p w:rsidR="0019781C" w:rsidRPr="00624537" w:rsidRDefault="007E0AE9" w:rsidP="00624537">
      <w:pPr>
        <w:pStyle w:val="ListParagraph"/>
        <w:numPr>
          <w:ilvl w:val="0"/>
          <w:numId w:val="2"/>
        </w:numPr>
        <w:jc w:val="both"/>
        <w:rPr>
          <w:rFonts w:eastAsia="Times New Roman" w:cs="Times New Roman"/>
        </w:rPr>
      </w:pPr>
      <w:r>
        <w:rPr>
          <w:b/>
          <w:bCs/>
        </w:rPr>
        <w:t>Ethical conduct:</w:t>
      </w:r>
      <w:r w:rsidRPr="0019781C">
        <w:rPr>
          <w:rFonts w:ascii="Times New Roman" w:eastAsia="Times New Roman" w:hAnsi="Times New Roman" w:cs="Times New Roman"/>
          <w:color w:val="666666"/>
        </w:rPr>
        <w:t xml:space="preserve"> </w:t>
      </w:r>
      <w:r w:rsidRPr="0019781C">
        <w:rPr>
          <w:rFonts w:eastAsia="Times New Roman" w:cs="Times New Roman"/>
        </w:rPr>
        <w:t xml:space="preserve">All students are required to familiarize themselves with the rules of academic integrity. Student projects involving primary data collection through website </w:t>
      </w:r>
      <w:proofErr w:type="gramStart"/>
      <w:r w:rsidRPr="0019781C">
        <w:rPr>
          <w:rFonts w:eastAsia="Times New Roman" w:cs="Times New Roman"/>
        </w:rPr>
        <w:t>will be credited</w:t>
      </w:r>
      <w:proofErr w:type="gramEnd"/>
      <w:r w:rsidRPr="0019781C">
        <w:rPr>
          <w:rFonts w:eastAsia="Times New Roman" w:cs="Times New Roman"/>
        </w:rPr>
        <w:t xml:space="preserve"> in their term written research projects.</w:t>
      </w:r>
      <w:r>
        <w:rPr>
          <w:rFonts w:ascii="Times New Roman" w:eastAsia="Times New Roman" w:hAnsi="Times New Roman" w:cs="Times New Roman"/>
        </w:rPr>
        <w:t xml:space="preserve"> </w:t>
      </w:r>
      <w:r>
        <w:rPr>
          <w:rFonts w:eastAsia="Times New Roman" w:cs="Times New Roman"/>
        </w:rPr>
        <w:t>Students are required to be l</w:t>
      </w:r>
      <w:r w:rsidRPr="00693BBE">
        <w:rPr>
          <w:rFonts w:eastAsia="Times New Roman" w:cs="Times New Roman"/>
        </w:rPr>
        <w:t xml:space="preserve">oyal to the original data with confidential information removed. </w:t>
      </w:r>
      <w:r w:rsidR="00624537" w:rsidRPr="00BC0669">
        <w:rPr>
          <w:rFonts w:eastAsia="Times New Roman" w:cs="Times New Roman"/>
        </w:rPr>
        <w:t xml:space="preserve">A class module </w:t>
      </w:r>
      <w:proofErr w:type="gramStart"/>
      <w:r w:rsidR="00624537" w:rsidRPr="00BC0669">
        <w:rPr>
          <w:rFonts w:eastAsia="Times New Roman" w:cs="Times New Roman"/>
        </w:rPr>
        <w:t>will be provided</w:t>
      </w:r>
      <w:proofErr w:type="gramEnd"/>
      <w:r w:rsidR="00624537" w:rsidRPr="00BC0669">
        <w:rPr>
          <w:rFonts w:eastAsia="Times New Roman" w:cs="Times New Roman"/>
        </w:rPr>
        <w:t xml:space="preserve"> with a discussion of when statistics were used inappropriately to arrive at a faulty conclusion for unethical purposes</w:t>
      </w:r>
      <w:r w:rsidR="00624537">
        <w:rPr>
          <w:rFonts w:eastAsia="Times New Roman" w:cs="Times New Roman"/>
        </w:rPr>
        <w:t>.</w:t>
      </w:r>
    </w:p>
    <w:p w:rsidR="0019781C" w:rsidRPr="0019781C" w:rsidRDefault="0019781C" w:rsidP="008E3262">
      <w:pPr>
        <w:pStyle w:val="ListParagraph"/>
        <w:numPr>
          <w:ilvl w:val="0"/>
          <w:numId w:val="2"/>
        </w:numPr>
        <w:jc w:val="both"/>
      </w:pPr>
      <w:r>
        <w:rPr>
          <w:b/>
          <w:bCs/>
        </w:rPr>
        <w:t xml:space="preserve">Communication: </w:t>
      </w:r>
      <w:r w:rsidRPr="0019781C">
        <w:rPr>
          <w:rFonts w:eastAsia="Times New Roman" w:cs="Times New Roman"/>
        </w:rPr>
        <w:t xml:space="preserve">Students will be required to write and present their </w:t>
      </w:r>
      <w:r w:rsidR="00624537" w:rsidRPr="00BC0669">
        <w:rPr>
          <w:rFonts w:eastAsia="Times New Roman" w:cs="Times New Roman"/>
        </w:rPr>
        <w:t>individual</w:t>
      </w:r>
      <w:r w:rsidR="00624537">
        <w:rPr>
          <w:rFonts w:eastAsia="Times New Roman" w:cs="Times New Roman"/>
        </w:rPr>
        <w:t xml:space="preserve"> </w:t>
      </w:r>
      <w:r w:rsidRPr="0019781C">
        <w:rPr>
          <w:rFonts w:eastAsia="Times New Roman" w:cs="Times New Roman"/>
        </w:rPr>
        <w:t xml:space="preserve">project reports professionally. They are required to submit research report (e.g., analysis, findings and recommendations), and develop a webpage uploaded to rpubs.com for instant to communicate research results as outlined in SLO-3. Students </w:t>
      </w:r>
      <w:proofErr w:type="gramStart"/>
      <w:r w:rsidRPr="0019781C">
        <w:rPr>
          <w:rFonts w:eastAsia="Times New Roman" w:cs="Times New Roman"/>
        </w:rPr>
        <w:t>are expected</w:t>
      </w:r>
      <w:proofErr w:type="gramEnd"/>
      <w:r w:rsidRPr="0019781C">
        <w:rPr>
          <w:rFonts w:eastAsia="Times New Roman" w:cs="Times New Roman"/>
        </w:rPr>
        <w:t xml:space="preserve"> to demonstrate knowledge of writing technical report and orally presenting their findings. Advanced visualization techniques are also required for students to incorporate research findings in planning documents and present them through a real data project.</w:t>
      </w:r>
    </w:p>
    <w:p w:rsidR="0019781C" w:rsidRDefault="0019781C" w:rsidP="008E3262">
      <w:pPr>
        <w:jc w:val="both"/>
        <w:rPr>
          <w:b/>
        </w:rPr>
      </w:pPr>
    </w:p>
    <w:p w:rsidR="00411A17" w:rsidRPr="00411A17" w:rsidRDefault="00411A17" w:rsidP="00411A17">
      <w:pPr>
        <w:jc w:val="both"/>
        <w:rPr>
          <w:b/>
        </w:rPr>
      </w:pPr>
      <w:r>
        <w:rPr>
          <w:b/>
        </w:rPr>
        <w:t>Reference book</w:t>
      </w:r>
      <w:r w:rsidR="002B1189" w:rsidRPr="002B1189">
        <w:rPr>
          <w:b/>
        </w:rPr>
        <w:t xml:space="preserve">: </w:t>
      </w:r>
      <w:r w:rsidRPr="00FD3B9C">
        <w:rPr>
          <w:i/>
          <w:iCs/>
        </w:rPr>
        <w:t>Data Analysis and Graphics Using R: An Example-based Approach</w:t>
      </w:r>
      <w:r w:rsidRPr="00FD3B9C">
        <w:t xml:space="preserve">, John </w:t>
      </w:r>
      <w:proofErr w:type="spellStart"/>
      <w:r w:rsidRPr="00FD3B9C">
        <w:t>Maindonald</w:t>
      </w:r>
      <w:proofErr w:type="spellEnd"/>
      <w:r w:rsidRPr="00FD3B9C">
        <w:t xml:space="preserve"> and John Braun. </w:t>
      </w:r>
      <w:proofErr w:type="gramStart"/>
      <w:r w:rsidR="007274AF">
        <w:t>3</w:t>
      </w:r>
      <w:r w:rsidR="007274AF" w:rsidRPr="007274AF">
        <w:rPr>
          <w:vertAlign w:val="superscript"/>
        </w:rPr>
        <w:t>rd</w:t>
      </w:r>
      <w:proofErr w:type="gramEnd"/>
      <w:r w:rsidR="007274AF">
        <w:t xml:space="preserve"> edition, 2010, </w:t>
      </w:r>
      <w:r w:rsidRPr="00FD3B9C">
        <w:t>Publisher: Cambridge University Press</w:t>
      </w:r>
      <w:r w:rsidR="00566AAD">
        <w:t>,</w:t>
      </w:r>
      <w:r w:rsidRPr="00FD3B9C">
        <w:t xml:space="preserve"> ISBN: </w:t>
      </w:r>
      <w:r w:rsidR="007274AF">
        <w:t>9780521762939</w:t>
      </w:r>
    </w:p>
    <w:p w:rsidR="006F2B82" w:rsidRDefault="0032393D" w:rsidP="008E3262">
      <w:pPr>
        <w:jc w:val="both"/>
        <w:rPr>
          <w:b/>
        </w:rPr>
      </w:pPr>
      <w:r>
        <w:rPr>
          <w:b/>
        </w:rPr>
        <w:t xml:space="preserve">Prerequisites: </w:t>
      </w:r>
      <w:r w:rsidR="007274AF" w:rsidRPr="00FD3B9C">
        <w:t>MAC 2312 and STA 2023 or equivalent</w:t>
      </w:r>
      <w:r w:rsidR="007274AF">
        <w:t xml:space="preserve"> </w:t>
      </w:r>
      <w:r w:rsidR="006F2B82">
        <w:t>with minimum grade C</w:t>
      </w:r>
    </w:p>
    <w:p w:rsidR="00C20180" w:rsidRDefault="00C20180" w:rsidP="008E3262">
      <w:pPr>
        <w:jc w:val="both"/>
      </w:pPr>
      <w:r w:rsidRPr="00C20180">
        <w:rPr>
          <w:b/>
        </w:rPr>
        <w:t>Grading policy</w:t>
      </w:r>
      <w:r>
        <w:t>:</w:t>
      </w:r>
    </w:p>
    <w:p w:rsidR="00C20180" w:rsidRDefault="00C20180" w:rsidP="008E3262">
      <w:pPr>
        <w:jc w:val="both"/>
      </w:pPr>
      <w:r>
        <w:t>Biw</w:t>
      </w:r>
      <w:r w:rsidR="00E16392">
        <w:t xml:space="preserve">eekly homework/lab assignment: </w:t>
      </w:r>
      <w:r w:rsidR="007313EA">
        <w:tab/>
        <w:t>2</w:t>
      </w:r>
      <w:r>
        <w:t>0%</w:t>
      </w:r>
    </w:p>
    <w:p w:rsidR="007313EA" w:rsidRDefault="007313EA" w:rsidP="008E3262">
      <w:pPr>
        <w:jc w:val="both"/>
      </w:pPr>
      <w:r>
        <w:t>Midterm Exam                                              30%</w:t>
      </w:r>
    </w:p>
    <w:p w:rsidR="008E3262" w:rsidRDefault="00C20180" w:rsidP="008E3262">
      <w:pPr>
        <w:jc w:val="both"/>
      </w:pPr>
      <w:r>
        <w:t xml:space="preserve">Midterm project: </w:t>
      </w:r>
      <w:r w:rsidR="008E3262">
        <w:tab/>
      </w:r>
      <w:r w:rsidR="008E3262">
        <w:tab/>
      </w:r>
      <w:r w:rsidR="008E3262">
        <w:tab/>
      </w:r>
      <w:r>
        <w:t>20%</w:t>
      </w:r>
    </w:p>
    <w:p w:rsidR="00C20180" w:rsidRDefault="00E16392" w:rsidP="008E3262">
      <w:pPr>
        <w:jc w:val="both"/>
      </w:pPr>
      <w:r>
        <w:lastRenderedPageBreak/>
        <w:t xml:space="preserve">Final project: </w:t>
      </w:r>
      <w:r w:rsidR="008E3262">
        <w:tab/>
      </w:r>
      <w:r w:rsidR="008E3262">
        <w:tab/>
      </w:r>
      <w:r w:rsidR="008E3262">
        <w:tab/>
      </w:r>
      <w:r w:rsidR="008E3262">
        <w:tab/>
        <w:t>3</w:t>
      </w:r>
      <w:r w:rsidR="00C20180">
        <w:t>0%</w:t>
      </w:r>
      <w:r>
        <w:t xml:space="preserve"> </w:t>
      </w:r>
    </w:p>
    <w:p w:rsidR="00524C11" w:rsidRDefault="00C20180" w:rsidP="008E3262">
      <w:pPr>
        <w:jc w:val="both"/>
      </w:pPr>
      <w:r>
        <w:t xml:space="preserve">Grading scale: A/A-: 90-100%, B+/B/B-: 80-89%, C+/C: 70-79%, D: 60-69%, F: &lt;59%. </w:t>
      </w:r>
    </w:p>
    <w:p w:rsidR="00C20180" w:rsidRDefault="00C20180" w:rsidP="008E3262">
      <w:pPr>
        <w:jc w:val="both"/>
        <w:rPr>
          <w:b/>
        </w:rPr>
      </w:pPr>
      <w:r w:rsidRPr="00C20180">
        <w:rPr>
          <w:b/>
        </w:rPr>
        <w:t xml:space="preserve">Course outline: </w:t>
      </w:r>
    </w:p>
    <w:p w:rsidR="007313EA" w:rsidRDefault="007313EA" w:rsidP="007313EA">
      <w:pPr>
        <w:pStyle w:val="NoSpacing"/>
      </w:pPr>
      <w:r w:rsidRPr="00432C88">
        <w:t>Week 1: Introduction to R/</w:t>
      </w:r>
      <w:proofErr w:type="spellStart"/>
      <w:r w:rsidRPr="00432C88">
        <w:t>Rstudio</w:t>
      </w:r>
      <w:proofErr w:type="spellEnd"/>
      <w:r w:rsidRPr="00432C88">
        <w:t xml:space="preserve"> and </w:t>
      </w:r>
      <w:r>
        <w:t>Review Probability &amp; Statistics</w:t>
      </w:r>
    </w:p>
    <w:p w:rsidR="007313EA" w:rsidRPr="00432C88" w:rsidRDefault="007313EA" w:rsidP="007313EA">
      <w:pPr>
        <w:pStyle w:val="NoSpacing"/>
      </w:pPr>
      <w:r w:rsidRPr="00432C88">
        <w:t>Week 2: Methods for Generating Random Variables</w:t>
      </w:r>
    </w:p>
    <w:p w:rsidR="007313EA" w:rsidRPr="00432C88" w:rsidRDefault="007313EA" w:rsidP="007313EA">
      <w:pPr>
        <w:pStyle w:val="NoSpacing"/>
      </w:pPr>
      <w:r w:rsidRPr="00432C88">
        <w:t>Week 3: Visualization of Multivariate Data</w:t>
      </w:r>
    </w:p>
    <w:p w:rsidR="007313EA" w:rsidRPr="00432C88" w:rsidRDefault="007313EA" w:rsidP="007313EA">
      <w:pPr>
        <w:pStyle w:val="NoSpacing"/>
      </w:pPr>
      <w:r w:rsidRPr="00432C88">
        <w:t xml:space="preserve">Week 4: Monte Carlo Integration </w:t>
      </w:r>
    </w:p>
    <w:p w:rsidR="007313EA" w:rsidRPr="00432C88" w:rsidRDefault="007313EA" w:rsidP="007313EA">
      <w:pPr>
        <w:pStyle w:val="NoSpacing"/>
      </w:pPr>
      <w:r w:rsidRPr="00432C88">
        <w:t>Week 5: Monte Carlo Variance Reduction</w:t>
      </w:r>
    </w:p>
    <w:p w:rsidR="007313EA" w:rsidRPr="00432C88" w:rsidRDefault="007313EA" w:rsidP="007313EA">
      <w:pPr>
        <w:pStyle w:val="NoSpacing"/>
      </w:pPr>
      <w:r w:rsidRPr="00432C88">
        <w:t>Week 6: Monte Carlo Methods in Inference</w:t>
      </w:r>
    </w:p>
    <w:p w:rsidR="007313EA" w:rsidRPr="00432C88" w:rsidRDefault="007313EA" w:rsidP="007313EA">
      <w:pPr>
        <w:pStyle w:val="NoSpacing"/>
      </w:pPr>
      <w:r w:rsidRPr="00432C88">
        <w:t>Week 7: Discussion of Midterm Project</w:t>
      </w:r>
    </w:p>
    <w:p w:rsidR="007313EA" w:rsidRPr="00432C88" w:rsidRDefault="007313EA" w:rsidP="007313EA">
      <w:pPr>
        <w:pStyle w:val="NoSpacing"/>
      </w:pPr>
      <w:r w:rsidRPr="00432C88">
        <w:t>Week 8: Bootstrap and Jackknife</w:t>
      </w:r>
    </w:p>
    <w:p w:rsidR="007313EA" w:rsidRPr="00432C88" w:rsidRDefault="007313EA" w:rsidP="007313EA">
      <w:pPr>
        <w:pStyle w:val="NoSpacing"/>
      </w:pPr>
      <w:r w:rsidRPr="00432C88">
        <w:t>Week 9: Permutation Tests</w:t>
      </w:r>
    </w:p>
    <w:p w:rsidR="007313EA" w:rsidRPr="00432C88" w:rsidRDefault="007313EA" w:rsidP="007313EA">
      <w:pPr>
        <w:pStyle w:val="NoSpacing"/>
      </w:pPr>
      <w:r w:rsidRPr="00432C88">
        <w:t>Week 10: Markov Chain Monte Carlo Methods</w:t>
      </w:r>
    </w:p>
    <w:p w:rsidR="007313EA" w:rsidRPr="00432C88" w:rsidRDefault="007313EA" w:rsidP="007313EA">
      <w:pPr>
        <w:pStyle w:val="NoSpacing"/>
      </w:pPr>
      <w:r w:rsidRPr="00432C88">
        <w:t>Week 11: Non-parametric Density Estimation</w:t>
      </w:r>
    </w:p>
    <w:p w:rsidR="007313EA" w:rsidRPr="00432C88" w:rsidRDefault="007313EA" w:rsidP="007313EA">
      <w:pPr>
        <w:pStyle w:val="NoSpacing"/>
      </w:pPr>
      <w:r w:rsidRPr="00432C88">
        <w:t>Week 12: Numerical Methods in R Language</w:t>
      </w:r>
    </w:p>
    <w:p w:rsidR="007313EA" w:rsidRPr="00432C88" w:rsidRDefault="007313EA" w:rsidP="007313EA">
      <w:pPr>
        <w:pStyle w:val="NoSpacing"/>
      </w:pPr>
      <w:r w:rsidRPr="00432C88">
        <w:t>Week 13-14: Discussion and Prepare for Final Project</w:t>
      </w:r>
    </w:p>
    <w:p w:rsidR="007313EA" w:rsidRPr="00432C88" w:rsidRDefault="007313EA" w:rsidP="007313EA">
      <w:pPr>
        <w:pStyle w:val="NoSpacing"/>
      </w:pPr>
      <w:r w:rsidRPr="00432C88">
        <w:t>Week 15: Final Project Presentation</w:t>
      </w:r>
    </w:p>
    <w:p w:rsidR="008E3262" w:rsidRDefault="008E3262" w:rsidP="008E3262">
      <w:pPr>
        <w:autoSpaceDE w:val="0"/>
        <w:autoSpaceDN w:val="0"/>
        <w:adjustRightInd w:val="0"/>
        <w:spacing w:after="0" w:line="240" w:lineRule="auto"/>
        <w:jc w:val="both"/>
        <w:rPr>
          <w:rFonts w:ascii="Times New Roman" w:hAnsi="Times New Roman" w:cs="Times New Roman"/>
          <w:b/>
        </w:rPr>
      </w:pPr>
    </w:p>
    <w:p w:rsidR="007313EA" w:rsidRPr="007E0AE9" w:rsidRDefault="006F2B82" w:rsidP="007313EA">
      <w:pPr>
        <w:spacing w:after="0"/>
        <w:jc w:val="both"/>
        <w:rPr>
          <w:rFonts w:cs="Times New Roman"/>
          <w:b/>
        </w:rPr>
      </w:pPr>
      <w:r w:rsidRPr="007E0AE9">
        <w:rPr>
          <w:rFonts w:cs="Times New Roman"/>
          <w:b/>
        </w:rPr>
        <w:t>Description of the RI assignments:</w:t>
      </w:r>
    </w:p>
    <w:p w:rsidR="007313EA" w:rsidRPr="007313EA" w:rsidRDefault="007313EA" w:rsidP="007313EA">
      <w:pPr>
        <w:spacing w:after="0"/>
        <w:jc w:val="both"/>
        <w:rPr>
          <w:rFonts w:ascii="Times New Roman" w:hAnsi="Times New Roman" w:cs="Times New Roman"/>
          <w:b/>
        </w:rPr>
      </w:pPr>
    </w:p>
    <w:p w:rsidR="007313EA" w:rsidRPr="007313EA" w:rsidRDefault="007313EA" w:rsidP="007313EA">
      <w:pPr>
        <w:rPr>
          <w:b/>
        </w:rPr>
      </w:pPr>
      <w:r>
        <w:rPr>
          <w:b/>
        </w:rPr>
        <w:t>Assignment 1 (Knowledge Discovery via S</w:t>
      </w:r>
      <w:r w:rsidRPr="007451FF">
        <w:rPr>
          <w:b/>
        </w:rPr>
        <w:t>imulation</w:t>
      </w:r>
      <w:r>
        <w:rPr>
          <w:b/>
        </w:rPr>
        <w:t xml:space="preserve">): </w:t>
      </w:r>
      <w:r w:rsidRPr="0059780C">
        <w:t xml:space="preserve">In week 4 of the course, students will </w:t>
      </w:r>
      <w:r>
        <w:t xml:space="preserve">produce a tech report on a small size simulation study via random number generation to evaluate some statistical theory. Students will </w:t>
      </w:r>
      <w:r w:rsidRPr="0059780C">
        <w:t xml:space="preserve">publish the computing </w:t>
      </w:r>
      <w:r>
        <w:t>algorithm</w:t>
      </w:r>
      <w:r w:rsidRPr="0059780C">
        <w:t xml:space="preserve"> to a repository website. Students will submit the first te</w:t>
      </w:r>
      <w:r>
        <w:t>ch report on their findings</w:t>
      </w:r>
      <w:r w:rsidRPr="0059780C">
        <w:t>. This submission will be limited to five page preliminary tech report which will include a descri</w:t>
      </w:r>
      <w:r>
        <w:t>ption of the scientific problem</w:t>
      </w:r>
      <w:r w:rsidRPr="0059780C">
        <w:t>, statistical thinking and formulation of the problem, a description of the methods</w:t>
      </w:r>
      <w:r>
        <w:t xml:space="preserve"> and a flow chart of the algorithm</w:t>
      </w:r>
      <w:r w:rsidRPr="0059780C">
        <w:t xml:space="preserve"> used to </w:t>
      </w:r>
      <w:r>
        <w:t>knowledge discovery via simulation</w:t>
      </w:r>
      <w:r w:rsidRPr="0059780C">
        <w:t xml:space="preserve">, a summary of the findings and a conclusion. </w:t>
      </w:r>
    </w:p>
    <w:p w:rsidR="007313EA" w:rsidRPr="0059780C" w:rsidRDefault="007313EA" w:rsidP="007313EA">
      <w:r>
        <w:rPr>
          <w:b/>
        </w:rPr>
        <w:t>Assignment 2 (Knowledge Discovery in Databases)</w:t>
      </w:r>
      <w:r>
        <w:t xml:space="preserve">: </w:t>
      </w:r>
      <w:r w:rsidRPr="0059780C">
        <w:t xml:space="preserve">In week 8 of the course, students </w:t>
      </w:r>
      <w:r>
        <w:t xml:space="preserve">will </w:t>
      </w:r>
      <w:r w:rsidRPr="0059780C">
        <w:t xml:space="preserve">prepare a tech report and publish the computing </w:t>
      </w:r>
      <w:r>
        <w:t>algorithm</w:t>
      </w:r>
      <w:r w:rsidRPr="0059780C">
        <w:t xml:space="preserve"> to a repository website. Students submit the second tech report on the data </w:t>
      </w:r>
      <w:r>
        <w:t>visualization and knowledge extraction, simulation mimic the data structure to verify the reliability of the data analysis for reproducible research. This will be at an</w:t>
      </w:r>
      <w:r w:rsidRPr="0059780C">
        <w:t xml:space="preserve"> intermediate level </w:t>
      </w:r>
      <w:r>
        <w:t>with room for improvement but strictly follow the guideline of tech reporting</w:t>
      </w:r>
      <w:r w:rsidRPr="0059780C">
        <w:t xml:space="preserve">. This submission will be limited to eight-page tech report which will include a description of the real data, statistical thinking and formulation of the problem, </w:t>
      </w:r>
      <w:r>
        <w:t>data visualization, simulation formulation to mimic the setting of the real data and verify the reliability of the data analysis</w:t>
      </w:r>
      <w:r w:rsidRPr="0059780C">
        <w:t xml:space="preserve">, a summary of the </w:t>
      </w:r>
      <w:r>
        <w:t xml:space="preserve">simulation results </w:t>
      </w:r>
      <w:r w:rsidRPr="0059780C">
        <w:t xml:space="preserve">and </w:t>
      </w:r>
      <w:r>
        <w:t xml:space="preserve">reproducible data analysis, and </w:t>
      </w:r>
      <w:r w:rsidRPr="0059780C">
        <w:t xml:space="preserve">a conclusion. </w:t>
      </w:r>
    </w:p>
    <w:p w:rsidR="00624537" w:rsidRPr="00DD036B" w:rsidRDefault="007313EA" w:rsidP="00624537">
      <w:pPr>
        <w:spacing w:line="276" w:lineRule="auto"/>
        <w:rPr>
          <w:rFonts w:cs="Times New Roman"/>
          <w:b/>
          <w:color w:val="FF0000"/>
        </w:rPr>
      </w:pPr>
      <w:r>
        <w:rPr>
          <w:b/>
        </w:rPr>
        <w:t xml:space="preserve">Assignment 3 (Reproducible Research Final Project): </w:t>
      </w:r>
      <w:r w:rsidRPr="0059780C">
        <w:t>In weeks 9-14 of the course, students will write</w:t>
      </w:r>
      <w:r>
        <w:t xml:space="preserve"> a </w:t>
      </w:r>
      <w:r w:rsidRPr="0059780C">
        <w:t xml:space="preserve">tech report </w:t>
      </w:r>
      <w:r>
        <w:t>according to the</w:t>
      </w:r>
      <w:r w:rsidRPr="0059780C">
        <w:t xml:space="preserve"> tech report guideline and publish the computing </w:t>
      </w:r>
      <w:r>
        <w:t>algorithm</w:t>
      </w:r>
      <w:r w:rsidRPr="0059780C">
        <w:t xml:space="preserve"> to a repository website. </w:t>
      </w:r>
      <w:r w:rsidR="00624537" w:rsidRPr="00BC0669">
        <w:rPr>
          <w:rFonts w:eastAsia="Times New Roman" w:cs="Times New Roman"/>
        </w:rPr>
        <w:t xml:space="preserve">Students have opportunity to propose improvements of the methodology or quality of data analysis at the end of the report. </w:t>
      </w:r>
      <w:r w:rsidRPr="0059780C">
        <w:t>Students will present</w:t>
      </w:r>
      <w:r>
        <w:t xml:space="preserve"> their simulation results with setting motivated by real data and mimic real data. T</w:t>
      </w:r>
      <w:r w:rsidRPr="0059780C">
        <w:t xml:space="preserve">heir </w:t>
      </w:r>
      <w:r>
        <w:t xml:space="preserve">data </w:t>
      </w:r>
      <w:r w:rsidRPr="0059780C">
        <w:t xml:space="preserve">analysis </w:t>
      </w:r>
      <w:proofErr w:type="gramStart"/>
      <w:r>
        <w:t>will be reproduced</w:t>
      </w:r>
      <w:proofErr w:type="gramEnd"/>
      <w:r>
        <w:t xml:space="preserve"> by simulation study. Reproducibility measure </w:t>
      </w:r>
      <w:proofErr w:type="gramStart"/>
      <w:r>
        <w:t>will be reported</w:t>
      </w:r>
      <w:proofErr w:type="gramEnd"/>
      <w:r>
        <w:t>. Students will present their</w:t>
      </w:r>
      <w:r w:rsidRPr="0059780C">
        <w:t xml:space="preserve"> results to classmates</w:t>
      </w:r>
      <w:r>
        <w:t>, even public audience,</w:t>
      </w:r>
      <w:r w:rsidRPr="0059780C">
        <w:t xml:space="preserve"> and </w:t>
      </w:r>
      <w:r w:rsidRPr="0059780C">
        <w:lastRenderedPageBreak/>
        <w:t xml:space="preserve">submit the final tech report by the end of the </w:t>
      </w:r>
      <w:r>
        <w:t>semester</w:t>
      </w:r>
      <w:r w:rsidRPr="0059780C">
        <w:t xml:space="preserve">. </w:t>
      </w:r>
      <w:proofErr w:type="gramStart"/>
      <w:r w:rsidRPr="0059780C">
        <w:t>This submission will be limited to 10-15 page tech report/scientific paper which will include a description of the real data, statistical thinking and formulation of the problem</w:t>
      </w:r>
      <w:r>
        <w:t xml:space="preserve"> for simulation</w:t>
      </w:r>
      <w:r w:rsidRPr="0059780C">
        <w:t xml:space="preserve">, data </w:t>
      </w:r>
      <w:r>
        <w:t>visualization and parameter settings</w:t>
      </w:r>
      <w:r w:rsidRPr="0059780C">
        <w:t xml:space="preserve">, a description of the methods considered and model selection criteria, a summary of the findings with </w:t>
      </w:r>
      <w:r>
        <w:t xml:space="preserve">reproducible </w:t>
      </w:r>
      <w:r w:rsidRPr="0059780C">
        <w:t>performance measure, comments on complication and limitations and conclusions.</w:t>
      </w:r>
      <w:proofErr w:type="gramEnd"/>
      <w:r w:rsidRPr="0059780C">
        <w:t xml:space="preserve"> </w:t>
      </w:r>
      <w:proofErr w:type="gramStart"/>
      <w:r w:rsidR="00624537" w:rsidRPr="00BC0669">
        <w:rPr>
          <w:rFonts w:eastAsia="Times New Roman" w:cs="Times New Roman"/>
        </w:rPr>
        <w:t>Students are encouraged to present their findings either through a poster presentation or an oral presentation at the FAU undergraduate research symposium held on the Boca Raton Campus each Spring Semester (</w:t>
      </w:r>
      <w:hyperlink r:id="rId7" w:history="1">
        <w:r w:rsidR="00624537" w:rsidRPr="00BC0669">
          <w:rPr>
            <w:rStyle w:val="Hyperlink"/>
            <w:rFonts w:eastAsia="Times New Roman" w:cs="Times New Roman"/>
            <w:color w:val="auto"/>
          </w:rPr>
          <w:t>http://www.fau.edu/ouri/undergrad_symposium.php</w:t>
        </w:r>
      </w:hyperlink>
      <w:proofErr w:type="gramEnd"/>
      <w:r w:rsidR="00624537" w:rsidRPr="00BC0669">
        <w:rPr>
          <w:rFonts w:eastAsia="Times New Roman" w:cs="Times New Roman"/>
        </w:rPr>
        <w:t xml:space="preserve">) and </w:t>
      </w:r>
      <w:r w:rsidR="00503533" w:rsidRPr="00BC0669">
        <w:rPr>
          <w:rFonts w:eastAsia="Times New Roman" w:cs="Times New Roman"/>
        </w:rPr>
        <w:t xml:space="preserve">submit the final report for possible publication </w:t>
      </w:r>
      <w:r w:rsidR="00624537" w:rsidRPr="00BC0669">
        <w:rPr>
          <w:rFonts w:eastAsia="Times New Roman" w:cs="Times New Roman"/>
        </w:rPr>
        <w:t xml:space="preserve">in a journal such as </w:t>
      </w:r>
      <w:r w:rsidR="00624537" w:rsidRPr="00BC0669">
        <w:rPr>
          <w:rFonts w:cs="Helvetica"/>
          <w:lang w:val="en"/>
        </w:rPr>
        <w:t xml:space="preserve">Florida Atlantic University Undergraduate Research Journal (FAURJ). </w:t>
      </w:r>
    </w:p>
    <w:p w:rsidR="006F2B82" w:rsidRDefault="006F2B82" w:rsidP="008E3262">
      <w:pPr>
        <w:spacing w:after="0"/>
        <w:jc w:val="both"/>
        <w:rPr>
          <w:rFonts w:ascii="Times New Roman" w:hAnsi="Times New Roman" w:cs="Times New Roman"/>
          <w:b/>
        </w:rPr>
      </w:pPr>
    </w:p>
    <w:p w:rsidR="008E3262" w:rsidRPr="007E0AE9" w:rsidRDefault="008E3262" w:rsidP="008E3262">
      <w:pPr>
        <w:spacing w:after="0"/>
        <w:jc w:val="both"/>
        <w:rPr>
          <w:rFonts w:cs="Times New Roman"/>
          <w:b/>
        </w:rPr>
      </w:pPr>
      <w:r w:rsidRPr="007E0AE9">
        <w:rPr>
          <w:rFonts w:cs="Times New Roman"/>
          <w:b/>
        </w:rPr>
        <w:t>Incomplete grades</w:t>
      </w:r>
    </w:p>
    <w:p w:rsidR="008E3262" w:rsidRPr="008E3262" w:rsidRDefault="008E3262" w:rsidP="008E3262">
      <w:pPr>
        <w:spacing w:after="0"/>
        <w:jc w:val="both"/>
      </w:pPr>
      <w:r w:rsidRPr="008E3262">
        <w:t xml:space="preserve">A grade of I (incomplete) </w:t>
      </w:r>
      <w:proofErr w:type="gramStart"/>
      <w:r w:rsidRPr="008E3262">
        <w:t>will only be given</w:t>
      </w:r>
      <w:proofErr w:type="gramEnd"/>
      <w:r w:rsidRPr="008E3262">
        <w:t xml:space="preserve"> under certain conditions and in accordance with the academic policies and regulations put forward in FAU's University Catalog. The student has to show exceptional circumstances why requirements </w:t>
      </w:r>
      <w:proofErr w:type="gramStart"/>
      <w:r w:rsidRPr="008E3262">
        <w:t>cannot be met</w:t>
      </w:r>
      <w:proofErr w:type="gramEnd"/>
      <w:r w:rsidRPr="008E3262">
        <w:t xml:space="preserve">. A request for an incomplete grade has to </w:t>
      </w:r>
      <w:proofErr w:type="gramStart"/>
      <w:r w:rsidRPr="008E3262">
        <w:t>be made</w:t>
      </w:r>
      <w:proofErr w:type="gramEnd"/>
      <w:r w:rsidRPr="008E3262">
        <w:t xml:space="preserve"> in writing with supporting documentation, where appropriate. </w:t>
      </w:r>
    </w:p>
    <w:p w:rsidR="008E3262" w:rsidRPr="008E3262" w:rsidRDefault="008E3262" w:rsidP="008E3262">
      <w:pPr>
        <w:spacing w:after="0"/>
        <w:jc w:val="both"/>
      </w:pPr>
    </w:p>
    <w:p w:rsidR="008E3262" w:rsidRPr="007E0AE9" w:rsidRDefault="008E3262" w:rsidP="008E3262">
      <w:pPr>
        <w:spacing w:after="0"/>
        <w:jc w:val="both"/>
        <w:rPr>
          <w:rFonts w:cs="Times New Roman"/>
          <w:b/>
        </w:rPr>
      </w:pPr>
      <w:r w:rsidRPr="007E0AE9">
        <w:rPr>
          <w:rFonts w:cs="Times New Roman"/>
          <w:b/>
        </w:rPr>
        <w:t>Classroom etiquette policy</w:t>
      </w:r>
    </w:p>
    <w:p w:rsidR="008E3262" w:rsidRPr="008E3262" w:rsidRDefault="008E3262" w:rsidP="008E3262">
      <w:pPr>
        <w:spacing w:after="0"/>
        <w:jc w:val="both"/>
      </w:pPr>
      <w:r w:rsidRPr="008E3262">
        <w:t>University policy on the use of electronic devices states: “In order to enhance and maintain a productive atmosphere for education, personal communication devices, such as cellular telephones and pagers, are to be disabled in class sessions.”</w:t>
      </w:r>
    </w:p>
    <w:p w:rsidR="008E3262" w:rsidRPr="008E3262" w:rsidRDefault="008E3262" w:rsidP="008E3262">
      <w:pPr>
        <w:spacing w:after="0"/>
        <w:jc w:val="both"/>
      </w:pPr>
    </w:p>
    <w:p w:rsidR="008E3262" w:rsidRPr="007E0AE9" w:rsidRDefault="008E3262" w:rsidP="008E3262">
      <w:pPr>
        <w:spacing w:after="0"/>
        <w:jc w:val="both"/>
        <w:rPr>
          <w:rFonts w:cs="Times New Roman"/>
          <w:b/>
        </w:rPr>
      </w:pPr>
      <w:r w:rsidRPr="007E0AE9">
        <w:rPr>
          <w:rFonts w:cs="Times New Roman"/>
          <w:b/>
        </w:rPr>
        <w:t>Disability policy statement</w:t>
      </w:r>
    </w:p>
    <w:p w:rsidR="008E3262" w:rsidRPr="008E3262" w:rsidRDefault="008E3262" w:rsidP="008E3262">
      <w:pPr>
        <w:spacing w:after="0"/>
        <w:jc w:val="both"/>
      </w:pPr>
      <w:r w:rsidRPr="008E3262">
        <w:t>In compliance with the Americans with Disabilities Act (ADA</w:t>
      </w:r>
      <w:r w:rsidR="00065EDA">
        <w:t xml:space="preserve">), students who require reasonable </w:t>
      </w:r>
      <w:r w:rsidRPr="008E3262">
        <w:t>accommodation</w:t>
      </w:r>
      <w:r w:rsidR="00065EDA">
        <w:t>s</w:t>
      </w:r>
      <w:r w:rsidRPr="008E3262">
        <w:t xml:space="preserve"> due to a disability to properly execute coursework m</w:t>
      </w:r>
      <w:r w:rsidR="00065EDA">
        <w:t xml:space="preserve">ust register with </w:t>
      </w:r>
      <w:r w:rsidRPr="008E3262">
        <w:t>Studen</w:t>
      </w:r>
      <w:r w:rsidR="00F60700">
        <w:t>t Accessibility Service (SAS) ---</w:t>
      </w:r>
      <w:r w:rsidRPr="008E3262">
        <w:t xml:space="preserve">in Boca Raton, SU 133 (561-297-3880) </w:t>
      </w:r>
      <w:r w:rsidR="00065EDA">
        <w:t xml:space="preserve">; in Davie, LA 203 (954-236-1222); or </w:t>
      </w:r>
      <w:r w:rsidR="00F60700">
        <w:t>in Jupiter, SR 110 (561-799-8585)---</w:t>
      </w:r>
      <w:r w:rsidRPr="008E3262">
        <w:t xml:space="preserve">and follow </w:t>
      </w:r>
      <w:r w:rsidR="00F60700">
        <w:t xml:space="preserve">all </w:t>
      </w:r>
      <w:r w:rsidRPr="008E3262">
        <w:t>SAS procedures.</w:t>
      </w:r>
    </w:p>
    <w:p w:rsidR="008E3262" w:rsidRPr="007E0AE9" w:rsidRDefault="008E3262" w:rsidP="008E3262">
      <w:pPr>
        <w:spacing w:after="0"/>
        <w:jc w:val="both"/>
      </w:pPr>
    </w:p>
    <w:p w:rsidR="008E3262" w:rsidRPr="007E0AE9" w:rsidRDefault="008E3262" w:rsidP="008E3262">
      <w:pPr>
        <w:spacing w:after="0"/>
        <w:jc w:val="both"/>
        <w:rPr>
          <w:rFonts w:cs="Times New Roman"/>
          <w:b/>
        </w:rPr>
      </w:pPr>
      <w:r w:rsidRPr="007E0AE9">
        <w:rPr>
          <w:rFonts w:cs="Times New Roman"/>
          <w:b/>
        </w:rPr>
        <w:t>Academic integrity</w:t>
      </w:r>
    </w:p>
    <w:p w:rsidR="008E3262" w:rsidRDefault="008E3262" w:rsidP="008E3262">
      <w:pPr>
        <w:spacing w:after="0"/>
        <w:jc w:val="both"/>
        <w:rPr>
          <w:rStyle w:val="Hyperlink"/>
        </w:rPr>
      </w:pPr>
      <w:r w:rsidRPr="008E3262">
        <w:t xml:space="preserve">Students at Florida Atlantic University </w:t>
      </w:r>
      <w:proofErr w:type="gramStart"/>
      <w:r w:rsidRPr="008E3262">
        <w:t>are expected</w:t>
      </w:r>
      <w:proofErr w:type="gramEnd"/>
      <w:r w:rsidRPr="008E3262">
        <w:t xml:space="preserve">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8E3262">
        <w:t>is grounded</w:t>
      </w:r>
      <w:proofErr w:type="gramEnd"/>
      <w:r w:rsidRPr="008E3262">
        <w:t xml:space="preserve"> in a system of mutual trust and places high value on personal integrity and individual responsibility. Harsh penalties are associated with academic dishonesty. For more information, see </w:t>
      </w:r>
      <w:hyperlink r:id="rId8" w:history="1">
        <w:r w:rsidRPr="00747009">
          <w:rPr>
            <w:rStyle w:val="Hyperlink"/>
          </w:rPr>
          <w:t>https://www.fau.edu/ctl/4.001_Code_of_Academic_Integrity.pdf</w:t>
        </w:r>
      </w:hyperlink>
    </w:p>
    <w:sectPr w:rsidR="008E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759B"/>
    <w:multiLevelType w:val="hybridMultilevel"/>
    <w:tmpl w:val="F65A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C5DAC"/>
    <w:multiLevelType w:val="hybridMultilevel"/>
    <w:tmpl w:val="4C76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7D"/>
    <w:rsid w:val="0003783D"/>
    <w:rsid w:val="00065EDA"/>
    <w:rsid w:val="00133D5A"/>
    <w:rsid w:val="0019781C"/>
    <w:rsid w:val="001D049B"/>
    <w:rsid w:val="001D4A4B"/>
    <w:rsid w:val="002B1189"/>
    <w:rsid w:val="002D7E12"/>
    <w:rsid w:val="002F708B"/>
    <w:rsid w:val="0032393D"/>
    <w:rsid w:val="003F5D1E"/>
    <w:rsid w:val="00400A95"/>
    <w:rsid w:val="00411A17"/>
    <w:rsid w:val="00455F9D"/>
    <w:rsid w:val="004F1168"/>
    <w:rsid w:val="00502CD3"/>
    <w:rsid w:val="00503533"/>
    <w:rsid w:val="00524C11"/>
    <w:rsid w:val="00546A82"/>
    <w:rsid w:val="00566AAD"/>
    <w:rsid w:val="00591175"/>
    <w:rsid w:val="00624537"/>
    <w:rsid w:val="00647EB7"/>
    <w:rsid w:val="006C6066"/>
    <w:rsid w:val="006E077D"/>
    <w:rsid w:val="006F2B82"/>
    <w:rsid w:val="00706D99"/>
    <w:rsid w:val="007274AF"/>
    <w:rsid w:val="007313EA"/>
    <w:rsid w:val="0074311C"/>
    <w:rsid w:val="00747009"/>
    <w:rsid w:val="00766828"/>
    <w:rsid w:val="007A62E7"/>
    <w:rsid w:val="007E0AE9"/>
    <w:rsid w:val="008D774C"/>
    <w:rsid w:val="008E3262"/>
    <w:rsid w:val="009006AD"/>
    <w:rsid w:val="00AF3973"/>
    <w:rsid w:val="00BC0669"/>
    <w:rsid w:val="00BD705C"/>
    <w:rsid w:val="00C20180"/>
    <w:rsid w:val="00DF7C23"/>
    <w:rsid w:val="00E16392"/>
    <w:rsid w:val="00E84225"/>
    <w:rsid w:val="00EA1F36"/>
    <w:rsid w:val="00F147FA"/>
    <w:rsid w:val="00F416A8"/>
    <w:rsid w:val="00F60700"/>
    <w:rsid w:val="00FB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E69F2-7430-4E31-AD83-A1E60E5B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77D"/>
    <w:rPr>
      <w:color w:val="0563C1" w:themeColor="hyperlink"/>
      <w:u w:val="single"/>
    </w:rPr>
  </w:style>
  <w:style w:type="paragraph" w:styleId="ListParagraph">
    <w:name w:val="List Paragraph"/>
    <w:basedOn w:val="Normal"/>
    <w:uiPriority w:val="34"/>
    <w:qFormat/>
    <w:rsid w:val="0074311C"/>
    <w:pPr>
      <w:ind w:left="720"/>
      <w:contextualSpacing/>
    </w:pPr>
  </w:style>
  <w:style w:type="character" w:styleId="FollowedHyperlink">
    <w:name w:val="FollowedHyperlink"/>
    <w:basedOn w:val="DefaultParagraphFont"/>
    <w:uiPriority w:val="99"/>
    <w:semiHidden/>
    <w:unhideWhenUsed/>
    <w:rsid w:val="0032393D"/>
    <w:rPr>
      <w:color w:val="954F72" w:themeColor="followedHyperlink"/>
      <w:u w:val="single"/>
    </w:rPr>
  </w:style>
  <w:style w:type="paragraph" w:styleId="BalloonText">
    <w:name w:val="Balloon Text"/>
    <w:basedOn w:val="Normal"/>
    <w:link w:val="BalloonTextChar"/>
    <w:uiPriority w:val="99"/>
    <w:semiHidden/>
    <w:unhideWhenUsed/>
    <w:rsid w:val="0050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D3"/>
    <w:rPr>
      <w:rFonts w:ascii="Tahoma" w:hAnsi="Tahoma" w:cs="Tahoma"/>
      <w:sz w:val="16"/>
      <w:szCs w:val="16"/>
    </w:rPr>
  </w:style>
  <w:style w:type="paragraph" w:styleId="NoSpacing">
    <w:name w:val="No Spacing"/>
    <w:uiPriority w:val="1"/>
    <w:qFormat/>
    <w:rsid w:val="003F5D1E"/>
    <w:pPr>
      <w:spacing w:after="0" w:line="240" w:lineRule="auto"/>
    </w:pPr>
  </w:style>
  <w:style w:type="paragraph" w:styleId="NormalWeb">
    <w:name w:val="Normal (Web)"/>
    <w:basedOn w:val="Normal"/>
    <w:semiHidden/>
    <w:rsid w:val="00647EB7"/>
    <w:pPr>
      <w:spacing w:before="100" w:beforeAutospacing="1" w:after="100" w:afterAutospacing="1" w:line="240" w:lineRule="auto"/>
      <w:ind w:right="-360"/>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settings" Target="settings.xml"/><Relationship Id="rId7" Type="http://schemas.openxmlformats.org/officeDocument/2006/relationships/hyperlink" Target="http://www.fau.edu/ouri/undergrad_symposium.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ouri" TargetMode="External"/><Relationship Id="rId5" Type="http://schemas.openxmlformats.org/officeDocument/2006/relationships/hyperlink" Target="mailto:Lqian@f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Lianfen Qian</dc:creator>
  <cp:lastModifiedBy>Maria Jennings</cp:lastModifiedBy>
  <cp:revision>2</cp:revision>
  <cp:lastPrinted>2017-10-24T15:30:00Z</cp:lastPrinted>
  <dcterms:created xsi:type="dcterms:W3CDTF">2017-12-07T18:07:00Z</dcterms:created>
  <dcterms:modified xsi:type="dcterms:W3CDTF">2017-12-07T18:07:00Z</dcterms:modified>
</cp:coreProperties>
</file>