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9C" w:rsidRPr="00E945C9" w:rsidRDefault="007F47E7">
      <w:pPr>
        <w:rPr>
          <w:rFonts w:asciiTheme="minorHAnsi" w:hAnsiTheme="minorHAnsi" w:cstheme="minorHAnsi"/>
        </w:rPr>
      </w:pPr>
      <w:bookmarkStart w:id="0" w:name="_GoBack"/>
      <w:bookmarkEnd w:id="0"/>
      <w:r w:rsidRPr="00E945C9">
        <w:rPr>
          <w:rFonts w:asciiTheme="minorHAnsi" w:hAnsiTheme="minorHAnsi" w:cstheme="minorHAnsi"/>
          <w:noProof/>
        </w:rPr>
        <w:drawing>
          <wp:inline distT="0" distB="0" distL="0" distR="0">
            <wp:extent cx="6027420" cy="12312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027420" cy="1231265"/>
                    </a:xfrm>
                    <a:prstGeom prst="rect">
                      <a:avLst/>
                    </a:prstGeom>
                    <a:noFill/>
                  </pic:spPr>
                </pic:pic>
              </a:graphicData>
            </a:graphic>
          </wp:inline>
        </w:drawing>
      </w:r>
    </w:p>
    <w:p w:rsidR="007A709C" w:rsidRPr="00E945C9" w:rsidRDefault="007A709C">
      <w:pPr>
        <w:rPr>
          <w:rFonts w:asciiTheme="minorHAnsi" w:hAnsiTheme="minorHAnsi" w:cstheme="minorHAnsi"/>
        </w:rPr>
      </w:pPr>
    </w:p>
    <w:p w:rsidR="00F80653" w:rsidRPr="00E945C9" w:rsidRDefault="00F826CD" w:rsidP="007A709C">
      <w:pPr>
        <w:pStyle w:val="Default"/>
        <w:jc w:val="center"/>
        <w:rPr>
          <w:rFonts w:asciiTheme="minorHAnsi" w:hAnsiTheme="minorHAnsi" w:cstheme="minorHAnsi"/>
          <w:b/>
          <w:bCs/>
          <w:color w:val="FF0000"/>
        </w:rPr>
      </w:pPr>
      <w:r w:rsidRPr="00E945C9">
        <w:rPr>
          <w:rFonts w:asciiTheme="minorHAnsi" w:hAnsiTheme="minorHAnsi" w:cstheme="minorHAnsi"/>
          <w:b/>
          <w:color w:val="FF0000"/>
        </w:rPr>
        <w:t>HFT3263-</w:t>
      </w:r>
      <w:r w:rsidR="00117DEC" w:rsidRPr="00E945C9">
        <w:rPr>
          <w:rFonts w:asciiTheme="minorHAnsi" w:hAnsiTheme="minorHAnsi" w:cstheme="minorHAnsi"/>
          <w:b/>
          <w:bCs/>
          <w:color w:val="FF0000"/>
        </w:rPr>
        <w:t>0</w:t>
      </w:r>
      <w:r w:rsidR="00E31247" w:rsidRPr="00E945C9">
        <w:rPr>
          <w:rFonts w:asciiTheme="minorHAnsi" w:hAnsiTheme="minorHAnsi" w:cstheme="minorHAnsi"/>
          <w:b/>
          <w:bCs/>
          <w:color w:val="FF0000"/>
        </w:rPr>
        <w:t>0</w:t>
      </w:r>
      <w:r w:rsidR="001A2609" w:rsidRPr="00E945C9">
        <w:rPr>
          <w:rFonts w:asciiTheme="minorHAnsi" w:hAnsiTheme="minorHAnsi" w:cstheme="minorHAnsi"/>
          <w:b/>
          <w:bCs/>
          <w:color w:val="FF0000"/>
        </w:rPr>
        <w:t>2</w:t>
      </w:r>
    </w:p>
    <w:p w:rsidR="00F80653" w:rsidRPr="00E945C9" w:rsidRDefault="00F85785" w:rsidP="007A709C">
      <w:pPr>
        <w:pStyle w:val="Default"/>
        <w:jc w:val="center"/>
        <w:rPr>
          <w:rFonts w:asciiTheme="minorHAnsi" w:hAnsiTheme="minorHAnsi" w:cstheme="minorHAnsi"/>
          <w:b/>
          <w:bCs/>
          <w:color w:val="FF0000"/>
        </w:rPr>
      </w:pPr>
      <w:r>
        <w:rPr>
          <w:rFonts w:asciiTheme="minorHAnsi" w:hAnsiTheme="minorHAnsi" w:cstheme="minorHAnsi"/>
          <w:b/>
          <w:bCs/>
          <w:color w:val="FF0000"/>
        </w:rPr>
        <w:t>CRN # 39332</w:t>
      </w:r>
    </w:p>
    <w:p w:rsidR="007A709C" w:rsidRPr="00E945C9" w:rsidRDefault="007A709C" w:rsidP="007A709C">
      <w:pPr>
        <w:pStyle w:val="Default"/>
        <w:jc w:val="center"/>
        <w:rPr>
          <w:rFonts w:asciiTheme="minorHAnsi" w:hAnsiTheme="minorHAnsi" w:cstheme="minorHAnsi"/>
          <w:b/>
          <w:color w:val="FF0000"/>
        </w:rPr>
      </w:pPr>
      <w:r w:rsidRPr="00E945C9">
        <w:rPr>
          <w:rFonts w:asciiTheme="minorHAnsi" w:hAnsiTheme="minorHAnsi" w:cstheme="minorHAnsi"/>
          <w:b/>
          <w:color w:val="FF0000"/>
        </w:rPr>
        <w:t xml:space="preserve"> PRINCIPLES OF FOOD AND BEVERAGE MANAGEMENT</w:t>
      </w:r>
    </w:p>
    <w:p w:rsidR="00F80653" w:rsidRPr="00E945C9" w:rsidRDefault="00F85785" w:rsidP="007A709C">
      <w:pPr>
        <w:pStyle w:val="Default"/>
        <w:jc w:val="center"/>
        <w:rPr>
          <w:rFonts w:asciiTheme="minorHAnsi" w:hAnsiTheme="minorHAnsi" w:cstheme="minorHAnsi"/>
          <w:b/>
          <w:color w:val="FF0000"/>
        </w:rPr>
      </w:pPr>
      <w:r>
        <w:rPr>
          <w:rFonts w:asciiTheme="minorHAnsi" w:hAnsiTheme="minorHAnsi" w:cstheme="minorHAnsi"/>
          <w:b/>
          <w:color w:val="FF0000"/>
        </w:rPr>
        <w:t>Spring 2018</w:t>
      </w:r>
      <w:r w:rsidR="001A7A57" w:rsidRPr="00E945C9">
        <w:rPr>
          <w:rFonts w:asciiTheme="minorHAnsi" w:hAnsiTheme="minorHAnsi" w:cstheme="minorHAnsi"/>
          <w:b/>
          <w:color w:val="FF0000"/>
        </w:rPr>
        <w:t xml:space="preserve"> – </w:t>
      </w:r>
      <w:r>
        <w:rPr>
          <w:rFonts w:asciiTheme="minorHAnsi" w:hAnsiTheme="minorHAnsi" w:cstheme="minorHAnsi"/>
          <w:b/>
          <w:color w:val="FF0000"/>
        </w:rPr>
        <w:t>January 10</w:t>
      </w:r>
      <w:r w:rsidRPr="00F85785">
        <w:rPr>
          <w:rFonts w:asciiTheme="minorHAnsi" w:hAnsiTheme="minorHAnsi" w:cstheme="minorHAnsi"/>
          <w:b/>
          <w:color w:val="FF0000"/>
          <w:vertAlign w:val="superscript"/>
        </w:rPr>
        <w:t>th</w:t>
      </w:r>
      <w:r>
        <w:rPr>
          <w:rFonts w:asciiTheme="minorHAnsi" w:hAnsiTheme="minorHAnsi" w:cstheme="minorHAnsi"/>
          <w:b/>
          <w:color w:val="FF0000"/>
        </w:rPr>
        <w:t xml:space="preserve"> to May 2</w:t>
      </w:r>
      <w:r w:rsidRPr="00F85785">
        <w:rPr>
          <w:rFonts w:asciiTheme="minorHAnsi" w:hAnsiTheme="minorHAnsi" w:cstheme="minorHAnsi"/>
          <w:b/>
          <w:color w:val="FF0000"/>
          <w:vertAlign w:val="superscript"/>
        </w:rPr>
        <w:t>nd</w:t>
      </w:r>
      <w:r>
        <w:rPr>
          <w:rFonts w:asciiTheme="minorHAnsi" w:hAnsiTheme="minorHAnsi" w:cstheme="minorHAnsi"/>
          <w:b/>
          <w:color w:val="FF0000"/>
        </w:rPr>
        <w:t>, 2018</w:t>
      </w:r>
    </w:p>
    <w:p w:rsidR="00F80653" w:rsidRPr="00E945C9" w:rsidRDefault="00F80653" w:rsidP="007A709C">
      <w:pPr>
        <w:pStyle w:val="Default"/>
        <w:jc w:val="center"/>
        <w:rPr>
          <w:rFonts w:asciiTheme="minorHAnsi" w:hAnsiTheme="minorHAnsi" w:cstheme="minorHAnsi"/>
          <w:b/>
          <w:color w:val="FF0000"/>
        </w:rPr>
      </w:pPr>
      <w:r w:rsidRPr="00E945C9">
        <w:rPr>
          <w:rFonts w:asciiTheme="minorHAnsi" w:hAnsiTheme="minorHAnsi" w:cstheme="minorHAnsi"/>
          <w:b/>
          <w:color w:val="FF0000"/>
        </w:rPr>
        <w:t>Cla</w:t>
      </w:r>
      <w:r w:rsidR="001A2609" w:rsidRPr="00E945C9">
        <w:rPr>
          <w:rFonts w:asciiTheme="minorHAnsi" w:hAnsiTheme="minorHAnsi" w:cstheme="minorHAnsi"/>
          <w:b/>
          <w:color w:val="FF0000"/>
        </w:rPr>
        <w:t>ssroom: C</w:t>
      </w:r>
      <w:r w:rsidR="00F85785">
        <w:rPr>
          <w:rFonts w:asciiTheme="minorHAnsi" w:hAnsiTheme="minorHAnsi" w:cstheme="minorHAnsi"/>
          <w:b/>
          <w:color w:val="FF0000"/>
        </w:rPr>
        <w:t>ollege of Business Building #112</w:t>
      </w:r>
    </w:p>
    <w:p w:rsidR="007A709C" w:rsidRPr="00E945C9" w:rsidRDefault="007A709C" w:rsidP="007A709C">
      <w:pPr>
        <w:pStyle w:val="Default"/>
        <w:jc w:val="center"/>
        <w:rPr>
          <w:rFonts w:asciiTheme="minorHAnsi" w:hAnsiTheme="minorHAnsi" w:cstheme="minorHAnsi"/>
          <w:b/>
          <w:color w:val="FF0000"/>
        </w:rPr>
      </w:pPr>
      <w:r w:rsidRPr="00E945C9">
        <w:rPr>
          <w:rFonts w:asciiTheme="minorHAnsi" w:hAnsiTheme="minorHAnsi" w:cstheme="minorHAnsi"/>
          <w:b/>
          <w:color w:val="FF0000"/>
        </w:rPr>
        <w:t>Boca Raton</w:t>
      </w:r>
      <w:r w:rsidR="00E31247" w:rsidRPr="00E945C9">
        <w:rPr>
          <w:rFonts w:asciiTheme="minorHAnsi" w:hAnsiTheme="minorHAnsi" w:cstheme="minorHAnsi"/>
          <w:b/>
          <w:color w:val="FF0000"/>
        </w:rPr>
        <w:t xml:space="preserve"> Campus, </w:t>
      </w:r>
      <w:r w:rsidR="00065651" w:rsidRPr="00E945C9">
        <w:rPr>
          <w:rFonts w:asciiTheme="minorHAnsi" w:hAnsiTheme="minorHAnsi" w:cstheme="minorHAnsi"/>
          <w:b/>
          <w:color w:val="FF0000"/>
        </w:rPr>
        <w:t>Wednesday</w:t>
      </w:r>
      <w:r w:rsidR="00F85785">
        <w:rPr>
          <w:rFonts w:asciiTheme="minorHAnsi" w:hAnsiTheme="minorHAnsi" w:cstheme="minorHAnsi"/>
          <w:b/>
          <w:color w:val="FF0000"/>
        </w:rPr>
        <w:t xml:space="preserve"> 11:00 a.m. to 1:50 p.m.</w:t>
      </w:r>
    </w:p>
    <w:p w:rsidR="007A709C" w:rsidRPr="00E945C9" w:rsidRDefault="007A709C" w:rsidP="007A709C">
      <w:pPr>
        <w:pStyle w:val="Default"/>
        <w:jc w:val="center"/>
        <w:rPr>
          <w:rFonts w:asciiTheme="minorHAnsi" w:hAnsiTheme="minorHAnsi" w:cstheme="minorHAnsi"/>
          <w:b/>
        </w:rPr>
      </w:pPr>
    </w:p>
    <w:p w:rsidR="007A709C" w:rsidRPr="00E945C9" w:rsidRDefault="007A709C" w:rsidP="007A709C">
      <w:pPr>
        <w:pStyle w:val="Default"/>
        <w:jc w:val="center"/>
        <w:rPr>
          <w:rFonts w:asciiTheme="minorHAnsi" w:hAnsiTheme="minorHAnsi" w:cstheme="minorHAnsi"/>
          <w:b/>
        </w:rPr>
      </w:pPr>
    </w:p>
    <w:p w:rsidR="007A709C" w:rsidRPr="00E945C9" w:rsidRDefault="007A709C" w:rsidP="007A709C">
      <w:pPr>
        <w:pStyle w:val="Default"/>
        <w:rPr>
          <w:rFonts w:asciiTheme="minorHAnsi" w:hAnsiTheme="minorHAnsi" w:cstheme="minorHAnsi"/>
          <w:b/>
          <w:u w:val="single"/>
        </w:rPr>
      </w:pPr>
      <w:r w:rsidRPr="00E945C9">
        <w:rPr>
          <w:rFonts w:asciiTheme="minorHAnsi" w:hAnsiTheme="minorHAnsi" w:cstheme="minorHAnsi"/>
          <w:b/>
          <w:u w:val="single"/>
        </w:rPr>
        <w:t>Professor Information</w:t>
      </w:r>
    </w:p>
    <w:p w:rsidR="007A709C" w:rsidRPr="00E945C9" w:rsidRDefault="007A709C" w:rsidP="007A709C">
      <w:pPr>
        <w:pStyle w:val="Default"/>
        <w:rPr>
          <w:rFonts w:asciiTheme="minorHAnsi" w:hAnsiTheme="minorHAnsi" w:cstheme="minorHAnsi"/>
          <w:color w:val="auto"/>
        </w:rPr>
      </w:pPr>
    </w:p>
    <w:p w:rsidR="007A709C" w:rsidRPr="00E945C9" w:rsidRDefault="007A709C" w:rsidP="007A709C">
      <w:pPr>
        <w:pStyle w:val="Default"/>
        <w:rPr>
          <w:rFonts w:asciiTheme="minorHAnsi" w:hAnsiTheme="minorHAnsi" w:cstheme="minorHAnsi"/>
          <w:color w:val="auto"/>
        </w:rPr>
      </w:pPr>
      <w:r w:rsidRPr="00E945C9">
        <w:rPr>
          <w:rFonts w:asciiTheme="minorHAnsi" w:hAnsiTheme="minorHAnsi" w:cstheme="minorHAnsi"/>
          <w:color w:val="auto"/>
        </w:rPr>
        <w:t>Professor:</w:t>
      </w:r>
      <w:r w:rsidRPr="00E945C9">
        <w:rPr>
          <w:rFonts w:asciiTheme="minorHAnsi" w:hAnsiTheme="minorHAnsi" w:cstheme="minorHAnsi"/>
          <w:color w:val="auto"/>
        </w:rPr>
        <w:tab/>
        <w:t>Stella Quintero, MBA Hospitality Management and International Business</w:t>
      </w:r>
    </w:p>
    <w:p w:rsidR="007A709C" w:rsidRPr="00E945C9" w:rsidRDefault="001A7A57" w:rsidP="007A709C">
      <w:pPr>
        <w:pStyle w:val="Default"/>
        <w:rPr>
          <w:rFonts w:asciiTheme="minorHAnsi" w:hAnsiTheme="minorHAnsi" w:cstheme="minorHAnsi"/>
          <w:color w:val="auto"/>
        </w:rPr>
      </w:pPr>
      <w:r w:rsidRPr="00E945C9">
        <w:rPr>
          <w:rFonts w:asciiTheme="minorHAnsi" w:hAnsiTheme="minorHAnsi" w:cstheme="minorHAnsi"/>
          <w:color w:val="auto"/>
        </w:rPr>
        <w:t>Phone:</w:t>
      </w:r>
      <w:r w:rsidRPr="00E945C9">
        <w:rPr>
          <w:rFonts w:asciiTheme="minorHAnsi" w:hAnsiTheme="minorHAnsi" w:cstheme="minorHAnsi"/>
          <w:color w:val="auto"/>
        </w:rPr>
        <w:tab/>
      </w:r>
      <w:r w:rsidRPr="00E945C9">
        <w:rPr>
          <w:rFonts w:asciiTheme="minorHAnsi" w:hAnsiTheme="minorHAnsi" w:cstheme="minorHAnsi"/>
          <w:color w:val="auto"/>
        </w:rPr>
        <w:tab/>
        <w:t>(561) 297-0411</w:t>
      </w:r>
      <w:r w:rsidR="007A709C" w:rsidRPr="00E945C9">
        <w:rPr>
          <w:rFonts w:asciiTheme="minorHAnsi" w:hAnsiTheme="minorHAnsi" w:cstheme="minorHAnsi"/>
          <w:color w:val="auto"/>
        </w:rPr>
        <w:t xml:space="preserve"> or Cell: (954)263-7857</w:t>
      </w:r>
    </w:p>
    <w:p w:rsidR="007A709C" w:rsidRPr="00E945C9" w:rsidRDefault="007A709C" w:rsidP="007A709C">
      <w:pPr>
        <w:pStyle w:val="Default"/>
        <w:rPr>
          <w:rFonts w:asciiTheme="minorHAnsi" w:hAnsiTheme="minorHAnsi" w:cstheme="minorHAnsi"/>
          <w:color w:val="auto"/>
        </w:rPr>
      </w:pPr>
      <w:r w:rsidRPr="00E945C9">
        <w:rPr>
          <w:rFonts w:asciiTheme="minorHAnsi" w:hAnsiTheme="minorHAnsi" w:cstheme="minorHAnsi"/>
          <w:color w:val="auto"/>
        </w:rPr>
        <w:t xml:space="preserve">Email:  </w:t>
      </w:r>
      <w:r w:rsidR="001D0945" w:rsidRPr="00E945C9">
        <w:rPr>
          <w:rFonts w:asciiTheme="minorHAnsi" w:hAnsiTheme="minorHAnsi" w:cstheme="minorHAnsi"/>
          <w:color w:val="auto"/>
        </w:rPr>
        <w:tab/>
      </w:r>
      <w:r w:rsidRPr="00E945C9">
        <w:rPr>
          <w:rFonts w:asciiTheme="minorHAnsi" w:hAnsiTheme="minorHAnsi" w:cstheme="minorHAnsi"/>
          <w:color w:val="auto"/>
        </w:rPr>
        <w:tab/>
        <w:t xml:space="preserve">stella.quintero@fau.edu  </w:t>
      </w:r>
      <w:r w:rsidR="001D0945" w:rsidRPr="00E945C9">
        <w:rPr>
          <w:rFonts w:asciiTheme="minorHAnsi" w:hAnsiTheme="minorHAnsi" w:cstheme="minorHAnsi"/>
          <w:color w:val="auto"/>
          <w:highlight w:val="cyan"/>
        </w:rPr>
        <w:t>PREFERRED METHOD OF COMMUNICATION</w:t>
      </w:r>
    </w:p>
    <w:p w:rsidR="007A709C" w:rsidRPr="00E945C9" w:rsidRDefault="007A709C" w:rsidP="007A709C">
      <w:pPr>
        <w:pStyle w:val="Default"/>
        <w:rPr>
          <w:rFonts w:asciiTheme="minorHAnsi" w:hAnsiTheme="minorHAnsi" w:cstheme="minorHAnsi"/>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t>Office Hours</w:t>
      </w:r>
    </w:p>
    <w:p w:rsidR="007A709C" w:rsidRPr="00E945C9" w:rsidRDefault="007A709C" w:rsidP="007A709C">
      <w:pPr>
        <w:rPr>
          <w:rFonts w:asciiTheme="minorHAnsi" w:hAnsiTheme="minorHAnsi" w:cstheme="minorHAnsi"/>
          <w:color w:val="FF0000"/>
        </w:rPr>
      </w:pPr>
    </w:p>
    <w:p w:rsidR="007A709C" w:rsidRPr="00E945C9" w:rsidRDefault="003869BD" w:rsidP="007A709C">
      <w:pPr>
        <w:pStyle w:val="Default"/>
        <w:rPr>
          <w:rFonts w:asciiTheme="minorHAnsi" w:hAnsiTheme="minorHAnsi" w:cstheme="minorHAnsi"/>
          <w:color w:val="auto"/>
        </w:rPr>
      </w:pPr>
      <w:r w:rsidRPr="00E945C9">
        <w:rPr>
          <w:rFonts w:asciiTheme="minorHAnsi" w:hAnsiTheme="minorHAnsi" w:cstheme="minorHAnsi"/>
          <w:color w:val="auto"/>
        </w:rPr>
        <w:t>Physical Location:</w:t>
      </w:r>
      <w:r w:rsidRPr="00E945C9">
        <w:rPr>
          <w:rFonts w:asciiTheme="minorHAnsi" w:hAnsiTheme="minorHAnsi" w:cstheme="minorHAnsi"/>
          <w:color w:val="auto"/>
        </w:rPr>
        <w:tab/>
        <w:t>Colleg</w:t>
      </w:r>
      <w:r w:rsidR="001A7A57" w:rsidRPr="00E945C9">
        <w:rPr>
          <w:rFonts w:asciiTheme="minorHAnsi" w:hAnsiTheme="minorHAnsi" w:cstheme="minorHAnsi"/>
          <w:color w:val="auto"/>
        </w:rPr>
        <w:t>e of Business Building Boca, Fleming Hall #338</w:t>
      </w:r>
    </w:p>
    <w:p w:rsidR="00E945C9" w:rsidRPr="00E945C9" w:rsidRDefault="00E945C9" w:rsidP="00E945C9">
      <w:pPr>
        <w:rPr>
          <w:rFonts w:asciiTheme="minorHAnsi" w:hAnsiTheme="minorHAnsi" w:cstheme="minorHAnsi"/>
        </w:rPr>
      </w:pPr>
      <w:r w:rsidRPr="00E945C9">
        <w:rPr>
          <w:rFonts w:asciiTheme="minorHAnsi" w:hAnsiTheme="minorHAnsi" w:cstheme="minorHAnsi"/>
        </w:rPr>
        <w:t xml:space="preserve">Office Hours: </w:t>
      </w:r>
      <w:r w:rsidR="00F85785">
        <w:rPr>
          <w:rFonts w:asciiTheme="minorHAnsi" w:hAnsiTheme="minorHAnsi" w:cstheme="minorHAnsi"/>
        </w:rPr>
        <w:t>Wednesdays 9</w:t>
      </w:r>
      <w:r w:rsidRPr="00E945C9">
        <w:rPr>
          <w:rFonts w:asciiTheme="minorHAnsi" w:hAnsiTheme="minorHAnsi" w:cstheme="minorHAnsi"/>
        </w:rPr>
        <w:t xml:space="preserve">:00 a.m. to </w:t>
      </w:r>
      <w:r w:rsidR="00F85785">
        <w:rPr>
          <w:rFonts w:asciiTheme="minorHAnsi" w:hAnsiTheme="minorHAnsi" w:cstheme="minorHAnsi"/>
        </w:rPr>
        <w:t>10:45 a</w:t>
      </w:r>
      <w:r w:rsidRPr="00E945C9">
        <w:rPr>
          <w:rFonts w:asciiTheme="minorHAnsi" w:hAnsiTheme="minorHAnsi" w:cstheme="minorHAnsi"/>
        </w:rPr>
        <w:t>.</w:t>
      </w:r>
      <w:r w:rsidR="00F85785">
        <w:rPr>
          <w:rFonts w:asciiTheme="minorHAnsi" w:hAnsiTheme="minorHAnsi" w:cstheme="minorHAnsi"/>
        </w:rPr>
        <w:t>m.</w:t>
      </w:r>
      <w:r w:rsidRPr="00E945C9">
        <w:rPr>
          <w:rFonts w:asciiTheme="minorHAnsi" w:hAnsiTheme="minorHAnsi" w:cstheme="minorHAnsi"/>
        </w:rPr>
        <w:t xml:space="preserve">; </w:t>
      </w:r>
      <w:r w:rsidR="00F85785">
        <w:rPr>
          <w:rFonts w:asciiTheme="minorHAnsi" w:hAnsiTheme="minorHAnsi" w:cstheme="minorHAnsi"/>
        </w:rPr>
        <w:t>Fri</w:t>
      </w:r>
      <w:r w:rsidRPr="00E945C9">
        <w:rPr>
          <w:rFonts w:asciiTheme="minorHAnsi" w:hAnsiTheme="minorHAnsi" w:cstheme="minorHAnsi"/>
        </w:rPr>
        <w:t>day:</w:t>
      </w:r>
      <w:r w:rsidR="00F85785">
        <w:rPr>
          <w:rFonts w:asciiTheme="minorHAnsi" w:hAnsiTheme="minorHAnsi" w:cstheme="minorHAnsi"/>
        </w:rPr>
        <w:t xml:space="preserve"> 9</w:t>
      </w:r>
      <w:r w:rsidR="00F85785" w:rsidRPr="00E945C9">
        <w:rPr>
          <w:rFonts w:asciiTheme="minorHAnsi" w:hAnsiTheme="minorHAnsi" w:cstheme="minorHAnsi"/>
        </w:rPr>
        <w:t xml:space="preserve">:00 a.m. to </w:t>
      </w:r>
      <w:r w:rsidR="00F85785">
        <w:rPr>
          <w:rFonts w:asciiTheme="minorHAnsi" w:hAnsiTheme="minorHAnsi" w:cstheme="minorHAnsi"/>
        </w:rPr>
        <w:t>10:45 a</w:t>
      </w:r>
      <w:r w:rsidR="00F85785" w:rsidRPr="00E945C9">
        <w:rPr>
          <w:rFonts w:asciiTheme="minorHAnsi" w:hAnsiTheme="minorHAnsi" w:cstheme="minorHAnsi"/>
        </w:rPr>
        <w:t>.</w:t>
      </w:r>
      <w:r w:rsidR="00F85785">
        <w:rPr>
          <w:rFonts w:asciiTheme="minorHAnsi" w:hAnsiTheme="minorHAnsi" w:cstheme="minorHAnsi"/>
        </w:rPr>
        <w:t>m.</w:t>
      </w:r>
      <w:r w:rsidR="00F85785" w:rsidRPr="00E945C9">
        <w:rPr>
          <w:rFonts w:asciiTheme="minorHAnsi" w:hAnsiTheme="minorHAnsi" w:cstheme="minorHAnsi"/>
        </w:rPr>
        <w:t xml:space="preserve"> </w:t>
      </w:r>
      <w:r w:rsidRPr="00E945C9">
        <w:rPr>
          <w:rFonts w:asciiTheme="minorHAnsi" w:hAnsiTheme="minorHAnsi" w:cstheme="minorHAnsi"/>
        </w:rPr>
        <w:t>or by appointment.</w:t>
      </w:r>
    </w:p>
    <w:p w:rsidR="007A709C" w:rsidRPr="00E945C9" w:rsidRDefault="007A709C" w:rsidP="007A709C">
      <w:pPr>
        <w:pStyle w:val="Default"/>
        <w:ind w:left="2160" w:hanging="2160"/>
        <w:rPr>
          <w:rFonts w:asciiTheme="minorHAnsi" w:hAnsiTheme="minorHAnsi" w:cstheme="minorHAnsi"/>
        </w:rPr>
      </w:pPr>
    </w:p>
    <w:p w:rsidR="007A709C" w:rsidRPr="00E945C9" w:rsidRDefault="007A709C" w:rsidP="007A709C">
      <w:pPr>
        <w:pStyle w:val="Heading1"/>
        <w:tabs>
          <w:tab w:val="left" w:pos="720"/>
        </w:tabs>
        <w:rPr>
          <w:rFonts w:asciiTheme="minorHAnsi" w:hAnsiTheme="minorHAnsi" w:cstheme="minorHAnsi"/>
          <w:sz w:val="24"/>
          <w:szCs w:val="24"/>
          <w:u w:val="single"/>
        </w:rPr>
      </w:pPr>
      <w:r w:rsidRPr="00E945C9">
        <w:rPr>
          <w:rFonts w:asciiTheme="minorHAnsi" w:hAnsiTheme="minorHAnsi" w:cstheme="minorHAnsi"/>
          <w:sz w:val="24"/>
          <w:szCs w:val="24"/>
          <w:u w:val="single"/>
        </w:rPr>
        <w:t xml:space="preserve">Required Text </w:t>
      </w:r>
    </w:p>
    <w:p w:rsidR="007A709C" w:rsidRPr="00E945C9" w:rsidRDefault="007A709C" w:rsidP="007A709C">
      <w:pPr>
        <w:rPr>
          <w:rFonts w:asciiTheme="minorHAnsi" w:hAnsiTheme="minorHAnsi" w:cstheme="minorHAnsi"/>
        </w:rPr>
      </w:pPr>
    </w:p>
    <w:p w:rsidR="007A709C" w:rsidRPr="00E945C9" w:rsidRDefault="007A709C" w:rsidP="007A709C">
      <w:pPr>
        <w:spacing w:after="200" w:line="276" w:lineRule="auto"/>
        <w:rPr>
          <w:rFonts w:asciiTheme="minorHAnsi" w:hAnsiTheme="minorHAnsi" w:cstheme="minorHAnsi"/>
          <w:b/>
          <w:i/>
        </w:rPr>
      </w:pPr>
      <w:r w:rsidRPr="00E945C9">
        <w:rPr>
          <w:rFonts w:asciiTheme="minorHAnsi" w:hAnsiTheme="minorHAnsi" w:cstheme="minorHAnsi"/>
        </w:rPr>
        <w:t xml:space="preserve">Title: </w:t>
      </w:r>
      <w:r w:rsidRPr="00E945C9">
        <w:rPr>
          <w:rFonts w:asciiTheme="minorHAnsi" w:hAnsiTheme="minorHAnsi" w:cstheme="minorHAnsi"/>
          <w:b/>
          <w:i/>
        </w:rPr>
        <w:t>The Professional Restaurant Manager; David Hayes, Allisha A. Miller, Jack D. Ninemeier  Robert Christie Mill</w:t>
      </w:r>
    </w:p>
    <w:p w:rsidR="007A709C" w:rsidRPr="00E945C9" w:rsidRDefault="007A709C" w:rsidP="007A709C">
      <w:pPr>
        <w:spacing w:after="200" w:line="276" w:lineRule="auto"/>
        <w:rPr>
          <w:rFonts w:asciiTheme="minorHAnsi" w:hAnsiTheme="minorHAnsi" w:cstheme="minorHAnsi"/>
        </w:rPr>
      </w:pPr>
      <w:r w:rsidRPr="00E945C9">
        <w:rPr>
          <w:rFonts w:asciiTheme="minorHAnsi" w:hAnsiTheme="minorHAnsi" w:cstheme="minorHAnsi"/>
        </w:rPr>
        <w:t>ISBN -10: 0-13-273992-5; Publisher: Pearson/Prentice Hall; Year: 2014</w:t>
      </w:r>
    </w:p>
    <w:p w:rsidR="007A709C" w:rsidRPr="00E945C9" w:rsidRDefault="007A709C" w:rsidP="007A709C">
      <w:pPr>
        <w:spacing w:after="200" w:line="276" w:lineRule="auto"/>
        <w:rPr>
          <w:rFonts w:asciiTheme="minorHAnsi" w:hAnsiTheme="minorHAnsi" w:cstheme="minorHAnsi"/>
          <w:b/>
        </w:rPr>
      </w:pPr>
      <w:r w:rsidRPr="00E945C9">
        <w:rPr>
          <w:rFonts w:asciiTheme="minorHAnsi" w:hAnsiTheme="minorHAnsi" w:cstheme="minorHAnsi"/>
          <w:b/>
        </w:rPr>
        <w:t xml:space="preserve">This textbook should be available at the FAU bookstore as well as online from various retailers. </w:t>
      </w:r>
    </w:p>
    <w:p w:rsidR="000F0CB0" w:rsidRPr="00E945C9" w:rsidRDefault="000F0CB0" w:rsidP="000F0CB0">
      <w:pPr>
        <w:spacing w:after="200" w:line="276" w:lineRule="auto"/>
        <w:jc w:val="center"/>
        <w:rPr>
          <w:rFonts w:asciiTheme="minorHAnsi" w:hAnsiTheme="minorHAnsi" w:cstheme="minorHAnsi"/>
          <w:b/>
        </w:rPr>
      </w:pPr>
      <w:r w:rsidRPr="00E945C9">
        <w:rPr>
          <w:rFonts w:asciiTheme="minorHAnsi" w:hAnsiTheme="minorHAnsi" w:cstheme="minorHAnsi"/>
          <w:b/>
          <w:highlight w:val="cyan"/>
        </w:rPr>
        <w:lastRenderedPageBreak/>
        <w:t xml:space="preserve">THIS CLASS WILL USE </w:t>
      </w:r>
      <w:r w:rsidR="00E945C9">
        <w:rPr>
          <w:rFonts w:asciiTheme="minorHAnsi" w:hAnsiTheme="minorHAnsi" w:cstheme="minorHAnsi"/>
          <w:b/>
          <w:highlight w:val="cyan"/>
        </w:rPr>
        <w:t>Canvas</w:t>
      </w:r>
      <w:r w:rsidRPr="00E945C9">
        <w:rPr>
          <w:rFonts w:asciiTheme="minorHAnsi" w:hAnsiTheme="minorHAnsi" w:cstheme="minorHAnsi"/>
          <w:b/>
          <w:highlight w:val="cyan"/>
        </w:rPr>
        <w:t xml:space="preserve"> FOR EXAMS, ASSIGNMENTS, VIDEOS, ARTICLES, ETC.</w:t>
      </w:r>
    </w:p>
    <w:p w:rsidR="007A709C" w:rsidRPr="00E945C9" w:rsidRDefault="007A709C" w:rsidP="007A709C">
      <w:pPr>
        <w:pStyle w:val="Style2"/>
        <w:widowControl/>
        <w:spacing w:line="213" w:lineRule="auto"/>
        <w:ind w:right="72"/>
        <w:rPr>
          <w:rStyle w:val="collegetextb"/>
          <w:rFonts w:asciiTheme="minorHAnsi" w:eastAsia="Calibri" w:hAnsiTheme="minorHAnsi" w:cstheme="minorHAnsi"/>
          <w:szCs w:val="24"/>
        </w:rPr>
      </w:pPr>
      <w:r w:rsidRPr="00E945C9">
        <w:rPr>
          <w:rStyle w:val="collegetextb"/>
          <w:rFonts w:asciiTheme="minorHAnsi" w:hAnsiTheme="minorHAnsi" w:cstheme="minorHAnsi"/>
          <w:b/>
          <w:szCs w:val="24"/>
        </w:rPr>
        <w:t>Course Description</w:t>
      </w:r>
    </w:p>
    <w:p w:rsidR="007A709C" w:rsidRPr="00E945C9" w:rsidRDefault="007A709C" w:rsidP="007A709C">
      <w:pPr>
        <w:pStyle w:val="Style2"/>
        <w:widowControl/>
        <w:spacing w:line="213" w:lineRule="auto"/>
        <w:ind w:right="72"/>
        <w:rPr>
          <w:rStyle w:val="collegetextb"/>
          <w:rFonts w:asciiTheme="minorHAnsi" w:hAnsiTheme="minorHAnsi" w:cstheme="minorHAnsi"/>
          <w:szCs w:val="24"/>
        </w:rPr>
      </w:pPr>
    </w:p>
    <w:p w:rsidR="007A709C" w:rsidRPr="00E945C9" w:rsidRDefault="007A709C" w:rsidP="007A709C">
      <w:pPr>
        <w:jc w:val="both"/>
        <w:rPr>
          <w:rFonts w:asciiTheme="minorHAnsi" w:hAnsiTheme="minorHAnsi" w:cstheme="minorHAnsi"/>
        </w:rPr>
      </w:pPr>
      <w:r w:rsidRPr="00E945C9">
        <w:rPr>
          <w:rFonts w:asciiTheme="minorHAnsi" w:hAnsiTheme="minorHAnsi" w:cstheme="minorHAnsi"/>
        </w:rPr>
        <w:t>A full overview of necessary managerial skills required to hospitality management minors and majors who choose to enter the food service portion of the Hospitality industry: catering, restaurant operations, non-commercial/institutional food service, and private restaurant ownership.  The course teaches the basics of menu planning and pricing, food cost, nutrition concerns, restaurant marketing, and production responsibilities.</w:t>
      </w:r>
    </w:p>
    <w:p w:rsidR="007A709C" w:rsidRPr="00E945C9" w:rsidRDefault="007A709C" w:rsidP="007A709C">
      <w:pPr>
        <w:pStyle w:val="Default"/>
        <w:ind w:left="2160" w:hanging="2160"/>
        <w:rPr>
          <w:rFonts w:asciiTheme="minorHAnsi" w:hAnsiTheme="minorHAnsi" w:cstheme="minorHAnsi"/>
        </w:rPr>
      </w:pPr>
    </w:p>
    <w:p w:rsidR="007A709C" w:rsidRPr="00E945C9" w:rsidRDefault="007A709C" w:rsidP="007A709C">
      <w:pPr>
        <w:pStyle w:val="Default"/>
        <w:rPr>
          <w:rFonts w:asciiTheme="minorHAnsi" w:hAnsiTheme="minorHAnsi" w:cstheme="minorHAnsi"/>
        </w:rPr>
      </w:pPr>
    </w:p>
    <w:p w:rsidR="001D0945" w:rsidRPr="00E945C9" w:rsidRDefault="001D0945" w:rsidP="007A709C">
      <w:pPr>
        <w:spacing w:after="200" w:line="276" w:lineRule="auto"/>
        <w:rPr>
          <w:rFonts w:asciiTheme="minorHAnsi" w:hAnsiTheme="minorHAnsi" w:cstheme="minorHAnsi"/>
          <w:b/>
          <w:u w:val="single"/>
        </w:rPr>
      </w:pPr>
    </w:p>
    <w:p w:rsidR="001D0945" w:rsidRPr="00E945C9" w:rsidRDefault="007A709C" w:rsidP="007A709C">
      <w:pPr>
        <w:spacing w:after="200" w:line="276" w:lineRule="auto"/>
        <w:rPr>
          <w:rFonts w:asciiTheme="minorHAnsi" w:hAnsiTheme="minorHAnsi" w:cstheme="minorHAnsi"/>
          <w:b/>
          <w:u w:val="single"/>
        </w:rPr>
      </w:pPr>
      <w:r w:rsidRPr="00E945C9">
        <w:rPr>
          <w:rFonts w:asciiTheme="minorHAnsi" w:hAnsiTheme="minorHAnsi" w:cstheme="minorHAnsi"/>
          <w:b/>
          <w:u w:val="single"/>
        </w:rPr>
        <w:t>Credit Hours</w:t>
      </w:r>
    </w:p>
    <w:p w:rsidR="007A709C" w:rsidRPr="00E945C9" w:rsidRDefault="007A709C" w:rsidP="007A709C">
      <w:pPr>
        <w:spacing w:after="200" w:line="276" w:lineRule="auto"/>
        <w:rPr>
          <w:rFonts w:asciiTheme="minorHAnsi" w:hAnsiTheme="minorHAnsi" w:cstheme="minorHAnsi"/>
        </w:rPr>
      </w:pPr>
      <w:r w:rsidRPr="00E945C9">
        <w:rPr>
          <w:rFonts w:asciiTheme="minorHAnsi" w:hAnsiTheme="minorHAnsi" w:cstheme="minorHAnsi"/>
        </w:rPr>
        <w:t>3</w:t>
      </w:r>
    </w:p>
    <w:p w:rsidR="007A709C" w:rsidRPr="00E945C9" w:rsidRDefault="007A709C" w:rsidP="007A709C">
      <w:pPr>
        <w:spacing w:after="200" w:line="276" w:lineRule="auto"/>
        <w:rPr>
          <w:rFonts w:asciiTheme="minorHAnsi" w:hAnsiTheme="minorHAnsi" w:cstheme="minorHAnsi"/>
          <w:b/>
          <w:u w:val="single"/>
        </w:rPr>
      </w:pPr>
      <w:r w:rsidRPr="00E945C9">
        <w:rPr>
          <w:rFonts w:asciiTheme="minorHAnsi" w:hAnsiTheme="minorHAnsi" w:cstheme="minorHAnsi"/>
          <w:b/>
          <w:u w:val="single"/>
        </w:rPr>
        <w:t>Prerequisites/Co-Requisites</w:t>
      </w:r>
    </w:p>
    <w:p w:rsidR="007A709C" w:rsidRPr="00E945C9" w:rsidRDefault="00B11850" w:rsidP="007A709C">
      <w:pPr>
        <w:spacing w:after="200" w:line="276" w:lineRule="auto"/>
        <w:rPr>
          <w:rFonts w:asciiTheme="minorHAnsi" w:hAnsiTheme="minorHAnsi" w:cstheme="minorHAnsi"/>
        </w:rPr>
      </w:pPr>
      <w:r>
        <w:rPr>
          <w:rFonts w:asciiTheme="minorHAnsi" w:hAnsiTheme="minorHAnsi" w:cstheme="minorHAnsi"/>
        </w:rPr>
        <w:t>n/a</w:t>
      </w:r>
    </w:p>
    <w:p w:rsidR="007A709C" w:rsidRDefault="007A709C" w:rsidP="007A709C">
      <w:pPr>
        <w:spacing w:after="200" w:line="276" w:lineRule="auto"/>
        <w:rPr>
          <w:rFonts w:asciiTheme="minorHAnsi" w:hAnsiTheme="minorHAnsi" w:cstheme="minorHAnsi"/>
          <w:b/>
          <w:u w:val="single"/>
        </w:rPr>
      </w:pPr>
      <w:r w:rsidRPr="00E945C9">
        <w:rPr>
          <w:rFonts w:asciiTheme="minorHAnsi" w:hAnsiTheme="minorHAnsi" w:cstheme="minorHAnsi"/>
          <w:b/>
          <w:u w:val="single"/>
        </w:rPr>
        <w:t>Course Class Time Commitments</w:t>
      </w:r>
    </w:p>
    <w:p w:rsidR="00E945C9" w:rsidRPr="00E945C9" w:rsidRDefault="00E945C9" w:rsidP="00E945C9">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rPr>
      </w:pPr>
      <w:r w:rsidRPr="00E945C9">
        <w:rPr>
          <w:rFonts w:asciiTheme="minorHAnsi" w:eastAsia="Times New Roman" w:hAnsiTheme="minorHAnsi" w:cstheme="minorHAnsi"/>
        </w:rPr>
        <w:t xml:space="preserve">According to Florida Administrative Code, Rule 6A-10.033, students must spend a minimum 2,250 minutes of in-class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  The course schedule for this course reflects this expectation of students.  </w:t>
      </w:r>
    </w:p>
    <w:p w:rsidR="00E945C9" w:rsidRPr="00E945C9" w:rsidRDefault="00E945C9" w:rsidP="007A709C">
      <w:pPr>
        <w:spacing w:after="200" w:line="276" w:lineRule="auto"/>
        <w:rPr>
          <w:rFonts w:asciiTheme="minorHAnsi" w:hAnsiTheme="minorHAnsi" w:cstheme="minorHAnsi"/>
        </w:rPr>
      </w:pPr>
    </w:p>
    <w:p w:rsidR="007A709C" w:rsidRPr="00E945C9" w:rsidRDefault="007A709C" w:rsidP="007A709C">
      <w:pPr>
        <w:rPr>
          <w:rFonts w:asciiTheme="minorHAnsi" w:hAnsiTheme="minorHAnsi" w:cstheme="minorHAnsi"/>
          <w:u w:val="single"/>
        </w:rPr>
      </w:pPr>
    </w:p>
    <w:p w:rsidR="007A709C" w:rsidRPr="00E945C9" w:rsidRDefault="007A709C" w:rsidP="007A709C">
      <w:pPr>
        <w:pStyle w:val="BodyText"/>
        <w:rPr>
          <w:rFonts w:asciiTheme="minorHAnsi" w:hAnsiTheme="minorHAnsi" w:cstheme="minorHAnsi"/>
          <w:sz w:val="24"/>
          <w:szCs w:val="24"/>
          <w:u w:val="single"/>
        </w:rPr>
      </w:pPr>
      <w:r w:rsidRPr="00E945C9">
        <w:rPr>
          <w:rFonts w:asciiTheme="minorHAnsi" w:hAnsiTheme="minorHAnsi" w:cstheme="minorHAnsi"/>
          <w:b/>
          <w:sz w:val="24"/>
          <w:szCs w:val="24"/>
          <w:u w:val="single"/>
        </w:rPr>
        <w:t>Course Learning Objectives</w:t>
      </w:r>
    </w:p>
    <w:p w:rsidR="007A709C" w:rsidRPr="00E945C9" w:rsidRDefault="007A709C" w:rsidP="007A709C">
      <w:pPr>
        <w:pStyle w:val="BodyText"/>
        <w:rPr>
          <w:rFonts w:asciiTheme="minorHAnsi" w:hAnsiTheme="minorHAnsi" w:cstheme="minorHAnsi"/>
          <w:sz w:val="24"/>
          <w:szCs w:val="24"/>
        </w:rPr>
      </w:pPr>
    </w:p>
    <w:p w:rsidR="007A709C" w:rsidRPr="00E945C9" w:rsidRDefault="007A709C" w:rsidP="007A709C">
      <w:pPr>
        <w:pStyle w:val="BodyText"/>
        <w:rPr>
          <w:rFonts w:asciiTheme="minorHAnsi" w:hAnsiTheme="minorHAnsi" w:cstheme="minorHAnsi"/>
          <w:sz w:val="24"/>
          <w:szCs w:val="24"/>
        </w:rPr>
      </w:pPr>
      <w:r w:rsidRPr="00E945C9">
        <w:rPr>
          <w:rFonts w:asciiTheme="minorHAnsi" w:hAnsiTheme="minorHAnsi" w:cstheme="minorHAnsi"/>
          <w:sz w:val="24"/>
          <w:szCs w:val="24"/>
        </w:rPr>
        <w:lastRenderedPageBreak/>
        <w:t>The learning objectives of HFT 3263, Introduction to Food and Beverage Management are that upon completion of this course students should:</w:t>
      </w:r>
    </w:p>
    <w:p w:rsidR="007A709C" w:rsidRPr="00E945C9" w:rsidRDefault="007A709C" w:rsidP="007A709C">
      <w:pPr>
        <w:pStyle w:val="BodyText"/>
        <w:rPr>
          <w:rFonts w:asciiTheme="minorHAnsi" w:hAnsiTheme="minorHAnsi" w:cstheme="minorHAnsi"/>
          <w:sz w:val="24"/>
          <w:szCs w:val="24"/>
        </w:rPr>
      </w:pPr>
    </w:p>
    <w:p w:rsidR="007A709C" w:rsidRPr="00E945C9" w:rsidRDefault="007A709C" w:rsidP="007A709C">
      <w:pPr>
        <w:pStyle w:val="level1"/>
        <w:numPr>
          <w:ilvl w:val="0"/>
          <w:numId w:val="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stheme="minorHAnsi"/>
        </w:rPr>
      </w:pPr>
      <w:r w:rsidRPr="00E945C9">
        <w:rPr>
          <w:rFonts w:asciiTheme="minorHAnsi" w:hAnsiTheme="minorHAnsi" w:cstheme="minorHAnsi"/>
        </w:rPr>
        <w:t>Be familiar with identifying the common denominators of restaurants;</w:t>
      </w:r>
    </w:p>
    <w:p w:rsidR="007A709C" w:rsidRPr="00E945C9" w:rsidRDefault="007A709C" w:rsidP="007A709C">
      <w:pPr>
        <w:pStyle w:val="level1"/>
        <w:numPr>
          <w:ilvl w:val="0"/>
          <w:numId w:val="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stheme="minorHAnsi"/>
        </w:rPr>
      </w:pPr>
      <w:r w:rsidRPr="00E945C9">
        <w:rPr>
          <w:rFonts w:asciiTheme="minorHAnsi" w:hAnsiTheme="minorHAnsi" w:cstheme="minorHAnsi"/>
        </w:rPr>
        <w:t>Provide a financial overview of the restaurant industry in the United States;</w:t>
      </w:r>
    </w:p>
    <w:p w:rsidR="007A709C" w:rsidRPr="00E945C9" w:rsidRDefault="007A709C" w:rsidP="007A709C">
      <w:pPr>
        <w:pStyle w:val="level1"/>
        <w:numPr>
          <w:ilvl w:val="0"/>
          <w:numId w:val="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stheme="minorHAnsi"/>
        </w:rPr>
      </w:pPr>
      <w:r w:rsidRPr="00E945C9">
        <w:rPr>
          <w:rFonts w:asciiTheme="minorHAnsi" w:hAnsiTheme="minorHAnsi" w:cstheme="minorHAnsi"/>
        </w:rPr>
        <w:t>Identify the reasons that restaurants fail;</w:t>
      </w:r>
    </w:p>
    <w:p w:rsidR="007A709C" w:rsidRPr="00E945C9" w:rsidRDefault="007A709C" w:rsidP="007A709C">
      <w:pPr>
        <w:pStyle w:val="level1"/>
        <w:numPr>
          <w:ilvl w:val="0"/>
          <w:numId w:val="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stheme="minorHAnsi"/>
        </w:rPr>
      </w:pPr>
      <w:r w:rsidRPr="00E945C9">
        <w:rPr>
          <w:rFonts w:asciiTheme="minorHAnsi" w:hAnsiTheme="minorHAnsi" w:cstheme="minorHAnsi"/>
        </w:rPr>
        <w:t>Identify the major reasons that contribute to the financial success of a restaurant;</w:t>
      </w:r>
    </w:p>
    <w:p w:rsidR="007A709C" w:rsidRPr="00E945C9" w:rsidRDefault="007A709C" w:rsidP="007A709C">
      <w:pPr>
        <w:pStyle w:val="level1"/>
        <w:numPr>
          <w:ilvl w:val="0"/>
          <w:numId w:val="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stheme="minorHAnsi"/>
        </w:rPr>
      </w:pPr>
      <w:r w:rsidRPr="00E945C9">
        <w:rPr>
          <w:rFonts w:asciiTheme="minorHAnsi" w:hAnsiTheme="minorHAnsi" w:cstheme="minorHAnsi"/>
        </w:rPr>
        <w:t>Learn basic issues of training and development of staff and employee selection</w:t>
      </w:r>
    </w:p>
    <w:p w:rsidR="007A709C" w:rsidRPr="00E945C9" w:rsidRDefault="007A709C" w:rsidP="007A709C">
      <w:pPr>
        <w:pStyle w:val="level1"/>
        <w:numPr>
          <w:ilvl w:val="0"/>
          <w:numId w:val="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stheme="minorHAnsi"/>
        </w:rPr>
      </w:pPr>
      <w:r w:rsidRPr="00E945C9">
        <w:rPr>
          <w:rFonts w:asciiTheme="minorHAnsi" w:hAnsiTheme="minorHAnsi" w:cstheme="minorHAnsi"/>
        </w:rPr>
        <w:t>Understand basic elements with regard to controlling costs</w:t>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p>
    <w:p w:rsidR="007A709C" w:rsidRPr="00E945C9" w:rsidRDefault="001D0945" w:rsidP="007A709C">
      <w:pPr>
        <w:pStyle w:val="BodyText"/>
        <w:rPr>
          <w:rFonts w:asciiTheme="minorHAnsi" w:hAnsiTheme="minorHAnsi" w:cstheme="minorHAnsi"/>
          <w:b/>
          <w:sz w:val="24"/>
          <w:szCs w:val="24"/>
          <w:u w:val="single"/>
        </w:rPr>
      </w:pPr>
      <w:r w:rsidRPr="00E945C9">
        <w:rPr>
          <w:rFonts w:asciiTheme="minorHAnsi" w:hAnsiTheme="minorHAnsi" w:cstheme="minorHAnsi"/>
          <w:b/>
          <w:sz w:val="24"/>
          <w:szCs w:val="24"/>
          <w:u w:val="single"/>
        </w:rPr>
        <w:t>Student Learning Outcomes (SLO</w:t>
      </w:r>
      <w:r w:rsidR="007A709C" w:rsidRPr="00E945C9">
        <w:rPr>
          <w:rFonts w:asciiTheme="minorHAnsi" w:hAnsiTheme="minorHAnsi" w:cstheme="minorHAnsi"/>
          <w:b/>
          <w:sz w:val="24"/>
          <w:szCs w:val="24"/>
          <w:u w:val="single"/>
        </w:rPr>
        <w:t>s)</w:t>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
          <w:bCs/>
          <w:u w:val="single"/>
        </w:rPr>
      </w:pP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Upon completion of this course, students will be able to:</w:t>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Understand the concept of trend analysis and how to apply it to successfully launch a new menu item, restaurant or advertising campaign;</w:t>
      </w: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Distinguish among those advertising meeting including, radio, televisions, newspaper, magazine, direct mail;</w:t>
      </w: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Identify the pros and cons associated with each type of advertising media (radio, newspaper, magazine, direct mail);</w:t>
      </w: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Describe the impact of “Groupon” and similar discount programs in the restaurant industry;</w:t>
      </w: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List the advantages and disadvantages of using “Groupon” and similar discount programs as a restaurant owner/operator/manager;</w:t>
      </w: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Contrast formal and informal purchasing methods;</w:t>
      </w: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Describe the impact of training to a restaurant’s bottom line;</w:t>
      </w: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Describe the impact of employee turnover to a restaurant’s bottom line;</w:t>
      </w:r>
    </w:p>
    <w:p w:rsidR="007A709C" w:rsidRPr="00E945C9" w:rsidRDefault="007A709C" w:rsidP="007A709C">
      <w:pPr>
        <w:numPr>
          <w:ilvl w:val="0"/>
          <w:numId w:val="4"/>
        </w:num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 xml:space="preserve">Define how “truth in menu” legislation impacts the restaurant industry.  </w:t>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
          <w:bCs/>
          <w:u w:val="single"/>
        </w:rPr>
      </w:pP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
          <w:bCs/>
          <w:u w:val="single"/>
        </w:rPr>
      </w:pP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
          <w:bCs/>
          <w:u w:val="single"/>
        </w:rPr>
      </w:pPr>
      <w:r w:rsidRPr="00E945C9">
        <w:rPr>
          <w:rFonts w:asciiTheme="minorHAnsi" w:hAnsiTheme="minorHAnsi" w:cstheme="minorHAnsi"/>
          <w:b/>
          <w:bCs/>
          <w:u w:val="single"/>
        </w:rPr>
        <w:t>Grading Scale</w:t>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color w:val="1F497D"/>
        </w:rPr>
      </w:pPr>
    </w:p>
    <w:p w:rsidR="00117DEC" w:rsidRPr="00E945C9" w:rsidRDefault="00117DE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A</w:t>
      </w:r>
      <w:r w:rsidRPr="00E945C9">
        <w:rPr>
          <w:rFonts w:asciiTheme="minorHAnsi" w:hAnsiTheme="minorHAnsi" w:cstheme="minorHAnsi"/>
          <w:bCs/>
        </w:rPr>
        <w:tab/>
        <w:t>94</w:t>
      </w:r>
      <w:r w:rsidR="007A709C" w:rsidRPr="00E945C9">
        <w:rPr>
          <w:rFonts w:asciiTheme="minorHAnsi" w:hAnsiTheme="minorHAnsi" w:cstheme="minorHAnsi"/>
          <w:bCs/>
        </w:rPr>
        <w:t>.00-100%</w:t>
      </w:r>
    </w:p>
    <w:p w:rsidR="00117DEC" w:rsidRPr="00E945C9" w:rsidRDefault="00117DE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 xml:space="preserve">A- </w:t>
      </w:r>
      <w:r w:rsidRPr="00E945C9">
        <w:rPr>
          <w:rFonts w:asciiTheme="minorHAnsi" w:hAnsiTheme="minorHAnsi" w:cstheme="minorHAnsi"/>
          <w:bCs/>
        </w:rPr>
        <w:tab/>
        <w:t>90.00-93.00</w:t>
      </w:r>
    </w:p>
    <w:p w:rsidR="00117DEC" w:rsidRPr="00E945C9" w:rsidRDefault="00117DE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lastRenderedPageBreak/>
        <w:t>B+</w:t>
      </w:r>
      <w:r w:rsidRPr="00E945C9">
        <w:rPr>
          <w:rFonts w:asciiTheme="minorHAnsi" w:hAnsiTheme="minorHAnsi" w:cstheme="minorHAnsi"/>
          <w:bCs/>
        </w:rPr>
        <w:tab/>
        <w:t>88</w:t>
      </w:r>
      <w:r w:rsidR="007A709C" w:rsidRPr="00E945C9">
        <w:rPr>
          <w:rFonts w:asciiTheme="minorHAnsi" w:hAnsiTheme="minorHAnsi" w:cstheme="minorHAnsi"/>
          <w:bCs/>
        </w:rPr>
        <w:t>.00-89.99%</w:t>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B</w:t>
      </w:r>
      <w:r w:rsidRPr="00E945C9">
        <w:rPr>
          <w:rFonts w:asciiTheme="minorHAnsi" w:hAnsiTheme="minorHAnsi" w:cstheme="minorHAnsi"/>
          <w:bCs/>
        </w:rPr>
        <w:tab/>
        <w:t>8</w:t>
      </w:r>
      <w:r w:rsidR="00117DEC" w:rsidRPr="00E945C9">
        <w:rPr>
          <w:rFonts w:asciiTheme="minorHAnsi" w:hAnsiTheme="minorHAnsi" w:cstheme="minorHAnsi"/>
          <w:bCs/>
        </w:rPr>
        <w:t>4</w:t>
      </w:r>
      <w:r w:rsidRPr="00E945C9">
        <w:rPr>
          <w:rFonts w:asciiTheme="minorHAnsi" w:hAnsiTheme="minorHAnsi" w:cstheme="minorHAnsi"/>
          <w:bCs/>
        </w:rPr>
        <w:t>.00-8</w:t>
      </w:r>
      <w:r w:rsidR="00117DEC" w:rsidRPr="00E945C9">
        <w:rPr>
          <w:rFonts w:asciiTheme="minorHAnsi" w:hAnsiTheme="minorHAnsi" w:cstheme="minorHAnsi"/>
          <w:bCs/>
        </w:rPr>
        <w:t>7</w:t>
      </w:r>
      <w:r w:rsidRPr="00E945C9">
        <w:rPr>
          <w:rFonts w:asciiTheme="minorHAnsi" w:hAnsiTheme="minorHAnsi" w:cstheme="minorHAnsi"/>
          <w:bCs/>
        </w:rPr>
        <w:t>.99%</w:t>
      </w:r>
    </w:p>
    <w:p w:rsidR="00117DEC" w:rsidRPr="00E945C9" w:rsidRDefault="00117DE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 xml:space="preserve">B- </w:t>
      </w:r>
      <w:r w:rsidRPr="00E945C9">
        <w:rPr>
          <w:rFonts w:asciiTheme="minorHAnsi" w:hAnsiTheme="minorHAnsi" w:cstheme="minorHAnsi"/>
          <w:bCs/>
        </w:rPr>
        <w:tab/>
        <w:t>80.00-83.99</w:t>
      </w:r>
    </w:p>
    <w:p w:rsidR="00117DEC" w:rsidRPr="00E945C9" w:rsidRDefault="00117DE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C+</w:t>
      </w:r>
      <w:r w:rsidRPr="00E945C9">
        <w:rPr>
          <w:rFonts w:asciiTheme="minorHAnsi" w:hAnsiTheme="minorHAnsi" w:cstheme="minorHAnsi"/>
          <w:bCs/>
        </w:rPr>
        <w:tab/>
        <w:t>78</w:t>
      </w:r>
      <w:r w:rsidR="007A709C" w:rsidRPr="00E945C9">
        <w:rPr>
          <w:rFonts w:asciiTheme="minorHAnsi" w:hAnsiTheme="minorHAnsi" w:cstheme="minorHAnsi"/>
          <w:bCs/>
        </w:rPr>
        <w:t>.00-79.99%</w:t>
      </w:r>
      <w:r w:rsidR="007A709C" w:rsidRPr="00E945C9">
        <w:rPr>
          <w:rFonts w:asciiTheme="minorHAnsi" w:hAnsiTheme="minorHAnsi" w:cstheme="minorHAnsi"/>
          <w:bCs/>
        </w:rPr>
        <w:tab/>
      </w:r>
    </w:p>
    <w:p w:rsidR="00117DEC" w:rsidRPr="00E945C9" w:rsidRDefault="00117DE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C</w:t>
      </w:r>
      <w:r w:rsidRPr="00E945C9">
        <w:rPr>
          <w:rFonts w:asciiTheme="minorHAnsi" w:hAnsiTheme="minorHAnsi" w:cstheme="minorHAnsi"/>
          <w:bCs/>
        </w:rPr>
        <w:tab/>
        <w:t>74.00-77</w:t>
      </w:r>
      <w:r w:rsidR="007A709C" w:rsidRPr="00E945C9">
        <w:rPr>
          <w:rFonts w:asciiTheme="minorHAnsi" w:hAnsiTheme="minorHAnsi" w:cstheme="minorHAnsi"/>
          <w:bCs/>
        </w:rPr>
        <w:t>.99%</w:t>
      </w:r>
      <w:r w:rsidR="007A709C" w:rsidRPr="00E945C9">
        <w:rPr>
          <w:rFonts w:asciiTheme="minorHAnsi" w:hAnsiTheme="minorHAnsi" w:cstheme="minorHAnsi"/>
          <w:bCs/>
        </w:rPr>
        <w:tab/>
      </w:r>
    </w:p>
    <w:p w:rsidR="00117DEC" w:rsidRPr="00E945C9" w:rsidRDefault="00117DE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C-</w:t>
      </w:r>
      <w:r w:rsidRPr="00E945C9">
        <w:rPr>
          <w:rFonts w:asciiTheme="minorHAnsi" w:hAnsiTheme="minorHAnsi" w:cstheme="minorHAnsi"/>
          <w:bCs/>
        </w:rPr>
        <w:tab/>
        <w:t>70.00-73.99</w:t>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D+</w:t>
      </w:r>
      <w:r w:rsidRPr="00E945C9">
        <w:rPr>
          <w:rFonts w:asciiTheme="minorHAnsi" w:hAnsiTheme="minorHAnsi" w:cstheme="minorHAnsi"/>
          <w:bCs/>
        </w:rPr>
        <w:tab/>
        <w:t>69.00-69.99%</w:t>
      </w:r>
      <w:r w:rsidRPr="00E945C9">
        <w:rPr>
          <w:rFonts w:asciiTheme="minorHAnsi" w:hAnsiTheme="minorHAnsi" w:cstheme="minorHAnsi"/>
          <w:bCs/>
        </w:rPr>
        <w:tab/>
      </w:r>
    </w:p>
    <w:p w:rsidR="00117DE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D</w:t>
      </w:r>
      <w:r w:rsidRPr="00E945C9">
        <w:rPr>
          <w:rFonts w:asciiTheme="minorHAnsi" w:hAnsiTheme="minorHAnsi" w:cstheme="minorHAnsi"/>
          <w:bCs/>
        </w:rPr>
        <w:tab/>
        <w:t>60.00-68.99%</w:t>
      </w:r>
      <w:r w:rsidRPr="00E945C9">
        <w:rPr>
          <w:rFonts w:asciiTheme="minorHAnsi" w:hAnsiTheme="minorHAnsi" w:cstheme="minorHAnsi"/>
          <w:bCs/>
        </w:rPr>
        <w:tab/>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Cs/>
        </w:rPr>
      </w:pPr>
      <w:r w:rsidRPr="00E945C9">
        <w:rPr>
          <w:rFonts w:asciiTheme="minorHAnsi" w:hAnsiTheme="minorHAnsi" w:cstheme="minorHAnsi"/>
          <w:bCs/>
        </w:rPr>
        <w:t>F</w:t>
      </w:r>
      <w:r w:rsidRPr="00E945C9">
        <w:rPr>
          <w:rFonts w:asciiTheme="minorHAnsi" w:hAnsiTheme="minorHAnsi" w:cstheme="minorHAnsi"/>
          <w:bCs/>
        </w:rPr>
        <w:tab/>
        <w:t>&lt; 59.99%</w:t>
      </w:r>
    </w:p>
    <w:p w:rsidR="007A709C" w:rsidRPr="00E945C9" w:rsidRDefault="007A709C" w:rsidP="007A709C">
      <w:pPr>
        <w:pBdr>
          <w:top w:val="single" w:sz="5" w:space="0" w:color="FFFFFF"/>
          <w:left w:val="single" w:sz="5" w:space="0" w:color="FFFFFF"/>
          <w:bottom w:val="single" w:sz="5" w:space="0" w:color="FFFFFF"/>
          <w:right w:val="single" w:sz="5" w:space="0" w:color="FFFFFF"/>
        </w:pBdr>
        <w:rPr>
          <w:rFonts w:asciiTheme="minorHAnsi" w:hAnsiTheme="minorHAnsi" w:cstheme="minorHAnsi"/>
          <w:b/>
          <w:bCs/>
        </w:rPr>
      </w:pPr>
    </w:p>
    <w:p w:rsidR="007A709C" w:rsidRPr="00E945C9" w:rsidRDefault="007A709C" w:rsidP="007A709C">
      <w:pPr>
        <w:spacing w:line="276" w:lineRule="auto"/>
        <w:rPr>
          <w:rFonts w:asciiTheme="minorHAnsi" w:hAnsiTheme="minorHAnsi" w:cstheme="minorHAnsi"/>
          <w:b/>
          <w:bCs/>
          <w:u w:val="single"/>
        </w:rPr>
      </w:pPr>
    </w:p>
    <w:p w:rsidR="007A709C" w:rsidRPr="00E945C9" w:rsidRDefault="007A709C" w:rsidP="007A709C">
      <w:pPr>
        <w:spacing w:line="276" w:lineRule="auto"/>
        <w:rPr>
          <w:rFonts w:asciiTheme="minorHAnsi" w:hAnsiTheme="minorHAnsi" w:cstheme="minorHAnsi"/>
          <w:b/>
          <w:bCs/>
          <w:u w:val="single"/>
        </w:rPr>
      </w:pPr>
      <w:r w:rsidRPr="00E945C9">
        <w:rPr>
          <w:rFonts w:asciiTheme="minorHAnsi" w:hAnsiTheme="minorHAnsi" w:cstheme="minorHAnsi"/>
          <w:b/>
          <w:bCs/>
          <w:u w:val="single"/>
        </w:rPr>
        <w:t>Course Evaluation Method</w:t>
      </w:r>
    </w:p>
    <w:p w:rsidR="007A709C" w:rsidRPr="00E945C9" w:rsidRDefault="007A709C" w:rsidP="007A709C">
      <w:pPr>
        <w:tabs>
          <w:tab w:val="right" w:pos="8985"/>
        </w:tabs>
        <w:rPr>
          <w:rFonts w:asciiTheme="minorHAnsi" w:hAnsiTheme="minorHAnsi" w:cstheme="minorHAnsi"/>
        </w:rPr>
      </w:pPr>
    </w:p>
    <w:p w:rsidR="007A709C" w:rsidRPr="00E945C9" w:rsidRDefault="007A709C" w:rsidP="007A709C">
      <w:pPr>
        <w:rPr>
          <w:rFonts w:asciiTheme="minorHAnsi" w:hAnsiTheme="minorHAnsi" w:cstheme="minorHAnsi"/>
        </w:rPr>
      </w:pPr>
      <w:r w:rsidRPr="00E945C9">
        <w:rPr>
          <w:rFonts w:asciiTheme="minorHAnsi" w:hAnsiTheme="minorHAnsi" w:cstheme="minorHAnsi"/>
        </w:rPr>
        <w:t>MIDTERM:</w:t>
      </w:r>
      <w:r w:rsidRPr="00E945C9">
        <w:rPr>
          <w:rFonts w:asciiTheme="minorHAnsi" w:hAnsiTheme="minorHAnsi" w:cstheme="minorHAnsi"/>
        </w:rPr>
        <w:tab/>
        <w:t>35% (multiple choice and True/False and short answer format)</w:t>
      </w:r>
    </w:p>
    <w:p w:rsidR="007A709C" w:rsidRPr="00E945C9" w:rsidRDefault="003869BD" w:rsidP="007A709C">
      <w:pPr>
        <w:rPr>
          <w:rFonts w:asciiTheme="minorHAnsi" w:hAnsiTheme="minorHAnsi" w:cstheme="minorHAnsi"/>
        </w:rPr>
      </w:pPr>
      <w:r w:rsidRPr="00E945C9">
        <w:rPr>
          <w:rFonts w:asciiTheme="minorHAnsi" w:hAnsiTheme="minorHAnsi" w:cstheme="minorHAnsi"/>
        </w:rPr>
        <w:t>FINAL:</w:t>
      </w:r>
      <w:r w:rsidRPr="00E945C9">
        <w:rPr>
          <w:rFonts w:asciiTheme="minorHAnsi" w:hAnsiTheme="minorHAnsi" w:cstheme="minorHAnsi"/>
        </w:rPr>
        <w:tab/>
      </w:r>
      <w:r w:rsidR="001D0945" w:rsidRPr="00E945C9">
        <w:rPr>
          <w:rFonts w:asciiTheme="minorHAnsi" w:hAnsiTheme="minorHAnsi" w:cstheme="minorHAnsi"/>
        </w:rPr>
        <w:tab/>
      </w:r>
      <w:r w:rsidR="007A709C" w:rsidRPr="00E945C9">
        <w:rPr>
          <w:rFonts w:asciiTheme="minorHAnsi" w:hAnsiTheme="minorHAnsi" w:cstheme="minorHAnsi"/>
        </w:rPr>
        <w:t>35% (multiple choice and True/False and short answer format)</w:t>
      </w:r>
    </w:p>
    <w:p w:rsidR="007A709C" w:rsidRPr="00E945C9" w:rsidRDefault="007A709C" w:rsidP="007A709C">
      <w:pPr>
        <w:rPr>
          <w:rFonts w:asciiTheme="minorHAnsi" w:hAnsiTheme="minorHAnsi" w:cstheme="minorHAnsi"/>
          <w:b/>
        </w:rPr>
      </w:pPr>
      <w:r w:rsidRPr="00E945C9">
        <w:rPr>
          <w:rFonts w:asciiTheme="minorHAnsi" w:hAnsiTheme="minorHAnsi" w:cstheme="minorHAnsi"/>
        </w:rPr>
        <w:t>PAPER</w:t>
      </w:r>
      <w:r w:rsidR="001D0945" w:rsidRPr="00E945C9">
        <w:rPr>
          <w:rFonts w:asciiTheme="minorHAnsi" w:hAnsiTheme="minorHAnsi" w:cstheme="minorHAnsi"/>
        </w:rPr>
        <w:tab/>
      </w:r>
      <w:r w:rsidRPr="00E945C9">
        <w:rPr>
          <w:rFonts w:asciiTheme="minorHAnsi" w:hAnsiTheme="minorHAnsi" w:cstheme="minorHAnsi"/>
        </w:rPr>
        <w:tab/>
      </w:r>
      <w:r w:rsidR="001D0945" w:rsidRPr="00E945C9">
        <w:rPr>
          <w:rFonts w:asciiTheme="minorHAnsi" w:hAnsiTheme="minorHAnsi" w:cstheme="minorHAnsi"/>
        </w:rPr>
        <w:t>30</w:t>
      </w:r>
      <w:r w:rsidRPr="00E945C9">
        <w:rPr>
          <w:rFonts w:asciiTheme="minorHAnsi" w:hAnsiTheme="minorHAnsi" w:cstheme="minorHAnsi"/>
        </w:rPr>
        <w:t xml:space="preserve">% </w:t>
      </w:r>
      <w:r w:rsidRPr="00E945C9">
        <w:rPr>
          <w:rFonts w:asciiTheme="minorHAnsi" w:hAnsiTheme="minorHAnsi" w:cstheme="minorHAnsi"/>
          <w:b/>
        </w:rPr>
        <w:t>LATE WORK IS NOT ACCEPTED</w:t>
      </w:r>
    </w:p>
    <w:p w:rsidR="007A709C" w:rsidRPr="00E945C9" w:rsidRDefault="007A709C" w:rsidP="007A709C">
      <w:pPr>
        <w:rPr>
          <w:rFonts w:asciiTheme="minorHAnsi" w:hAnsiTheme="minorHAnsi" w:cstheme="minorHAnsi"/>
        </w:rPr>
      </w:pPr>
    </w:p>
    <w:p w:rsidR="007A709C" w:rsidRPr="00E945C9" w:rsidRDefault="007A709C" w:rsidP="007A709C">
      <w:pPr>
        <w:rPr>
          <w:rFonts w:asciiTheme="minorHAnsi" w:hAnsiTheme="minorHAnsi" w:cstheme="minorHAnsi"/>
        </w:rPr>
      </w:pPr>
    </w:p>
    <w:p w:rsidR="007A709C" w:rsidRPr="00E945C9" w:rsidRDefault="007A709C" w:rsidP="007A709C">
      <w:pPr>
        <w:tabs>
          <w:tab w:val="right" w:pos="8985"/>
        </w:tabs>
        <w:rPr>
          <w:rFonts w:asciiTheme="minorHAnsi" w:hAnsiTheme="minorHAnsi" w:cstheme="minorHAnsi"/>
        </w:rPr>
      </w:pPr>
    </w:p>
    <w:p w:rsidR="007A709C" w:rsidRPr="00E945C9" w:rsidRDefault="007A709C" w:rsidP="007A709C">
      <w:pPr>
        <w:tabs>
          <w:tab w:val="right" w:pos="8985"/>
        </w:tabs>
        <w:rPr>
          <w:rFonts w:asciiTheme="minorHAnsi" w:hAnsiTheme="minorHAnsi" w:cstheme="minorHAnsi"/>
        </w:rPr>
      </w:pPr>
      <w:r w:rsidRPr="00E945C9">
        <w:rPr>
          <w:rFonts w:asciiTheme="minorHAnsi" w:hAnsiTheme="minorHAnsi" w:cstheme="minorHAnsi"/>
        </w:rPr>
        <w:t xml:space="preserve">All letter grades are calculated using the weighted average from the items listed above. </w:t>
      </w:r>
      <w:r w:rsidR="00117DEC" w:rsidRPr="00E945C9">
        <w:rPr>
          <w:rFonts w:asciiTheme="minorHAnsi" w:hAnsiTheme="minorHAnsi" w:cstheme="minorHAnsi"/>
        </w:rPr>
        <w:t>P</w:t>
      </w:r>
      <w:r w:rsidRPr="00E945C9">
        <w:rPr>
          <w:rFonts w:asciiTheme="minorHAnsi" w:hAnsiTheme="minorHAnsi" w:cstheme="minorHAnsi"/>
        </w:rPr>
        <w:t>lease refer to the above grading scale when determining your overall course grade.</w:t>
      </w:r>
    </w:p>
    <w:p w:rsidR="007A709C" w:rsidRPr="00E945C9" w:rsidRDefault="007A709C" w:rsidP="007A709C">
      <w:pPr>
        <w:tabs>
          <w:tab w:val="right" w:pos="8985"/>
        </w:tabs>
        <w:rPr>
          <w:rFonts w:asciiTheme="minorHAnsi" w:hAnsiTheme="minorHAnsi" w:cstheme="minorHAnsi"/>
        </w:rPr>
      </w:pPr>
    </w:p>
    <w:p w:rsidR="007A709C" w:rsidRPr="00E945C9" w:rsidRDefault="007A709C" w:rsidP="007A709C">
      <w:pPr>
        <w:tabs>
          <w:tab w:val="right" w:pos="8985"/>
        </w:tabs>
        <w:rPr>
          <w:rFonts w:asciiTheme="minorHAnsi" w:eastAsia="Times New Roman" w:hAnsiTheme="minorHAnsi" w:cstheme="minorHAnsi"/>
        </w:rPr>
      </w:pPr>
      <w:r w:rsidRPr="00E945C9">
        <w:rPr>
          <w:rFonts w:asciiTheme="minorHAnsi" w:hAnsiTheme="minorHAnsi" w:cstheme="minorHAnsi"/>
          <w:b/>
        </w:rPr>
        <w:t xml:space="preserve">Curving: </w:t>
      </w:r>
      <w:r w:rsidRPr="00E945C9">
        <w:rPr>
          <w:rFonts w:asciiTheme="minorHAnsi" w:eastAsia="Times New Roman" w:hAnsiTheme="minorHAnsi" w:cstheme="minorHAnsi"/>
        </w:rPr>
        <w:t xml:space="preserve">There are no curves provided in this course on any individual assessments </w:t>
      </w:r>
      <w:r w:rsidRPr="00E945C9">
        <w:rPr>
          <w:rFonts w:asciiTheme="minorHAnsi" w:eastAsia="Times New Roman" w:hAnsiTheme="minorHAnsi" w:cstheme="minorHAnsi"/>
          <w:i/>
        </w:rPr>
        <w:t>or</w:t>
      </w:r>
      <w:r w:rsidRPr="00E945C9">
        <w:rPr>
          <w:rFonts w:asciiTheme="minorHAnsi" w:eastAsia="Times New Roman" w:hAnsiTheme="minorHAnsi" w:cstheme="minorHAnsi"/>
        </w:rPr>
        <w:t xml:space="preserve"> on overall course grades.</w:t>
      </w:r>
    </w:p>
    <w:p w:rsidR="007A709C" w:rsidRPr="00E945C9" w:rsidRDefault="007A709C" w:rsidP="007A709C">
      <w:pPr>
        <w:tabs>
          <w:tab w:val="right" w:pos="8985"/>
        </w:tabs>
        <w:overflowPunct w:val="0"/>
        <w:autoSpaceDE w:val="0"/>
        <w:autoSpaceDN w:val="0"/>
        <w:adjustRightInd w:val="0"/>
        <w:textAlignment w:val="baseline"/>
        <w:rPr>
          <w:rFonts w:asciiTheme="minorHAnsi" w:eastAsia="Times New Roman" w:hAnsiTheme="minorHAnsi" w:cstheme="minorHAnsi"/>
        </w:rPr>
      </w:pPr>
    </w:p>
    <w:p w:rsidR="007A709C" w:rsidRPr="00E945C9" w:rsidRDefault="007A709C" w:rsidP="00B029DC">
      <w:pPr>
        <w:tabs>
          <w:tab w:val="right" w:pos="8985"/>
        </w:tabs>
        <w:overflowPunct w:val="0"/>
        <w:autoSpaceDE w:val="0"/>
        <w:autoSpaceDN w:val="0"/>
        <w:adjustRightInd w:val="0"/>
        <w:textAlignment w:val="baseline"/>
        <w:rPr>
          <w:rFonts w:asciiTheme="minorHAnsi" w:hAnsiTheme="minorHAnsi" w:cstheme="minorHAnsi"/>
        </w:rPr>
      </w:pPr>
      <w:r w:rsidRPr="00E945C9">
        <w:rPr>
          <w:rFonts w:asciiTheme="minorHAnsi" w:eastAsia="Times New Roman" w:hAnsiTheme="minorHAnsi" w:cstheme="minorHAnsi"/>
          <w:b/>
        </w:rPr>
        <w:t xml:space="preserve">Extra Credit:  </w:t>
      </w:r>
      <w:r w:rsidRPr="00E945C9">
        <w:rPr>
          <w:rFonts w:asciiTheme="minorHAnsi" w:eastAsia="Times New Roman" w:hAnsiTheme="minorHAnsi" w:cstheme="minorHAnsi"/>
        </w:rPr>
        <w:t xml:space="preserve">There are no opportunities for extra credit in this course.  </w:t>
      </w:r>
    </w:p>
    <w:p w:rsidR="007A709C" w:rsidRPr="00E945C9" w:rsidRDefault="007A709C" w:rsidP="007A709C">
      <w:pPr>
        <w:autoSpaceDE w:val="0"/>
        <w:autoSpaceDN w:val="0"/>
        <w:adjustRightInd w:val="0"/>
        <w:rPr>
          <w:rFonts w:asciiTheme="minorHAnsi" w:hAnsiTheme="minorHAnsi" w:cstheme="minorHAnsi"/>
          <w:b/>
          <w:color w:val="000000"/>
        </w:rPr>
      </w:pPr>
    </w:p>
    <w:p w:rsidR="00E945C9" w:rsidRDefault="00E945C9" w:rsidP="007A709C">
      <w:pPr>
        <w:autoSpaceDE w:val="0"/>
        <w:autoSpaceDN w:val="0"/>
        <w:adjustRightInd w:val="0"/>
        <w:rPr>
          <w:rFonts w:asciiTheme="minorHAnsi" w:hAnsiTheme="minorHAnsi" w:cstheme="minorHAnsi"/>
          <w:b/>
          <w:color w:val="000000"/>
          <w:u w:val="single"/>
        </w:rPr>
      </w:pPr>
    </w:p>
    <w:p w:rsidR="00E945C9" w:rsidRPr="00E945C9" w:rsidRDefault="004717EE" w:rsidP="00E945C9">
      <w:pPr>
        <w:jc w:val="center"/>
        <w:rPr>
          <w:rFonts w:asciiTheme="minorHAnsi" w:hAnsiTheme="minorHAnsi" w:cstheme="minorHAnsi"/>
          <w:b/>
        </w:rPr>
      </w:pPr>
      <w:r>
        <w:rPr>
          <w:rFonts w:asciiTheme="minorHAnsi" w:hAnsiTheme="minorHAnsi" w:cstheme="minorHAnsi"/>
          <w:b/>
        </w:rPr>
        <w:t xml:space="preserve">Tentative Course Schedule </w:t>
      </w:r>
      <w:r w:rsidR="00E945C9" w:rsidRPr="00E945C9">
        <w:rPr>
          <w:rFonts w:asciiTheme="minorHAnsi" w:hAnsiTheme="minorHAnsi" w:cstheme="minorHAnsi"/>
          <w:b/>
        </w:rPr>
        <w:t xml:space="preserve"> *</w:t>
      </w:r>
      <w:r w:rsidR="00120311">
        <w:rPr>
          <w:rFonts w:asciiTheme="minorHAnsi" w:hAnsiTheme="minorHAnsi" w:cstheme="minorHAnsi"/>
          <w:b/>
        </w:rPr>
        <w:t xml:space="preserve"> (Edited after Irma***)</w:t>
      </w:r>
    </w:p>
    <w:p w:rsidR="00E945C9" w:rsidRPr="00E945C9" w:rsidRDefault="00E945C9" w:rsidP="00E945C9">
      <w:pPr>
        <w:pStyle w:val="BodyTextIndent3"/>
        <w:spacing w:after="0"/>
        <w:ind w:left="0"/>
        <w:jc w:val="center"/>
        <w:rPr>
          <w:rFonts w:asciiTheme="minorHAnsi" w:hAnsiTheme="minorHAnsi" w:cstheme="minorHAnsi"/>
          <w:sz w:val="24"/>
          <w:szCs w:val="24"/>
        </w:rPr>
      </w:pPr>
      <w:r w:rsidRPr="00E945C9">
        <w:rPr>
          <w:rFonts w:asciiTheme="minorHAnsi" w:hAnsiTheme="minorHAnsi" w:cstheme="minorHAnsi"/>
          <w:b/>
          <w:sz w:val="24"/>
          <w:szCs w:val="24"/>
        </w:rPr>
        <w:t xml:space="preserve">HFT 3263 – Principles of Food and Beverage Management </w:t>
      </w:r>
    </w:p>
    <w:p w:rsidR="00E945C9" w:rsidRPr="00E945C9" w:rsidRDefault="00E945C9" w:rsidP="00E945C9">
      <w:pPr>
        <w:rPr>
          <w:rFonts w:asciiTheme="minorHAnsi" w:hAnsiTheme="minorHAnsi" w:cstheme="minorHAnsi"/>
        </w:rPr>
      </w:pPr>
    </w:p>
    <w:tbl>
      <w:tblPr>
        <w:tblW w:w="9942" w:type="dxa"/>
        <w:tblBorders>
          <w:bottom w:val="single" w:sz="12" w:space="0" w:color="000000"/>
        </w:tblBorders>
        <w:tblLayout w:type="fixed"/>
        <w:tblLook w:val="01A0" w:firstRow="1" w:lastRow="0" w:firstColumn="1" w:lastColumn="1" w:noHBand="0" w:noVBand="0"/>
      </w:tblPr>
      <w:tblGrid>
        <w:gridCol w:w="1530"/>
        <w:gridCol w:w="6124"/>
        <w:gridCol w:w="2288"/>
      </w:tblGrid>
      <w:tr w:rsidR="00E945C9" w:rsidRPr="00E945C9" w:rsidTr="00F85785">
        <w:trPr>
          <w:trHeight w:val="209"/>
        </w:trPr>
        <w:tc>
          <w:tcPr>
            <w:tcW w:w="1530" w:type="dxa"/>
            <w:tcBorders>
              <w:bottom w:val="single" w:sz="4" w:space="0" w:color="auto"/>
            </w:tcBorders>
            <w:shd w:val="solid" w:color="800000" w:fill="FFFFFF"/>
          </w:tcPr>
          <w:p w:rsidR="00E945C9" w:rsidRPr="00E945C9" w:rsidRDefault="00E945C9" w:rsidP="00A5370F">
            <w:pPr>
              <w:tabs>
                <w:tab w:val="right" w:pos="13286"/>
              </w:tabs>
              <w:rPr>
                <w:rFonts w:asciiTheme="minorHAnsi" w:hAnsiTheme="minorHAnsi" w:cstheme="minorHAnsi"/>
                <w:b/>
                <w:bCs/>
                <w:i/>
                <w:iCs/>
                <w:color w:val="FFFFFF"/>
              </w:rPr>
            </w:pPr>
            <w:r w:rsidRPr="00E945C9">
              <w:rPr>
                <w:rFonts w:asciiTheme="minorHAnsi" w:hAnsiTheme="minorHAnsi" w:cstheme="minorHAnsi"/>
                <w:b/>
                <w:bCs/>
                <w:i/>
                <w:iCs/>
                <w:color w:val="FFFFFF"/>
                <w:u w:val="single"/>
              </w:rPr>
              <w:br w:type="page"/>
            </w:r>
            <w:r w:rsidRPr="00E945C9">
              <w:rPr>
                <w:rFonts w:asciiTheme="minorHAnsi" w:hAnsiTheme="minorHAnsi" w:cstheme="minorHAnsi"/>
                <w:b/>
                <w:bCs/>
                <w:i/>
                <w:iCs/>
                <w:color w:val="FFFFFF"/>
              </w:rPr>
              <w:t>Date</w:t>
            </w:r>
          </w:p>
        </w:tc>
        <w:tc>
          <w:tcPr>
            <w:tcW w:w="6124" w:type="dxa"/>
            <w:tcBorders>
              <w:bottom w:val="single" w:sz="4" w:space="0" w:color="auto"/>
            </w:tcBorders>
            <w:shd w:val="solid" w:color="800000" w:fill="FFFFFF"/>
          </w:tcPr>
          <w:p w:rsidR="00E945C9" w:rsidRPr="00E945C9" w:rsidRDefault="00E945C9" w:rsidP="00A5370F">
            <w:pPr>
              <w:tabs>
                <w:tab w:val="right" w:pos="13286"/>
              </w:tabs>
              <w:rPr>
                <w:rFonts w:asciiTheme="minorHAnsi" w:hAnsiTheme="minorHAnsi" w:cstheme="minorHAnsi"/>
                <w:b/>
                <w:bCs/>
                <w:i/>
                <w:iCs/>
                <w:color w:val="FFFFFF"/>
              </w:rPr>
            </w:pPr>
            <w:r w:rsidRPr="00E945C9">
              <w:rPr>
                <w:rFonts w:asciiTheme="minorHAnsi" w:hAnsiTheme="minorHAnsi" w:cstheme="minorHAnsi"/>
                <w:b/>
                <w:bCs/>
                <w:i/>
                <w:iCs/>
                <w:color w:val="FFFFFF"/>
              </w:rPr>
              <w:t xml:space="preserve">Topics </w:t>
            </w:r>
          </w:p>
        </w:tc>
        <w:tc>
          <w:tcPr>
            <w:tcW w:w="2288" w:type="dxa"/>
            <w:tcBorders>
              <w:bottom w:val="single" w:sz="4" w:space="0" w:color="auto"/>
            </w:tcBorders>
            <w:shd w:val="solid" w:color="800000" w:fill="FFFFFF"/>
          </w:tcPr>
          <w:p w:rsidR="00E945C9" w:rsidRPr="00E945C9" w:rsidRDefault="00E945C9" w:rsidP="00A5370F">
            <w:pPr>
              <w:tabs>
                <w:tab w:val="right" w:pos="13286"/>
              </w:tabs>
              <w:rPr>
                <w:rFonts w:asciiTheme="minorHAnsi" w:hAnsiTheme="minorHAnsi" w:cstheme="minorHAnsi"/>
                <w:b/>
                <w:bCs/>
                <w:i/>
                <w:iCs/>
                <w:color w:val="FFFFFF"/>
              </w:rPr>
            </w:pPr>
            <w:r w:rsidRPr="00E945C9">
              <w:rPr>
                <w:rFonts w:asciiTheme="minorHAnsi" w:hAnsiTheme="minorHAnsi" w:cstheme="minorHAnsi"/>
                <w:b/>
                <w:bCs/>
                <w:i/>
                <w:iCs/>
                <w:color w:val="FFFFFF"/>
              </w:rPr>
              <w:t>Assignment</w:t>
            </w:r>
          </w:p>
        </w:tc>
      </w:tr>
      <w:tr w:rsidR="00E945C9" w:rsidRPr="00E945C9" w:rsidTr="00F85785">
        <w:trPr>
          <w:trHeight w:val="1110"/>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E945C9" w:rsidRPr="00E945C9" w:rsidRDefault="00F85785" w:rsidP="00A5370F">
            <w:pPr>
              <w:tabs>
                <w:tab w:val="right" w:pos="13286"/>
              </w:tabs>
              <w:rPr>
                <w:rFonts w:asciiTheme="minorHAnsi" w:hAnsiTheme="minorHAnsi" w:cstheme="minorHAnsi"/>
                <w:b/>
                <w:bCs/>
                <w:i/>
                <w:iCs/>
              </w:rPr>
            </w:pPr>
            <w:r>
              <w:rPr>
                <w:rFonts w:asciiTheme="minorHAnsi" w:hAnsiTheme="minorHAnsi" w:cstheme="minorHAnsi"/>
                <w:b/>
                <w:bCs/>
                <w:i/>
                <w:iCs/>
              </w:rPr>
              <w:lastRenderedPageBreak/>
              <w:t>January 10</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E945C9" w:rsidRPr="00E945C9" w:rsidRDefault="00E945C9" w:rsidP="00A5370F">
            <w:pPr>
              <w:tabs>
                <w:tab w:val="right" w:pos="13286"/>
              </w:tabs>
              <w:rPr>
                <w:rFonts w:asciiTheme="minorHAnsi" w:hAnsiTheme="minorHAnsi" w:cstheme="minorHAnsi"/>
              </w:rPr>
            </w:pPr>
          </w:p>
          <w:p w:rsidR="00E945C9" w:rsidRPr="00E945C9" w:rsidRDefault="00E945C9" w:rsidP="00A5370F">
            <w:pPr>
              <w:tabs>
                <w:tab w:val="right" w:pos="13286"/>
              </w:tabs>
              <w:rPr>
                <w:rFonts w:asciiTheme="minorHAnsi" w:hAnsiTheme="minorHAnsi" w:cstheme="minorHAnsi"/>
              </w:rPr>
            </w:pPr>
            <w:r w:rsidRPr="00E945C9">
              <w:rPr>
                <w:rFonts w:asciiTheme="minorHAnsi" w:hAnsiTheme="minorHAnsi" w:cstheme="minorHAnsi"/>
              </w:rPr>
              <w:t>Class and professor introductions, discussion of class expectations, review of syllabus; discussion of the role of F&amp;B in the hospitality industry</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E945C9" w:rsidRPr="00E945C9" w:rsidRDefault="00E945C9" w:rsidP="00A5370F">
            <w:pPr>
              <w:tabs>
                <w:tab w:val="right" w:pos="13286"/>
              </w:tabs>
              <w:rPr>
                <w:rFonts w:asciiTheme="minorHAnsi" w:hAnsiTheme="minorHAnsi" w:cstheme="minorHAnsi"/>
              </w:rPr>
            </w:pPr>
          </w:p>
          <w:p w:rsidR="00E945C9" w:rsidRPr="00E945C9" w:rsidRDefault="00E945C9" w:rsidP="00A5370F">
            <w:pPr>
              <w:tabs>
                <w:tab w:val="right" w:pos="13286"/>
              </w:tabs>
              <w:rPr>
                <w:rFonts w:asciiTheme="minorHAnsi" w:hAnsiTheme="minorHAnsi" w:cstheme="minorHAnsi"/>
              </w:rPr>
            </w:pPr>
            <w:r w:rsidRPr="00E945C9">
              <w:rPr>
                <w:rFonts w:asciiTheme="minorHAnsi" w:hAnsiTheme="minorHAnsi" w:cstheme="minorHAnsi"/>
              </w:rPr>
              <w:t xml:space="preserve">Read Chapter 1 </w:t>
            </w:r>
          </w:p>
          <w:p w:rsidR="00E945C9" w:rsidRPr="00E945C9" w:rsidRDefault="00E945C9" w:rsidP="00A5370F">
            <w:pPr>
              <w:tabs>
                <w:tab w:val="right" w:pos="13286"/>
              </w:tabs>
              <w:rPr>
                <w:rFonts w:asciiTheme="minorHAnsi" w:hAnsiTheme="minorHAnsi" w:cstheme="minorHAnsi"/>
              </w:rPr>
            </w:pPr>
          </w:p>
          <w:p w:rsidR="00E945C9" w:rsidRPr="00E945C9" w:rsidRDefault="00E945C9" w:rsidP="00A5370F">
            <w:pPr>
              <w:tabs>
                <w:tab w:val="right" w:pos="13286"/>
              </w:tabs>
              <w:rPr>
                <w:rFonts w:asciiTheme="minorHAnsi" w:hAnsiTheme="minorHAnsi" w:cstheme="minorHAnsi"/>
              </w:rPr>
            </w:pPr>
          </w:p>
        </w:tc>
      </w:tr>
      <w:tr w:rsidR="00E945C9" w:rsidRPr="00E945C9" w:rsidTr="00F85785">
        <w:trPr>
          <w:trHeight w:val="442"/>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E945C9" w:rsidRPr="00E945C9" w:rsidRDefault="00F85785" w:rsidP="00A5370F">
            <w:pPr>
              <w:tabs>
                <w:tab w:val="right" w:pos="13286"/>
              </w:tabs>
              <w:rPr>
                <w:rFonts w:asciiTheme="minorHAnsi" w:hAnsiTheme="minorHAnsi" w:cstheme="minorHAnsi"/>
                <w:b/>
                <w:bCs/>
                <w:i/>
                <w:iCs/>
              </w:rPr>
            </w:pPr>
            <w:r>
              <w:rPr>
                <w:rFonts w:asciiTheme="minorHAnsi" w:hAnsiTheme="minorHAnsi" w:cstheme="minorHAnsi"/>
                <w:b/>
                <w:bCs/>
                <w:i/>
                <w:iCs/>
              </w:rPr>
              <w:t>January 17</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E945C9" w:rsidRPr="00E945C9" w:rsidRDefault="00E945C9" w:rsidP="00A5370F">
            <w:pPr>
              <w:tabs>
                <w:tab w:val="right" w:pos="13286"/>
              </w:tabs>
              <w:rPr>
                <w:rFonts w:asciiTheme="minorHAnsi" w:hAnsiTheme="minorHAnsi" w:cstheme="minorHAnsi"/>
              </w:rPr>
            </w:pPr>
            <w:r w:rsidRPr="00E945C9">
              <w:rPr>
                <w:rFonts w:asciiTheme="minorHAnsi" w:hAnsiTheme="minorHAnsi" w:cstheme="minorHAnsi"/>
              </w:rPr>
              <w:t>Discuss Chapter 1</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E945C9" w:rsidRPr="00E945C9" w:rsidRDefault="00E945C9" w:rsidP="00A5370F">
            <w:pPr>
              <w:tabs>
                <w:tab w:val="right" w:pos="13286"/>
              </w:tabs>
              <w:rPr>
                <w:rFonts w:asciiTheme="minorHAnsi" w:hAnsiTheme="minorHAnsi" w:cstheme="minorHAnsi"/>
              </w:rPr>
            </w:pPr>
            <w:r w:rsidRPr="00E945C9">
              <w:rPr>
                <w:rFonts w:asciiTheme="minorHAnsi" w:hAnsiTheme="minorHAnsi" w:cstheme="minorHAnsi"/>
              </w:rPr>
              <w:t>Read Chapter 2</w:t>
            </w:r>
          </w:p>
        </w:tc>
      </w:tr>
      <w:tr w:rsidR="00F85785" w:rsidRPr="00E945C9" w:rsidTr="00F85785">
        <w:trPr>
          <w:trHeight w:val="442"/>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January 24</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Boca Resort visit (tentative)</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tabs>
                <w:tab w:val="right" w:pos="13286"/>
              </w:tabs>
              <w:rPr>
                <w:rFonts w:asciiTheme="minorHAnsi" w:hAnsiTheme="minorHAnsi" w:cstheme="minorHAnsi"/>
              </w:rPr>
            </w:pPr>
          </w:p>
        </w:tc>
      </w:tr>
      <w:tr w:rsidR="00F85785" w:rsidRPr="00E945C9" w:rsidTr="00F85785">
        <w:trPr>
          <w:trHeight w:val="450"/>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January 31</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Discuss Chapter 2</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Read Chapter 3</w:t>
            </w:r>
          </w:p>
        </w:tc>
      </w:tr>
      <w:tr w:rsidR="00F85785" w:rsidRPr="00E945C9" w:rsidTr="00F85785">
        <w:trPr>
          <w:trHeight w:val="431"/>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February 7</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Discuss Chapter 3</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Read Chapter 4</w:t>
            </w:r>
          </w:p>
        </w:tc>
      </w:tr>
      <w:tr w:rsidR="00F85785" w:rsidRPr="00E945C9" w:rsidTr="00F85785">
        <w:trPr>
          <w:trHeight w:val="443"/>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February 14</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 xml:space="preserve">Discuss Chapter 4 </w:t>
            </w:r>
            <w:r w:rsidRPr="00E945C9">
              <w:rPr>
                <w:rFonts w:asciiTheme="minorHAnsi" w:hAnsiTheme="minorHAnsi" w:cstheme="minorHAnsi"/>
                <w:highlight w:val="cyan"/>
              </w:rPr>
              <w:t>(ONLINE CLASS)</w:t>
            </w:r>
          </w:p>
          <w:p w:rsidR="00F85785" w:rsidRPr="00E945C9" w:rsidRDefault="00F85785" w:rsidP="00F85785">
            <w:pPr>
              <w:tabs>
                <w:tab w:val="right" w:pos="13286"/>
              </w:tabs>
              <w:rPr>
                <w:rFonts w:asciiTheme="minorHAnsi" w:hAnsiTheme="minorHAnsi" w:cstheme="minorHAnsi"/>
              </w:rPr>
            </w:pP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tabs>
                <w:tab w:val="right" w:pos="13286"/>
              </w:tabs>
              <w:rPr>
                <w:rFonts w:asciiTheme="minorHAnsi" w:hAnsiTheme="minorHAnsi" w:cstheme="minorHAnsi"/>
                <w:sz w:val="24"/>
                <w:szCs w:val="24"/>
              </w:rPr>
            </w:pPr>
            <w:r>
              <w:rPr>
                <w:rFonts w:asciiTheme="minorHAnsi" w:hAnsiTheme="minorHAnsi" w:cstheme="minorHAnsi"/>
                <w:sz w:val="24"/>
                <w:szCs w:val="24"/>
              </w:rPr>
              <w:t>Read Chapter 6</w:t>
            </w:r>
          </w:p>
        </w:tc>
      </w:tr>
      <w:tr w:rsidR="00F85785" w:rsidRPr="00E945C9" w:rsidTr="00F85785">
        <w:trPr>
          <w:trHeight w:val="361"/>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February 21</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Discuss Chapter 6</w:t>
            </w:r>
          </w:p>
          <w:p w:rsidR="00F85785" w:rsidRPr="00E945C9" w:rsidRDefault="00F85785" w:rsidP="00F85785">
            <w:pPr>
              <w:tabs>
                <w:tab w:val="right" w:pos="13286"/>
              </w:tabs>
              <w:rPr>
                <w:rFonts w:asciiTheme="minorHAnsi" w:hAnsiTheme="minorHAnsi" w:cstheme="minorHAnsi"/>
              </w:rPr>
            </w:pP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tabs>
                <w:tab w:val="right" w:pos="13286"/>
              </w:tabs>
              <w:rPr>
                <w:rFonts w:asciiTheme="minorHAnsi" w:hAnsiTheme="minorHAnsi" w:cstheme="minorHAnsi"/>
              </w:rPr>
            </w:pPr>
          </w:p>
        </w:tc>
      </w:tr>
      <w:tr w:rsidR="00F85785" w:rsidRPr="00E945C9" w:rsidTr="00F85785">
        <w:trPr>
          <w:trHeight w:val="401"/>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February 28</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sidRPr="00120311">
              <w:rPr>
                <w:rFonts w:asciiTheme="minorHAnsi" w:hAnsiTheme="minorHAnsi" w:cstheme="minorHAnsi"/>
                <w:highlight w:val="yellow"/>
              </w:rPr>
              <w:t>Midterm EXAM on Canvas (Chapters 1, 2, 3, 4, and 6)</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tabs>
                <w:tab w:val="right" w:pos="13286"/>
              </w:tabs>
              <w:rPr>
                <w:rFonts w:asciiTheme="minorHAnsi" w:hAnsiTheme="minorHAnsi" w:cstheme="minorHAnsi"/>
                <w:sz w:val="24"/>
                <w:szCs w:val="24"/>
              </w:rPr>
            </w:pPr>
          </w:p>
        </w:tc>
      </w:tr>
      <w:tr w:rsidR="00F85785" w:rsidRPr="00E945C9" w:rsidTr="00F85785">
        <w:trPr>
          <w:trHeight w:val="482"/>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March 7</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NO CLASS – SPRING BREAK</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rPr>
                <w:rFonts w:asciiTheme="minorHAnsi" w:hAnsiTheme="minorHAnsi" w:cstheme="minorHAnsi"/>
                <w:sz w:val="24"/>
                <w:szCs w:val="24"/>
              </w:rPr>
            </w:pPr>
          </w:p>
        </w:tc>
      </w:tr>
      <w:tr w:rsidR="00F85785" w:rsidRPr="00E945C9" w:rsidTr="00F85785">
        <w:trPr>
          <w:trHeight w:val="321"/>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March 14</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sidRPr="00E945C9">
              <w:rPr>
                <w:rFonts w:asciiTheme="minorHAnsi" w:hAnsiTheme="minorHAnsi" w:cstheme="minorHAnsi"/>
                <w:highlight w:val="cyan"/>
              </w:rPr>
              <w:t>(ONLINE CLASS)</w:t>
            </w:r>
            <w:r>
              <w:rPr>
                <w:rFonts w:asciiTheme="minorHAnsi" w:hAnsiTheme="minorHAnsi" w:cstheme="minorHAnsi"/>
              </w:rPr>
              <w:t xml:space="preserve"> Michelin Guide Documentary</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rPr>
                <w:rFonts w:asciiTheme="minorHAnsi" w:hAnsiTheme="minorHAnsi" w:cstheme="minorHAnsi"/>
                <w:sz w:val="24"/>
                <w:szCs w:val="24"/>
              </w:rPr>
            </w:pPr>
            <w:r>
              <w:rPr>
                <w:rFonts w:asciiTheme="minorHAnsi" w:hAnsiTheme="minorHAnsi" w:cstheme="minorHAnsi"/>
                <w:sz w:val="24"/>
                <w:szCs w:val="24"/>
              </w:rPr>
              <w:t>Read Chapter 5</w:t>
            </w:r>
          </w:p>
          <w:p w:rsidR="00F85785" w:rsidRPr="00E945C9" w:rsidRDefault="00F85785" w:rsidP="00F85785">
            <w:pPr>
              <w:pStyle w:val="Header"/>
              <w:rPr>
                <w:rFonts w:asciiTheme="minorHAnsi" w:hAnsiTheme="minorHAnsi" w:cstheme="minorHAnsi"/>
                <w:sz w:val="24"/>
                <w:szCs w:val="24"/>
              </w:rPr>
            </w:pPr>
          </w:p>
        </w:tc>
      </w:tr>
      <w:tr w:rsidR="00F85785" w:rsidRPr="00E945C9" w:rsidTr="00F85785">
        <w:trPr>
          <w:trHeight w:val="602"/>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March 21</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Discuss Chapter 5</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rPr>
                <w:rFonts w:asciiTheme="minorHAnsi" w:hAnsiTheme="minorHAnsi" w:cstheme="minorHAnsi"/>
                <w:sz w:val="24"/>
                <w:szCs w:val="24"/>
              </w:rPr>
            </w:pPr>
            <w:r>
              <w:rPr>
                <w:rFonts w:asciiTheme="minorHAnsi" w:hAnsiTheme="minorHAnsi" w:cstheme="minorHAnsi"/>
                <w:sz w:val="24"/>
                <w:szCs w:val="24"/>
              </w:rPr>
              <w:t>Read Chapters 7 &amp; 8</w:t>
            </w:r>
          </w:p>
          <w:p w:rsidR="00F85785" w:rsidRPr="00E945C9" w:rsidRDefault="00F85785" w:rsidP="00F85785">
            <w:pPr>
              <w:pStyle w:val="Header"/>
              <w:rPr>
                <w:rFonts w:asciiTheme="minorHAnsi" w:hAnsiTheme="minorHAnsi" w:cstheme="minorHAnsi"/>
                <w:sz w:val="24"/>
                <w:szCs w:val="24"/>
              </w:rPr>
            </w:pPr>
          </w:p>
        </w:tc>
      </w:tr>
      <w:tr w:rsidR="00F85785" w:rsidRPr="00E945C9" w:rsidTr="00F85785">
        <w:trPr>
          <w:trHeight w:val="369"/>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March 28</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Discuss Chapters 7 &amp; 8</w:t>
            </w:r>
            <w:r w:rsidRPr="00E945C9">
              <w:rPr>
                <w:rFonts w:asciiTheme="minorHAnsi" w:hAnsiTheme="minorHAnsi" w:cstheme="minorHAnsi"/>
              </w:rPr>
              <w:t xml:space="preserve"> </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rPr>
                <w:rFonts w:asciiTheme="minorHAnsi" w:hAnsiTheme="minorHAnsi" w:cstheme="minorHAnsi"/>
                <w:sz w:val="24"/>
                <w:szCs w:val="24"/>
              </w:rPr>
            </w:pPr>
            <w:r>
              <w:rPr>
                <w:rFonts w:asciiTheme="minorHAnsi" w:hAnsiTheme="minorHAnsi" w:cstheme="minorHAnsi"/>
                <w:sz w:val="24"/>
                <w:szCs w:val="24"/>
              </w:rPr>
              <w:t>Read Chapter 9</w:t>
            </w:r>
          </w:p>
        </w:tc>
      </w:tr>
      <w:tr w:rsidR="00F85785" w:rsidRPr="00E945C9" w:rsidTr="00F85785">
        <w:trPr>
          <w:trHeight w:val="466"/>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April 4</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Discuss Chapter 9</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rPr>
                <w:rFonts w:asciiTheme="minorHAnsi" w:hAnsiTheme="minorHAnsi" w:cstheme="minorHAnsi"/>
                <w:sz w:val="24"/>
                <w:szCs w:val="24"/>
              </w:rPr>
            </w:pPr>
            <w:r>
              <w:rPr>
                <w:rFonts w:asciiTheme="minorHAnsi" w:hAnsiTheme="minorHAnsi" w:cstheme="minorHAnsi"/>
                <w:sz w:val="24"/>
                <w:szCs w:val="24"/>
              </w:rPr>
              <w:t xml:space="preserve">Read Chapter 10 </w:t>
            </w:r>
            <w:r w:rsidRPr="00E945C9">
              <w:rPr>
                <w:rFonts w:asciiTheme="minorHAnsi" w:hAnsiTheme="minorHAnsi" w:cstheme="minorHAnsi"/>
                <w:sz w:val="24"/>
                <w:szCs w:val="24"/>
                <w:highlight w:val="cyan"/>
              </w:rPr>
              <w:t>PAPER DUE</w:t>
            </w:r>
          </w:p>
        </w:tc>
      </w:tr>
      <w:tr w:rsidR="00F85785" w:rsidRPr="00E945C9" w:rsidTr="00F85785">
        <w:trPr>
          <w:trHeight w:val="466"/>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April 11</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sidRPr="00E945C9">
              <w:rPr>
                <w:rFonts w:asciiTheme="minorHAnsi" w:hAnsiTheme="minorHAnsi" w:cstheme="minorHAnsi"/>
                <w:highlight w:val="cyan"/>
              </w:rPr>
              <w:t>(ONLINE CLASS)</w:t>
            </w:r>
            <w:r>
              <w:rPr>
                <w:rFonts w:asciiTheme="minorHAnsi" w:hAnsiTheme="minorHAnsi" w:cstheme="minorHAnsi"/>
              </w:rPr>
              <w:t xml:space="preserve"> Chapter 10</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rPr>
                <w:rFonts w:asciiTheme="minorHAnsi" w:hAnsiTheme="minorHAnsi" w:cstheme="minorHAnsi"/>
                <w:sz w:val="24"/>
                <w:szCs w:val="24"/>
              </w:rPr>
            </w:pPr>
            <w:r w:rsidRPr="00E945C9">
              <w:rPr>
                <w:rFonts w:asciiTheme="minorHAnsi" w:hAnsiTheme="minorHAnsi" w:cstheme="minorHAnsi"/>
                <w:sz w:val="24"/>
                <w:szCs w:val="24"/>
              </w:rPr>
              <w:t>Read Chapter</w:t>
            </w:r>
            <w:r>
              <w:rPr>
                <w:rFonts w:asciiTheme="minorHAnsi" w:hAnsiTheme="minorHAnsi" w:cstheme="minorHAnsi"/>
                <w:sz w:val="24"/>
                <w:szCs w:val="24"/>
              </w:rPr>
              <w:t>s 11 &amp;</w:t>
            </w:r>
            <w:r w:rsidRPr="00E945C9">
              <w:rPr>
                <w:rFonts w:asciiTheme="minorHAnsi" w:hAnsiTheme="minorHAnsi" w:cstheme="minorHAnsi"/>
                <w:sz w:val="24"/>
                <w:szCs w:val="24"/>
              </w:rPr>
              <w:t xml:space="preserve"> 12</w:t>
            </w:r>
          </w:p>
        </w:tc>
      </w:tr>
      <w:tr w:rsidR="00F85785" w:rsidRPr="00E945C9" w:rsidTr="00F85785">
        <w:trPr>
          <w:trHeight w:val="466"/>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April 18</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Pr>
                <w:rFonts w:asciiTheme="minorHAnsi" w:hAnsiTheme="minorHAnsi" w:cstheme="minorHAnsi"/>
              </w:rPr>
              <w:t>Discuss Chapters 11 &amp; 12</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rPr>
                <w:rFonts w:asciiTheme="minorHAnsi" w:hAnsiTheme="minorHAnsi" w:cstheme="minorHAnsi"/>
                <w:sz w:val="24"/>
                <w:szCs w:val="24"/>
              </w:rPr>
            </w:pPr>
          </w:p>
        </w:tc>
      </w:tr>
      <w:tr w:rsidR="00F85785" w:rsidRPr="00E945C9" w:rsidTr="00F85785">
        <w:trPr>
          <w:trHeight w:val="466"/>
        </w:trPr>
        <w:tc>
          <w:tcPr>
            <w:tcW w:w="1530"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b/>
                <w:bCs/>
                <w:i/>
                <w:iCs/>
              </w:rPr>
            </w:pPr>
            <w:r>
              <w:rPr>
                <w:rFonts w:asciiTheme="minorHAnsi" w:hAnsiTheme="minorHAnsi" w:cstheme="minorHAnsi"/>
                <w:b/>
                <w:bCs/>
                <w:i/>
                <w:iCs/>
              </w:rPr>
              <w:t>Final Exam</w:t>
            </w:r>
          </w:p>
        </w:tc>
        <w:tc>
          <w:tcPr>
            <w:tcW w:w="6124" w:type="dxa"/>
            <w:tcBorders>
              <w:top w:val="single" w:sz="4" w:space="0" w:color="auto"/>
              <w:left w:val="single" w:sz="4" w:space="0" w:color="auto"/>
              <w:bottom w:val="single" w:sz="4" w:space="0" w:color="auto"/>
              <w:right w:val="single" w:sz="4" w:space="0" w:color="auto"/>
            </w:tcBorders>
            <w:shd w:val="pct20" w:color="FFFF00" w:fill="FFFFFF"/>
          </w:tcPr>
          <w:p w:rsidR="00F85785" w:rsidRPr="00E945C9" w:rsidRDefault="00F85785" w:rsidP="00F85785">
            <w:pPr>
              <w:tabs>
                <w:tab w:val="right" w:pos="13286"/>
              </w:tabs>
              <w:rPr>
                <w:rFonts w:asciiTheme="minorHAnsi" w:hAnsiTheme="minorHAnsi" w:cstheme="minorHAnsi"/>
              </w:rPr>
            </w:pPr>
            <w:r w:rsidRPr="00120311">
              <w:rPr>
                <w:rFonts w:asciiTheme="minorHAnsi" w:hAnsiTheme="minorHAnsi" w:cstheme="minorHAnsi"/>
                <w:highlight w:val="yellow"/>
              </w:rPr>
              <w:t>Final Exam On Canvas (Chapters 5, 7, 8, 9, 10, 11, 12)</w:t>
            </w:r>
          </w:p>
        </w:tc>
        <w:tc>
          <w:tcPr>
            <w:tcW w:w="2288" w:type="dxa"/>
            <w:tcBorders>
              <w:top w:val="single" w:sz="4" w:space="0" w:color="auto"/>
              <w:left w:val="single" w:sz="4" w:space="0" w:color="auto"/>
              <w:bottom w:val="single" w:sz="4" w:space="0" w:color="auto"/>
              <w:right w:val="single" w:sz="4" w:space="0" w:color="auto"/>
            </w:tcBorders>
            <w:shd w:val="solid" w:color="C0C0C0" w:fill="FFFFFF"/>
          </w:tcPr>
          <w:p w:rsidR="00F85785" w:rsidRPr="00E945C9" w:rsidRDefault="00F85785" w:rsidP="00F85785">
            <w:pPr>
              <w:pStyle w:val="Header"/>
              <w:rPr>
                <w:rFonts w:asciiTheme="minorHAnsi" w:hAnsiTheme="minorHAnsi" w:cstheme="minorHAnsi"/>
                <w:sz w:val="24"/>
                <w:szCs w:val="24"/>
              </w:rPr>
            </w:pPr>
          </w:p>
        </w:tc>
      </w:tr>
    </w:tbl>
    <w:p w:rsidR="00E945C9" w:rsidRDefault="00E945C9" w:rsidP="00E945C9">
      <w:pPr>
        <w:rPr>
          <w:rFonts w:asciiTheme="minorHAnsi" w:hAnsiTheme="minorHAnsi" w:cstheme="minorHAnsi"/>
        </w:rPr>
      </w:pPr>
      <w:r w:rsidRPr="00E945C9">
        <w:rPr>
          <w:rFonts w:asciiTheme="minorHAnsi" w:hAnsiTheme="minorHAnsi" w:cstheme="minorHAnsi"/>
        </w:rPr>
        <w:t>*This schedule serves only as a tentative overview of the course progression. It is subject to change infrequently based on the learning pace, students’ rate of comprehension, and other needs deemed appropriate by the professor. Please be sure to check your FAU email address a minimum of 3 times per week for the latest class information.</w:t>
      </w:r>
    </w:p>
    <w:p w:rsidR="00E945C9" w:rsidRPr="00E945C9" w:rsidRDefault="00E945C9" w:rsidP="00E945C9">
      <w:pPr>
        <w:rPr>
          <w:rFonts w:asciiTheme="minorHAnsi" w:hAnsiTheme="minorHAnsi" w:cstheme="minorHAnsi"/>
        </w:rPr>
      </w:pPr>
      <w:r>
        <w:rPr>
          <w:rFonts w:asciiTheme="minorHAnsi" w:hAnsiTheme="minorHAnsi" w:cstheme="minorHAnsi"/>
          <w:highlight w:val="cyan"/>
        </w:rPr>
        <w:t>* 3-4</w:t>
      </w:r>
      <w:r w:rsidRPr="00E945C9">
        <w:rPr>
          <w:rFonts w:asciiTheme="minorHAnsi" w:hAnsiTheme="minorHAnsi" w:cstheme="minorHAnsi"/>
          <w:highlight w:val="cyan"/>
        </w:rPr>
        <w:t xml:space="preserve"> CLASSES WILL TAKE PLACE AT THE BOCA RATON RESORT AND CLUB. THE INSTRUCTOR WILL ANNOUNCE IN ADVANCE THE DATES AND WILL PROVIDE DETAILS ON PARKING, ATTIRE AND EXPECTATIONS.</w:t>
      </w:r>
    </w:p>
    <w:p w:rsidR="00E945C9" w:rsidRPr="00E945C9" w:rsidRDefault="00E945C9" w:rsidP="00E945C9">
      <w:pPr>
        <w:rPr>
          <w:rFonts w:asciiTheme="minorHAnsi" w:hAnsiTheme="minorHAnsi" w:cstheme="minorHAnsi"/>
        </w:rPr>
      </w:pPr>
    </w:p>
    <w:p w:rsidR="00E945C9" w:rsidRDefault="00E945C9" w:rsidP="007A709C">
      <w:pPr>
        <w:autoSpaceDE w:val="0"/>
        <w:autoSpaceDN w:val="0"/>
        <w:adjustRightInd w:val="0"/>
        <w:rPr>
          <w:rFonts w:asciiTheme="minorHAnsi" w:hAnsiTheme="minorHAnsi" w:cstheme="minorHAnsi"/>
          <w:b/>
          <w:color w:val="000000"/>
          <w:u w:val="single"/>
        </w:rPr>
      </w:pPr>
    </w:p>
    <w:p w:rsidR="00E945C9" w:rsidRDefault="00E945C9" w:rsidP="007A709C">
      <w:pPr>
        <w:autoSpaceDE w:val="0"/>
        <w:autoSpaceDN w:val="0"/>
        <w:adjustRightInd w:val="0"/>
        <w:rPr>
          <w:rFonts w:asciiTheme="minorHAnsi" w:hAnsiTheme="minorHAnsi" w:cstheme="minorHAnsi"/>
          <w:b/>
          <w:color w:val="000000"/>
          <w:u w:val="single"/>
        </w:rPr>
      </w:pPr>
    </w:p>
    <w:p w:rsidR="004717EE" w:rsidRPr="004717EE" w:rsidRDefault="004717EE" w:rsidP="004717EE">
      <w:pPr>
        <w:autoSpaceDE w:val="0"/>
        <w:autoSpaceDN w:val="0"/>
        <w:adjustRightInd w:val="0"/>
        <w:rPr>
          <w:rFonts w:asciiTheme="minorHAnsi" w:hAnsiTheme="minorHAnsi" w:cstheme="minorHAnsi"/>
          <w:u w:val="single"/>
        </w:rPr>
      </w:pPr>
      <w:r w:rsidRPr="004717EE">
        <w:rPr>
          <w:rFonts w:asciiTheme="minorHAnsi" w:hAnsiTheme="minorHAnsi" w:cstheme="minorHAnsi"/>
          <w:u w:val="single"/>
        </w:rPr>
        <w:lastRenderedPageBreak/>
        <w:t>Code of Academic Integrity Policy Statement</w:t>
      </w:r>
    </w:p>
    <w:p w:rsidR="004717EE" w:rsidRPr="004717EE" w:rsidRDefault="004717EE" w:rsidP="004717EE">
      <w:pPr>
        <w:autoSpaceDE w:val="0"/>
        <w:autoSpaceDN w:val="0"/>
        <w:adjustRightInd w:val="0"/>
        <w:rPr>
          <w:rFonts w:asciiTheme="minorHAnsi" w:hAnsiTheme="minorHAnsi" w:cstheme="minorHAnsi"/>
          <w:iCs/>
        </w:rPr>
      </w:pPr>
      <w:r w:rsidRPr="004717EE">
        <w:rPr>
          <w:rFonts w:asciiTheme="minorHAnsi" w:hAnsiTheme="minorHAnsi" w:cstheme="minorHAnsi"/>
          <w:iCs/>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p>
    <w:p w:rsidR="004717EE" w:rsidRPr="004717EE" w:rsidRDefault="004717EE" w:rsidP="004717EE">
      <w:pPr>
        <w:autoSpaceDE w:val="0"/>
        <w:autoSpaceDN w:val="0"/>
        <w:adjustRightInd w:val="0"/>
        <w:rPr>
          <w:rFonts w:asciiTheme="minorHAnsi" w:hAnsiTheme="minorHAnsi" w:cstheme="minorHAnsi"/>
          <w:iCs/>
        </w:rPr>
      </w:pPr>
    </w:p>
    <w:p w:rsidR="004717EE" w:rsidRPr="004717EE" w:rsidRDefault="004717EE" w:rsidP="004717EE">
      <w:pPr>
        <w:autoSpaceDE w:val="0"/>
        <w:autoSpaceDN w:val="0"/>
        <w:adjustRightInd w:val="0"/>
        <w:rPr>
          <w:rFonts w:asciiTheme="minorHAnsi" w:hAnsiTheme="minorHAnsi" w:cstheme="minorHAnsi"/>
          <w:iCs/>
        </w:rPr>
      </w:pPr>
      <w:r w:rsidRPr="004717EE">
        <w:rPr>
          <w:rFonts w:asciiTheme="minorHAnsi" w:hAnsiTheme="minorHAnsi" w:cstheme="minorHAnsi"/>
          <w:iCs/>
        </w:rPr>
        <w:t xml:space="preserve">For more information, please see FAU Regulation 4.001 at: </w:t>
      </w:r>
      <w:hyperlink r:id="rId8" w:history="1">
        <w:r w:rsidRPr="004717EE">
          <w:rPr>
            <w:rStyle w:val="Hyperlink"/>
            <w:rFonts w:asciiTheme="minorHAnsi" w:hAnsiTheme="minorHAnsi" w:cstheme="minorHAnsi"/>
            <w:iCs/>
            <w:color w:val="auto"/>
          </w:rPr>
          <w:t>FAU Regulation 4.001</w:t>
        </w:r>
      </w:hyperlink>
      <w:r w:rsidRPr="004717EE">
        <w:rPr>
          <w:rFonts w:asciiTheme="minorHAnsi" w:hAnsiTheme="minorHAnsi" w:cstheme="minorHAnsi"/>
          <w:iCs/>
        </w:rPr>
        <w:t>.</w:t>
      </w:r>
    </w:p>
    <w:p w:rsidR="004717EE" w:rsidRPr="004717EE" w:rsidRDefault="004717EE" w:rsidP="004717EE">
      <w:pPr>
        <w:rPr>
          <w:rFonts w:asciiTheme="minorHAnsi" w:eastAsia="Times New Roman" w:hAnsiTheme="minorHAnsi" w:cstheme="minorHAnsi"/>
          <w:u w:val="single"/>
        </w:rPr>
      </w:pPr>
    </w:p>
    <w:p w:rsidR="004717EE" w:rsidRPr="004717EE" w:rsidRDefault="004717EE" w:rsidP="004717EE">
      <w:pPr>
        <w:rPr>
          <w:rFonts w:asciiTheme="minorHAnsi" w:eastAsia="Times New Roman" w:hAnsiTheme="minorHAnsi" w:cstheme="minorHAnsi"/>
          <w:b/>
        </w:rPr>
      </w:pPr>
      <w:r w:rsidRPr="004717EE">
        <w:rPr>
          <w:rFonts w:asciiTheme="minorHAnsi" w:eastAsia="Times New Roman" w:hAnsiTheme="minorHAnsi" w:cstheme="minorHAnsi"/>
          <w:b/>
          <w:u w:val="single"/>
        </w:rPr>
        <w:t>Disability / Accessibility Policy Statement</w:t>
      </w:r>
      <w:r w:rsidRPr="004717EE">
        <w:rPr>
          <w:rFonts w:asciiTheme="minorHAnsi" w:eastAsia="Times New Roman" w:hAnsiTheme="minorHAnsi" w:cstheme="minorHAnsi"/>
          <w:b/>
        </w:rPr>
        <w:t xml:space="preserve">  </w:t>
      </w:r>
    </w:p>
    <w:p w:rsidR="004717EE" w:rsidRPr="004717EE" w:rsidRDefault="004717EE" w:rsidP="004717EE">
      <w:pPr>
        <w:rPr>
          <w:rFonts w:asciiTheme="minorHAnsi" w:hAnsiTheme="minorHAnsi" w:cstheme="minorHAnsi"/>
        </w:rPr>
      </w:pPr>
      <w:r w:rsidRPr="004717EE">
        <w:rPr>
          <w:rFonts w:asciiTheme="minorHAnsi" w:hAnsiTheme="minorHAnsi" w:cstheme="minorHAnsi"/>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110 (561-799-8585) —and follow all SAS procedures.  Their web site is:  </w:t>
      </w:r>
      <w:hyperlink r:id="rId9" w:history="1">
        <w:r w:rsidRPr="004717EE">
          <w:rPr>
            <w:rStyle w:val="Hyperlink"/>
            <w:rFonts w:asciiTheme="minorHAnsi" w:hAnsiTheme="minorHAnsi" w:cstheme="minorHAnsi"/>
            <w:color w:val="auto"/>
          </w:rPr>
          <w:t>https://fau.edu/sas</w:t>
        </w:r>
      </w:hyperlink>
      <w:r w:rsidRPr="004717EE">
        <w:rPr>
          <w:rStyle w:val="Hyperlink"/>
          <w:rFonts w:asciiTheme="minorHAnsi" w:hAnsiTheme="minorHAnsi" w:cstheme="minorHAnsi"/>
          <w:color w:val="auto"/>
        </w:rPr>
        <w:t>.</w:t>
      </w:r>
    </w:p>
    <w:p w:rsidR="004717EE" w:rsidRPr="004717EE" w:rsidRDefault="004717EE" w:rsidP="004717EE">
      <w:pPr>
        <w:rPr>
          <w:rFonts w:asciiTheme="minorHAnsi" w:eastAsia="Times New Roman" w:hAnsiTheme="minorHAnsi" w:cstheme="minorHAnsi"/>
          <w:u w:val="single"/>
        </w:rPr>
      </w:pPr>
    </w:p>
    <w:p w:rsidR="004717EE" w:rsidRPr="004717EE" w:rsidRDefault="004717EE" w:rsidP="004717EE">
      <w:pPr>
        <w:rPr>
          <w:rFonts w:asciiTheme="minorHAnsi" w:eastAsia="Times New Roman" w:hAnsiTheme="minorHAnsi" w:cstheme="minorHAnsi"/>
          <w:b/>
          <w:u w:val="single"/>
        </w:rPr>
      </w:pPr>
      <w:r w:rsidRPr="004717EE">
        <w:rPr>
          <w:rFonts w:asciiTheme="minorHAnsi" w:eastAsia="Times New Roman" w:hAnsiTheme="minorHAnsi" w:cstheme="minorHAnsi"/>
          <w:b/>
          <w:u w:val="single"/>
        </w:rPr>
        <w:t xml:space="preserve">Religious Accommodation Policy Statement  </w:t>
      </w:r>
    </w:p>
    <w:p w:rsidR="004717EE" w:rsidRPr="004717EE" w:rsidRDefault="004717EE" w:rsidP="004717EE">
      <w:pPr>
        <w:pStyle w:val="PlainText"/>
        <w:rPr>
          <w:rFonts w:asciiTheme="minorHAnsi" w:hAnsiTheme="minorHAnsi" w:cstheme="minorHAnsi"/>
          <w:sz w:val="24"/>
          <w:szCs w:val="24"/>
        </w:rPr>
      </w:pPr>
      <w:r w:rsidRPr="004717EE">
        <w:rPr>
          <w:rFonts w:asciiTheme="minorHAnsi" w:hAnsiTheme="minorHAnsi" w:cstheme="minorHAnsi"/>
          <w:sz w:val="24"/>
          <w:szCs w:val="24"/>
        </w:rPr>
        <w:t xml:space="preserve">In accordance with rules of the Florida Board of Education and Florida law, students have the right to reasonable accommodations from the University in order to observe religious practices, observances, and beliefs with regard to admissions, registration, class attendance and the scheduling of examinations and work assignments.  </w:t>
      </w:r>
    </w:p>
    <w:p w:rsidR="004717EE" w:rsidRPr="004717EE" w:rsidRDefault="004717EE" w:rsidP="004717EE">
      <w:pPr>
        <w:pStyle w:val="PlainText"/>
        <w:rPr>
          <w:rFonts w:asciiTheme="minorHAnsi" w:hAnsiTheme="minorHAnsi" w:cstheme="minorHAnsi"/>
          <w:sz w:val="24"/>
          <w:szCs w:val="24"/>
        </w:rPr>
      </w:pPr>
    </w:p>
    <w:p w:rsidR="004717EE" w:rsidRPr="004717EE" w:rsidRDefault="004717EE" w:rsidP="004717EE">
      <w:pPr>
        <w:pStyle w:val="PlainText"/>
        <w:rPr>
          <w:rFonts w:asciiTheme="minorHAnsi" w:hAnsiTheme="minorHAnsi" w:cstheme="minorHAnsi"/>
          <w:sz w:val="24"/>
          <w:szCs w:val="24"/>
        </w:rPr>
      </w:pPr>
      <w:r w:rsidRPr="004717EE">
        <w:rPr>
          <w:rFonts w:asciiTheme="minorHAnsi" w:hAnsiTheme="minorHAnsi" w:cstheme="minorHAnsi"/>
          <w:sz w:val="24"/>
          <w:szCs w:val="24"/>
        </w:rPr>
        <w:t xml:space="preserve">For further information, please see FAU Regulation 2.007 at: </w:t>
      </w:r>
      <w:hyperlink r:id="rId10" w:history="1">
        <w:r w:rsidRPr="004717EE">
          <w:rPr>
            <w:rStyle w:val="Hyperlink"/>
            <w:rFonts w:asciiTheme="minorHAnsi" w:hAnsiTheme="minorHAnsi" w:cstheme="minorHAnsi"/>
            <w:color w:val="auto"/>
            <w:sz w:val="24"/>
            <w:szCs w:val="24"/>
          </w:rPr>
          <w:t>FAU Regulation 2.007</w:t>
        </w:r>
      </w:hyperlink>
      <w:r w:rsidRPr="004717EE">
        <w:rPr>
          <w:rStyle w:val="Hyperlink"/>
          <w:rFonts w:asciiTheme="minorHAnsi" w:hAnsiTheme="minorHAnsi" w:cstheme="minorHAnsi"/>
          <w:color w:val="auto"/>
          <w:sz w:val="24"/>
          <w:szCs w:val="24"/>
        </w:rPr>
        <w:t>.</w:t>
      </w:r>
    </w:p>
    <w:p w:rsidR="004717EE" w:rsidRPr="004717EE" w:rsidRDefault="004717EE" w:rsidP="004717EE">
      <w:pPr>
        <w:rPr>
          <w:rFonts w:asciiTheme="minorHAnsi" w:eastAsia="Times New Roman" w:hAnsiTheme="minorHAnsi" w:cstheme="minorHAnsi"/>
        </w:rPr>
      </w:pPr>
    </w:p>
    <w:p w:rsidR="004717EE" w:rsidRPr="004717EE" w:rsidRDefault="004717EE" w:rsidP="004717EE">
      <w:pPr>
        <w:rPr>
          <w:rFonts w:asciiTheme="minorHAnsi" w:eastAsia="Times New Roman" w:hAnsiTheme="minorHAnsi" w:cstheme="minorHAnsi"/>
          <w:b/>
          <w:u w:val="single"/>
        </w:rPr>
      </w:pPr>
      <w:r w:rsidRPr="004717EE">
        <w:rPr>
          <w:rFonts w:asciiTheme="minorHAnsi" w:eastAsia="Times New Roman" w:hAnsiTheme="minorHAnsi" w:cstheme="minorHAnsi"/>
          <w:b/>
          <w:u w:val="single"/>
        </w:rPr>
        <w:t xml:space="preserve">University Approved Absence Policy Statement  </w:t>
      </w:r>
    </w:p>
    <w:p w:rsidR="004717EE" w:rsidRPr="004717EE" w:rsidRDefault="004717EE" w:rsidP="004717EE">
      <w:pPr>
        <w:rPr>
          <w:rFonts w:asciiTheme="minorHAnsi" w:eastAsia="Times New Roman" w:hAnsiTheme="minorHAnsi" w:cstheme="minorHAnsi"/>
        </w:rPr>
      </w:pPr>
      <w:r w:rsidRPr="004717EE">
        <w:rPr>
          <w:rFonts w:asciiTheme="minorHAnsi" w:eastAsia="Times New Roman" w:hAnsiTheme="minorHAnsi" w:cstheme="minorHAnsi"/>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4717EE" w:rsidRPr="004717EE" w:rsidRDefault="004717EE" w:rsidP="004717EE">
      <w:pPr>
        <w:rPr>
          <w:rFonts w:asciiTheme="minorHAnsi" w:eastAsia="Times New Roman" w:hAnsiTheme="minorHAnsi" w:cstheme="minorHAnsi"/>
          <w:u w:val="single"/>
        </w:rPr>
      </w:pPr>
    </w:p>
    <w:p w:rsidR="004717EE" w:rsidRPr="004717EE" w:rsidRDefault="004717EE" w:rsidP="004717EE">
      <w:pPr>
        <w:rPr>
          <w:rFonts w:asciiTheme="minorHAnsi" w:eastAsia="Times New Roman" w:hAnsiTheme="minorHAnsi" w:cstheme="minorHAnsi"/>
          <w:b/>
          <w:u w:val="single"/>
        </w:rPr>
      </w:pPr>
    </w:p>
    <w:p w:rsidR="004717EE" w:rsidRPr="004717EE" w:rsidRDefault="004717EE" w:rsidP="004717EE">
      <w:pPr>
        <w:rPr>
          <w:rFonts w:asciiTheme="minorHAnsi" w:eastAsia="Times New Roman" w:hAnsiTheme="minorHAnsi" w:cstheme="minorHAnsi"/>
          <w:b/>
          <w:u w:val="single"/>
        </w:rPr>
      </w:pPr>
    </w:p>
    <w:p w:rsidR="004717EE" w:rsidRPr="004717EE" w:rsidRDefault="004717EE" w:rsidP="004717EE">
      <w:pPr>
        <w:rPr>
          <w:rFonts w:asciiTheme="minorHAnsi" w:eastAsia="Times New Roman" w:hAnsiTheme="minorHAnsi" w:cstheme="minorHAnsi"/>
          <w:b/>
          <w:u w:val="single"/>
        </w:rPr>
      </w:pPr>
      <w:r w:rsidRPr="004717EE">
        <w:rPr>
          <w:rFonts w:asciiTheme="minorHAnsi" w:eastAsia="Times New Roman" w:hAnsiTheme="minorHAnsi" w:cstheme="minorHAnsi"/>
          <w:b/>
          <w:u w:val="single"/>
        </w:rPr>
        <w:t>Incomplete Grade Policy Statement</w:t>
      </w:r>
    </w:p>
    <w:p w:rsidR="004717EE" w:rsidRPr="004717EE" w:rsidRDefault="004717EE" w:rsidP="004717EE">
      <w:pPr>
        <w:rPr>
          <w:rFonts w:asciiTheme="minorHAnsi" w:eastAsia="Times New Roman" w:hAnsiTheme="minorHAnsi" w:cstheme="minorHAnsi"/>
        </w:rPr>
      </w:pPr>
      <w:r w:rsidRPr="004717EE">
        <w:rPr>
          <w:rFonts w:asciiTheme="minorHAnsi" w:eastAsia="Times New Roman" w:hAnsiTheme="minorHAnsi" w:cstheme="minorHAnsi"/>
        </w:rPr>
        <w:lastRenderedPageBreak/>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4717EE" w:rsidRPr="004717EE" w:rsidRDefault="004717EE" w:rsidP="004717EE">
      <w:pPr>
        <w:rPr>
          <w:rFonts w:asciiTheme="minorHAnsi" w:eastAsia="Times New Roman" w:hAnsiTheme="minorHAnsi" w:cstheme="minorHAnsi"/>
        </w:rPr>
      </w:pPr>
    </w:p>
    <w:p w:rsidR="004717EE" w:rsidRPr="004717EE" w:rsidRDefault="004717EE" w:rsidP="004717EE">
      <w:pPr>
        <w:rPr>
          <w:rFonts w:asciiTheme="minorHAnsi" w:eastAsia="Times New Roman" w:hAnsiTheme="minorHAnsi" w:cstheme="minorHAnsi"/>
        </w:rPr>
      </w:pPr>
      <w:r w:rsidRPr="004717EE">
        <w:rPr>
          <w:rFonts w:asciiTheme="minorHAnsi" w:eastAsia="Times New Roman" w:hAnsiTheme="minorHAnsi" w:cstheme="minorHAnsi"/>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4717EE" w:rsidRPr="004717EE" w:rsidRDefault="004717EE" w:rsidP="007A709C">
      <w:pPr>
        <w:autoSpaceDE w:val="0"/>
        <w:autoSpaceDN w:val="0"/>
        <w:adjustRightInd w:val="0"/>
        <w:rPr>
          <w:rFonts w:asciiTheme="minorHAnsi" w:hAnsiTheme="minorHAnsi" w:cstheme="minorHAnsi"/>
          <w:b/>
          <w:u w:val="single"/>
        </w:rPr>
      </w:pPr>
    </w:p>
    <w:p w:rsidR="004717EE" w:rsidRPr="004717EE" w:rsidRDefault="004717EE" w:rsidP="007A709C">
      <w:pPr>
        <w:autoSpaceDE w:val="0"/>
        <w:autoSpaceDN w:val="0"/>
        <w:adjustRightInd w:val="0"/>
        <w:rPr>
          <w:rFonts w:asciiTheme="minorHAnsi" w:hAnsiTheme="minorHAnsi" w:cstheme="minorHAnsi"/>
          <w:b/>
          <w:u w:val="single"/>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t>Disruptive Behavior Statement</w:t>
      </w:r>
    </w:p>
    <w:p w:rsidR="001D0945" w:rsidRPr="00E945C9" w:rsidRDefault="007A709C" w:rsidP="007A709C">
      <w:pPr>
        <w:spacing w:before="100" w:beforeAutospacing="1" w:after="100" w:afterAutospacing="1"/>
        <w:rPr>
          <w:rFonts w:asciiTheme="minorHAnsi" w:eastAsia="Times New Roman" w:hAnsiTheme="minorHAnsi" w:cstheme="minorHAnsi"/>
        </w:rPr>
      </w:pPr>
      <w:r w:rsidRPr="00E945C9">
        <w:rPr>
          <w:rFonts w:asciiTheme="minorHAnsi" w:eastAsia="Times New Roman" w:hAnsiTheme="minorHAnsi" w:cstheme="minorHAnsi"/>
        </w:rPr>
        <w:t xml:space="preserve">Disruptive behavior is defined in the FAU Student Code of Conduct as </w:t>
      </w:r>
      <w:r w:rsidRPr="00E945C9">
        <w:rPr>
          <w:rFonts w:asciiTheme="minorHAnsi" w:eastAsia="Times New Roman" w:hAnsiTheme="minorHAnsi" w:cstheme="minorHAnsi"/>
          <w:i/>
          <w:iCs/>
        </w:rPr>
        <w:t>“... activities which interfere with the educational mission within classroom.”</w:t>
      </w:r>
      <w:r w:rsidRPr="00E945C9">
        <w:rPr>
          <w:rFonts w:asciiTheme="minorHAnsi" w:eastAsia="Times New Roman" w:hAnsiTheme="minorHAnsi" w:cstheme="minorHAnsi"/>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7A709C" w:rsidRPr="00E945C9" w:rsidRDefault="007A709C" w:rsidP="007A709C">
      <w:pPr>
        <w:spacing w:before="100" w:beforeAutospacing="1" w:after="100" w:afterAutospacing="1"/>
        <w:rPr>
          <w:rFonts w:asciiTheme="minorHAnsi" w:eastAsia="Times New Roman" w:hAnsiTheme="minorHAnsi" w:cstheme="minorHAnsi"/>
          <w:b/>
          <w:u w:val="single"/>
        </w:rPr>
      </w:pPr>
      <w:r w:rsidRPr="00E945C9">
        <w:rPr>
          <w:rFonts w:asciiTheme="minorHAnsi" w:eastAsia="Times New Roman" w:hAnsiTheme="minorHAnsi" w:cstheme="minorHAnsi"/>
          <w:b/>
          <w:u w:val="single"/>
        </w:rPr>
        <w:t>Faculty Rights and Responsibilities</w:t>
      </w:r>
    </w:p>
    <w:p w:rsidR="007A709C" w:rsidRPr="00E945C9" w:rsidRDefault="007A709C" w:rsidP="007A709C">
      <w:pPr>
        <w:keepNext/>
        <w:tabs>
          <w:tab w:val="left" w:pos="720"/>
        </w:tabs>
        <w:outlineLvl w:val="0"/>
        <w:rPr>
          <w:rFonts w:asciiTheme="minorHAnsi" w:eastAsia="Times New Roman" w:hAnsiTheme="minorHAnsi" w:cstheme="minorHAnsi"/>
        </w:rPr>
      </w:pPr>
      <w:r w:rsidRPr="00E945C9">
        <w:rPr>
          <w:rFonts w:asciiTheme="minorHAnsi" w:eastAsia="Times New Roman" w:hAnsiTheme="minorHAnsi" w:cstheme="minorHAnsi"/>
        </w:rPr>
        <w:t>Florida Atlantic University respects the right of instructors to teach and students to learn. Maintenance of these rights requires classroom conditions which do not impede their exercise. To ensure these rights, faculty members have the prerogative:</w:t>
      </w:r>
    </w:p>
    <w:p w:rsidR="007A709C" w:rsidRPr="00E945C9" w:rsidRDefault="007A709C" w:rsidP="007A709C">
      <w:pPr>
        <w:numPr>
          <w:ilvl w:val="0"/>
          <w:numId w:val="8"/>
        </w:numPr>
        <w:spacing w:before="100" w:beforeAutospacing="1" w:after="100" w:afterAutospacing="1"/>
        <w:rPr>
          <w:rFonts w:asciiTheme="minorHAnsi" w:eastAsia="Times New Roman" w:hAnsiTheme="minorHAnsi" w:cstheme="minorHAnsi"/>
        </w:rPr>
      </w:pPr>
      <w:r w:rsidRPr="00E945C9">
        <w:rPr>
          <w:rFonts w:asciiTheme="minorHAnsi" w:eastAsia="Times New Roman" w:hAnsiTheme="minorHAnsi" w:cstheme="minorHAnsi"/>
        </w:rPr>
        <w:t>To establish and implement academic standards</w:t>
      </w:r>
    </w:p>
    <w:p w:rsidR="007A709C" w:rsidRPr="00E945C9" w:rsidRDefault="007A709C" w:rsidP="007A709C">
      <w:pPr>
        <w:numPr>
          <w:ilvl w:val="0"/>
          <w:numId w:val="8"/>
        </w:numPr>
        <w:spacing w:before="100" w:beforeAutospacing="1" w:after="100" w:afterAutospacing="1"/>
        <w:rPr>
          <w:rFonts w:asciiTheme="minorHAnsi" w:eastAsia="Times New Roman" w:hAnsiTheme="minorHAnsi" w:cstheme="minorHAnsi"/>
        </w:rPr>
      </w:pPr>
      <w:r w:rsidRPr="00E945C9">
        <w:rPr>
          <w:rFonts w:asciiTheme="minorHAnsi" w:eastAsia="Times New Roman" w:hAnsiTheme="minorHAnsi" w:cstheme="minorHAnsi"/>
        </w:rPr>
        <w:t>To establish and enforce reasonable behavior standards in each class</w:t>
      </w:r>
    </w:p>
    <w:p w:rsidR="001A7A57" w:rsidRPr="004717EE" w:rsidRDefault="007A709C" w:rsidP="0088312B">
      <w:pPr>
        <w:numPr>
          <w:ilvl w:val="0"/>
          <w:numId w:val="8"/>
        </w:numPr>
        <w:spacing w:before="100" w:beforeAutospacing="1" w:after="100" w:afterAutospacing="1"/>
        <w:rPr>
          <w:rFonts w:asciiTheme="minorHAnsi" w:hAnsiTheme="minorHAnsi" w:cstheme="minorHAnsi"/>
          <w:b/>
          <w:u w:val="single"/>
        </w:rPr>
      </w:pPr>
      <w:r w:rsidRPr="004717EE">
        <w:rPr>
          <w:rFonts w:asciiTheme="minorHAnsi" w:eastAsia="Times New Roman" w:hAnsiTheme="minorHAnsi" w:cstheme="minorHAnsi"/>
        </w:rPr>
        <w:t>To refer disciplinary action to those students whose behavior may be judged to be disruptive un</w:t>
      </w:r>
      <w:r w:rsidR="004717EE" w:rsidRPr="004717EE">
        <w:rPr>
          <w:rFonts w:asciiTheme="minorHAnsi" w:eastAsia="Times New Roman" w:hAnsiTheme="minorHAnsi" w:cstheme="minorHAnsi"/>
        </w:rPr>
        <w:t>der the Student Code of Conduct</w:t>
      </w:r>
    </w:p>
    <w:p w:rsidR="001A7A57" w:rsidRPr="00E945C9" w:rsidRDefault="001A7A57"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lastRenderedPageBreak/>
        <w:t>Illness or Extreme Emergency</w:t>
      </w:r>
    </w:p>
    <w:p w:rsidR="007A709C" w:rsidRPr="00E945C9" w:rsidRDefault="007A709C" w:rsidP="007A709C">
      <w:pPr>
        <w:rPr>
          <w:rFonts w:asciiTheme="minorHAnsi" w:hAnsiTheme="minorHAnsi" w:cstheme="minorHAnsi"/>
          <w:b/>
          <w:u w:val="single"/>
        </w:rPr>
      </w:pPr>
    </w:p>
    <w:p w:rsidR="007A709C" w:rsidRPr="00E945C9" w:rsidRDefault="007A709C" w:rsidP="007A709C">
      <w:pPr>
        <w:tabs>
          <w:tab w:val="right" w:pos="8985"/>
        </w:tabs>
        <w:rPr>
          <w:rFonts w:asciiTheme="minorHAnsi" w:hAnsiTheme="minorHAnsi" w:cstheme="minorHAnsi"/>
        </w:rPr>
      </w:pPr>
      <w:r w:rsidRPr="00E945C9">
        <w:rPr>
          <w:rFonts w:asciiTheme="minorHAnsi" w:hAnsiTheme="minorHAnsi" w:cstheme="minorHAnsi"/>
        </w:rPr>
        <w:t xml:space="preserve">A student who misses an exam may receive a make-up exam if he or she suffered from a documented illness or extreme emergency. By “documented,” the professor </w:t>
      </w:r>
      <w:r w:rsidRPr="00E945C9">
        <w:rPr>
          <w:rFonts w:asciiTheme="minorHAnsi" w:hAnsiTheme="minorHAnsi" w:cstheme="minorHAnsi"/>
          <w:b/>
        </w:rPr>
        <w:t>requires</w:t>
      </w:r>
      <w:r w:rsidRPr="00E945C9">
        <w:rPr>
          <w:rFonts w:asciiTheme="minorHAnsi" w:hAnsiTheme="minorHAnsi" w:cstheme="minorHAnsi"/>
        </w:rPr>
        <w:t xml:space="preserve"> a note from a medical professional (doctor, on-campus clinic visit, etc.) or other verification. Additionally, the student (or his or her designee) MUST notify the professor within 24 hours of the missed event (i.e., midterm or final). The professor may be reached via telephone or email (contact information listed above). Failure to contact the professor in the time frame provided will result in a grade of 0 being recorded for that particular assessment. The make-up assessment (if provided) will be at the identical level of difficulty and course evaluation percentage as the original assessment.</w:t>
      </w:r>
    </w:p>
    <w:p w:rsidR="007A709C" w:rsidRPr="00E945C9" w:rsidRDefault="007A709C" w:rsidP="007A709C">
      <w:pPr>
        <w:tabs>
          <w:tab w:val="right" w:pos="8985"/>
        </w:tabs>
        <w:rPr>
          <w:rFonts w:asciiTheme="minorHAnsi" w:hAnsiTheme="minorHAnsi" w:cstheme="minorHAnsi"/>
        </w:rPr>
      </w:pPr>
    </w:p>
    <w:p w:rsidR="007A709C" w:rsidRPr="00E945C9" w:rsidRDefault="007A709C" w:rsidP="007A709C">
      <w:pPr>
        <w:tabs>
          <w:tab w:val="right" w:pos="8985"/>
        </w:tabs>
        <w:rPr>
          <w:rFonts w:asciiTheme="minorHAnsi" w:hAnsiTheme="minorHAnsi" w:cstheme="minorHAnsi"/>
        </w:rPr>
      </w:pPr>
      <w:r w:rsidRPr="00E945C9">
        <w:rPr>
          <w:rFonts w:asciiTheme="minorHAnsi" w:hAnsiTheme="minorHAnsi" w:cstheme="minorHAnsi"/>
        </w:rPr>
        <w:t xml:space="preserve">Documentation (i.e., a doctor’s note) must be turned in directly to the professor in their </w:t>
      </w:r>
      <w:r w:rsidRPr="00E945C9">
        <w:rPr>
          <w:rFonts w:asciiTheme="minorHAnsi" w:hAnsiTheme="minorHAnsi" w:cstheme="minorHAnsi"/>
          <w:b/>
          <w:i/>
        </w:rPr>
        <w:t>original</w:t>
      </w:r>
      <w:r w:rsidRPr="00E945C9">
        <w:rPr>
          <w:rFonts w:asciiTheme="minorHAnsi" w:hAnsiTheme="minorHAnsi" w:cstheme="minorHAnsi"/>
        </w:rPr>
        <w:t xml:space="preserve"> format. Scanned, photographed, copied, or otherwise manipulated formats will </w:t>
      </w:r>
      <w:r w:rsidRPr="00E945C9">
        <w:rPr>
          <w:rFonts w:asciiTheme="minorHAnsi" w:hAnsiTheme="minorHAnsi" w:cstheme="minorHAnsi"/>
          <w:b/>
          <w:i/>
        </w:rPr>
        <w:t>not be considered acceptable</w:t>
      </w:r>
      <w:r w:rsidRPr="00E945C9">
        <w:rPr>
          <w:rFonts w:asciiTheme="minorHAnsi" w:hAnsiTheme="minorHAnsi" w:cstheme="minorHAnsi"/>
        </w:rPr>
        <w:t xml:space="preserve">. </w:t>
      </w:r>
    </w:p>
    <w:p w:rsidR="007A709C" w:rsidRPr="00E945C9" w:rsidRDefault="007A709C" w:rsidP="007A709C">
      <w:pPr>
        <w:tabs>
          <w:tab w:val="right" w:pos="8985"/>
        </w:tabs>
        <w:rPr>
          <w:rFonts w:asciiTheme="minorHAnsi" w:hAnsiTheme="minorHAnsi" w:cstheme="minorHAnsi"/>
        </w:rPr>
      </w:pPr>
    </w:p>
    <w:p w:rsidR="007A709C" w:rsidRPr="00E945C9" w:rsidRDefault="007A709C" w:rsidP="007A709C">
      <w:pPr>
        <w:tabs>
          <w:tab w:val="right" w:pos="8985"/>
        </w:tabs>
        <w:rPr>
          <w:rFonts w:asciiTheme="minorHAnsi" w:hAnsiTheme="minorHAnsi" w:cstheme="minorHAnsi"/>
        </w:rPr>
      </w:pPr>
      <w:r w:rsidRPr="00E945C9">
        <w:rPr>
          <w:rFonts w:asciiTheme="minorHAnsi" w:hAnsiTheme="minorHAnsi" w:cstheme="minorHAnsi"/>
        </w:rPr>
        <w:t xml:space="preserve">Please note that this policy applies only to illnesses and </w:t>
      </w:r>
      <w:r w:rsidRPr="00E945C9">
        <w:rPr>
          <w:rFonts w:asciiTheme="minorHAnsi" w:hAnsiTheme="minorHAnsi" w:cstheme="minorHAnsi"/>
          <w:b/>
          <w:i/>
        </w:rPr>
        <w:t>extreme</w:t>
      </w:r>
      <w:r w:rsidRPr="00E945C9">
        <w:rPr>
          <w:rFonts w:asciiTheme="minorHAnsi" w:hAnsiTheme="minorHAnsi" w:cstheme="minorHAnsi"/>
        </w:rPr>
        <w:t xml:space="preserve"> emergencies (i.e., death in family, severe illness, etc.). It will not apply to technical issues as stated below in the Technical Difficulties during Assessments section.</w:t>
      </w:r>
    </w:p>
    <w:p w:rsidR="007A709C" w:rsidRPr="00E945C9" w:rsidRDefault="007A709C" w:rsidP="007A709C">
      <w:pPr>
        <w:tabs>
          <w:tab w:val="right" w:pos="8985"/>
        </w:tabs>
        <w:rPr>
          <w:rFonts w:asciiTheme="minorHAnsi" w:hAnsiTheme="minorHAnsi" w:cstheme="minorHAnsi"/>
        </w:rPr>
      </w:pPr>
    </w:p>
    <w:p w:rsidR="007A709C" w:rsidRPr="00E945C9" w:rsidRDefault="007A709C" w:rsidP="007A709C">
      <w:pPr>
        <w:rPr>
          <w:rFonts w:asciiTheme="minorHAnsi" w:hAnsiTheme="minorHAnsi" w:cstheme="minorHAnsi"/>
          <w:b/>
          <w:u w:val="single"/>
        </w:rPr>
      </w:pPr>
    </w:p>
    <w:p w:rsidR="007A709C" w:rsidRDefault="007A709C" w:rsidP="007A709C">
      <w:pPr>
        <w:rPr>
          <w:rFonts w:asciiTheme="minorHAnsi" w:hAnsiTheme="minorHAnsi" w:cstheme="minorHAnsi"/>
        </w:rPr>
      </w:pPr>
    </w:p>
    <w:p w:rsidR="004717EE" w:rsidRDefault="004717EE" w:rsidP="007A709C">
      <w:pPr>
        <w:rPr>
          <w:rFonts w:asciiTheme="minorHAnsi" w:hAnsiTheme="minorHAnsi" w:cstheme="minorHAnsi"/>
        </w:rPr>
      </w:pPr>
    </w:p>
    <w:p w:rsidR="004717EE" w:rsidRPr="00E945C9" w:rsidRDefault="004717EE" w:rsidP="007A709C">
      <w:pPr>
        <w:rPr>
          <w:rFonts w:asciiTheme="minorHAnsi" w:hAnsiTheme="minorHAnsi" w:cstheme="minorHAnsi"/>
        </w:rPr>
      </w:pPr>
    </w:p>
    <w:p w:rsidR="007A709C" w:rsidRPr="00E945C9" w:rsidRDefault="007A709C"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t>Make-up Assignments or Exams/Assessments/Late Assignments or Exams/Assessments</w:t>
      </w:r>
    </w:p>
    <w:p w:rsidR="007A709C" w:rsidRPr="00E945C9" w:rsidRDefault="007A709C"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rPr>
      </w:pPr>
      <w:r w:rsidRPr="00E945C9">
        <w:rPr>
          <w:rFonts w:asciiTheme="minorHAnsi" w:hAnsiTheme="minorHAnsi" w:cstheme="minorHAnsi"/>
        </w:rPr>
        <w:t xml:space="preserve">No assessments (i.e., midterm or final) may be taken late </w:t>
      </w:r>
      <w:r w:rsidRPr="00E945C9">
        <w:rPr>
          <w:rFonts w:asciiTheme="minorHAnsi" w:hAnsiTheme="minorHAnsi" w:cstheme="minorHAnsi"/>
          <w:b/>
          <w:i/>
        </w:rPr>
        <w:t>except</w:t>
      </w:r>
      <w:r w:rsidRPr="00E945C9">
        <w:rPr>
          <w:rFonts w:asciiTheme="minorHAnsi" w:hAnsiTheme="minorHAnsi" w:cstheme="minorHAnsi"/>
        </w:rPr>
        <w:t xml:space="preserve"> as indicated elsewhere in the syllabus for approved reasons (i.e., illness or extreme emergency, university-approved absences, or religious accommodations). A student is considered “late” for a quiz or exam if he or she does not sign in to take the assessment during the “open hours” as indicated by the professor OR be present in classroom at the time the quiz or exam is administered. The online exam open hours are communicated to students well in advance of the specific assessment for planning purposes. It is fully the student’s responsibility to adhere to these scheduled times.</w:t>
      </w:r>
    </w:p>
    <w:p w:rsidR="007A709C" w:rsidRPr="00E945C9" w:rsidRDefault="007A709C" w:rsidP="007A709C">
      <w:pPr>
        <w:rPr>
          <w:rFonts w:asciiTheme="minorHAnsi" w:hAnsiTheme="minorHAnsi" w:cstheme="minorHAnsi"/>
        </w:rPr>
      </w:pPr>
    </w:p>
    <w:p w:rsidR="007A709C" w:rsidRPr="00E945C9" w:rsidRDefault="007A709C" w:rsidP="007A709C">
      <w:pPr>
        <w:rPr>
          <w:rFonts w:asciiTheme="minorHAnsi" w:hAnsiTheme="minorHAnsi" w:cstheme="minorHAnsi"/>
        </w:rPr>
      </w:pPr>
      <w:r w:rsidRPr="00E945C9">
        <w:rPr>
          <w:rFonts w:asciiTheme="minorHAnsi" w:hAnsiTheme="minorHAnsi" w:cstheme="minorHAnsi"/>
        </w:rPr>
        <w:lastRenderedPageBreak/>
        <w:t xml:space="preserve">Further, there are no make-up assessments in this course </w:t>
      </w:r>
      <w:r w:rsidRPr="00E945C9">
        <w:rPr>
          <w:rFonts w:asciiTheme="minorHAnsi" w:hAnsiTheme="minorHAnsi" w:cstheme="minorHAnsi"/>
          <w:b/>
          <w:i/>
        </w:rPr>
        <w:t>except</w:t>
      </w:r>
      <w:r w:rsidRPr="00E945C9">
        <w:rPr>
          <w:rFonts w:asciiTheme="minorHAnsi" w:hAnsiTheme="minorHAnsi" w:cstheme="minorHAnsi"/>
          <w:i/>
        </w:rPr>
        <w:t xml:space="preserve"> </w:t>
      </w:r>
      <w:r w:rsidRPr="00E945C9">
        <w:rPr>
          <w:rFonts w:asciiTheme="minorHAnsi" w:hAnsiTheme="minorHAnsi" w:cstheme="minorHAnsi"/>
        </w:rPr>
        <w:t xml:space="preserve">for approved scenarios as indicated above (i.e., religious accommodations, illness, or university-approved absences). There are no make-up assessments provided for technical difficulties as stated above in the Technical Difficulties during Assessments section. And, there are </w:t>
      </w:r>
      <w:r w:rsidRPr="00E945C9">
        <w:rPr>
          <w:rFonts w:asciiTheme="minorHAnsi" w:hAnsiTheme="minorHAnsi" w:cstheme="minorHAnsi"/>
          <w:b/>
        </w:rPr>
        <w:t xml:space="preserve">no make-ups </w:t>
      </w:r>
      <w:r w:rsidRPr="00E945C9">
        <w:rPr>
          <w:rFonts w:asciiTheme="minorHAnsi" w:hAnsiTheme="minorHAnsi" w:cstheme="minorHAnsi"/>
          <w:b/>
          <w:i/>
        </w:rPr>
        <w:t>whatsoever</w:t>
      </w:r>
      <w:r w:rsidRPr="00E945C9">
        <w:rPr>
          <w:rFonts w:asciiTheme="minorHAnsi" w:hAnsiTheme="minorHAnsi" w:cstheme="minorHAnsi"/>
          <w:b/>
        </w:rPr>
        <w:t xml:space="preserve"> for pop quizzes</w:t>
      </w:r>
      <w:r w:rsidRPr="00E945C9">
        <w:rPr>
          <w:rFonts w:asciiTheme="minorHAnsi" w:hAnsiTheme="minorHAnsi" w:cstheme="minorHAnsi"/>
        </w:rPr>
        <w:t>.</w:t>
      </w:r>
    </w:p>
    <w:p w:rsidR="007A709C" w:rsidRPr="00E945C9" w:rsidRDefault="007A709C" w:rsidP="007A709C">
      <w:pPr>
        <w:rPr>
          <w:rFonts w:asciiTheme="minorHAnsi" w:hAnsiTheme="minorHAnsi" w:cstheme="minorHAnsi"/>
        </w:rPr>
      </w:pPr>
    </w:p>
    <w:p w:rsidR="00117DEC" w:rsidRPr="00E945C9" w:rsidRDefault="00117DEC" w:rsidP="007A709C">
      <w:pPr>
        <w:rPr>
          <w:rFonts w:asciiTheme="minorHAnsi" w:hAnsiTheme="minorHAnsi" w:cstheme="minorHAnsi"/>
        </w:rPr>
      </w:pPr>
    </w:p>
    <w:p w:rsidR="00117DEC" w:rsidRPr="00E945C9" w:rsidRDefault="00117DEC" w:rsidP="007A709C">
      <w:pPr>
        <w:rPr>
          <w:rFonts w:asciiTheme="minorHAnsi" w:hAnsiTheme="minorHAnsi" w:cstheme="minorHAnsi"/>
        </w:rPr>
      </w:pPr>
    </w:p>
    <w:p w:rsidR="007A709C" w:rsidRPr="00E945C9" w:rsidRDefault="007A709C" w:rsidP="007A709C">
      <w:pPr>
        <w:rPr>
          <w:rFonts w:asciiTheme="minorHAnsi" w:hAnsiTheme="minorHAnsi" w:cstheme="minorHAnsi"/>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t>College of Business Minimum Grade Policy Statement</w:t>
      </w:r>
    </w:p>
    <w:p w:rsidR="007A709C" w:rsidRPr="00E945C9" w:rsidRDefault="007A709C"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rPr>
      </w:pPr>
      <w:r w:rsidRPr="00E945C9">
        <w:rPr>
          <w:rFonts w:asciiTheme="minorHAnsi" w:hAnsiTheme="minorHAnsi" w:cstheme="minorHAnsi"/>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w:t>
      </w:r>
    </w:p>
    <w:p w:rsidR="007A709C" w:rsidRPr="00E945C9" w:rsidRDefault="007A709C" w:rsidP="007A709C">
      <w:pPr>
        <w:rPr>
          <w:rFonts w:asciiTheme="minorHAnsi" w:hAnsiTheme="minorHAnsi" w:cstheme="minorHAnsi"/>
          <w:u w:val="single"/>
        </w:rPr>
      </w:pPr>
    </w:p>
    <w:p w:rsidR="007A709C" w:rsidRPr="00E945C9" w:rsidRDefault="007A709C" w:rsidP="007A709C">
      <w:pPr>
        <w:rPr>
          <w:rFonts w:asciiTheme="minorHAnsi" w:hAnsiTheme="minorHAnsi" w:cstheme="minorHAnsi"/>
        </w:rPr>
      </w:pPr>
      <w:r w:rsidRPr="00E945C9">
        <w:rPr>
          <w:rFonts w:asciiTheme="minorHAnsi" w:hAnsiTheme="minorHAnsi" w:cstheme="minorHAnsi"/>
        </w:rPr>
        <w:t>According to these guidelines, students are required to earn a C or higher grade in this course if they are pursuing a major or minor in hospitality management.</w:t>
      </w:r>
    </w:p>
    <w:p w:rsidR="007A709C" w:rsidRPr="00E945C9" w:rsidRDefault="007A709C" w:rsidP="007A709C">
      <w:pPr>
        <w:rPr>
          <w:rFonts w:asciiTheme="minorHAnsi" w:hAnsiTheme="minorHAnsi" w:cstheme="minorHAnsi"/>
        </w:rPr>
      </w:pPr>
    </w:p>
    <w:p w:rsidR="007A709C" w:rsidRPr="00E945C9" w:rsidRDefault="007A709C" w:rsidP="007A709C">
      <w:pPr>
        <w:rPr>
          <w:rFonts w:asciiTheme="minorHAnsi" w:hAnsiTheme="minorHAnsi" w:cstheme="minorHAnsi"/>
        </w:rPr>
      </w:pPr>
      <w:r w:rsidRPr="00E945C9">
        <w:rPr>
          <w:rFonts w:asciiTheme="minorHAnsi" w:hAnsiTheme="minorHAnsi" w:cstheme="minorHAnsi"/>
        </w:rPr>
        <w:t>For those students who are taking this class as an elective (both College of Business and Non-College of Business), verification of the minimum acceptable grade requirements may be discussed with their respective academic advisors, program directors, department chairs, or other appropriate university representatives.</w:t>
      </w:r>
      <w:r w:rsidRPr="00E945C9">
        <w:rPr>
          <w:rFonts w:asciiTheme="minorHAnsi" w:hAnsiTheme="minorHAnsi" w:cstheme="minorHAnsi"/>
        </w:rPr>
        <w:tab/>
      </w:r>
    </w:p>
    <w:p w:rsidR="007A709C" w:rsidRPr="00E945C9" w:rsidRDefault="007A709C" w:rsidP="007A709C">
      <w:pPr>
        <w:tabs>
          <w:tab w:val="right" w:pos="8985"/>
        </w:tabs>
        <w:rPr>
          <w:rFonts w:asciiTheme="minorHAnsi" w:hAnsiTheme="minorHAnsi" w:cstheme="minorHAnsi"/>
        </w:rPr>
      </w:pPr>
    </w:p>
    <w:p w:rsidR="007A709C" w:rsidRPr="00E945C9" w:rsidRDefault="007A709C"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t>Grade Appeal Process</w:t>
      </w:r>
    </w:p>
    <w:p w:rsidR="007A709C" w:rsidRPr="00E945C9" w:rsidRDefault="007A709C"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rPr>
      </w:pPr>
      <w:r w:rsidRPr="00E945C9">
        <w:rPr>
          <w:rFonts w:asciiTheme="minorHAnsi" w:hAnsiTheme="minorHAnsi" w:cstheme="minorHAnsi"/>
        </w:rPr>
        <w:t>A student may request a review of the final course grade when he or she believes that one of the following conditions applies:</w:t>
      </w:r>
    </w:p>
    <w:p w:rsidR="007A709C" w:rsidRPr="00E945C9" w:rsidRDefault="007A709C" w:rsidP="007A709C">
      <w:pPr>
        <w:rPr>
          <w:rFonts w:asciiTheme="minorHAnsi" w:hAnsiTheme="minorHAnsi" w:cstheme="minorHAnsi"/>
        </w:rPr>
      </w:pPr>
    </w:p>
    <w:p w:rsidR="007A709C" w:rsidRPr="00E945C9" w:rsidRDefault="007A709C" w:rsidP="007A709C">
      <w:pPr>
        <w:numPr>
          <w:ilvl w:val="0"/>
          <w:numId w:val="2"/>
        </w:numPr>
        <w:rPr>
          <w:rFonts w:asciiTheme="minorHAnsi" w:hAnsiTheme="minorHAnsi" w:cstheme="minorHAnsi"/>
        </w:rPr>
      </w:pPr>
      <w:r w:rsidRPr="00E945C9">
        <w:rPr>
          <w:rFonts w:asciiTheme="minorHAnsi" w:hAnsiTheme="minorHAnsi" w:cstheme="minorHAnsi"/>
        </w:rPr>
        <w:t>There was a computational or recording error in the grading</w:t>
      </w:r>
    </w:p>
    <w:p w:rsidR="007A709C" w:rsidRPr="00E945C9" w:rsidRDefault="007A709C" w:rsidP="007A709C">
      <w:pPr>
        <w:numPr>
          <w:ilvl w:val="0"/>
          <w:numId w:val="2"/>
        </w:numPr>
        <w:rPr>
          <w:rFonts w:asciiTheme="minorHAnsi" w:hAnsiTheme="minorHAnsi" w:cstheme="minorHAnsi"/>
        </w:rPr>
      </w:pPr>
      <w:r w:rsidRPr="00E945C9">
        <w:rPr>
          <w:rFonts w:asciiTheme="minorHAnsi" w:hAnsiTheme="minorHAnsi" w:cstheme="minorHAnsi"/>
        </w:rPr>
        <w:t>Non-academic criteria were applied in the grading process</w:t>
      </w:r>
    </w:p>
    <w:p w:rsidR="007A709C" w:rsidRPr="00E945C9" w:rsidRDefault="007A709C" w:rsidP="007A709C">
      <w:pPr>
        <w:numPr>
          <w:ilvl w:val="0"/>
          <w:numId w:val="2"/>
        </w:numPr>
        <w:rPr>
          <w:rFonts w:asciiTheme="minorHAnsi" w:hAnsiTheme="minorHAnsi" w:cstheme="minorHAnsi"/>
        </w:rPr>
      </w:pPr>
      <w:r w:rsidRPr="00E945C9">
        <w:rPr>
          <w:rFonts w:asciiTheme="minorHAnsi" w:hAnsiTheme="minorHAnsi" w:cstheme="minorHAnsi"/>
        </w:rPr>
        <w:t>There was a gross violation of the professor’s own grading system</w:t>
      </w:r>
    </w:p>
    <w:p w:rsidR="007A709C" w:rsidRPr="00E945C9" w:rsidRDefault="007A709C" w:rsidP="007A709C">
      <w:pPr>
        <w:rPr>
          <w:rFonts w:asciiTheme="minorHAnsi" w:hAnsiTheme="minorHAnsi" w:cstheme="minorHAnsi"/>
        </w:rPr>
      </w:pPr>
    </w:p>
    <w:p w:rsidR="007A709C" w:rsidRPr="00E945C9" w:rsidRDefault="007A709C" w:rsidP="007A709C">
      <w:pPr>
        <w:rPr>
          <w:rFonts w:asciiTheme="minorHAnsi" w:hAnsiTheme="minorHAnsi" w:cstheme="minorHAnsi"/>
        </w:rPr>
      </w:pPr>
      <w:r w:rsidRPr="00E945C9">
        <w:rPr>
          <w:rFonts w:asciiTheme="minorHAnsi" w:hAnsiTheme="minorHAnsi" w:cstheme="minorHAnsi"/>
        </w:rPr>
        <w:lastRenderedPageBreak/>
        <w:t xml:space="preserve">The procedures for a grade appeal may be found in FAU Regulation 4.002, Student Academic Grievance Procedures for Grade Reviews. This document may be accessed at the following link:  </w:t>
      </w:r>
      <w:hyperlink r:id="rId11" w:history="1">
        <w:r w:rsidRPr="00E945C9">
          <w:rPr>
            <w:rStyle w:val="Hyperlink"/>
            <w:rFonts w:asciiTheme="minorHAnsi" w:hAnsiTheme="minorHAnsi" w:cstheme="minorHAnsi"/>
          </w:rPr>
          <w:t>http://www.fau.edu/regulations/chapter4/4.002_Student_Academic_Grievance_Procedures for_Grade_Reviews.pdf</w:t>
        </w:r>
      </w:hyperlink>
    </w:p>
    <w:p w:rsidR="007A709C" w:rsidRPr="00E945C9" w:rsidRDefault="007A709C" w:rsidP="007A709C">
      <w:pPr>
        <w:rPr>
          <w:rFonts w:asciiTheme="minorHAnsi" w:hAnsiTheme="minorHAnsi" w:cstheme="minorHAnsi"/>
        </w:rPr>
      </w:pPr>
    </w:p>
    <w:p w:rsidR="00117DEC" w:rsidRPr="00E945C9" w:rsidRDefault="00117DEC" w:rsidP="007A709C">
      <w:pPr>
        <w:rPr>
          <w:rFonts w:asciiTheme="minorHAnsi" w:hAnsiTheme="minorHAnsi" w:cstheme="minorHAnsi"/>
        </w:rPr>
      </w:pPr>
    </w:p>
    <w:p w:rsidR="007A709C" w:rsidRPr="00E945C9" w:rsidRDefault="007A709C"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t>Holidays</w:t>
      </w:r>
    </w:p>
    <w:p w:rsidR="007A709C" w:rsidRPr="00E945C9" w:rsidRDefault="007A709C" w:rsidP="007A709C">
      <w:pPr>
        <w:rPr>
          <w:rFonts w:asciiTheme="minorHAnsi" w:hAnsiTheme="minorHAnsi" w:cstheme="minorHAnsi"/>
        </w:rPr>
      </w:pPr>
    </w:p>
    <w:p w:rsidR="007A709C" w:rsidRPr="00E945C9" w:rsidRDefault="007A709C" w:rsidP="007A709C">
      <w:pPr>
        <w:rPr>
          <w:rFonts w:asciiTheme="minorHAnsi" w:hAnsiTheme="minorHAnsi" w:cstheme="minorHAnsi"/>
        </w:rPr>
      </w:pPr>
      <w:r w:rsidRPr="00E945C9">
        <w:rPr>
          <w:rFonts w:asciiTheme="minorHAnsi" w:hAnsiTheme="minorHAnsi" w:cstheme="minorHAnsi"/>
        </w:rPr>
        <w:t xml:space="preserve">In accordance with FAU guidelines, no assessments or course communications will occur during scheduled FAU holidays. </w:t>
      </w:r>
    </w:p>
    <w:p w:rsidR="007A709C" w:rsidRPr="00E945C9" w:rsidRDefault="007A709C" w:rsidP="007A709C">
      <w:pPr>
        <w:pStyle w:val="Default"/>
        <w:rPr>
          <w:rFonts w:asciiTheme="minorHAnsi" w:hAnsiTheme="minorHAnsi" w:cstheme="minorHAnsi"/>
          <w:b/>
          <w:u w:val="single"/>
        </w:rPr>
      </w:pPr>
    </w:p>
    <w:p w:rsidR="007A709C" w:rsidRPr="00E945C9" w:rsidRDefault="007A709C" w:rsidP="007A709C">
      <w:pPr>
        <w:pStyle w:val="Default"/>
        <w:rPr>
          <w:rFonts w:asciiTheme="minorHAnsi" w:hAnsiTheme="minorHAnsi" w:cstheme="minorHAnsi"/>
          <w:b/>
          <w:u w:val="single"/>
        </w:rPr>
      </w:pPr>
    </w:p>
    <w:p w:rsidR="007A709C" w:rsidRPr="00E945C9" w:rsidRDefault="007A709C" w:rsidP="007A709C">
      <w:pPr>
        <w:pStyle w:val="Default"/>
        <w:rPr>
          <w:rFonts w:asciiTheme="minorHAnsi" w:hAnsiTheme="minorHAnsi" w:cstheme="minorHAnsi"/>
          <w:b/>
          <w:u w:val="single"/>
        </w:rPr>
      </w:pPr>
      <w:r w:rsidRPr="00E945C9">
        <w:rPr>
          <w:rFonts w:asciiTheme="minorHAnsi" w:hAnsiTheme="minorHAnsi" w:cstheme="minorHAnsi"/>
          <w:b/>
          <w:u w:val="single"/>
        </w:rPr>
        <w:t>Withdrawals</w:t>
      </w:r>
    </w:p>
    <w:p w:rsidR="007A709C" w:rsidRPr="00E945C9" w:rsidRDefault="007A709C" w:rsidP="007A709C">
      <w:pPr>
        <w:pStyle w:val="Default"/>
        <w:rPr>
          <w:rFonts w:asciiTheme="minorHAnsi" w:hAnsiTheme="minorHAnsi" w:cstheme="minorHAnsi"/>
        </w:rPr>
      </w:pPr>
    </w:p>
    <w:p w:rsidR="007A709C" w:rsidRPr="00E945C9" w:rsidRDefault="007A709C" w:rsidP="007A709C">
      <w:pPr>
        <w:pStyle w:val="Default"/>
        <w:rPr>
          <w:rFonts w:asciiTheme="minorHAnsi" w:hAnsiTheme="minorHAnsi" w:cstheme="minorHAnsi"/>
        </w:rPr>
      </w:pPr>
      <w:r w:rsidRPr="00E945C9">
        <w:rPr>
          <w:rFonts w:asciiTheme="minorHAnsi" w:hAnsiTheme="minorHAnsi" w:cstheme="minorHAnsi"/>
        </w:rPr>
        <w:t>Any student who decides to drop the course is responsible for completing the proper paper work required to withdraw from the course according to FAU guidelines and deadlines.</w:t>
      </w:r>
    </w:p>
    <w:p w:rsidR="007A709C" w:rsidRPr="00E945C9" w:rsidRDefault="007A709C" w:rsidP="007A709C">
      <w:pPr>
        <w:pStyle w:val="Default"/>
        <w:rPr>
          <w:rFonts w:asciiTheme="minorHAnsi" w:hAnsiTheme="minorHAnsi" w:cstheme="minorHAnsi"/>
        </w:rPr>
      </w:pPr>
    </w:p>
    <w:p w:rsidR="007A709C" w:rsidRPr="00E945C9" w:rsidRDefault="007A709C"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t>Attendance Policy</w:t>
      </w:r>
    </w:p>
    <w:p w:rsidR="007A709C" w:rsidRPr="00E945C9" w:rsidRDefault="007A709C" w:rsidP="007A709C">
      <w:pPr>
        <w:rPr>
          <w:rFonts w:asciiTheme="minorHAnsi" w:hAnsiTheme="minorHAnsi" w:cstheme="minorHAnsi"/>
          <w:b/>
          <w:u w:val="single"/>
        </w:rPr>
      </w:pPr>
    </w:p>
    <w:p w:rsidR="007A709C" w:rsidRPr="00E945C9" w:rsidRDefault="007A709C" w:rsidP="007A709C">
      <w:pPr>
        <w:rPr>
          <w:rFonts w:asciiTheme="minorHAnsi" w:hAnsiTheme="minorHAnsi" w:cstheme="minorHAnsi"/>
          <w:bCs/>
          <w:iCs/>
        </w:rPr>
      </w:pPr>
      <w:r w:rsidRPr="00E945C9">
        <w:rPr>
          <w:rFonts w:asciiTheme="minorHAnsi" w:hAnsiTheme="minorHAnsi" w:cstheme="minorHAnsi"/>
          <w:bCs/>
          <w:iCs/>
        </w:rPr>
        <w:t>In an eLearning course, there are no physical attendance requirements or guidelines. The professor will have voluntary meetings “virtually” using technology (i.e., Collaborate) and students are encouraged to attend for their own learning enhancements and discussions. However, these virtual meetings are completely mandatory. These meetings will be announced and scheduled via email with sufficient notice provided to all students registered in the course.</w:t>
      </w:r>
    </w:p>
    <w:p w:rsidR="007A709C" w:rsidRPr="00E945C9" w:rsidRDefault="007A709C" w:rsidP="007A709C">
      <w:pPr>
        <w:rPr>
          <w:rFonts w:asciiTheme="minorHAnsi" w:hAnsiTheme="minorHAnsi" w:cstheme="minorHAnsi"/>
        </w:rPr>
      </w:pPr>
    </w:p>
    <w:p w:rsidR="007A709C" w:rsidRPr="00E945C9" w:rsidRDefault="007A709C" w:rsidP="007A709C">
      <w:pPr>
        <w:tabs>
          <w:tab w:val="right" w:pos="8985"/>
        </w:tabs>
        <w:rPr>
          <w:rFonts w:asciiTheme="minorHAnsi" w:hAnsiTheme="minorHAnsi" w:cstheme="minorHAnsi"/>
        </w:rPr>
      </w:pPr>
    </w:p>
    <w:p w:rsidR="007A709C" w:rsidRPr="00E945C9" w:rsidRDefault="007A709C" w:rsidP="007A709C">
      <w:pPr>
        <w:rPr>
          <w:rFonts w:asciiTheme="minorHAnsi" w:hAnsiTheme="minorHAnsi" w:cstheme="minorHAnsi"/>
          <w:b/>
          <w:bCs/>
          <w:iCs/>
          <w:u w:val="single"/>
        </w:rPr>
      </w:pPr>
      <w:r w:rsidRPr="00E945C9">
        <w:rPr>
          <w:rFonts w:asciiTheme="minorHAnsi" w:hAnsiTheme="minorHAnsi" w:cstheme="minorHAnsi"/>
          <w:b/>
          <w:bCs/>
          <w:iCs/>
          <w:u w:val="single"/>
        </w:rPr>
        <w:t>Email Account Requirements</w:t>
      </w:r>
    </w:p>
    <w:p w:rsidR="007A709C" w:rsidRPr="00E945C9" w:rsidRDefault="007A709C" w:rsidP="007A709C">
      <w:pPr>
        <w:rPr>
          <w:rFonts w:asciiTheme="minorHAnsi" w:hAnsiTheme="minorHAnsi" w:cstheme="minorHAnsi"/>
          <w:b/>
          <w:bCs/>
          <w:iCs/>
          <w:u w:val="single"/>
        </w:rPr>
      </w:pPr>
    </w:p>
    <w:p w:rsidR="007A709C" w:rsidRPr="00E945C9" w:rsidRDefault="007A709C" w:rsidP="007A709C">
      <w:pPr>
        <w:rPr>
          <w:rFonts w:asciiTheme="minorHAnsi" w:hAnsiTheme="minorHAnsi" w:cstheme="minorHAnsi"/>
          <w:bCs/>
          <w:iCs/>
        </w:rPr>
      </w:pPr>
      <w:r w:rsidRPr="00E945C9">
        <w:rPr>
          <w:rFonts w:asciiTheme="minorHAnsi" w:hAnsiTheme="minorHAnsi" w:cstheme="minorHAnsi"/>
          <w:bCs/>
          <w:iCs/>
        </w:rPr>
        <w:t>FAU students sometimes have problems if they have their FAU emails forwarded to their personal account on another Internet Service Provider (ISP).</w:t>
      </w:r>
    </w:p>
    <w:p w:rsidR="007A709C" w:rsidRPr="00E945C9" w:rsidRDefault="007A709C" w:rsidP="007A709C">
      <w:pPr>
        <w:rPr>
          <w:rFonts w:asciiTheme="minorHAnsi" w:hAnsiTheme="minorHAnsi" w:cstheme="minorHAnsi"/>
          <w:bCs/>
          <w:iCs/>
        </w:rPr>
      </w:pPr>
    </w:p>
    <w:p w:rsidR="007A709C" w:rsidRPr="00E945C9" w:rsidRDefault="007A709C" w:rsidP="001D0945">
      <w:pPr>
        <w:rPr>
          <w:rFonts w:asciiTheme="minorHAnsi" w:hAnsiTheme="minorHAnsi" w:cstheme="minorHAnsi"/>
          <w:bCs/>
          <w:iCs/>
        </w:rPr>
      </w:pPr>
      <w:r w:rsidRPr="00E945C9">
        <w:rPr>
          <w:rFonts w:asciiTheme="minorHAnsi" w:hAnsiTheme="minorHAnsi" w:cstheme="minorHAnsi"/>
          <w:bCs/>
          <w:iCs/>
        </w:rPr>
        <w:lastRenderedPageBreak/>
        <w:t xml:space="preserve">As a student in this course, you are </w:t>
      </w:r>
      <w:r w:rsidRPr="00E945C9">
        <w:rPr>
          <w:rFonts w:asciiTheme="minorHAnsi" w:hAnsiTheme="minorHAnsi" w:cstheme="minorHAnsi"/>
          <w:b/>
          <w:bCs/>
          <w:iCs/>
        </w:rPr>
        <w:t>required</w:t>
      </w:r>
      <w:r w:rsidRPr="00E945C9">
        <w:rPr>
          <w:rFonts w:asciiTheme="minorHAnsi" w:hAnsiTheme="minorHAnsi" w:cstheme="minorHAnsi"/>
          <w:bCs/>
          <w:iCs/>
        </w:rPr>
        <w:t xml:space="preserve"> to utilize your FAU email address for all electronic mail correspondence. All electronic mail correspondence from the professor will be sent to the FAU email address you have on file. Please make sure this address is functioning and able to accept incoming emails.</w:t>
      </w:r>
    </w:p>
    <w:p w:rsidR="007A709C" w:rsidRPr="00E945C9" w:rsidRDefault="007A709C" w:rsidP="007A709C">
      <w:pPr>
        <w:rPr>
          <w:rFonts w:asciiTheme="minorHAnsi" w:hAnsiTheme="minorHAnsi" w:cstheme="minorHAnsi"/>
          <w:b/>
          <w:bCs/>
          <w:iCs/>
          <w:u w:val="single"/>
        </w:rPr>
      </w:pPr>
    </w:p>
    <w:p w:rsidR="007A709C" w:rsidRPr="00E945C9" w:rsidRDefault="007A709C" w:rsidP="007A709C">
      <w:pPr>
        <w:rPr>
          <w:rFonts w:asciiTheme="minorHAnsi" w:hAnsiTheme="minorHAnsi" w:cstheme="minorHAnsi"/>
          <w:b/>
          <w:bCs/>
          <w:iCs/>
        </w:rPr>
      </w:pPr>
      <w:r w:rsidRPr="00E945C9">
        <w:rPr>
          <w:rFonts w:asciiTheme="minorHAnsi" w:hAnsiTheme="minorHAnsi" w:cstheme="minorHAnsi"/>
          <w:b/>
          <w:bCs/>
          <w:iCs/>
          <w:u w:val="single"/>
        </w:rPr>
        <w:t>Email Account Requirements</w:t>
      </w:r>
      <w:r w:rsidRPr="00E945C9">
        <w:rPr>
          <w:rFonts w:asciiTheme="minorHAnsi" w:hAnsiTheme="minorHAnsi" w:cstheme="minorHAnsi"/>
          <w:b/>
          <w:bCs/>
          <w:iCs/>
        </w:rPr>
        <w:t xml:space="preserve"> (Continued)</w:t>
      </w:r>
    </w:p>
    <w:p w:rsidR="007A709C" w:rsidRPr="00E945C9" w:rsidRDefault="007A709C" w:rsidP="007A709C">
      <w:pPr>
        <w:rPr>
          <w:rFonts w:asciiTheme="minorHAnsi" w:hAnsiTheme="minorHAnsi" w:cstheme="minorHAnsi"/>
          <w:bCs/>
          <w:iCs/>
        </w:rPr>
      </w:pPr>
    </w:p>
    <w:p w:rsidR="007A709C" w:rsidRPr="00E945C9" w:rsidRDefault="007A709C" w:rsidP="007A709C">
      <w:pPr>
        <w:rPr>
          <w:rFonts w:asciiTheme="minorHAnsi" w:hAnsiTheme="minorHAnsi" w:cstheme="minorHAnsi"/>
          <w:b/>
          <w:bCs/>
          <w:iCs/>
        </w:rPr>
      </w:pPr>
      <w:r w:rsidRPr="00E945C9">
        <w:rPr>
          <w:rFonts w:asciiTheme="minorHAnsi" w:hAnsiTheme="minorHAnsi" w:cstheme="minorHAnsi"/>
          <w:b/>
          <w:bCs/>
          <w:iCs/>
        </w:rPr>
        <w:t>The professor prefers communication via email. Further, the professor will utilize electronic communication frequently as a means to foster a strong relationship between teacher and student.</w:t>
      </w:r>
    </w:p>
    <w:p w:rsidR="007A709C" w:rsidRPr="00E945C9" w:rsidRDefault="007A709C" w:rsidP="007A709C">
      <w:pPr>
        <w:rPr>
          <w:rFonts w:asciiTheme="minorHAnsi" w:hAnsiTheme="minorHAnsi" w:cstheme="minorHAnsi"/>
          <w:b/>
          <w:bCs/>
          <w:iCs/>
        </w:rPr>
      </w:pPr>
    </w:p>
    <w:p w:rsidR="007A709C" w:rsidRPr="00E945C9" w:rsidRDefault="007A709C" w:rsidP="007A709C">
      <w:pPr>
        <w:rPr>
          <w:rFonts w:asciiTheme="minorHAnsi" w:hAnsiTheme="minorHAnsi" w:cstheme="minorHAnsi"/>
          <w:b/>
          <w:bCs/>
          <w:i/>
          <w:iCs/>
        </w:rPr>
      </w:pPr>
      <w:r w:rsidRPr="00E945C9">
        <w:rPr>
          <w:rFonts w:asciiTheme="minorHAnsi" w:hAnsiTheme="minorHAnsi" w:cstheme="minorHAnsi"/>
          <w:b/>
          <w:bCs/>
          <w:i/>
          <w:iCs/>
        </w:rPr>
        <w:t>Students are required to check their FAU email address a minimum of 3 times per week during the entire course time period.</w:t>
      </w:r>
    </w:p>
    <w:p w:rsidR="00CD7800" w:rsidRPr="00E945C9" w:rsidRDefault="00CD7800" w:rsidP="00CD7800">
      <w:pPr>
        <w:tabs>
          <w:tab w:val="right" w:pos="8985"/>
        </w:tabs>
        <w:rPr>
          <w:rFonts w:asciiTheme="minorHAnsi" w:hAnsiTheme="minorHAnsi" w:cstheme="minorHAnsi"/>
        </w:rPr>
      </w:pPr>
    </w:p>
    <w:p w:rsidR="000F0CB0" w:rsidRPr="00E945C9" w:rsidRDefault="00CD7800" w:rsidP="000F0CB0">
      <w:pPr>
        <w:tabs>
          <w:tab w:val="right" w:pos="8985"/>
        </w:tabs>
        <w:rPr>
          <w:rFonts w:asciiTheme="minorHAnsi" w:hAnsiTheme="minorHAnsi" w:cstheme="minorHAnsi"/>
          <w:b/>
          <w:u w:val="single"/>
        </w:rPr>
      </w:pPr>
      <w:r w:rsidRPr="00E945C9">
        <w:rPr>
          <w:rFonts w:asciiTheme="minorHAnsi" w:hAnsiTheme="minorHAnsi" w:cstheme="minorHAnsi"/>
          <w:b/>
        </w:rPr>
        <w:t xml:space="preserve"> </w:t>
      </w:r>
    </w:p>
    <w:p w:rsidR="00CD7800" w:rsidRPr="00E945C9" w:rsidRDefault="00CD7800" w:rsidP="00CD7800">
      <w:pPr>
        <w:rPr>
          <w:rFonts w:asciiTheme="minorHAnsi" w:hAnsiTheme="minorHAnsi" w:cstheme="minorHAnsi"/>
          <w:b/>
          <w:u w:val="single"/>
        </w:rPr>
      </w:pPr>
      <w:r w:rsidRPr="00E945C9">
        <w:rPr>
          <w:rFonts w:asciiTheme="minorHAnsi" w:hAnsiTheme="minorHAnsi" w:cstheme="minorHAnsi"/>
          <w:b/>
          <w:u w:val="single"/>
        </w:rPr>
        <w:t>Definition a Mostly Online/Mixed/Hybrid Course at FAU</w:t>
      </w:r>
    </w:p>
    <w:p w:rsidR="00CD7800" w:rsidRPr="00E945C9" w:rsidRDefault="00CD7800" w:rsidP="00CD7800">
      <w:pPr>
        <w:rPr>
          <w:rFonts w:asciiTheme="minorHAnsi" w:hAnsiTheme="minorHAnsi" w:cstheme="minorHAnsi"/>
          <w:b/>
          <w:u w:val="single"/>
        </w:rPr>
      </w:pPr>
    </w:p>
    <w:p w:rsidR="00CD7800" w:rsidRPr="00E945C9" w:rsidRDefault="00CD7800" w:rsidP="00CD7800">
      <w:pPr>
        <w:rPr>
          <w:rFonts w:asciiTheme="minorHAnsi" w:hAnsiTheme="minorHAnsi" w:cstheme="minorHAnsi"/>
        </w:rPr>
      </w:pPr>
      <w:r w:rsidRPr="00E945C9">
        <w:rPr>
          <w:rFonts w:asciiTheme="minorHAnsi" w:hAnsiTheme="minorHAnsi" w:cstheme="minorHAnsi"/>
        </w:rPr>
        <w:t xml:space="preserve">In many cases, students ask what a hybrid/mostly online/mixed mode course is. At FAU, it is described as course without any extra technology fees, that is a combination of face-to-face (F2F) traditional instruction </w:t>
      </w:r>
      <w:r w:rsidRPr="00E945C9">
        <w:rPr>
          <w:rFonts w:asciiTheme="minorHAnsi" w:hAnsiTheme="minorHAnsi" w:cstheme="minorHAnsi"/>
          <w:b/>
        </w:rPr>
        <w:t>mixed</w:t>
      </w:r>
      <w:r w:rsidRPr="00E945C9">
        <w:rPr>
          <w:rFonts w:asciiTheme="minorHAnsi" w:hAnsiTheme="minorHAnsi" w:cstheme="minorHAnsi"/>
        </w:rPr>
        <w:t xml:space="preserve"> with online or eLearning distance components. It combines the best of both worlds and is much more convenient for our students – many of whom are working part-time or full-time.  </w:t>
      </w:r>
    </w:p>
    <w:p w:rsidR="00CD7800" w:rsidRPr="00E945C9" w:rsidRDefault="00CD7800" w:rsidP="00CD7800">
      <w:pPr>
        <w:rPr>
          <w:rFonts w:asciiTheme="minorHAnsi" w:hAnsiTheme="minorHAnsi" w:cstheme="minorHAnsi"/>
        </w:rPr>
      </w:pPr>
    </w:p>
    <w:p w:rsidR="00CD7800" w:rsidRPr="00E945C9" w:rsidRDefault="00CD7800" w:rsidP="00CD7800">
      <w:pPr>
        <w:rPr>
          <w:rFonts w:asciiTheme="minorHAnsi" w:hAnsiTheme="minorHAnsi" w:cstheme="minorHAnsi"/>
        </w:rPr>
      </w:pPr>
      <w:r w:rsidRPr="00E945C9">
        <w:rPr>
          <w:rFonts w:asciiTheme="minorHAnsi" w:hAnsiTheme="minorHAnsi" w:cstheme="minorHAnsi"/>
        </w:rPr>
        <w:t xml:space="preserve">Faculty members will have a minimum of 20% of class time in a F2F setting and up to 80% of the entire class can be taught online using the learning management system (LMS), Canvas. </w:t>
      </w:r>
    </w:p>
    <w:p w:rsidR="00CD7800" w:rsidRPr="00E945C9" w:rsidRDefault="00CD7800" w:rsidP="00CD7800">
      <w:pPr>
        <w:rPr>
          <w:rFonts w:asciiTheme="minorHAnsi" w:hAnsiTheme="minorHAnsi" w:cstheme="minorHAnsi"/>
        </w:rPr>
      </w:pPr>
    </w:p>
    <w:p w:rsidR="00CD7800" w:rsidRPr="00E945C9" w:rsidRDefault="00CD7800" w:rsidP="00CD7800">
      <w:pPr>
        <w:rPr>
          <w:rFonts w:asciiTheme="minorHAnsi" w:hAnsiTheme="minorHAnsi" w:cstheme="minorHAnsi"/>
          <w:bCs/>
        </w:rPr>
      </w:pPr>
      <w:r w:rsidRPr="00E945C9">
        <w:rPr>
          <w:rFonts w:asciiTheme="minorHAnsi" w:hAnsiTheme="minorHAnsi" w:cstheme="minorHAnsi"/>
        </w:rPr>
        <w:t xml:space="preserve">There is no reduction in course contact hours or workload per </w:t>
      </w:r>
      <w:r w:rsidRPr="00E945C9">
        <w:rPr>
          <w:rFonts w:asciiTheme="minorHAnsi" w:hAnsiTheme="minorHAnsi" w:cstheme="minorHAnsi"/>
          <w:bCs/>
        </w:rPr>
        <w:t xml:space="preserve">Florida Administrative Code, Rule 6A-10.033 (see above section, Class Time Commitment). </w:t>
      </w:r>
    </w:p>
    <w:p w:rsidR="00CD7800" w:rsidRPr="00E945C9" w:rsidRDefault="00CD7800" w:rsidP="00CD7800">
      <w:pPr>
        <w:rPr>
          <w:rFonts w:asciiTheme="minorHAnsi" w:hAnsiTheme="minorHAnsi" w:cstheme="minorHAnsi"/>
          <w:bCs/>
        </w:rPr>
      </w:pPr>
    </w:p>
    <w:p w:rsidR="00CD7800" w:rsidRPr="00E945C9" w:rsidRDefault="00CD7800" w:rsidP="00CD7800">
      <w:pPr>
        <w:rPr>
          <w:rFonts w:asciiTheme="minorHAnsi" w:hAnsiTheme="minorHAnsi" w:cstheme="minorHAnsi"/>
          <w:bCs/>
        </w:rPr>
      </w:pPr>
      <w:r w:rsidRPr="00E945C9">
        <w:rPr>
          <w:rFonts w:asciiTheme="minorHAnsi" w:hAnsiTheme="minorHAnsi" w:cstheme="minorHAnsi"/>
          <w:bCs/>
        </w:rPr>
        <w:t xml:space="preserve">Students comment that hybrid or mixed mode instructional delivery is usually their most preferred method because it has components for F2F but also integrates the convenience of distance. </w:t>
      </w:r>
    </w:p>
    <w:p w:rsidR="00CD7800" w:rsidRPr="00E945C9" w:rsidRDefault="00CD7800" w:rsidP="00CD7800">
      <w:pPr>
        <w:rPr>
          <w:rFonts w:asciiTheme="minorHAnsi" w:hAnsiTheme="minorHAnsi" w:cstheme="minorHAnsi"/>
          <w:bCs/>
        </w:rPr>
      </w:pPr>
    </w:p>
    <w:p w:rsidR="00CD7800" w:rsidRPr="00E945C9" w:rsidRDefault="00CD7800" w:rsidP="00CD7800">
      <w:pPr>
        <w:rPr>
          <w:rFonts w:asciiTheme="minorHAnsi" w:hAnsiTheme="minorHAnsi" w:cstheme="minorHAnsi"/>
          <w:bCs/>
        </w:rPr>
      </w:pPr>
      <w:r w:rsidRPr="00E945C9">
        <w:rPr>
          <w:rFonts w:asciiTheme="minorHAnsi" w:hAnsiTheme="minorHAnsi" w:cstheme="minorHAnsi"/>
          <w:bCs/>
        </w:rPr>
        <w:t xml:space="preserve">It is the instructor’s discretion as to when and how much online (between 20% and 80%) will be utilized. Please make sure you check your FAU emails a minimum of 3 times per week to know what method of instruction will be utilized for each week. </w:t>
      </w:r>
    </w:p>
    <w:p w:rsidR="00CD7800" w:rsidRPr="00E945C9" w:rsidRDefault="00CD7800" w:rsidP="00CD7800">
      <w:pPr>
        <w:rPr>
          <w:rFonts w:asciiTheme="minorHAnsi" w:hAnsiTheme="minorHAnsi" w:cstheme="minorHAnsi"/>
          <w:bCs/>
        </w:rPr>
      </w:pPr>
    </w:p>
    <w:p w:rsidR="00CD7800" w:rsidRPr="00E945C9" w:rsidRDefault="00CD7800" w:rsidP="00CD7800">
      <w:pPr>
        <w:rPr>
          <w:rFonts w:asciiTheme="minorHAnsi" w:hAnsiTheme="minorHAnsi" w:cstheme="minorHAnsi"/>
        </w:rPr>
      </w:pPr>
      <w:r w:rsidRPr="00E945C9">
        <w:rPr>
          <w:rFonts w:asciiTheme="minorHAnsi" w:hAnsiTheme="minorHAnsi" w:cstheme="minorHAnsi"/>
          <w:bCs/>
        </w:rPr>
        <w:lastRenderedPageBreak/>
        <w:t xml:space="preserve">For a detailed description of the hybrid teaching model, please see the excellent example provided by the University of Wisconsin – Milwaukee at: </w:t>
      </w:r>
      <w:hyperlink r:id="rId12" w:history="1">
        <w:r w:rsidRPr="00E945C9">
          <w:rPr>
            <w:rStyle w:val="Hyperlink"/>
            <w:rFonts w:asciiTheme="minorHAnsi" w:hAnsiTheme="minorHAnsi" w:cstheme="minorHAnsi"/>
            <w:bCs/>
          </w:rPr>
          <w:t>http://www4.uwm.edu/ltc/hybrid/about_hybrid/</w:t>
        </w:r>
      </w:hyperlink>
      <w:r w:rsidRPr="00E945C9">
        <w:rPr>
          <w:rFonts w:asciiTheme="minorHAnsi" w:hAnsiTheme="minorHAnsi" w:cstheme="minorHAnsi"/>
          <w:bCs/>
        </w:rPr>
        <w:t xml:space="preserve"> </w:t>
      </w:r>
    </w:p>
    <w:p w:rsidR="007A709C" w:rsidRPr="00E945C9" w:rsidRDefault="007A709C" w:rsidP="007A709C">
      <w:pPr>
        <w:rPr>
          <w:rFonts w:asciiTheme="minorHAnsi" w:hAnsiTheme="minorHAnsi" w:cstheme="minorHAnsi"/>
          <w:b/>
          <w:bCs/>
          <w:i/>
          <w:iCs/>
        </w:rPr>
      </w:pPr>
    </w:p>
    <w:p w:rsidR="007A709C" w:rsidRPr="00E945C9" w:rsidRDefault="007A709C" w:rsidP="007A709C">
      <w:pPr>
        <w:rPr>
          <w:rFonts w:asciiTheme="minorHAnsi" w:hAnsiTheme="minorHAnsi" w:cstheme="minorHAnsi"/>
          <w:b/>
          <w:bCs/>
          <w:i/>
          <w:iCs/>
        </w:rPr>
      </w:pPr>
    </w:p>
    <w:p w:rsidR="007A709C" w:rsidRPr="00E945C9" w:rsidRDefault="007A709C" w:rsidP="007A709C">
      <w:pPr>
        <w:rPr>
          <w:rFonts w:asciiTheme="minorHAnsi" w:hAnsiTheme="minorHAnsi" w:cstheme="minorHAnsi"/>
          <w:b/>
          <w:u w:val="single"/>
        </w:rPr>
      </w:pPr>
      <w:r w:rsidRPr="00E945C9">
        <w:rPr>
          <w:rFonts w:asciiTheme="minorHAnsi" w:hAnsiTheme="minorHAnsi" w:cstheme="minorHAnsi"/>
          <w:b/>
          <w:u w:val="single"/>
        </w:rPr>
        <w:t>Professionalism/Netiquette</w:t>
      </w:r>
    </w:p>
    <w:p w:rsidR="007A709C" w:rsidRPr="00E945C9" w:rsidRDefault="007A709C" w:rsidP="007A709C">
      <w:pPr>
        <w:rPr>
          <w:rFonts w:asciiTheme="minorHAnsi" w:hAnsiTheme="minorHAnsi" w:cstheme="minorHAnsi"/>
          <w:b/>
          <w:u w:val="single"/>
        </w:rPr>
      </w:pPr>
    </w:p>
    <w:p w:rsidR="000F0CB0" w:rsidRPr="00E945C9" w:rsidRDefault="007A709C" w:rsidP="004717EE">
      <w:pPr>
        <w:rPr>
          <w:rFonts w:asciiTheme="minorHAnsi" w:hAnsiTheme="minorHAnsi" w:cstheme="minorHAnsi"/>
          <w:b/>
        </w:rPr>
      </w:pPr>
      <w:r w:rsidRPr="00E945C9">
        <w:rPr>
          <w:rFonts w:asciiTheme="minorHAnsi" w:hAnsiTheme="minorHAnsi" w:cstheme="minorHAnsi"/>
        </w:rPr>
        <w:t xml:space="preserve">In order to enhance the learning environment, students are requested to use professionals and “netiquette” at all times when communicating with their professor or with their peers. This includes all forms of communication including, but not limited to, email, telephone, instant messaging, virtual chats (i.e., Collaborate), and in-class discussions. The FAU Student Code of Conduct (see the Disruptive Behavior Statement above) includes </w:t>
      </w:r>
      <w:r w:rsidRPr="00E945C9">
        <w:rPr>
          <w:rFonts w:asciiTheme="minorHAnsi" w:hAnsiTheme="minorHAnsi" w:cstheme="minorHAnsi"/>
          <w:b/>
          <w:i/>
          <w:u w:val="single"/>
        </w:rPr>
        <w:t>all</w:t>
      </w:r>
      <w:r w:rsidRPr="00E945C9">
        <w:rPr>
          <w:rFonts w:asciiTheme="minorHAnsi" w:hAnsiTheme="minorHAnsi" w:cstheme="minorHAnsi"/>
        </w:rPr>
        <w:t xml:space="preserve"> student behavior including that which takes place during eCommunication. Students who violate professionalism and common courtesy will be subject to the guidelines of the FAU Code of Academic Integrity and/or the FAU Student Code of Conduct.  As future business professionals, common courtesy, respect, and ethical behavior is expected of all students affiliated with this course.</w:t>
      </w:r>
    </w:p>
    <w:sectPr w:rsidR="000F0CB0" w:rsidRPr="00E945C9" w:rsidSect="007A709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895" w:rsidRDefault="00DC5895" w:rsidP="007A709C">
      <w:r>
        <w:separator/>
      </w:r>
    </w:p>
  </w:endnote>
  <w:endnote w:type="continuationSeparator" w:id="0">
    <w:p w:rsidR="00DC5895" w:rsidRDefault="00DC5895" w:rsidP="007A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895" w:rsidRDefault="00DC5895" w:rsidP="007A709C">
      <w:r>
        <w:separator/>
      </w:r>
    </w:p>
  </w:footnote>
  <w:footnote w:type="continuationSeparator" w:id="0">
    <w:p w:rsidR="00DC5895" w:rsidRDefault="00DC5895" w:rsidP="007A7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4355"/>
    <w:multiLevelType w:val="hybridMultilevel"/>
    <w:tmpl w:val="AF781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D523B8"/>
    <w:multiLevelType w:val="hybridMultilevel"/>
    <w:tmpl w:val="3CA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72225"/>
    <w:multiLevelType w:val="hybridMultilevel"/>
    <w:tmpl w:val="22F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73C0F"/>
    <w:multiLevelType w:val="hybridMultilevel"/>
    <w:tmpl w:val="B13E2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BA54A1"/>
    <w:multiLevelType w:val="hybridMultilevel"/>
    <w:tmpl w:val="EFA2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54D3E"/>
    <w:multiLevelType w:val="hybridMultilevel"/>
    <w:tmpl w:val="15F6B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1"/>
  </w:num>
  <w:num w:numId="4">
    <w:abstractNumId w:val="2"/>
  </w:num>
  <w:num w:numId="5">
    <w:abstractNumId w:val="0"/>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FE"/>
    <w:rsid w:val="00007433"/>
    <w:rsid w:val="0001673E"/>
    <w:rsid w:val="00024DD3"/>
    <w:rsid w:val="00037BEE"/>
    <w:rsid w:val="00065651"/>
    <w:rsid w:val="00095456"/>
    <w:rsid w:val="000F0CB0"/>
    <w:rsid w:val="000F60A9"/>
    <w:rsid w:val="00117DEC"/>
    <w:rsid w:val="00120311"/>
    <w:rsid w:val="001A2609"/>
    <w:rsid w:val="001A7A57"/>
    <w:rsid w:val="001D0772"/>
    <w:rsid w:val="001D0945"/>
    <w:rsid w:val="0030207E"/>
    <w:rsid w:val="00366A38"/>
    <w:rsid w:val="003869BD"/>
    <w:rsid w:val="003E2807"/>
    <w:rsid w:val="004456F9"/>
    <w:rsid w:val="004717EE"/>
    <w:rsid w:val="004A39DD"/>
    <w:rsid w:val="004A72FE"/>
    <w:rsid w:val="004C11B8"/>
    <w:rsid w:val="004E29C9"/>
    <w:rsid w:val="005D0891"/>
    <w:rsid w:val="00645C00"/>
    <w:rsid w:val="006779C6"/>
    <w:rsid w:val="00682272"/>
    <w:rsid w:val="006B3E8E"/>
    <w:rsid w:val="00724CF1"/>
    <w:rsid w:val="007A709C"/>
    <w:rsid w:val="007F0B06"/>
    <w:rsid w:val="007F47E7"/>
    <w:rsid w:val="00805511"/>
    <w:rsid w:val="008129AD"/>
    <w:rsid w:val="0083287C"/>
    <w:rsid w:val="008F145A"/>
    <w:rsid w:val="00944CE8"/>
    <w:rsid w:val="009A5032"/>
    <w:rsid w:val="00A05455"/>
    <w:rsid w:val="00A31977"/>
    <w:rsid w:val="00A31E56"/>
    <w:rsid w:val="00A34874"/>
    <w:rsid w:val="00A45452"/>
    <w:rsid w:val="00B029DC"/>
    <w:rsid w:val="00B11850"/>
    <w:rsid w:val="00B168C5"/>
    <w:rsid w:val="00B23C77"/>
    <w:rsid w:val="00B370B0"/>
    <w:rsid w:val="00B46ABE"/>
    <w:rsid w:val="00C10315"/>
    <w:rsid w:val="00C1114F"/>
    <w:rsid w:val="00C124CB"/>
    <w:rsid w:val="00C1447F"/>
    <w:rsid w:val="00C304B5"/>
    <w:rsid w:val="00C81B86"/>
    <w:rsid w:val="00CD7800"/>
    <w:rsid w:val="00D613CF"/>
    <w:rsid w:val="00DC5895"/>
    <w:rsid w:val="00E274A0"/>
    <w:rsid w:val="00E31247"/>
    <w:rsid w:val="00E945C9"/>
    <w:rsid w:val="00E96C9B"/>
    <w:rsid w:val="00F62B21"/>
    <w:rsid w:val="00F80653"/>
    <w:rsid w:val="00F826CD"/>
    <w:rsid w:val="00F8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B41EC-C93A-45B8-85ED-B2DA48DA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Helvetica"/>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BA"/>
  </w:style>
  <w:style w:type="paragraph" w:styleId="Heading1">
    <w:name w:val="heading 1"/>
    <w:basedOn w:val="Normal"/>
    <w:next w:val="Normal"/>
    <w:link w:val="Heading1Char"/>
    <w:qFormat/>
    <w:rsid w:val="004A72FE"/>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2FE"/>
    <w:rPr>
      <w:rFonts w:ascii="Tahoma" w:hAnsi="Tahoma" w:cs="Times New Roman"/>
      <w:sz w:val="16"/>
      <w:szCs w:val="16"/>
    </w:rPr>
  </w:style>
  <w:style w:type="character" w:customStyle="1" w:styleId="BalloonTextChar">
    <w:name w:val="Balloon Text Char"/>
    <w:link w:val="BalloonText"/>
    <w:uiPriority w:val="99"/>
    <w:semiHidden/>
    <w:rsid w:val="004A72FE"/>
    <w:rPr>
      <w:rFonts w:ascii="Tahoma" w:hAnsi="Tahoma" w:cs="Tahoma"/>
      <w:sz w:val="16"/>
      <w:szCs w:val="16"/>
    </w:rPr>
  </w:style>
  <w:style w:type="paragraph" w:customStyle="1" w:styleId="Default">
    <w:name w:val="Default"/>
    <w:rsid w:val="004A72FE"/>
    <w:pPr>
      <w:autoSpaceDE w:val="0"/>
      <w:autoSpaceDN w:val="0"/>
      <w:adjustRightInd w:val="0"/>
    </w:pPr>
    <w:rPr>
      <w:rFonts w:ascii="Times New Roman" w:hAnsi="Times New Roman" w:cs="Times New Roman"/>
      <w:color w:val="000000"/>
    </w:rPr>
  </w:style>
  <w:style w:type="character" w:customStyle="1" w:styleId="Heading1Char">
    <w:name w:val="Heading 1 Char"/>
    <w:link w:val="Heading1"/>
    <w:rsid w:val="004A72FE"/>
    <w:rPr>
      <w:rFonts w:ascii="Times New Roman" w:eastAsia="Times New Roman" w:hAnsi="Times New Roman" w:cs="Times New Roman"/>
      <w:b/>
      <w:szCs w:val="20"/>
    </w:rPr>
  </w:style>
  <w:style w:type="character" w:styleId="Hyperlink">
    <w:name w:val="Hyperlink"/>
    <w:uiPriority w:val="99"/>
    <w:unhideWhenUsed/>
    <w:rsid w:val="004A72FE"/>
    <w:rPr>
      <w:color w:val="0000FF"/>
      <w:u w:val="single"/>
    </w:rPr>
  </w:style>
  <w:style w:type="paragraph" w:customStyle="1" w:styleId="Style2">
    <w:name w:val="Style 2"/>
    <w:basedOn w:val="Normal"/>
    <w:rsid w:val="004A72FE"/>
    <w:pPr>
      <w:widowControl w:val="0"/>
      <w:spacing w:line="215" w:lineRule="auto"/>
    </w:pPr>
    <w:rPr>
      <w:rFonts w:ascii="Times New Roman" w:eastAsia="Times New Roman" w:hAnsi="Times New Roman" w:cs="Times New Roman"/>
      <w:szCs w:val="20"/>
    </w:rPr>
  </w:style>
  <w:style w:type="character" w:customStyle="1" w:styleId="collegetextb">
    <w:name w:val="collegetextb"/>
    <w:basedOn w:val="DefaultParagraphFont"/>
    <w:rsid w:val="004A72FE"/>
  </w:style>
  <w:style w:type="paragraph" w:styleId="Header">
    <w:name w:val="header"/>
    <w:basedOn w:val="Normal"/>
    <w:link w:val="HeaderChar"/>
    <w:rsid w:val="004A72FE"/>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link w:val="Header"/>
    <w:rsid w:val="004A72FE"/>
    <w:rPr>
      <w:rFonts w:ascii="Times New Roman" w:eastAsia="Times New Roman" w:hAnsi="Times New Roman" w:cs="Times New Roman"/>
      <w:szCs w:val="20"/>
    </w:rPr>
  </w:style>
  <w:style w:type="paragraph" w:styleId="BodyText">
    <w:name w:val="Body Text"/>
    <w:basedOn w:val="Normal"/>
    <w:link w:val="BodyTextChar"/>
    <w:rsid w:val="004A72FE"/>
    <w:pPr>
      <w:overflowPunct w:val="0"/>
      <w:autoSpaceDE w:val="0"/>
      <w:autoSpaceDN w:val="0"/>
      <w:adjustRightInd w:val="0"/>
      <w:textAlignment w:val="baseline"/>
    </w:pPr>
    <w:rPr>
      <w:rFonts w:ascii="Times New Roman" w:eastAsia="Times New Roman" w:hAnsi="Times New Roman" w:cs="Times New Roman"/>
      <w:bCs/>
      <w:noProof/>
      <w:sz w:val="20"/>
      <w:szCs w:val="20"/>
    </w:rPr>
  </w:style>
  <w:style w:type="character" w:customStyle="1" w:styleId="BodyTextChar">
    <w:name w:val="Body Text Char"/>
    <w:link w:val="BodyText"/>
    <w:rsid w:val="004A72FE"/>
    <w:rPr>
      <w:rFonts w:ascii="Times New Roman" w:eastAsia="Times New Roman" w:hAnsi="Times New Roman" w:cs="Times New Roman"/>
      <w:bCs/>
      <w:noProof/>
      <w:szCs w:val="20"/>
    </w:rPr>
  </w:style>
  <w:style w:type="paragraph" w:styleId="BodyTextIndent3">
    <w:name w:val="Body Text Indent 3"/>
    <w:basedOn w:val="Normal"/>
    <w:link w:val="BodyTextIndent3Char"/>
    <w:rsid w:val="004A72FE"/>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link w:val="BodyTextIndent3"/>
    <w:rsid w:val="004A72FE"/>
    <w:rPr>
      <w:rFonts w:ascii="Times New Roman" w:eastAsia="Times New Roman" w:hAnsi="Times New Roman" w:cs="Times New Roman"/>
      <w:sz w:val="16"/>
      <w:szCs w:val="16"/>
    </w:rPr>
  </w:style>
  <w:style w:type="character" w:styleId="FollowedHyperlink">
    <w:name w:val="FollowedHyperlink"/>
    <w:uiPriority w:val="99"/>
    <w:semiHidden/>
    <w:unhideWhenUsed/>
    <w:rsid w:val="004A72FE"/>
    <w:rPr>
      <w:color w:val="800080"/>
      <w:u w:val="single"/>
    </w:rPr>
  </w:style>
  <w:style w:type="paragraph" w:customStyle="1" w:styleId="MediumGrid1-Accent21">
    <w:name w:val="Medium Grid 1 - Accent 21"/>
    <w:basedOn w:val="Normal"/>
    <w:uiPriority w:val="34"/>
    <w:qFormat/>
    <w:rsid w:val="004A72FE"/>
    <w:pPr>
      <w:ind w:left="720"/>
      <w:contextualSpacing/>
    </w:pPr>
  </w:style>
  <w:style w:type="paragraph" w:styleId="Footer">
    <w:name w:val="footer"/>
    <w:basedOn w:val="Normal"/>
    <w:link w:val="FooterChar"/>
    <w:uiPriority w:val="99"/>
    <w:semiHidden/>
    <w:unhideWhenUsed/>
    <w:rsid w:val="000F6291"/>
    <w:pPr>
      <w:tabs>
        <w:tab w:val="center" w:pos="4680"/>
        <w:tab w:val="right" w:pos="9360"/>
      </w:tabs>
    </w:pPr>
    <w:rPr>
      <w:rFonts w:cs="Times New Roman"/>
    </w:rPr>
  </w:style>
  <w:style w:type="character" w:customStyle="1" w:styleId="FooterChar">
    <w:name w:val="Footer Char"/>
    <w:link w:val="Footer"/>
    <w:uiPriority w:val="99"/>
    <w:semiHidden/>
    <w:rsid w:val="000F6291"/>
    <w:rPr>
      <w:sz w:val="24"/>
      <w:szCs w:val="24"/>
    </w:rPr>
  </w:style>
  <w:style w:type="paragraph" w:styleId="Title">
    <w:name w:val="Title"/>
    <w:basedOn w:val="Normal"/>
    <w:link w:val="TitleChar"/>
    <w:qFormat/>
    <w:rsid w:val="00A319EE"/>
    <w:pPr>
      <w:tabs>
        <w:tab w:val="right" w:pos="8985"/>
      </w:tabs>
      <w:overflowPunct w:val="0"/>
      <w:autoSpaceDE w:val="0"/>
      <w:autoSpaceDN w:val="0"/>
      <w:adjustRightInd w:val="0"/>
      <w:jc w:val="center"/>
      <w:textAlignment w:val="baseline"/>
    </w:pPr>
    <w:rPr>
      <w:rFonts w:ascii="Times New Roman" w:eastAsia="Times New Roman" w:hAnsi="Times New Roman" w:cs="Times New Roman"/>
      <w:b/>
      <w:szCs w:val="20"/>
    </w:rPr>
  </w:style>
  <w:style w:type="character" w:customStyle="1" w:styleId="TitleChar">
    <w:name w:val="Title Char"/>
    <w:link w:val="Title"/>
    <w:rsid w:val="00A319EE"/>
    <w:rPr>
      <w:rFonts w:ascii="Times New Roman" w:eastAsia="Times New Roman" w:hAnsi="Times New Roman" w:cs="Times New Roman"/>
      <w:b/>
      <w:sz w:val="24"/>
    </w:rPr>
  </w:style>
  <w:style w:type="paragraph" w:customStyle="1" w:styleId="level1">
    <w:name w:val="_level1"/>
    <w:basedOn w:val="Normal"/>
    <w:rsid w:val="007B357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hanging="360"/>
      <w:outlineLvl w:val="0"/>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4717EE"/>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4717E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4129">
      <w:bodyDiv w:val="1"/>
      <w:marLeft w:val="0"/>
      <w:marRight w:val="0"/>
      <w:marTop w:val="0"/>
      <w:marBottom w:val="0"/>
      <w:divBdr>
        <w:top w:val="none" w:sz="0" w:space="0" w:color="auto"/>
        <w:left w:val="none" w:sz="0" w:space="0" w:color="auto"/>
        <w:bottom w:val="none" w:sz="0" w:space="0" w:color="auto"/>
        <w:right w:val="none" w:sz="0" w:space="0" w:color="auto"/>
      </w:divBdr>
    </w:div>
    <w:div w:id="475267501">
      <w:bodyDiv w:val="1"/>
      <w:marLeft w:val="0"/>
      <w:marRight w:val="0"/>
      <w:marTop w:val="0"/>
      <w:marBottom w:val="0"/>
      <w:divBdr>
        <w:top w:val="none" w:sz="0" w:space="0" w:color="auto"/>
        <w:left w:val="none" w:sz="0" w:space="0" w:color="auto"/>
        <w:bottom w:val="none" w:sz="0" w:space="0" w:color="auto"/>
        <w:right w:val="none" w:sz="0" w:space="0" w:color="auto"/>
      </w:divBdr>
    </w:div>
    <w:div w:id="790904004">
      <w:bodyDiv w:val="1"/>
      <w:marLeft w:val="0"/>
      <w:marRight w:val="0"/>
      <w:marTop w:val="0"/>
      <w:marBottom w:val="0"/>
      <w:divBdr>
        <w:top w:val="none" w:sz="0" w:space="0" w:color="auto"/>
        <w:left w:val="none" w:sz="0" w:space="0" w:color="auto"/>
        <w:bottom w:val="none" w:sz="0" w:space="0" w:color="auto"/>
        <w:right w:val="none" w:sz="0" w:space="0" w:color="auto"/>
      </w:divBdr>
    </w:div>
    <w:div w:id="1016541865">
      <w:bodyDiv w:val="1"/>
      <w:marLeft w:val="0"/>
      <w:marRight w:val="0"/>
      <w:marTop w:val="0"/>
      <w:marBottom w:val="0"/>
      <w:divBdr>
        <w:top w:val="none" w:sz="0" w:space="0" w:color="auto"/>
        <w:left w:val="none" w:sz="0" w:space="0" w:color="auto"/>
        <w:bottom w:val="none" w:sz="0" w:space="0" w:color="auto"/>
        <w:right w:val="none" w:sz="0" w:space="0" w:color="auto"/>
      </w:divBdr>
    </w:div>
    <w:div w:id="1522281911">
      <w:bodyDiv w:val="1"/>
      <w:marLeft w:val="0"/>
      <w:marRight w:val="0"/>
      <w:marTop w:val="0"/>
      <w:marBottom w:val="0"/>
      <w:divBdr>
        <w:top w:val="none" w:sz="0" w:space="0" w:color="auto"/>
        <w:left w:val="none" w:sz="0" w:space="0" w:color="auto"/>
        <w:bottom w:val="none" w:sz="0" w:space="0" w:color="auto"/>
        <w:right w:val="none" w:sz="0" w:space="0" w:color="auto"/>
      </w:divBdr>
    </w:div>
    <w:div w:id="1854226320">
      <w:bodyDiv w:val="1"/>
      <w:marLeft w:val="0"/>
      <w:marRight w:val="0"/>
      <w:marTop w:val="0"/>
      <w:marBottom w:val="0"/>
      <w:divBdr>
        <w:top w:val="none" w:sz="0" w:space="0" w:color="auto"/>
        <w:left w:val="none" w:sz="0" w:space="0" w:color="auto"/>
        <w:bottom w:val="none" w:sz="0" w:space="0" w:color="auto"/>
        <w:right w:val="none" w:sz="0" w:space="0" w:color="auto"/>
      </w:divBdr>
    </w:div>
    <w:div w:id="21120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4.uwm.edu/ltc/hybrid/about_hybr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ulations/chapter4/4.002_Student_Academic_Grievance_Procedures%20for_Grade_Reviews.pdf" TargetMode="External"/><Relationship Id="rId5" Type="http://schemas.openxmlformats.org/officeDocument/2006/relationships/footnotes" Target="footnotes.xml"/><Relationship Id="rId10" Type="http://schemas.openxmlformats.org/officeDocument/2006/relationships/hyperlink" Target="http://www.fau.edu/regulations/chapter2/Reg%202.007%208-12.pdf" TargetMode="External"/><Relationship Id="rId4" Type="http://schemas.openxmlformats.org/officeDocument/2006/relationships/webSettings" Target="webSettings.xml"/><Relationship Id="rId9" Type="http://schemas.openxmlformats.org/officeDocument/2006/relationships/hyperlink" Target="https://fau.edu/s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18254</CharactersWithSpaces>
  <SharedDoc>false</SharedDoc>
  <HLinks>
    <vt:vector size="24" baseType="variant">
      <vt:variant>
        <vt:i4>655389</vt:i4>
      </vt:variant>
      <vt:variant>
        <vt:i4>12</vt:i4>
      </vt:variant>
      <vt:variant>
        <vt:i4>0</vt:i4>
      </vt:variant>
      <vt:variant>
        <vt:i4>5</vt:i4>
      </vt:variant>
      <vt:variant>
        <vt:lpwstr>http://www.fau.edu/regulations/chapter4/4.002_Student_Academic_Grievance_Procedures for_Grade_Reviews.pdf</vt:lpwstr>
      </vt:variant>
      <vt:variant>
        <vt:lpwstr/>
      </vt:variant>
      <vt:variant>
        <vt:i4>4653126</vt:i4>
      </vt:variant>
      <vt:variant>
        <vt:i4>9</vt:i4>
      </vt:variant>
      <vt:variant>
        <vt:i4>0</vt:i4>
      </vt:variant>
      <vt:variant>
        <vt:i4>5</vt:i4>
      </vt:variant>
      <vt:variant>
        <vt:lpwstr>https://exchange.fau.edu/owa/redir.aspx?C=6dd6c11037d14484abedaa87bdb827bf&amp;URL=http%3a%2f%2fwww.fau.edu%2facademic%2fregistrar%2fcatalog%2facademics.php</vt:lpwstr>
      </vt:variant>
      <vt:variant>
        <vt:lpwstr/>
      </vt:variant>
      <vt:variant>
        <vt:i4>2293799</vt:i4>
      </vt:variant>
      <vt:variant>
        <vt:i4>6</vt:i4>
      </vt:variant>
      <vt:variant>
        <vt:i4>0</vt:i4>
      </vt:variant>
      <vt:variant>
        <vt:i4>5</vt:i4>
      </vt:variant>
      <vt:variant>
        <vt:lpwstr>http://www.fau.edu/osd</vt:lpwstr>
      </vt:variant>
      <vt:variant>
        <vt:lpwstr/>
      </vt:variant>
      <vt:variant>
        <vt:i4>1835099</vt:i4>
      </vt:variant>
      <vt:variant>
        <vt:i4>3</vt:i4>
      </vt:variant>
      <vt:variant>
        <vt:i4>0</vt:i4>
      </vt:variant>
      <vt:variant>
        <vt:i4>5</vt:i4>
      </vt:variant>
      <vt:variant>
        <vt:lpwstr>http://www.fau.edu/regulations/chapter4/4.001_Code_of_Academic_Integrity.pdf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Ricci</dc:creator>
  <cp:keywords/>
  <dc:description/>
  <cp:lastModifiedBy>Maria Jennings</cp:lastModifiedBy>
  <cp:revision>2</cp:revision>
  <cp:lastPrinted>2017-09-26T14:32:00Z</cp:lastPrinted>
  <dcterms:created xsi:type="dcterms:W3CDTF">2018-03-20T21:13:00Z</dcterms:created>
  <dcterms:modified xsi:type="dcterms:W3CDTF">2018-03-20T21:13:00Z</dcterms:modified>
</cp:coreProperties>
</file>