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6A" w:rsidRDefault="0095646A" w:rsidP="0095646A">
      <w:pPr>
        <w:rPr>
          <w:b/>
        </w:rPr>
      </w:pPr>
      <w:r>
        <w:rPr>
          <w:b/>
        </w:rPr>
        <w:t>Explanation and rationale for curricular changes in Ocean Engineering (BSOE):</w:t>
      </w:r>
    </w:p>
    <w:p w:rsidR="0095646A" w:rsidRDefault="0095646A" w:rsidP="0095646A">
      <w:pPr>
        <w:rPr>
          <w:lang w:eastAsia="zh-HK"/>
        </w:rPr>
      </w:pPr>
      <w:r>
        <w:rPr>
          <w:lang w:eastAsia="zh-HK"/>
        </w:rPr>
        <w:t>The catalog changes consist of the following:</w:t>
      </w:r>
    </w:p>
    <w:p w:rsidR="0095646A" w:rsidRDefault="0095646A" w:rsidP="0095646A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Updated faculty list</w:t>
      </w:r>
    </w:p>
    <w:p w:rsidR="0095646A" w:rsidRDefault="0095646A" w:rsidP="0095646A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Updated course numbers (with newly OE/ME merged courses)</w:t>
      </w:r>
    </w:p>
    <w:p w:rsidR="0095646A" w:rsidRDefault="0095646A" w:rsidP="0095646A">
      <w:pPr>
        <w:pStyle w:val="ListParagraph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 xml:space="preserve">Sequencing of OE courses (EGN 3311 Statics, EGN 3321 Dynamics, EGN 4432 Dynamic Systems, EOC3123 Vibrations, and EOC 3306 Acoustics I) </w:t>
      </w:r>
      <w:r>
        <w:rPr>
          <w:lang w:eastAsia="zh-HK"/>
        </w:rPr>
        <w:br/>
      </w:r>
    </w:p>
    <w:p w:rsidR="0095646A" w:rsidRDefault="0095646A" w:rsidP="0095646A">
      <w:pPr>
        <w:rPr>
          <w:lang w:eastAsia="zh-HK"/>
        </w:rPr>
      </w:pPr>
      <w:r>
        <w:rPr>
          <w:lang w:eastAsia="zh-HK"/>
        </w:rPr>
        <w:t>The new sequencing will help students better prepared for the advanced math courses (Eng Math I and Eng Math II)</w:t>
      </w:r>
    </w:p>
    <w:p w:rsidR="0095646A" w:rsidRDefault="0095646A" w:rsidP="0095646A">
      <w:pPr>
        <w:rPr>
          <w:b/>
        </w:rPr>
      </w:pPr>
    </w:p>
    <w:p w:rsidR="00657C1C" w:rsidRDefault="00657C1C"/>
    <w:sectPr w:rsidR="00657C1C" w:rsidSect="0065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4E5"/>
    <w:multiLevelType w:val="hybridMultilevel"/>
    <w:tmpl w:val="D286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46A"/>
    <w:rsid w:val="00657C1C"/>
    <w:rsid w:val="009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6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2013-04-16T15:01:00Z</dcterms:created>
  <dcterms:modified xsi:type="dcterms:W3CDTF">2013-04-16T15:02:00Z</dcterms:modified>
</cp:coreProperties>
</file>