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B4D4" w14:textId="77777777" w:rsidR="000F7CAB" w:rsidRDefault="00F56D69">
      <w:pPr>
        <w:spacing w:before="58"/>
        <w:ind w:left="2095" w:right="1399" w:hanging="47"/>
        <w:rPr>
          <w:rFonts w:ascii="TimesNewRomanPS-BoldItalicMT"/>
          <w:b/>
          <w:i/>
          <w:sz w:val="44"/>
        </w:rPr>
      </w:pPr>
      <w:r>
        <w:pict w14:anchorId="3B49F502">
          <v:shape id="_x0000_s2050" alt="" style="position:absolute;left:0;text-align:left;margin-left:138.05pt;margin-top:83.9pt;width:377.4pt;height:.1pt;z-index:-251658752;mso-wrap-edited:f;mso-width-percent:0;mso-height-percent:0;mso-wrap-distance-left:0;mso-wrap-distance-right:0;mso-position-horizontal-relative:page;mso-width-percent:0;mso-height-percent:0" coordsize="7548,1270" path="m,l7548,e" filled="f" strokecolor="#4f81bd" strokeweight=".58pt">
            <v:path arrowok="t" o:connecttype="custom" o:connectlocs="0,0;2147483646,0" o:connectangles="0,0"/>
            <w10:wrap type="topAndBottom" anchorx="page"/>
          </v:shape>
        </w:pict>
      </w:r>
      <w:r w:rsidR="00CD5B89">
        <w:rPr>
          <w:rFonts w:ascii="TimesNewRomanPS-BoldItalicMT"/>
          <w:b/>
          <w:i/>
          <w:sz w:val="44"/>
        </w:rPr>
        <w:t>Principles for Creating Criteria and Standards for Promotion &amp; Tenure</w:t>
      </w:r>
    </w:p>
    <w:p w14:paraId="772AECE6" w14:textId="77777777" w:rsidR="000F7CAB" w:rsidRDefault="00CD5B89">
      <w:pPr>
        <w:pStyle w:val="Heading1"/>
        <w:spacing w:before="232"/>
        <w:ind w:left="620" w:firstLine="0"/>
      </w:pPr>
      <w:bookmarkStart w:id="0" w:name="CONTENTS:"/>
      <w:bookmarkEnd w:id="0"/>
      <w:r>
        <w:t>CONTENTS:</w:t>
      </w:r>
    </w:p>
    <w:p w14:paraId="44CF231F" w14:textId="77777777" w:rsidR="000F7CAB" w:rsidRDefault="000F7CAB">
      <w:pPr>
        <w:pStyle w:val="BodyText"/>
        <w:spacing w:before="1"/>
        <w:rPr>
          <w:b/>
        </w:rPr>
      </w:pPr>
    </w:p>
    <w:p w14:paraId="598347EF" w14:textId="77777777" w:rsidR="000F7CAB" w:rsidRDefault="00CD5B89">
      <w:pPr>
        <w:pStyle w:val="ListParagraph"/>
        <w:numPr>
          <w:ilvl w:val="0"/>
          <w:numId w:val="4"/>
        </w:numPr>
        <w:tabs>
          <w:tab w:val="left" w:pos="1340"/>
          <w:tab w:val="left" w:pos="1341"/>
        </w:tabs>
        <w:spacing w:line="322" w:lineRule="exact"/>
        <w:ind w:hanging="721"/>
        <w:rPr>
          <w:b/>
          <w:sz w:val="28"/>
        </w:rPr>
      </w:pPr>
      <w:r>
        <w:rPr>
          <w:b/>
          <w:sz w:val="28"/>
        </w:rPr>
        <w:t>Introduction</w:t>
      </w:r>
    </w:p>
    <w:p w14:paraId="1C6B7657" w14:textId="77777777" w:rsidR="000F7CAB" w:rsidRDefault="00CD5B89">
      <w:pPr>
        <w:pStyle w:val="ListParagraph"/>
        <w:numPr>
          <w:ilvl w:val="0"/>
          <w:numId w:val="4"/>
        </w:numPr>
        <w:tabs>
          <w:tab w:val="left" w:pos="1340"/>
          <w:tab w:val="left" w:pos="1341"/>
        </w:tabs>
        <w:spacing w:line="322" w:lineRule="exact"/>
        <w:ind w:hanging="721"/>
        <w:rPr>
          <w:b/>
          <w:sz w:val="28"/>
        </w:rPr>
      </w:pPr>
      <w:r>
        <w:rPr>
          <w:b/>
          <w:sz w:val="28"/>
        </w:rPr>
        <w:t>Principles</w:t>
      </w:r>
      <w:r>
        <w:rPr>
          <w:b/>
          <w:spacing w:val="-12"/>
          <w:sz w:val="28"/>
        </w:rPr>
        <w:t xml:space="preserve"> </w:t>
      </w:r>
      <w:r>
        <w:rPr>
          <w:b/>
          <w:sz w:val="28"/>
        </w:rPr>
        <w:t>for</w:t>
      </w:r>
      <w:r>
        <w:rPr>
          <w:b/>
          <w:spacing w:val="-18"/>
          <w:sz w:val="28"/>
        </w:rPr>
        <w:t xml:space="preserve"> </w:t>
      </w:r>
      <w:r>
        <w:rPr>
          <w:b/>
          <w:sz w:val="28"/>
        </w:rPr>
        <w:t>Tenure</w:t>
      </w:r>
      <w:r>
        <w:rPr>
          <w:b/>
          <w:spacing w:val="-14"/>
          <w:sz w:val="28"/>
        </w:rPr>
        <w:t xml:space="preserve"> </w:t>
      </w:r>
      <w:r>
        <w:rPr>
          <w:b/>
          <w:sz w:val="28"/>
        </w:rPr>
        <w:t>&amp;</w:t>
      </w:r>
      <w:r>
        <w:rPr>
          <w:b/>
          <w:spacing w:val="-17"/>
          <w:sz w:val="28"/>
        </w:rPr>
        <w:t xml:space="preserve"> </w:t>
      </w:r>
      <w:r>
        <w:rPr>
          <w:b/>
          <w:sz w:val="28"/>
        </w:rPr>
        <w:t>Promotion</w:t>
      </w:r>
      <w:r>
        <w:rPr>
          <w:b/>
          <w:spacing w:val="-15"/>
          <w:sz w:val="28"/>
        </w:rPr>
        <w:t xml:space="preserve"> </w:t>
      </w:r>
      <w:r>
        <w:rPr>
          <w:b/>
          <w:sz w:val="28"/>
        </w:rPr>
        <w:t>Unit</w:t>
      </w:r>
      <w:r>
        <w:rPr>
          <w:b/>
          <w:spacing w:val="-15"/>
          <w:sz w:val="28"/>
        </w:rPr>
        <w:t xml:space="preserve"> </w:t>
      </w:r>
      <w:r>
        <w:rPr>
          <w:b/>
          <w:sz w:val="28"/>
        </w:rPr>
        <w:t>Criteria</w:t>
      </w:r>
      <w:r>
        <w:rPr>
          <w:b/>
          <w:spacing w:val="-13"/>
          <w:sz w:val="28"/>
        </w:rPr>
        <w:t xml:space="preserve"> </w:t>
      </w:r>
      <w:r>
        <w:rPr>
          <w:b/>
          <w:sz w:val="28"/>
        </w:rPr>
        <w:t>and</w:t>
      </w:r>
      <w:r>
        <w:rPr>
          <w:b/>
          <w:spacing w:val="-15"/>
          <w:sz w:val="28"/>
        </w:rPr>
        <w:t xml:space="preserve"> </w:t>
      </w:r>
      <w:r>
        <w:rPr>
          <w:b/>
          <w:spacing w:val="-3"/>
          <w:sz w:val="28"/>
        </w:rPr>
        <w:t>Standards</w:t>
      </w:r>
    </w:p>
    <w:p w14:paraId="61A7AB44" w14:textId="77777777" w:rsidR="000F7CAB" w:rsidRDefault="00CD5B89">
      <w:pPr>
        <w:pStyle w:val="ListParagraph"/>
        <w:numPr>
          <w:ilvl w:val="0"/>
          <w:numId w:val="4"/>
        </w:numPr>
        <w:tabs>
          <w:tab w:val="left" w:pos="1340"/>
          <w:tab w:val="left" w:pos="1341"/>
        </w:tabs>
        <w:ind w:hanging="721"/>
        <w:rPr>
          <w:b/>
          <w:sz w:val="28"/>
        </w:rPr>
      </w:pPr>
      <w:r>
        <w:rPr>
          <w:b/>
          <w:sz w:val="28"/>
        </w:rPr>
        <w:t>Procedures</w:t>
      </w:r>
      <w:r>
        <w:rPr>
          <w:b/>
          <w:spacing w:val="-16"/>
          <w:sz w:val="28"/>
        </w:rPr>
        <w:t xml:space="preserve"> </w:t>
      </w:r>
      <w:r>
        <w:rPr>
          <w:b/>
          <w:sz w:val="28"/>
        </w:rPr>
        <w:t>for</w:t>
      </w:r>
      <w:r>
        <w:rPr>
          <w:b/>
          <w:spacing w:val="-14"/>
          <w:sz w:val="28"/>
        </w:rPr>
        <w:t xml:space="preserve"> </w:t>
      </w:r>
      <w:r>
        <w:rPr>
          <w:b/>
          <w:sz w:val="28"/>
        </w:rPr>
        <w:t>Drafting</w:t>
      </w:r>
      <w:r>
        <w:rPr>
          <w:b/>
          <w:spacing w:val="-12"/>
          <w:sz w:val="28"/>
        </w:rPr>
        <w:t xml:space="preserve"> </w:t>
      </w:r>
      <w:r>
        <w:rPr>
          <w:b/>
          <w:sz w:val="28"/>
        </w:rPr>
        <w:t>&amp;</w:t>
      </w:r>
      <w:r>
        <w:rPr>
          <w:b/>
          <w:spacing w:val="-16"/>
          <w:sz w:val="28"/>
        </w:rPr>
        <w:t xml:space="preserve"> </w:t>
      </w:r>
      <w:r>
        <w:rPr>
          <w:b/>
          <w:sz w:val="28"/>
        </w:rPr>
        <w:t>Proposing</w:t>
      </w:r>
      <w:r>
        <w:rPr>
          <w:b/>
          <w:spacing w:val="-12"/>
          <w:sz w:val="28"/>
        </w:rPr>
        <w:t xml:space="preserve"> </w:t>
      </w:r>
      <w:r>
        <w:rPr>
          <w:b/>
          <w:spacing w:val="-3"/>
          <w:sz w:val="28"/>
        </w:rPr>
        <w:t>Unit</w:t>
      </w:r>
      <w:r>
        <w:rPr>
          <w:b/>
          <w:spacing w:val="-14"/>
          <w:sz w:val="28"/>
        </w:rPr>
        <w:t xml:space="preserve"> </w:t>
      </w:r>
      <w:r>
        <w:rPr>
          <w:b/>
          <w:sz w:val="28"/>
        </w:rPr>
        <w:t>Criteria</w:t>
      </w:r>
      <w:r>
        <w:rPr>
          <w:b/>
          <w:spacing w:val="-13"/>
          <w:sz w:val="28"/>
        </w:rPr>
        <w:t xml:space="preserve"> </w:t>
      </w:r>
      <w:r>
        <w:rPr>
          <w:b/>
          <w:sz w:val="28"/>
        </w:rPr>
        <w:t>and</w:t>
      </w:r>
      <w:r>
        <w:rPr>
          <w:b/>
          <w:spacing w:val="-14"/>
          <w:sz w:val="28"/>
        </w:rPr>
        <w:t xml:space="preserve"> </w:t>
      </w:r>
      <w:r>
        <w:rPr>
          <w:b/>
          <w:spacing w:val="-3"/>
          <w:sz w:val="28"/>
        </w:rPr>
        <w:t>Standards</w:t>
      </w:r>
    </w:p>
    <w:p w14:paraId="78622A5D" w14:textId="77777777" w:rsidR="000F7CAB" w:rsidRDefault="00CD5B89">
      <w:pPr>
        <w:pStyle w:val="ListParagraph"/>
        <w:numPr>
          <w:ilvl w:val="0"/>
          <w:numId w:val="4"/>
        </w:numPr>
        <w:tabs>
          <w:tab w:val="left" w:pos="1340"/>
          <w:tab w:val="left" w:pos="1341"/>
        </w:tabs>
        <w:spacing w:before="2"/>
        <w:ind w:hanging="721"/>
        <w:rPr>
          <w:b/>
          <w:sz w:val="28"/>
        </w:rPr>
      </w:pPr>
      <w:r>
        <w:rPr>
          <w:b/>
          <w:sz w:val="28"/>
        </w:rPr>
        <w:t>Conclusions</w:t>
      </w:r>
    </w:p>
    <w:p w14:paraId="690029BE" w14:textId="77777777" w:rsidR="000F7CAB" w:rsidRDefault="000F7CAB">
      <w:pPr>
        <w:pStyle w:val="BodyText"/>
        <w:spacing w:before="11"/>
        <w:rPr>
          <w:b/>
          <w:sz w:val="27"/>
        </w:rPr>
      </w:pPr>
    </w:p>
    <w:p w14:paraId="464E56E2" w14:textId="77777777" w:rsidR="000F7CAB" w:rsidRDefault="00CD5B89" w:rsidP="00E75F87">
      <w:pPr>
        <w:pStyle w:val="ListParagraph"/>
        <w:numPr>
          <w:ilvl w:val="0"/>
          <w:numId w:val="3"/>
        </w:numPr>
        <w:tabs>
          <w:tab w:val="left" w:pos="772"/>
        </w:tabs>
        <w:jc w:val="center"/>
        <w:rPr>
          <w:b/>
          <w:sz w:val="28"/>
        </w:rPr>
      </w:pPr>
      <w:bookmarkStart w:id="1" w:name="1._INTRODUCTION"/>
      <w:bookmarkEnd w:id="1"/>
      <w:r>
        <w:rPr>
          <w:b/>
          <w:sz w:val="28"/>
        </w:rPr>
        <w:t>INTRODUCTION</w:t>
      </w:r>
    </w:p>
    <w:p w14:paraId="4667F56B" w14:textId="77777777" w:rsidR="000F7CAB" w:rsidRDefault="000F7CAB">
      <w:pPr>
        <w:pStyle w:val="BodyText"/>
        <w:spacing w:before="1"/>
        <w:rPr>
          <w:b/>
          <w:sz w:val="27"/>
        </w:rPr>
      </w:pPr>
    </w:p>
    <w:p w14:paraId="1D3ED121" w14:textId="7271DBE8" w:rsidR="000F7CAB" w:rsidRDefault="00CD5B89">
      <w:pPr>
        <w:ind w:left="500" w:right="487"/>
        <w:rPr>
          <w:sz w:val="28"/>
        </w:rPr>
      </w:pPr>
      <w:r>
        <w:rPr>
          <w:sz w:val="28"/>
        </w:rPr>
        <w:t xml:space="preserve">This document, </w:t>
      </w:r>
      <w:r>
        <w:rPr>
          <w:i/>
          <w:sz w:val="28"/>
        </w:rPr>
        <w:t>Principles for Creating Criteria and Standards for Promotion  &amp; Tenure</w:t>
      </w:r>
      <w:r>
        <w:rPr>
          <w:sz w:val="28"/>
        </w:rPr>
        <w:t xml:space="preserve">, provides guidance for the creation and adoption of specific criteria  by a unit—a discipline, college, </w:t>
      </w:r>
      <w:proofErr w:type="gramStart"/>
      <w:r>
        <w:rPr>
          <w:sz w:val="28"/>
        </w:rPr>
        <w:t>department</w:t>
      </w:r>
      <w:proofErr w:type="gramEnd"/>
      <w:r>
        <w:rPr>
          <w:sz w:val="28"/>
        </w:rPr>
        <w:t xml:space="preserve"> or school. This document is subordinate to the </w:t>
      </w:r>
      <w:r>
        <w:rPr>
          <w:i/>
          <w:sz w:val="28"/>
        </w:rPr>
        <w:t xml:space="preserve">Criteria for the Appointment, Promotion and Tenure of Faculty </w:t>
      </w:r>
      <w:r>
        <w:rPr>
          <w:sz w:val="28"/>
        </w:rPr>
        <w:t>(published separately</w:t>
      </w:r>
      <w:r w:rsidR="00DD4778">
        <w:rPr>
          <w:sz w:val="28"/>
        </w:rPr>
        <w:t>), which</w:t>
      </w:r>
      <w:r>
        <w:rPr>
          <w:sz w:val="28"/>
        </w:rPr>
        <w:t xml:space="preserve">  provides  general  university-wide criteria for all faculty concerning the appointment, promotion, and granting of tenure to</w:t>
      </w:r>
      <w:r>
        <w:rPr>
          <w:spacing w:val="-23"/>
          <w:sz w:val="28"/>
        </w:rPr>
        <w:t xml:space="preserve"> </w:t>
      </w:r>
      <w:r>
        <w:rPr>
          <w:sz w:val="28"/>
        </w:rPr>
        <w:t>faculty.</w:t>
      </w:r>
    </w:p>
    <w:p w14:paraId="0DE9AEDD" w14:textId="77777777" w:rsidR="000F7CAB" w:rsidRDefault="000F7CAB">
      <w:pPr>
        <w:pStyle w:val="BodyText"/>
        <w:spacing w:before="2"/>
      </w:pPr>
    </w:p>
    <w:p w14:paraId="58E61FE3" w14:textId="0D40CED2" w:rsidR="000F7CAB" w:rsidRDefault="00CD5B89">
      <w:pPr>
        <w:pStyle w:val="BodyText"/>
        <w:ind w:left="500" w:right="128"/>
      </w:pPr>
      <w:r>
        <w:t xml:space="preserve">A university is shaped by its system of promotion and tenure. Designing that system and participating in its decisions are two of the most important ways in which faculty shape the university. This document is intended </w:t>
      </w:r>
      <w:r w:rsidR="00DD4778">
        <w:t>to assist</w:t>
      </w:r>
      <w:r>
        <w:t xml:space="preserve"> faculty  as they propose promotion  and  tenure  criteria  for  the  unit  for  adoption  by the university. The</w:t>
      </w:r>
      <w:r>
        <w:rPr>
          <w:spacing w:val="2"/>
        </w:rPr>
        <w:t xml:space="preserve"> </w:t>
      </w:r>
      <w:r>
        <w:t xml:space="preserve">promotion and tenure system must reflect two overlapping but distinct sets of values: those of the disciplines and those of the institution. As a public institution, Florida Atlantic University is accountable to the FAU Board of Trustees, the Florida Board of Governors, and to the Florida Legislature and, through them, the citizens of </w:t>
      </w:r>
      <w:r w:rsidR="00DD4778">
        <w:t>the State</w:t>
      </w:r>
      <w:r>
        <w:t xml:space="preserve"> of Florida. Accountability </w:t>
      </w:r>
      <w:r w:rsidR="00DD4778">
        <w:t>requires that</w:t>
      </w:r>
      <w:r>
        <w:t xml:space="preserve"> we </w:t>
      </w:r>
      <w:proofErr w:type="gramStart"/>
      <w:r>
        <w:t>are able to</w:t>
      </w:r>
      <w:proofErr w:type="gramEnd"/>
      <w:r>
        <w:t xml:space="preserve"> describe how we are expending state resources and why we are expending them as we</w:t>
      </w:r>
      <w:r>
        <w:rPr>
          <w:spacing w:val="-32"/>
        </w:rPr>
        <w:t xml:space="preserve"> </w:t>
      </w:r>
      <w:r>
        <w:t>do.</w:t>
      </w:r>
    </w:p>
    <w:p w14:paraId="0F622BDF" w14:textId="77777777" w:rsidR="000F7CAB" w:rsidRDefault="000F7CAB">
      <w:pPr>
        <w:pStyle w:val="BodyText"/>
      </w:pPr>
    </w:p>
    <w:p w14:paraId="4439CCC6" w14:textId="7CCE7402" w:rsidR="000F7CAB" w:rsidRDefault="00CD5B89">
      <w:pPr>
        <w:pStyle w:val="BodyText"/>
        <w:ind w:left="500" w:right="487"/>
      </w:pPr>
      <w:r>
        <w:t xml:space="preserve">Criteria for promotion and tenure at Florida Atlantic University is part of our system of accountability. These criteria are central to fulfilling the university's missions of instruction, research, and creative </w:t>
      </w:r>
      <w:r w:rsidR="00DD4778">
        <w:t>accomplishments, and</w:t>
      </w:r>
      <w:r>
        <w:t xml:space="preserve"> service  to the broader</w:t>
      </w:r>
      <w:r>
        <w:rPr>
          <w:spacing w:val="53"/>
        </w:rPr>
        <w:t xml:space="preserve"> </w:t>
      </w:r>
      <w:r>
        <w:t>community.</w:t>
      </w:r>
    </w:p>
    <w:p w14:paraId="78719BB2" w14:textId="77777777" w:rsidR="000F7CAB" w:rsidRDefault="000F7CAB">
      <w:pPr>
        <w:sectPr w:rsidR="000F7CAB">
          <w:footerReference w:type="even" r:id="rId7"/>
          <w:footerReference w:type="default" r:id="rId8"/>
          <w:type w:val="continuous"/>
          <w:pgSz w:w="12240" w:h="15840"/>
          <w:pgMar w:top="1480" w:right="1200" w:bottom="1160" w:left="1220" w:header="720" w:footer="977" w:gutter="0"/>
          <w:pgNumType w:start="1"/>
          <w:cols w:space="720"/>
        </w:sectPr>
      </w:pPr>
    </w:p>
    <w:p w14:paraId="396EFEB7" w14:textId="62577CAB" w:rsidR="000F7CAB" w:rsidRDefault="00CD5B89">
      <w:pPr>
        <w:pStyle w:val="BodyText"/>
        <w:spacing w:before="72"/>
        <w:ind w:left="500" w:right="301"/>
      </w:pPr>
      <w:r>
        <w:lastRenderedPageBreak/>
        <w:t>Tenure implies a lifelong commitment of the institution to the person. The awarding of tenure is not a simple summing of annual evaluations. There is no guarantee</w:t>
      </w:r>
      <w:r>
        <w:rPr>
          <w:spacing w:val="-12"/>
        </w:rPr>
        <w:t xml:space="preserve"> </w:t>
      </w:r>
      <w:r>
        <w:t>that</w:t>
      </w:r>
      <w:r>
        <w:rPr>
          <w:spacing w:val="-1"/>
        </w:rPr>
        <w:t xml:space="preserve"> </w:t>
      </w:r>
      <w:r>
        <w:t>the</w:t>
      </w:r>
      <w:r>
        <w:rPr>
          <w:spacing w:val="-26"/>
        </w:rPr>
        <w:t xml:space="preserve"> </w:t>
      </w:r>
      <w:r>
        <w:t>President</w:t>
      </w:r>
      <w:r>
        <w:rPr>
          <w:spacing w:val="-22"/>
        </w:rPr>
        <w:t xml:space="preserve"> </w:t>
      </w:r>
      <w:r>
        <w:t>will</w:t>
      </w:r>
      <w:r>
        <w:rPr>
          <w:spacing w:val="-22"/>
        </w:rPr>
        <w:t xml:space="preserve"> </w:t>
      </w:r>
      <w:r>
        <w:t>grant</w:t>
      </w:r>
      <w:r>
        <w:rPr>
          <w:spacing w:val="-25"/>
        </w:rPr>
        <w:t xml:space="preserve"> </w:t>
      </w:r>
      <w:r>
        <w:t>tenure,</w:t>
      </w:r>
      <w:r>
        <w:rPr>
          <w:spacing w:val="-26"/>
        </w:rPr>
        <w:t xml:space="preserve"> </w:t>
      </w:r>
      <w:r>
        <w:t>and</w:t>
      </w:r>
      <w:r>
        <w:rPr>
          <w:spacing w:val="-25"/>
        </w:rPr>
        <w:t xml:space="preserve"> </w:t>
      </w:r>
      <w:r>
        <w:t>no</w:t>
      </w:r>
      <w:r>
        <w:rPr>
          <w:spacing w:val="-25"/>
        </w:rPr>
        <w:t xml:space="preserve"> </w:t>
      </w:r>
      <w:r>
        <w:t>person</w:t>
      </w:r>
      <w:r>
        <w:rPr>
          <w:spacing w:val="-25"/>
        </w:rPr>
        <w:t xml:space="preserve"> </w:t>
      </w:r>
      <w:r>
        <w:t>or</w:t>
      </w:r>
      <w:r>
        <w:rPr>
          <w:spacing w:val="-23"/>
        </w:rPr>
        <w:t xml:space="preserve"> </w:t>
      </w:r>
      <w:r>
        <w:t>academic</w:t>
      </w:r>
      <w:r>
        <w:rPr>
          <w:spacing w:val="-26"/>
        </w:rPr>
        <w:t xml:space="preserve"> </w:t>
      </w:r>
      <w:r>
        <w:t>unit</w:t>
      </w:r>
      <w:r>
        <w:rPr>
          <w:spacing w:val="-22"/>
        </w:rPr>
        <w:t xml:space="preserve"> </w:t>
      </w:r>
      <w:r>
        <w:t xml:space="preserve">may make a guarantee or promise, </w:t>
      </w:r>
      <w:r w:rsidR="00DD4778">
        <w:t>regardless of the</w:t>
      </w:r>
      <w:r>
        <w:t xml:space="preserve">  candidate’s  perceived strengths or portfolio. </w:t>
      </w:r>
      <w:r w:rsidR="00DD4778">
        <w:t>All applicants must</w:t>
      </w:r>
      <w:r>
        <w:t xml:space="preserve">  accept that the awarding of  tenure is based upon the subjective judgment that the person will have a lifelong</w:t>
      </w:r>
    </w:p>
    <w:p w14:paraId="722E807A" w14:textId="77777777" w:rsidR="000F7CAB" w:rsidRDefault="00CD5B89">
      <w:pPr>
        <w:pStyle w:val="BodyText"/>
        <w:ind w:left="500" w:right="128"/>
      </w:pPr>
      <w:r>
        <w:t>commitment to scholarship and teaching at the University level and to sharing in the tasks, activities and goals of the Department/School, College and University. Ultimately, only the President of the University in his/her sole discretion may grant tenure.</w:t>
      </w:r>
    </w:p>
    <w:p w14:paraId="7D03CBE4" w14:textId="77777777" w:rsidR="000F7CAB" w:rsidRDefault="000F7CAB">
      <w:pPr>
        <w:pStyle w:val="BodyText"/>
        <w:spacing w:before="5"/>
      </w:pPr>
    </w:p>
    <w:p w14:paraId="15B1E889" w14:textId="77777777" w:rsidR="000F7CAB" w:rsidRDefault="00CD5B89" w:rsidP="00E75F87">
      <w:pPr>
        <w:pStyle w:val="Heading1"/>
        <w:numPr>
          <w:ilvl w:val="0"/>
          <w:numId w:val="3"/>
        </w:numPr>
        <w:tabs>
          <w:tab w:val="left" w:pos="772"/>
        </w:tabs>
        <w:ind w:left="771" w:right="458"/>
        <w:jc w:val="center"/>
      </w:pPr>
      <w:bookmarkStart w:id="2" w:name="2._PRINCIPLES_FOR_TENURE_&amp;_PROMOTION_UNI"/>
      <w:bookmarkEnd w:id="2"/>
      <w:r>
        <w:t>PRINCIPLES</w:t>
      </w:r>
      <w:r>
        <w:rPr>
          <w:spacing w:val="-15"/>
        </w:rPr>
        <w:t xml:space="preserve"> </w:t>
      </w:r>
      <w:r>
        <w:t>FOR</w:t>
      </w:r>
      <w:r>
        <w:rPr>
          <w:spacing w:val="-16"/>
        </w:rPr>
        <w:t xml:space="preserve"> </w:t>
      </w:r>
      <w:r>
        <w:t>TENURE</w:t>
      </w:r>
      <w:r>
        <w:rPr>
          <w:spacing w:val="-14"/>
        </w:rPr>
        <w:t xml:space="preserve"> </w:t>
      </w:r>
      <w:r>
        <w:t>&amp;</w:t>
      </w:r>
      <w:r>
        <w:rPr>
          <w:spacing w:val="-16"/>
        </w:rPr>
        <w:t xml:space="preserve"> </w:t>
      </w:r>
      <w:r>
        <w:t>PROMOTION</w:t>
      </w:r>
      <w:r>
        <w:rPr>
          <w:spacing w:val="-15"/>
        </w:rPr>
        <w:t xml:space="preserve"> </w:t>
      </w:r>
      <w:r>
        <w:t>UNIT</w:t>
      </w:r>
      <w:r>
        <w:rPr>
          <w:spacing w:val="-15"/>
        </w:rPr>
        <w:t xml:space="preserve"> </w:t>
      </w:r>
      <w:r>
        <w:t>CRITERIA</w:t>
      </w:r>
      <w:r>
        <w:rPr>
          <w:spacing w:val="-15"/>
        </w:rPr>
        <w:t xml:space="preserve"> </w:t>
      </w:r>
      <w:r>
        <w:rPr>
          <w:spacing w:val="-2"/>
        </w:rPr>
        <w:t xml:space="preserve">AND </w:t>
      </w:r>
      <w:r>
        <w:t>STANDARDS</w:t>
      </w:r>
    </w:p>
    <w:p w14:paraId="6532893D" w14:textId="77777777" w:rsidR="000F7CAB" w:rsidRDefault="000F7CAB">
      <w:pPr>
        <w:pStyle w:val="BodyText"/>
        <w:spacing w:before="5"/>
        <w:rPr>
          <w:b/>
          <w:sz w:val="31"/>
        </w:rPr>
      </w:pPr>
    </w:p>
    <w:p w14:paraId="5EC7CF36" w14:textId="77777777" w:rsidR="000F7CAB" w:rsidRPr="00E75F87" w:rsidRDefault="00CD5B89" w:rsidP="00E75F87">
      <w:pPr>
        <w:tabs>
          <w:tab w:val="left" w:pos="861"/>
        </w:tabs>
        <w:spacing w:before="1"/>
        <w:ind w:left="499"/>
        <w:rPr>
          <w:b/>
          <w:sz w:val="28"/>
        </w:rPr>
      </w:pPr>
      <w:bookmarkStart w:id="3" w:name="A._Instruction"/>
      <w:bookmarkEnd w:id="3"/>
      <w:r w:rsidRPr="00E75F87">
        <w:rPr>
          <w:b/>
          <w:sz w:val="28"/>
        </w:rPr>
        <w:t>Instruction</w:t>
      </w:r>
    </w:p>
    <w:p w14:paraId="32653398" w14:textId="77777777" w:rsidR="000F7CAB" w:rsidRDefault="000F7CAB">
      <w:pPr>
        <w:pStyle w:val="BodyText"/>
        <w:spacing w:before="5"/>
        <w:rPr>
          <w:b/>
          <w:sz w:val="27"/>
        </w:rPr>
      </w:pPr>
    </w:p>
    <w:p w14:paraId="6F79140D" w14:textId="77777777" w:rsidR="000F7CAB" w:rsidRDefault="00CD5B89">
      <w:pPr>
        <w:pStyle w:val="BodyText"/>
        <w:spacing w:line="242" w:lineRule="auto"/>
        <w:ind w:left="500" w:right="237" w:hanging="1"/>
      </w:pPr>
      <w:proofErr w:type="gramStart"/>
      <w:r>
        <w:t>In order to</w:t>
      </w:r>
      <w:proofErr w:type="gramEnd"/>
      <w:r>
        <w:t xml:space="preserve"> be recommended for tenure or promotion, candidates must show that they are effective in and committed to the university's goal of quality instruction.</w:t>
      </w:r>
    </w:p>
    <w:p w14:paraId="13031BA7" w14:textId="77777777" w:rsidR="000F7CAB" w:rsidRDefault="000F7CAB">
      <w:pPr>
        <w:pStyle w:val="BodyText"/>
        <w:spacing w:before="7"/>
        <w:rPr>
          <w:sz w:val="27"/>
        </w:rPr>
      </w:pPr>
    </w:p>
    <w:p w14:paraId="7948A2EA" w14:textId="63B4C689" w:rsidR="000F7CAB" w:rsidRDefault="00CD5B89">
      <w:pPr>
        <w:pStyle w:val="BodyText"/>
        <w:ind w:left="500" w:right="143" w:hanging="1"/>
      </w:pPr>
      <w:r>
        <w:t xml:space="preserve">The activities included under the rubric of instruction include </w:t>
      </w:r>
      <w:proofErr w:type="gramStart"/>
      <w:r>
        <w:t>all of</w:t>
      </w:r>
      <w:proofErr w:type="gramEnd"/>
      <w:r>
        <w:t xml:space="preserve"> those endeavors by which a faculty member contributes to the learning and intellectual growth of the student. The faculty member's performance in regularly scheduled classes must be evaluated using both student and peer assessments of the courses. Instructional development activities such as pursuing professional development of teaching activities and developing new courses or new approaches to existing courses must also be expected, especially for more experienced faculty members. Work with students outside of regularly scheduled courses is also important in evaluating instruction; this category of activity includes mentoring graduate students in thesis or dissertation preparation as well as working with undergraduate students in directed independent study, internships, or other formats appropriate to the discipline. </w:t>
      </w:r>
      <w:r w:rsidR="00D55F02">
        <w:rPr>
          <w:color w:val="FF0000"/>
        </w:rPr>
        <w:t xml:space="preserve">Mentoring and teaching students through undergraduate and graduate research is included.  </w:t>
      </w:r>
      <w:r>
        <w:t>Curricular activities that connect students and faculty with community-identified needs through mutually beneficial partnerships that deepen students’ academic and civic learning are included as are curricular activities that actively engage undergraduates in the process of research and inquiry through projects/assignments centered on a question or unstructured problem for which no clear answer exists. Serving as an academic advisor for students   at all levels may also be an important responsibility for faculty and, if  it is, the successful performance of this role is also</w:t>
      </w:r>
      <w:r>
        <w:rPr>
          <w:spacing w:val="-27"/>
        </w:rPr>
        <w:t xml:space="preserve"> </w:t>
      </w:r>
      <w:r>
        <w:t>expected.</w:t>
      </w:r>
    </w:p>
    <w:p w14:paraId="729EF59F" w14:textId="77777777" w:rsidR="000F7CAB" w:rsidRDefault="000F7CAB">
      <w:pPr>
        <w:sectPr w:rsidR="000F7CAB">
          <w:pgSz w:w="12240" w:h="15840"/>
          <w:pgMar w:top="1320" w:right="1200" w:bottom="1200" w:left="1220" w:header="0" w:footer="977" w:gutter="0"/>
          <w:cols w:space="720"/>
        </w:sectPr>
      </w:pPr>
    </w:p>
    <w:p w14:paraId="5741D676" w14:textId="77777777" w:rsidR="000F7CAB" w:rsidRDefault="00CD5B89" w:rsidP="00E75F87">
      <w:pPr>
        <w:pStyle w:val="Heading1"/>
        <w:tabs>
          <w:tab w:val="left" w:pos="862"/>
        </w:tabs>
        <w:spacing w:before="77"/>
        <w:ind w:left="499" w:firstLine="0"/>
      </w:pPr>
      <w:bookmarkStart w:id="4" w:name="B._Research,_Scholarship_and_Other_Creat"/>
      <w:bookmarkEnd w:id="4"/>
      <w:r>
        <w:lastRenderedPageBreak/>
        <w:t>Research,</w:t>
      </w:r>
      <w:r>
        <w:rPr>
          <w:spacing w:val="-14"/>
        </w:rPr>
        <w:t xml:space="preserve"> </w:t>
      </w:r>
      <w:r>
        <w:t>Scholarship</w:t>
      </w:r>
      <w:r>
        <w:rPr>
          <w:spacing w:val="-13"/>
        </w:rPr>
        <w:t xml:space="preserve"> </w:t>
      </w:r>
      <w:r>
        <w:t>and</w:t>
      </w:r>
      <w:r>
        <w:rPr>
          <w:spacing w:val="-13"/>
        </w:rPr>
        <w:t xml:space="preserve"> </w:t>
      </w:r>
      <w:r>
        <w:t>Other</w:t>
      </w:r>
      <w:r>
        <w:rPr>
          <w:spacing w:val="-14"/>
        </w:rPr>
        <w:t xml:space="preserve"> </w:t>
      </w:r>
      <w:r>
        <w:t>Creative</w:t>
      </w:r>
      <w:r>
        <w:rPr>
          <w:spacing w:val="-13"/>
        </w:rPr>
        <w:t xml:space="preserve"> </w:t>
      </w:r>
      <w:r>
        <w:t>Activity</w:t>
      </w:r>
    </w:p>
    <w:p w14:paraId="13CD56E5" w14:textId="77777777" w:rsidR="000F7CAB" w:rsidRDefault="000F7CAB">
      <w:pPr>
        <w:pStyle w:val="BodyText"/>
        <w:spacing w:before="8"/>
        <w:rPr>
          <w:b/>
          <w:sz w:val="27"/>
        </w:rPr>
      </w:pPr>
    </w:p>
    <w:p w14:paraId="478B437E" w14:textId="2D437824" w:rsidR="000F7CAB" w:rsidRDefault="00CD5B89">
      <w:pPr>
        <w:pStyle w:val="BodyText"/>
        <w:ind w:left="499" w:right="152" w:firstLine="1"/>
      </w:pPr>
      <w:r>
        <w:t xml:space="preserve">University faculty typically are assigned to conduct research, be involved in scholarly work, or be actively engaged in other creative activity appropriate to their fields. The form of this activity will vary considerably across disciplines. In most disciplines, however, it will include the development of new insights or results appropriate to the field, and the presentation of those insights or results for peer evaluation by others in </w:t>
      </w:r>
      <w:r w:rsidR="00DD4778">
        <w:t>the discipline</w:t>
      </w:r>
      <w:r>
        <w:t xml:space="preserve">.  Community-engaged research (CER), the collaborative process between the researcher and a community partner with the goal of contributing to the discipline and strengthening the well-being of the community, is also included. Supervising an inquiry or investigation conducted by an undergraduate that an original intellectual, technical, or creative contribution to the discipline or practice, or applied research, where the student uses discipline-appropriate data to address a research question/problem for which no clear answer exists may also meet the criteria. Supplemental data, such </w:t>
      </w:r>
      <w:r>
        <w:rPr>
          <w:spacing w:val="-3"/>
        </w:rPr>
        <w:t xml:space="preserve">as </w:t>
      </w:r>
      <w:r>
        <w:t xml:space="preserve">journal   </w:t>
      </w:r>
      <w:r w:rsidR="00DD4778">
        <w:t>acceptance rates, impact ratings, and citations, should be</w:t>
      </w:r>
      <w:r>
        <w:t xml:space="preserve"> included in unit guidelines if important to the discipline. Where appropriate, accomplishments such as the award of external research support, authorship of the reviews of the research of others, or organization of seminars and colloquia can serve as indicators of approbation. In the arts especially, performances and exhibitions are normal methods of presenting one's work for evaluation by appropriate audiences, and those activities should be reviewed by appropriate peers. The more detailed </w:t>
      </w:r>
      <w:r w:rsidR="00D55F02">
        <w:rPr>
          <w:color w:val="FF0000"/>
        </w:rPr>
        <w:t xml:space="preserve">and specific </w:t>
      </w:r>
      <w:r>
        <w:t xml:space="preserve">criteria of </w:t>
      </w:r>
      <w:r w:rsidR="00DD4778">
        <w:t>each unit will describe</w:t>
      </w:r>
      <w:r>
        <w:t xml:space="preserve"> </w:t>
      </w:r>
      <w:r w:rsidR="00DD4778">
        <w:t>the normal</w:t>
      </w:r>
      <w:r>
        <w:t xml:space="preserve"> methods by which the relevant discipline or disciplines </w:t>
      </w:r>
      <w:r w:rsidR="00DD4778">
        <w:t>recognize,</w:t>
      </w:r>
      <w:r w:rsidR="00D55F02">
        <w:t xml:space="preserve"> </w:t>
      </w:r>
      <w:r>
        <w:t xml:space="preserve">excellence or competence. </w:t>
      </w:r>
      <w:r w:rsidR="00D55F02">
        <w:rPr>
          <w:color w:val="FF0000"/>
        </w:rPr>
        <w:t xml:space="preserve">Unit guidelines should be very clear so that the evaluations are fair.  </w:t>
      </w:r>
      <w:r w:rsidR="00DD4778">
        <w:t>Regarding</w:t>
      </w:r>
      <w:r>
        <w:t xml:space="preserve"> multi</w:t>
      </w:r>
      <w:r w:rsidR="00DD4778">
        <w:t>- disciplinary</w:t>
      </w:r>
      <w:r>
        <w:t>/collaborative work, unit criteria need to address its importance to the discipline, although the portfolio needs to clearly specify individual contributions in such projects. What is critical is the demonstration that the individual is an active and creative participant in the growth of the knowledge in his or her</w:t>
      </w:r>
      <w:r>
        <w:rPr>
          <w:spacing w:val="14"/>
        </w:rPr>
        <w:t xml:space="preserve"> </w:t>
      </w:r>
      <w:r>
        <w:t>field.</w:t>
      </w:r>
    </w:p>
    <w:p w14:paraId="44A90A5F" w14:textId="77777777" w:rsidR="000F7CAB" w:rsidRDefault="000F7CAB">
      <w:pPr>
        <w:pStyle w:val="BodyText"/>
        <w:spacing w:before="8"/>
        <w:rPr>
          <w:sz w:val="31"/>
        </w:rPr>
      </w:pPr>
    </w:p>
    <w:p w14:paraId="23FFB0EF" w14:textId="77777777" w:rsidR="000F7CAB" w:rsidRDefault="00CD5B89" w:rsidP="00E75F87">
      <w:pPr>
        <w:pStyle w:val="Heading1"/>
        <w:tabs>
          <w:tab w:val="left" w:pos="861"/>
        </w:tabs>
        <w:ind w:left="499" w:firstLine="0"/>
      </w:pPr>
      <w:bookmarkStart w:id="5" w:name="C._Service"/>
      <w:bookmarkEnd w:id="5"/>
      <w:r>
        <w:t>Service</w:t>
      </w:r>
    </w:p>
    <w:p w14:paraId="2333932C" w14:textId="77777777" w:rsidR="000F7CAB" w:rsidRDefault="000F7CAB">
      <w:pPr>
        <w:pStyle w:val="BodyText"/>
        <w:spacing w:before="8"/>
        <w:rPr>
          <w:b/>
          <w:sz w:val="27"/>
        </w:rPr>
      </w:pPr>
    </w:p>
    <w:p w14:paraId="0CA1CA5E" w14:textId="77777777" w:rsidR="000F7CAB" w:rsidRDefault="00CD5B89">
      <w:pPr>
        <w:pStyle w:val="BodyText"/>
        <w:ind w:left="500" w:right="301" w:hanging="1"/>
      </w:pPr>
      <w:r>
        <w:t>The</w:t>
      </w:r>
      <w:r>
        <w:rPr>
          <w:spacing w:val="-22"/>
        </w:rPr>
        <w:t xml:space="preserve"> </w:t>
      </w:r>
      <w:r>
        <w:t>weighting</w:t>
      </w:r>
      <w:r>
        <w:rPr>
          <w:spacing w:val="-22"/>
        </w:rPr>
        <w:t xml:space="preserve"> </w:t>
      </w:r>
      <w:r>
        <w:t>of</w:t>
      </w:r>
      <w:r>
        <w:rPr>
          <w:spacing w:val="-21"/>
        </w:rPr>
        <w:t xml:space="preserve"> </w:t>
      </w:r>
      <w:r>
        <w:t>service</w:t>
      </w:r>
      <w:r>
        <w:rPr>
          <w:spacing w:val="-24"/>
        </w:rPr>
        <w:t xml:space="preserve"> </w:t>
      </w:r>
      <w:r>
        <w:t>in</w:t>
      </w:r>
      <w:r>
        <w:rPr>
          <w:spacing w:val="-20"/>
        </w:rPr>
        <w:t xml:space="preserve"> </w:t>
      </w:r>
      <w:r>
        <w:t>promotion</w:t>
      </w:r>
      <w:r>
        <w:rPr>
          <w:spacing w:val="-19"/>
        </w:rPr>
        <w:t xml:space="preserve"> </w:t>
      </w:r>
      <w:r>
        <w:t>and</w:t>
      </w:r>
      <w:r>
        <w:rPr>
          <w:spacing w:val="-21"/>
        </w:rPr>
        <w:t xml:space="preserve"> </w:t>
      </w:r>
      <w:r>
        <w:t>tenure</w:t>
      </w:r>
      <w:r>
        <w:rPr>
          <w:spacing w:val="-23"/>
        </w:rPr>
        <w:t xml:space="preserve"> </w:t>
      </w:r>
      <w:r>
        <w:t>decisions</w:t>
      </w:r>
      <w:r>
        <w:rPr>
          <w:spacing w:val="-20"/>
        </w:rPr>
        <w:t xml:space="preserve"> </w:t>
      </w:r>
      <w:r>
        <w:t>will</w:t>
      </w:r>
      <w:r>
        <w:rPr>
          <w:spacing w:val="-23"/>
        </w:rPr>
        <w:t xml:space="preserve"> </w:t>
      </w:r>
      <w:r>
        <w:t>vary</w:t>
      </w:r>
      <w:r>
        <w:rPr>
          <w:spacing w:val="-25"/>
        </w:rPr>
        <w:t xml:space="preserve"> </w:t>
      </w:r>
      <w:r>
        <w:t>significantly across candidates. Because most untenured faculty have a modest service assignment, service generally is not a major component of the tenure decision. Nevertheless,</w:t>
      </w:r>
      <w:r>
        <w:rPr>
          <w:spacing w:val="-29"/>
        </w:rPr>
        <w:t xml:space="preserve"> </w:t>
      </w:r>
      <w:r>
        <w:t>the</w:t>
      </w:r>
      <w:r>
        <w:rPr>
          <w:spacing w:val="-26"/>
        </w:rPr>
        <w:t xml:space="preserve"> </w:t>
      </w:r>
      <w:r>
        <w:t>candidate</w:t>
      </w:r>
      <w:r>
        <w:rPr>
          <w:spacing w:val="-26"/>
        </w:rPr>
        <w:t xml:space="preserve"> </w:t>
      </w:r>
      <w:r>
        <w:t>for</w:t>
      </w:r>
      <w:r>
        <w:rPr>
          <w:spacing w:val="-26"/>
        </w:rPr>
        <w:t xml:space="preserve"> </w:t>
      </w:r>
      <w:r>
        <w:t>tenure</w:t>
      </w:r>
      <w:r>
        <w:rPr>
          <w:spacing w:val="-23"/>
        </w:rPr>
        <w:t xml:space="preserve"> </w:t>
      </w:r>
      <w:r>
        <w:t>must</w:t>
      </w:r>
      <w:r>
        <w:rPr>
          <w:spacing w:val="-26"/>
        </w:rPr>
        <w:t xml:space="preserve"> </w:t>
      </w:r>
      <w:r>
        <w:t>demonstrate</w:t>
      </w:r>
      <w:r>
        <w:rPr>
          <w:spacing w:val="-26"/>
        </w:rPr>
        <w:t xml:space="preserve"> </w:t>
      </w:r>
      <w:r>
        <w:t>a</w:t>
      </w:r>
      <w:r>
        <w:rPr>
          <w:spacing w:val="-23"/>
        </w:rPr>
        <w:t xml:space="preserve"> </w:t>
      </w:r>
      <w:r>
        <w:t>commitment</w:t>
      </w:r>
      <w:r>
        <w:rPr>
          <w:spacing w:val="-24"/>
        </w:rPr>
        <w:t xml:space="preserve"> </w:t>
      </w:r>
      <w:r>
        <w:t>and</w:t>
      </w:r>
      <w:r>
        <w:rPr>
          <w:spacing w:val="-22"/>
        </w:rPr>
        <w:t xml:space="preserve"> </w:t>
      </w:r>
      <w:r>
        <w:t>ability to contribute to the university, college, and department/school through participation in collegial decision-making and service as well as demonstrated willingness to abide by university rules and the outcomes of collegial decisions. In</w:t>
      </w:r>
      <w:r>
        <w:rPr>
          <w:spacing w:val="60"/>
        </w:rPr>
        <w:t xml:space="preserve"> </w:t>
      </w:r>
      <w:r>
        <w:t>some</w:t>
      </w:r>
      <w:r>
        <w:rPr>
          <w:spacing w:val="62"/>
        </w:rPr>
        <w:t xml:space="preserve"> </w:t>
      </w:r>
      <w:r>
        <w:t>colleges,</w:t>
      </w:r>
      <w:r>
        <w:rPr>
          <w:spacing w:val="59"/>
        </w:rPr>
        <w:t xml:space="preserve"> </w:t>
      </w:r>
      <w:r>
        <w:t>criteria</w:t>
      </w:r>
      <w:r>
        <w:rPr>
          <w:spacing w:val="60"/>
        </w:rPr>
        <w:t xml:space="preserve"> </w:t>
      </w:r>
      <w:r>
        <w:t>for</w:t>
      </w:r>
      <w:r>
        <w:rPr>
          <w:spacing w:val="59"/>
        </w:rPr>
        <w:t xml:space="preserve"> </w:t>
      </w:r>
      <w:r>
        <w:t>tenure</w:t>
      </w:r>
      <w:r>
        <w:rPr>
          <w:spacing w:val="62"/>
        </w:rPr>
        <w:t xml:space="preserve"> </w:t>
      </w:r>
      <w:r>
        <w:t>may</w:t>
      </w:r>
      <w:r>
        <w:rPr>
          <w:spacing w:val="58"/>
        </w:rPr>
        <w:t xml:space="preserve"> </w:t>
      </w:r>
      <w:r>
        <w:t>also</w:t>
      </w:r>
      <w:r>
        <w:rPr>
          <w:spacing w:val="60"/>
        </w:rPr>
        <w:t xml:space="preserve"> </w:t>
      </w:r>
      <w:r>
        <w:t>specify</w:t>
      </w:r>
      <w:r>
        <w:rPr>
          <w:spacing w:val="58"/>
        </w:rPr>
        <w:t xml:space="preserve"> </w:t>
      </w:r>
      <w:r>
        <w:t>the</w:t>
      </w:r>
      <w:r>
        <w:rPr>
          <w:spacing w:val="62"/>
        </w:rPr>
        <w:t xml:space="preserve"> </w:t>
      </w:r>
      <w:r>
        <w:t>demonstration</w:t>
      </w:r>
      <w:r>
        <w:rPr>
          <w:spacing w:val="61"/>
        </w:rPr>
        <w:t xml:space="preserve"> </w:t>
      </w:r>
      <w:r>
        <w:t>of</w:t>
      </w:r>
    </w:p>
    <w:p w14:paraId="35DD2149" w14:textId="77777777" w:rsidR="000F7CAB" w:rsidRDefault="000F7CAB">
      <w:pPr>
        <w:sectPr w:rsidR="000F7CAB">
          <w:pgSz w:w="12240" w:h="15840"/>
          <w:pgMar w:top="1320" w:right="1200" w:bottom="1200" w:left="1220" w:header="0" w:footer="977" w:gutter="0"/>
          <w:cols w:space="720"/>
        </w:sectPr>
      </w:pPr>
    </w:p>
    <w:p w14:paraId="7F52BCA4" w14:textId="77777777" w:rsidR="000F7CAB" w:rsidRDefault="00CD5B89">
      <w:pPr>
        <w:pStyle w:val="BodyText"/>
        <w:spacing w:before="72"/>
        <w:ind w:left="500" w:right="301"/>
      </w:pPr>
      <w:r>
        <w:lastRenderedPageBreak/>
        <w:t>willingness and ability to contribute to the community (including, for example, the public schools) or the discipline.</w:t>
      </w:r>
    </w:p>
    <w:p w14:paraId="241BD897" w14:textId="77777777" w:rsidR="000F7CAB" w:rsidRDefault="000F7CAB">
      <w:pPr>
        <w:pStyle w:val="BodyText"/>
        <w:spacing w:before="1"/>
        <w:rPr>
          <w:sz w:val="32"/>
        </w:rPr>
      </w:pPr>
    </w:p>
    <w:p w14:paraId="5B50D9D1" w14:textId="1064CE9A" w:rsidR="000F7CAB" w:rsidRDefault="00CD5B89">
      <w:pPr>
        <w:pStyle w:val="BodyText"/>
        <w:ind w:left="500" w:right="128"/>
      </w:pPr>
      <w:r>
        <w:t>In promotion decisions, the weighting of service will vary. In most cases, Assistant Professors will have a modest service assignment. Expectations for institutional and other service generally will increase with rank, with Associate Professors expected to do more service work than Assistant Professors.  The evaluation of service accomplishments must be rigorous, particularly if service/administration was a significant component of the assignment.</w:t>
      </w:r>
    </w:p>
    <w:p w14:paraId="47C11346" w14:textId="77777777" w:rsidR="000F7CAB" w:rsidRDefault="000F7CAB">
      <w:pPr>
        <w:pStyle w:val="BodyText"/>
        <w:spacing w:before="11"/>
        <w:rPr>
          <w:sz w:val="27"/>
        </w:rPr>
      </w:pPr>
    </w:p>
    <w:p w14:paraId="550D30EE" w14:textId="77777777" w:rsidR="000F7CAB" w:rsidRDefault="00CD5B89">
      <w:pPr>
        <w:pStyle w:val="BodyText"/>
        <w:ind w:left="501" w:right="481"/>
      </w:pPr>
      <w:r>
        <w:t xml:space="preserve">The application of one’s professional expertise in collaboration with the community that addresses a community-identified need and supports the goals and mission of the </w:t>
      </w:r>
      <w:proofErr w:type="gramStart"/>
      <w:r>
        <w:t>university</w:t>
      </w:r>
      <w:proofErr w:type="gramEnd"/>
      <w:r>
        <w:t xml:space="preserve"> and the community may be considered as criteria for tenure and/or promotion.</w:t>
      </w:r>
    </w:p>
    <w:p w14:paraId="761B05C1" w14:textId="77777777" w:rsidR="000F7CAB" w:rsidRDefault="000F7CAB">
      <w:pPr>
        <w:pStyle w:val="BodyText"/>
      </w:pPr>
    </w:p>
    <w:p w14:paraId="05B8C184" w14:textId="77777777" w:rsidR="000F7CAB" w:rsidRDefault="00CD5B89">
      <w:pPr>
        <w:pStyle w:val="BodyText"/>
        <w:ind w:left="501" w:right="140"/>
      </w:pPr>
      <w:r>
        <w:t>Research and inquiry activities that involve the application of professional expertise to support undergraduate research efforts aligned with the institution’s strategic plan may be considered service activities that meet the criteria for tenure and/or promotion.</w:t>
      </w:r>
    </w:p>
    <w:p w14:paraId="1BE496EF" w14:textId="77777777" w:rsidR="000F7CAB" w:rsidRDefault="000F7CAB">
      <w:pPr>
        <w:pStyle w:val="BodyText"/>
        <w:rPr>
          <w:sz w:val="32"/>
        </w:rPr>
      </w:pPr>
    </w:p>
    <w:p w14:paraId="2B7F0839" w14:textId="77777777" w:rsidR="000F7CAB" w:rsidRDefault="00CD5B89" w:rsidP="00E75F87">
      <w:pPr>
        <w:pStyle w:val="Heading1"/>
        <w:tabs>
          <w:tab w:val="left" w:pos="862"/>
        </w:tabs>
        <w:ind w:left="500" w:firstLine="0"/>
      </w:pPr>
      <w:bookmarkStart w:id="6" w:name="D._Tenure"/>
      <w:bookmarkEnd w:id="6"/>
      <w:r>
        <w:t>Tenure</w:t>
      </w:r>
    </w:p>
    <w:p w14:paraId="436B2B6E" w14:textId="77777777" w:rsidR="000F7CAB" w:rsidRDefault="000F7CAB">
      <w:pPr>
        <w:pStyle w:val="BodyText"/>
        <w:spacing w:before="4"/>
        <w:rPr>
          <w:b/>
          <w:sz w:val="27"/>
        </w:rPr>
      </w:pPr>
    </w:p>
    <w:p w14:paraId="016DE1B3" w14:textId="77777777" w:rsidR="000F7CAB" w:rsidRDefault="00CD5B89">
      <w:pPr>
        <w:pStyle w:val="BodyText"/>
        <w:ind w:left="500" w:right="237"/>
      </w:pPr>
      <w:r>
        <w:t>Tenure is the most significant commitment that the university can make to a faculty member. Decisions on tenure are different in kind from those on promotion.</w:t>
      </w:r>
      <w:r>
        <w:rPr>
          <w:spacing w:val="-13"/>
        </w:rPr>
        <w:t xml:space="preserve"> </w:t>
      </w:r>
      <w:r>
        <w:t>Tenure,</w:t>
      </w:r>
      <w:r>
        <w:rPr>
          <w:spacing w:val="-10"/>
        </w:rPr>
        <w:t xml:space="preserve"> </w:t>
      </w:r>
      <w:r>
        <w:t>in</w:t>
      </w:r>
      <w:r>
        <w:rPr>
          <w:spacing w:val="-10"/>
        </w:rPr>
        <w:t xml:space="preserve"> </w:t>
      </w:r>
      <w:r>
        <w:t>fact,</w:t>
      </w:r>
      <w:r>
        <w:rPr>
          <w:spacing w:val="-12"/>
        </w:rPr>
        <w:t xml:space="preserve"> </w:t>
      </w:r>
      <w:r>
        <w:t>is</w:t>
      </w:r>
      <w:r>
        <w:rPr>
          <w:spacing w:val="-9"/>
        </w:rPr>
        <w:t xml:space="preserve"> </w:t>
      </w:r>
      <w:r>
        <w:t>more</w:t>
      </w:r>
      <w:r>
        <w:rPr>
          <w:spacing w:val="-9"/>
        </w:rPr>
        <w:t xml:space="preserve"> </w:t>
      </w:r>
      <w:r>
        <w:t>exacting.</w:t>
      </w:r>
      <w:r>
        <w:rPr>
          <w:spacing w:val="-10"/>
        </w:rPr>
        <w:t xml:space="preserve"> </w:t>
      </w:r>
      <w:r>
        <w:t>In</w:t>
      </w:r>
      <w:r>
        <w:rPr>
          <w:spacing w:val="-8"/>
        </w:rPr>
        <w:t xml:space="preserve"> </w:t>
      </w:r>
      <w:r>
        <w:t>addition</w:t>
      </w:r>
      <w:r>
        <w:rPr>
          <w:spacing w:val="-11"/>
        </w:rPr>
        <w:t xml:space="preserve"> </w:t>
      </w:r>
      <w:r>
        <w:t>to</w:t>
      </w:r>
      <w:r>
        <w:rPr>
          <w:spacing w:val="-8"/>
        </w:rPr>
        <w:t xml:space="preserve"> </w:t>
      </w:r>
      <w:r>
        <w:t>demonstrating</w:t>
      </w:r>
      <w:r>
        <w:rPr>
          <w:spacing w:val="-7"/>
        </w:rPr>
        <w:t xml:space="preserve"> </w:t>
      </w:r>
      <w:r>
        <w:t>quality in the areas of Instruction, Research and Creative Activity, and Service, the candidate</w:t>
      </w:r>
      <w:r>
        <w:rPr>
          <w:spacing w:val="-24"/>
        </w:rPr>
        <w:t xml:space="preserve"> </w:t>
      </w:r>
      <w:r>
        <w:t>for</w:t>
      </w:r>
      <w:r>
        <w:rPr>
          <w:spacing w:val="-24"/>
        </w:rPr>
        <w:t xml:space="preserve"> </w:t>
      </w:r>
      <w:r>
        <w:t>tenure</w:t>
      </w:r>
      <w:r>
        <w:rPr>
          <w:spacing w:val="-26"/>
        </w:rPr>
        <w:t xml:space="preserve"> </w:t>
      </w:r>
      <w:r>
        <w:t>must</w:t>
      </w:r>
      <w:r>
        <w:rPr>
          <w:spacing w:val="-22"/>
        </w:rPr>
        <w:t xml:space="preserve"> </w:t>
      </w:r>
      <w:r>
        <w:t>demonstrate</w:t>
      </w:r>
      <w:r>
        <w:rPr>
          <w:spacing w:val="-26"/>
        </w:rPr>
        <w:t xml:space="preserve"> </w:t>
      </w:r>
      <w:r>
        <w:t>a</w:t>
      </w:r>
      <w:r>
        <w:rPr>
          <w:spacing w:val="-21"/>
        </w:rPr>
        <w:t xml:space="preserve"> </w:t>
      </w:r>
      <w:r>
        <w:t>willingness</w:t>
      </w:r>
      <w:r>
        <w:rPr>
          <w:spacing w:val="-22"/>
        </w:rPr>
        <w:t xml:space="preserve"> </w:t>
      </w:r>
      <w:r>
        <w:t>to</w:t>
      </w:r>
      <w:r>
        <w:rPr>
          <w:spacing w:val="-22"/>
        </w:rPr>
        <w:t xml:space="preserve"> </w:t>
      </w:r>
      <w:r>
        <w:t>share</w:t>
      </w:r>
      <w:r>
        <w:rPr>
          <w:spacing w:val="-24"/>
        </w:rPr>
        <w:t xml:space="preserve"> </w:t>
      </w:r>
      <w:r>
        <w:t>in</w:t>
      </w:r>
      <w:r>
        <w:rPr>
          <w:spacing w:val="-22"/>
        </w:rPr>
        <w:t xml:space="preserve"> </w:t>
      </w:r>
      <w:r>
        <w:t>the</w:t>
      </w:r>
      <w:r>
        <w:rPr>
          <w:spacing w:val="-23"/>
        </w:rPr>
        <w:t xml:space="preserve"> </w:t>
      </w:r>
      <w:r>
        <w:t>tasks,</w:t>
      </w:r>
      <w:r>
        <w:rPr>
          <w:spacing w:val="-23"/>
        </w:rPr>
        <w:t xml:space="preserve"> </w:t>
      </w:r>
      <w:r>
        <w:t>activities and</w:t>
      </w:r>
      <w:r>
        <w:rPr>
          <w:spacing w:val="-16"/>
        </w:rPr>
        <w:t xml:space="preserve"> </w:t>
      </w:r>
      <w:r>
        <w:t>goals</w:t>
      </w:r>
      <w:r>
        <w:rPr>
          <w:spacing w:val="-17"/>
        </w:rPr>
        <w:t xml:space="preserve"> </w:t>
      </w:r>
      <w:r>
        <w:t>of</w:t>
      </w:r>
      <w:r>
        <w:rPr>
          <w:spacing w:val="-16"/>
        </w:rPr>
        <w:t xml:space="preserve"> </w:t>
      </w:r>
      <w:r>
        <w:t>the</w:t>
      </w:r>
      <w:r>
        <w:rPr>
          <w:spacing w:val="-19"/>
        </w:rPr>
        <w:t xml:space="preserve"> </w:t>
      </w:r>
      <w:r>
        <w:t>unit</w:t>
      </w:r>
      <w:r>
        <w:rPr>
          <w:spacing w:val="-15"/>
        </w:rPr>
        <w:t xml:space="preserve"> </w:t>
      </w:r>
      <w:r>
        <w:t>and</w:t>
      </w:r>
      <w:r>
        <w:rPr>
          <w:spacing w:val="-18"/>
        </w:rPr>
        <w:t xml:space="preserve"> </w:t>
      </w:r>
      <w:r>
        <w:t>do</w:t>
      </w:r>
      <w:r>
        <w:rPr>
          <w:spacing w:val="-17"/>
        </w:rPr>
        <w:t xml:space="preserve"> </w:t>
      </w:r>
      <w:r>
        <w:t>so</w:t>
      </w:r>
      <w:r>
        <w:rPr>
          <w:spacing w:val="-15"/>
        </w:rPr>
        <w:t xml:space="preserve"> </w:t>
      </w:r>
      <w:r>
        <w:t>with</w:t>
      </w:r>
      <w:r>
        <w:rPr>
          <w:spacing w:val="-18"/>
        </w:rPr>
        <w:t xml:space="preserve"> </w:t>
      </w:r>
      <w:r>
        <w:t>professional</w:t>
      </w:r>
      <w:r>
        <w:rPr>
          <w:spacing w:val="-15"/>
        </w:rPr>
        <w:t xml:space="preserve"> </w:t>
      </w:r>
      <w:r>
        <w:t>integrity.</w:t>
      </w:r>
      <w:r>
        <w:rPr>
          <w:spacing w:val="-17"/>
        </w:rPr>
        <w:t xml:space="preserve"> </w:t>
      </w:r>
      <w:r>
        <w:t>The</w:t>
      </w:r>
      <w:r>
        <w:rPr>
          <w:spacing w:val="-16"/>
        </w:rPr>
        <w:t xml:space="preserve"> </w:t>
      </w:r>
      <w:r>
        <w:t>awarding</w:t>
      </w:r>
      <w:r>
        <w:rPr>
          <w:spacing w:val="-18"/>
        </w:rPr>
        <w:t xml:space="preserve"> </w:t>
      </w:r>
      <w:r>
        <w:t>of</w:t>
      </w:r>
      <w:r>
        <w:rPr>
          <w:spacing w:val="-16"/>
        </w:rPr>
        <w:t xml:space="preserve"> </w:t>
      </w:r>
      <w:r>
        <w:t>tenure is not a simple summing of annual evaluation. Tenure is recommended when</w:t>
      </w:r>
      <w:r>
        <w:rPr>
          <w:spacing w:val="-44"/>
        </w:rPr>
        <w:t xml:space="preserve"> </w:t>
      </w:r>
      <w:r>
        <w:t>the university's</w:t>
      </w:r>
      <w:r>
        <w:rPr>
          <w:spacing w:val="-8"/>
        </w:rPr>
        <w:t xml:space="preserve"> </w:t>
      </w:r>
      <w:r>
        <w:t>academic</w:t>
      </w:r>
      <w:r>
        <w:rPr>
          <w:spacing w:val="-9"/>
        </w:rPr>
        <w:t xml:space="preserve"> </w:t>
      </w:r>
      <w:r>
        <w:t>community</w:t>
      </w:r>
      <w:r>
        <w:rPr>
          <w:spacing w:val="-12"/>
        </w:rPr>
        <w:t xml:space="preserve"> </w:t>
      </w:r>
      <w:r>
        <w:t>agrees</w:t>
      </w:r>
      <w:r>
        <w:rPr>
          <w:spacing w:val="-8"/>
        </w:rPr>
        <w:t xml:space="preserve"> </w:t>
      </w:r>
      <w:r>
        <w:t>that</w:t>
      </w:r>
      <w:r>
        <w:rPr>
          <w:spacing w:val="-7"/>
        </w:rPr>
        <w:t xml:space="preserve"> </w:t>
      </w:r>
      <w:r>
        <w:t>the</w:t>
      </w:r>
      <w:r>
        <w:rPr>
          <w:spacing w:val="-9"/>
        </w:rPr>
        <w:t xml:space="preserve"> </w:t>
      </w:r>
      <w:r>
        <w:t>faculty</w:t>
      </w:r>
      <w:r>
        <w:rPr>
          <w:spacing w:val="-10"/>
        </w:rPr>
        <w:t xml:space="preserve"> </w:t>
      </w:r>
      <w:r>
        <w:t>member</w:t>
      </w:r>
      <w:r>
        <w:rPr>
          <w:spacing w:val="-7"/>
        </w:rPr>
        <w:t xml:space="preserve"> </w:t>
      </w:r>
      <w:r>
        <w:t>is</w:t>
      </w:r>
      <w:r>
        <w:rPr>
          <w:spacing w:val="-8"/>
        </w:rPr>
        <w:t xml:space="preserve"> </w:t>
      </w:r>
      <w:r>
        <w:t>committed</w:t>
      </w:r>
      <w:r>
        <w:rPr>
          <w:spacing w:val="-9"/>
        </w:rPr>
        <w:t xml:space="preserve"> </w:t>
      </w:r>
      <w:r>
        <w:t>to the missions of the university and will make significant contributions to them across his or her career. A judgment must be made that the faculty member’s record represents a pattern indicative of a lifetime of continued accomplishment and productivity. In all cases, the guiding question is a simple one: "Will the university</w:t>
      </w:r>
      <w:r>
        <w:rPr>
          <w:spacing w:val="-13"/>
        </w:rPr>
        <w:t xml:space="preserve"> </w:t>
      </w:r>
      <w:r>
        <w:t>be</w:t>
      </w:r>
      <w:r>
        <w:rPr>
          <w:spacing w:val="-6"/>
        </w:rPr>
        <w:t xml:space="preserve"> </w:t>
      </w:r>
      <w:r>
        <w:t>made</w:t>
      </w:r>
      <w:r>
        <w:rPr>
          <w:spacing w:val="-9"/>
        </w:rPr>
        <w:t xml:space="preserve"> </w:t>
      </w:r>
      <w:r>
        <w:t>better</w:t>
      </w:r>
      <w:r>
        <w:rPr>
          <w:spacing w:val="-9"/>
        </w:rPr>
        <w:t xml:space="preserve"> </w:t>
      </w:r>
      <w:r>
        <w:t>and</w:t>
      </w:r>
      <w:r>
        <w:rPr>
          <w:spacing w:val="-10"/>
        </w:rPr>
        <w:t xml:space="preserve"> </w:t>
      </w:r>
      <w:r>
        <w:t>stronger</w:t>
      </w:r>
      <w:r>
        <w:rPr>
          <w:spacing w:val="-9"/>
        </w:rPr>
        <w:t xml:space="preserve"> </w:t>
      </w:r>
      <w:r>
        <w:t>by</w:t>
      </w:r>
      <w:r>
        <w:rPr>
          <w:spacing w:val="-14"/>
        </w:rPr>
        <w:t xml:space="preserve"> </w:t>
      </w:r>
      <w:r>
        <w:t>its</w:t>
      </w:r>
      <w:r>
        <w:rPr>
          <w:spacing w:val="-8"/>
        </w:rPr>
        <w:t xml:space="preserve"> </w:t>
      </w:r>
      <w:r>
        <w:t>relationship</w:t>
      </w:r>
      <w:r>
        <w:rPr>
          <w:spacing w:val="-8"/>
        </w:rPr>
        <w:t xml:space="preserve"> </w:t>
      </w:r>
      <w:r>
        <w:t>with</w:t>
      </w:r>
      <w:r>
        <w:rPr>
          <w:spacing w:val="-8"/>
        </w:rPr>
        <w:t xml:space="preserve"> </w:t>
      </w:r>
      <w:r>
        <w:t>this</w:t>
      </w:r>
      <w:r>
        <w:rPr>
          <w:spacing w:val="-8"/>
        </w:rPr>
        <w:t xml:space="preserve"> </w:t>
      </w:r>
      <w:r>
        <w:t>professor</w:t>
      </w:r>
      <w:r>
        <w:rPr>
          <w:spacing w:val="-9"/>
        </w:rPr>
        <w:t xml:space="preserve"> </w:t>
      </w:r>
      <w:r>
        <w:t>over the</w:t>
      </w:r>
      <w:r>
        <w:rPr>
          <w:spacing w:val="-10"/>
        </w:rPr>
        <w:t xml:space="preserve"> </w:t>
      </w:r>
      <w:r>
        <w:t>remainder</w:t>
      </w:r>
      <w:r>
        <w:rPr>
          <w:spacing w:val="-8"/>
        </w:rPr>
        <w:t xml:space="preserve"> </w:t>
      </w:r>
      <w:r>
        <w:t>of</w:t>
      </w:r>
      <w:r>
        <w:rPr>
          <w:spacing w:val="-8"/>
        </w:rPr>
        <w:t xml:space="preserve"> </w:t>
      </w:r>
      <w:r>
        <w:t>her</w:t>
      </w:r>
      <w:r>
        <w:rPr>
          <w:spacing w:val="-8"/>
        </w:rPr>
        <w:t xml:space="preserve"> </w:t>
      </w:r>
      <w:r>
        <w:t>or</w:t>
      </w:r>
      <w:r>
        <w:rPr>
          <w:spacing w:val="-8"/>
        </w:rPr>
        <w:t xml:space="preserve"> </w:t>
      </w:r>
      <w:r>
        <w:t>his</w:t>
      </w:r>
      <w:r>
        <w:rPr>
          <w:spacing w:val="-7"/>
        </w:rPr>
        <w:t xml:space="preserve"> </w:t>
      </w:r>
      <w:r>
        <w:t>academic</w:t>
      </w:r>
      <w:r>
        <w:rPr>
          <w:spacing w:val="-8"/>
        </w:rPr>
        <w:t xml:space="preserve"> </w:t>
      </w:r>
      <w:r>
        <w:t>career?"</w:t>
      </w:r>
    </w:p>
    <w:p w14:paraId="6F782F1F" w14:textId="77777777" w:rsidR="000F7CAB" w:rsidRDefault="000F7CAB">
      <w:pPr>
        <w:pStyle w:val="BodyText"/>
        <w:spacing w:before="1"/>
        <w:rPr>
          <w:sz w:val="32"/>
        </w:rPr>
      </w:pPr>
    </w:p>
    <w:p w14:paraId="70B4A0B6" w14:textId="4779E086" w:rsidR="000F7CAB" w:rsidRDefault="00CD5B89">
      <w:pPr>
        <w:pStyle w:val="BodyText"/>
        <w:spacing w:before="1"/>
        <w:ind w:left="500" w:right="308"/>
        <w:jc w:val="both"/>
      </w:pPr>
      <w:r>
        <w:t>Unit</w:t>
      </w:r>
      <w:r>
        <w:rPr>
          <w:spacing w:val="-16"/>
        </w:rPr>
        <w:t xml:space="preserve"> </w:t>
      </w:r>
      <w:r>
        <w:t>criteria</w:t>
      </w:r>
      <w:r>
        <w:rPr>
          <w:spacing w:val="-19"/>
        </w:rPr>
        <w:t xml:space="preserve"> </w:t>
      </w:r>
      <w:r>
        <w:t>for</w:t>
      </w:r>
      <w:r>
        <w:rPr>
          <w:spacing w:val="-20"/>
        </w:rPr>
        <w:t xml:space="preserve"> </w:t>
      </w:r>
      <w:r>
        <w:t>tenure</w:t>
      </w:r>
      <w:r>
        <w:rPr>
          <w:spacing w:val="-17"/>
        </w:rPr>
        <w:t xml:space="preserve"> </w:t>
      </w:r>
      <w:r>
        <w:t>should</w:t>
      </w:r>
      <w:r>
        <w:rPr>
          <w:spacing w:val="-16"/>
        </w:rPr>
        <w:t xml:space="preserve"> </w:t>
      </w:r>
      <w:r>
        <w:t>reflect</w:t>
      </w:r>
      <w:r>
        <w:rPr>
          <w:spacing w:val="-16"/>
        </w:rPr>
        <w:t xml:space="preserve"> </w:t>
      </w:r>
      <w:r>
        <w:t>the</w:t>
      </w:r>
      <w:r>
        <w:rPr>
          <w:spacing w:val="-15"/>
        </w:rPr>
        <w:t xml:space="preserve"> </w:t>
      </w:r>
      <w:r>
        <w:t>accomplishments</w:t>
      </w:r>
      <w:r>
        <w:rPr>
          <w:spacing w:val="-16"/>
        </w:rPr>
        <w:t xml:space="preserve"> </w:t>
      </w:r>
      <w:r>
        <w:t>appropriate</w:t>
      </w:r>
      <w:r>
        <w:rPr>
          <w:spacing w:val="-20"/>
        </w:rPr>
        <w:t xml:space="preserve"> </w:t>
      </w:r>
      <w:r>
        <w:t>to</w:t>
      </w:r>
      <w:r>
        <w:rPr>
          <w:spacing w:val="-16"/>
        </w:rPr>
        <w:t xml:space="preserve"> </w:t>
      </w:r>
      <w:r>
        <w:t>the</w:t>
      </w:r>
      <w:r>
        <w:rPr>
          <w:spacing w:val="-16"/>
        </w:rPr>
        <w:t xml:space="preserve"> </w:t>
      </w:r>
      <w:r>
        <w:t xml:space="preserve">rank of the candidate seeking tenure. All candidates for tenure must be evaluated </w:t>
      </w:r>
      <w:r w:rsidR="00DD4778">
        <w:t>based on</w:t>
      </w:r>
      <w:r>
        <w:t xml:space="preserve"> their</w:t>
      </w:r>
      <w:r>
        <w:rPr>
          <w:spacing w:val="-40"/>
        </w:rPr>
        <w:t xml:space="preserve"> </w:t>
      </w:r>
      <w:r>
        <w:t>assignments.</w:t>
      </w:r>
    </w:p>
    <w:p w14:paraId="5C865370" w14:textId="77777777" w:rsidR="000F7CAB" w:rsidRDefault="000F7CAB">
      <w:pPr>
        <w:jc w:val="both"/>
        <w:sectPr w:rsidR="000F7CAB">
          <w:pgSz w:w="12240" w:h="15840"/>
          <w:pgMar w:top="1320" w:right="1200" w:bottom="1200" w:left="1220" w:header="0" w:footer="977" w:gutter="0"/>
          <w:cols w:space="720"/>
        </w:sectPr>
      </w:pPr>
    </w:p>
    <w:p w14:paraId="283BCA21" w14:textId="77777777" w:rsidR="000F7CAB" w:rsidRDefault="000F7CAB">
      <w:pPr>
        <w:pStyle w:val="BodyText"/>
        <w:rPr>
          <w:sz w:val="19"/>
        </w:rPr>
      </w:pPr>
    </w:p>
    <w:p w14:paraId="18C610AF" w14:textId="77777777" w:rsidR="000F7CAB" w:rsidRDefault="00CD5B89">
      <w:pPr>
        <w:pStyle w:val="BodyText"/>
        <w:spacing w:before="89"/>
        <w:ind w:left="500" w:right="301"/>
        <w:jc w:val="both"/>
      </w:pPr>
      <w:r>
        <w:t>As stated in the University Criteria document and throughout these Principles, there is no guarantee that the President will grant tenure, and no person or academic unit may make a guarantee or promise, regardless of the candidate’s perceived strengths or portfolio.</w:t>
      </w:r>
    </w:p>
    <w:p w14:paraId="017AC200" w14:textId="77777777" w:rsidR="000F7CAB" w:rsidRDefault="000F7CAB">
      <w:pPr>
        <w:pStyle w:val="BodyText"/>
        <w:rPr>
          <w:sz w:val="32"/>
        </w:rPr>
      </w:pPr>
    </w:p>
    <w:p w14:paraId="5D7124DC" w14:textId="4D9749CC" w:rsidR="000F7CAB" w:rsidRDefault="00E75F87" w:rsidP="00E75F87">
      <w:pPr>
        <w:pStyle w:val="Heading1"/>
        <w:tabs>
          <w:tab w:val="left" w:pos="1041"/>
        </w:tabs>
        <w:ind w:left="680" w:firstLine="0"/>
      </w:pPr>
      <w:bookmarkStart w:id="7" w:name="1._Untenured_Assistant_Professors"/>
      <w:bookmarkEnd w:id="7"/>
      <w:r>
        <w:t xml:space="preserve">A.  </w:t>
      </w:r>
      <w:r w:rsidR="00CD5B89">
        <w:t>Untenured Assistant</w:t>
      </w:r>
      <w:r w:rsidR="00CD5B89">
        <w:rPr>
          <w:spacing w:val="-43"/>
        </w:rPr>
        <w:t xml:space="preserve"> </w:t>
      </w:r>
      <w:r w:rsidR="00CD5B89">
        <w:t>Professors</w:t>
      </w:r>
    </w:p>
    <w:p w14:paraId="589FE1DD" w14:textId="77777777" w:rsidR="000F7CAB" w:rsidRDefault="000F7CAB">
      <w:pPr>
        <w:pStyle w:val="BodyText"/>
        <w:spacing w:before="3"/>
        <w:rPr>
          <w:b/>
          <w:sz w:val="27"/>
        </w:rPr>
      </w:pPr>
    </w:p>
    <w:p w14:paraId="08A8CDB4" w14:textId="77777777" w:rsidR="000F7CAB" w:rsidRDefault="00CD5B89">
      <w:pPr>
        <w:pStyle w:val="BodyText"/>
        <w:ind w:left="1040"/>
      </w:pPr>
      <w:r>
        <w:t>For</w:t>
      </w:r>
      <w:r>
        <w:rPr>
          <w:spacing w:val="-12"/>
        </w:rPr>
        <w:t xml:space="preserve"> </w:t>
      </w:r>
      <w:r>
        <w:t>untenured</w:t>
      </w:r>
      <w:r>
        <w:rPr>
          <w:spacing w:val="-8"/>
        </w:rPr>
        <w:t xml:space="preserve"> </w:t>
      </w:r>
      <w:r>
        <w:t>assistant</w:t>
      </w:r>
      <w:r>
        <w:rPr>
          <w:spacing w:val="-11"/>
        </w:rPr>
        <w:t xml:space="preserve"> </w:t>
      </w:r>
      <w:r>
        <w:t>professors,</w:t>
      </w:r>
      <w:r>
        <w:rPr>
          <w:spacing w:val="-12"/>
        </w:rPr>
        <w:t xml:space="preserve"> </w:t>
      </w:r>
      <w:r>
        <w:t>the</w:t>
      </w:r>
      <w:r>
        <w:rPr>
          <w:spacing w:val="-12"/>
        </w:rPr>
        <w:t xml:space="preserve"> </w:t>
      </w:r>
      <w:r>
        <w:t>tenure</w:t>
      </w:r>
      <w:r>
        <w:rPr>
          <w:spacing w:val="-11"/>
        </w:rPr>
        <w:t xml:space="preserve"> </w:t>
      </w:r>
      <w:r>
        <w:t>decision</w:t>
      </w:r>
      <w:r>
        <w:rPr>
          <w:spacing w:val="-11"/>
        </w:rPr>
        <w:t xml:space="preserve"> </w:t>
      </w:r>
      <w:r>
        <w:t>generally</w:t>
      </w:r>
      <w:r>
        <w:rPr>
          <w:spacing w:val="-10"/>
        </w:rPr>
        <w:t xml:space="preserve"> </w:t>
      </w:r>
      <w:r>
        <w:t>will</w:t>
      </w:r>
      <w:r>
        <w:rPr>
          <w:spacing w:val="-11"/>
        </w:rPr>
        <w:t xml:space="preserve"> </w:t>
      </w:r>
      <w:r>
        <w:t>be</w:t>
      </w:r>
      <w:r>
        <w:rPr>
          <w:spacing w:val="-14"/>
        </w:rPr>
        <w:t xml:space="preserve"> </w:t>
      </w:r>
      <w:r>
        <w:t xml:space="preserve">based largely </w:t>
      </w:r>
      <w:proofErr w:type="gramStart"/>
      <w:r>
        <w:t>on:</w:t>
      </w:r>
      <w:proofErr w:type="gramEnd"/>
      <w:r>
        <w:t xml:space="preserve"> instructional activities (classroom teaching, course development, development of laboratories or teaching software, mentoring of students, assigned advising, etc.); accomplishments in the discipline or across disciplines (as appropriate, research, other forms of scholarship, and other creative activities). All candidates must demonstrate competency in and commitment to both instructional activities and appropriate disciplinary/professional activities. Both instructional and research/scholarly/creative</w:t>
      </w:r>
      <w:r>
        <w:rPr>
          <w:spacing w:val="-14"/>
        </w:rPr>
        <w:t xml:space="preserve"> </w:t>
      </w:r>
      <w:r>
        <w:t>activities</w:t>
      </w:r>
      <w:r>
        <w:rPr>
          <w:spacing w:val="-10"/>
        </w:rPr>
        <w:t xml:space="preserve"> </w:t>
      </w:r>
      <w:r>
        <w:t>must</w:t>
      </w:r>
      <w:r>
        <w:rPr>
          <w:spacing w:val="-13"/>
        </w:rPr>
        <w:t xml:space="preserve"> </w:t>
      </w:r>
      <w:r>
        <w:t>be</w:t>
      </w:r>
      <w:r>
        <w:rPr>
          <w:spacing w:val="-14"/>
        </w:rPr>
        <w:t xml:space="preserve"> </w:t>
      </w:r>
      <w:r>
        <w:t>evaluated</w:t>
      </w:r>
      <w:r>
        <w:rPr>
          <w:spacing w:val="-13"/>
        </w:rPr>
        <w:t xml:space="preserve"> </w:t>
      </w:r>
      <w:r>
        <w:t>with</w:t>
      </w:r>
      <w:r>
        <w:rPr>
          <w:spacing w:val="-13"/>
        </w:rPr>
        <w:t xml:space="preserve"> </w:t>
      </w:r>
      <w:r>
        <w:t>equal</w:t>
      </w:r>
      <w:r>
        <w:rPr>
          <w:spacing w:val="-13"/>
        </w:rPr>
        <w:t xml:space="preserve"> </w:t>
      </w:r>
      <w:r>
        <w:t>rigor.</w:t>
      </w:r>
    </w:p>
    <w:p w14:paraId="4EE833E1" w14:textId="77777777" w:rsidR="000F7CAB" w:rsidRDefault="000F7CAB">
      <w:pPr>
        <w:pStyle w:val="BodyText"/>
        <w:spacing w:before="3"/>
        <w:rPr>
          <w:sz w:val="32"/>
        </w:rPr>
      </w:pPr>
    </w:p>
    <w:p w14:paraId="1F96E5B0" w14:textId="77777777" w:rsidR="00E75F87" w:rsidRDefault="00E75F87" w:rsidP="00E75F87">
      <w:pPr>
        <w:pStyle w:val="Heading1"/>
        <w:tabs>
          <w:tab w:val="left" w:pos="1221"/>
        </w:tabs>
        <w:spacing w:before="1"/>
        <w:ind w:left="860" w:right="1019" w:firstLine="0"/>
      </w:pPr>
      <w:bookmarkStart w:id="8" w:name="a._Must_Demonstrate_Ability_in_and_Commi"/>
      <w:bookmarkEnd w:id="8"/>
      <w:proofErr w:type="spellStart"/>
      <w:r>
        <w:t>i</w:t>
      </w:r>
      <w:proofErr w:type="spellEnd"/>
      <w:r>
        <w:t xml:space="preserve">.  </w:t>
      </w:r>
      <w:r w:rsidR="00CD5B89">
        <w:t xml:space="preserve">Must Demonstrate Ability in and Commitment to Instructional </w:t>
      </w:r>
      <w:r>
        <w:t xml:space="preserve"> </w:t>
      </w:r>
    </w:p>
    <w:p w14:paraId="3D1B0F23" w14:textId="69DE0788" w:rsidR="000F7CAB" w:rsidRDefault="00E75F87" w:rsidP="00E75F87">
      <w:pPr>
        <w:pStyle w:val="Heading1"/>
        <w:tabs>
          <w:tab w:val="left" w:pos="1221"/>
        </w:tabs>
        <w:spacing w:before="1"/>
        <w:ind w:left="860" w:right="1019" w:firstLine="0"/>
      </w:pPr>
      <w:r>
        <w:t xml:space="preserve">    </w:t>
      </w:r>
      <w:r w:rsidR="00CD5B89">
        <w:t>Activities</w:t>
      </w:r>
    </w:p>
    <w:p w14:paraId="522087BB" w14:textId="72EE7DF2" w:rsidR="000F7CAB" w:rsidRDefault="00CD5B89">
      <w:pPr>
        <w:pStyle w:val="BodyText"/>
        <w:spacing w:before="263"/>
        <w:ind w:left="1220" w:right="487"/>
      </w:pPr>
      <w:r>
        <w:t>The untenured assistant professor seeking tenure needs to demonstrate that she or he has made a successful transition from student to teacher. The</w:t>
      </w:r>
      <w:r>
        <w:rPr>
          <w:spacing w:val="-23"/>
        </w:rPr>
        <w:t xml:space="preserve"> </w:t>
      </w:r>
      <w:r>
        <w:t>candidate</w:t>
      </w:r>
      <w:r>
        <w:rPr>
          <w:spacing w:val="-26"/>
        </w:rPr>
        <w:t xml:space="preserve"> </w:t>
      </w:r>
      <w:r>
        <w:t>needs</w:t>
      </w:r>
      <w:r>
        <w:rPr>
          <w:spacing w:val="-22"/>
        </w:rPr>
        <w:t xml:space="preserve"> </w:t>
      </w:r>
      <w:r>
        <w:t>to</w:t>
      </w:r>
      <w:r>
        <w:rPr>
          <w:spacing w:val="-22"/>
        </w:rPr>
        <w:t xml:space="preserve"> </w:t>
      </w:r>
      <w:r>
        <w:t>demonstrate</w:t>
      </w:r>
      <w:r>
        <w:rPr>
          <w:spacing w:val="-23"/>
        </w:rPr>
        <w:t xml:space="preserve"> </w:t>
      </w:r>
      <w:r>
        <w:t>the</w:t>
      </w:r>
      <w:r>
        <w:rPr>
          <w:spacing w:val="-22"/>
        </w:rPr>
        <w:t xml:space="preserve"> </w:t>
      </w:r>
      <w:r>
        <w:t>ability</w:t>
      </w:r>
      <w:r>
        <w:rPr>
          <w:spacing w:val="-27"/>
        </w:rPr>
        <w:t xml:space="preserve"> </w:t>
      </w:r>
      <w:r>
        <w:t>and</w:t>
      </w:r>
      <w:r>
        <w:rPr>
          <w:spacing w:val="2"/>
        </w:rPr>
        <w:t xml:space="preserve"> </w:t>
      </w:r>
      <w:r>
        <w:t>motivation</w:t>
      </w:r>
      <w:r>
        <w:rPr>
          <w:spacing w:val="2"/>
        </w:rPr>
        <w:t xml:space="preserve"> </w:t>
      </w:r>
      <w:r>
        <w:t>to</w:t>
      </w:r>
      <w:r>
        <w:rPr>
          <w:spacing w:val="2"/>
        </w:rPr>
        <w:t xml:space="preserve"> </w:t>
      </w:r>
      <w:r>
        <w:t xml:space="preserve">develop new course material and effectively impart it to students. In programs with both graduate and undergraduate </w:t>
      </w:r>
      <w:r w:rsidR="00DD4778">
        <w:t>components, the</w:t>
      </w:r>
      <w:r>
        <w:t xml:space="preserve"> candidate should show success in mentoring graduate  students  as  well  as teaching scheduled classes. Tenure criteria for evaluating instructional accomplishments should include the entire range of relevant</w:t>
      </w:r>
      <w:r>
        <w:rPr>
          <w:spacing w:val="-47"/>
        </w:rPr>
        <w:t xml:space="preserve"> </w:t>
      </w:r>
      <w:r>
        <w:t>activities.</w:t>
      </w:r>
    </w:p>
    <w:p w14:paraId="4503FEDA" w14:textId="77777777" w:rsidR="000F7CAB" w:rsidRDefault="00CD5B89">
      <w:pPr>
        <w:pStyle w:val="BodyText"/>
        <w:spacing w:before="1"/>
        <w:ind w:left="1220" w:right="204"/>
      </w:pPr>
      <w:r>
        <w:t>Criteria should provide a basis for evaluating the candidate's ability to make successful and lifelong</w:t>
      </w:r>
      <w:r>
        <w:rPr>
          <w:spacing w:val="67"/>
        </w:rPr>
        <w:t xml:space="preserve"> </w:t>
      </w:r>
      <w:r>
        <w:t>contributions to the university's instructional programs.</w:t>
      </w:r>
    </w:p>
    <w:p w14:paraId="4554DCF1" w14:textId="77777777" w:rsidR="000F7CAB" w:rsidRDefault="000F7CAB">
      <w:pPr>
        <w:pStyle w:val="BodyText"/>
        <w:spacing w:before="10"/>
        <w:rPr>
          <w:sz w:val="31"/>
        </w:rPr>
      </w:pPr>
    </w:p>
    <w:p w14:paraId="2954E5F5" w14:textId="77777777" w:rsidR="00E75F87" w:rsidRDefault="00E75F87" w:rsidP="00E75F87">
      <w:pPr>
        <w:pStyle w:val="Heading1"/>
        <w:tabs>
          <w:tab w:val="left" w:pos="1221"/>
        </w:tabs>
        <w:ind w:left="860" w:right="870" w:firstLine="0"/>
      </w:pPr>
      <w:bookmarkStart w:id="9" w:name="b._Must_Demonstrate_Successful_Transitio"/>
      <w:bookmarkEnd w:id="9"/>
      <w:r>
        <w:t xml:space="preserve">ii. </w:t>
      </w:r>
      <w:r w:rsidR="00CD5B89">
        <w:t>Must</w:t>
      </w:r>
      <w:r w:rsidR="00CD5B89">
        <w:rPr>
          <w:spacing w:val="-45"/>
        </w:rPr>
        <w:t xml:space="preserve"> </w:t>
      </w:r>
      <w:r w:rsidR="00CD5B89">
        <w:t>Demonstrate</w:t>
      </w:r>
      <w:r w:rsidR="00CD5B89">
        <w:rPr>
          <w:spacing w:val="-45"/>
        </w:rPr>
        <w:t xml:space="preserve"> </w:t>
      </w:r>
      <w:r w:rsidR="00CD5B89">
        <w:t>Successful</w:t>
      </w:r>
      <w:r w:rsidR="00CD5B89">
        <w:rPr>
          <w:spacing w:val="-45"/>
        </w:rPr>
        <w:t xml:space="preserve"> </w:t>
      </w:r>
      <w:r w:rsidR="00CD5B89">
        <w:t>Transition</w:t>
      </w:r>
      <w:r w:rsidR="00CD5B89">
        <w:rPr>
          <w:spacing w:val="-45"/>
        </w:rPr>
        <w:t xml:space="preserve"> </w:t>
      </w:r>
      <w:r w:rsidR="00CD5B89">
        <w:t>to</w:t>
      </w:r>
      <w:r w:rsidR="00CD5B89">
        <w:rPr>
          <w:spacing w:val="-45"/>
        </w:rPr>
        <w:t xml:space="preserve"> </w:t>
      </w:r>
      <w:r w:rsidR="00CD5B89">
        <w:t>Independent</w:t>
      </w:r>
      <w:r w:rsidR="00CD5B89">
        <w:rPr>
          <w:spacing w:val="-43"/>
        </w:rPr>
        <w:t xml:space="preserve"> </w:t>
      </w:r>
      <w:r w:rsidR="00CD5B89">
        <w:t xml:space="preserve">Research, </w:t>
      </w:r>
    </w:p>
    <w:p w14:paraId="63ACEB08" w14:textId="36942FA8" w:rsidR="000F7CAB" w:rsidRDefault="00E75F87" w:rsidP="00E75F87">
      <w:pPr>
        <w:pStyle w:val="Heading1"/>
        <w:tabs>
          <w:tab w:val="left" w:pos="1221"/>
        </w:tabs>
        <w:ind w:left="860" w:right="870" w:firstLine="0"/>
      </w:pPr>
      <w:r>
        <w:t xml:space="preserve">    </w:t>
      </w:r>
      <w:r w:rsidR="00CD5B89">
        <w:t>Scholarly, or Creative</w:t>
      </w:r>
      <w:r w:rsidR="00CD5B89">
        <w:rPr>
          <w:spacing w:val="-41"/>
        </w:rPr>
        <w:t xml:space="preserve"> </w:t>
      </w:r>
      <w:r w:rsidR="00CD5B89">
        <w:t>Work</w:t>
      </w:r>
    </w:p>
    <w:p w14:paraId="7BC177CE" w14:textId="77777777" w:rsidR="000F7CAB" w:rsidRDefault="000F7CAB">
      <w:pPr>
        <w:pStyle w:val="BodyText"/>
        <w:spacing w:before="1"/>
        <w:rPr>
          <w:b/>
          <w:sz w:val="27"/>
        </w:rPr>
      </w:pPr>
    </w:p>
    <w:p w14:paraId="481E1B3D" w14:textId="5D3C595E" w:rsidR="000F7CAB" w:rsidRDefault="00CD5B89">
      <w:pPr>
        <w:pStyle w:val="BodyText"/>
        <w:ind w:left="1220" w:right="301"/>
      </w:pPr>
      <w:r>
        <w:t xml:space="preserve">The untenured assistant professor seeking tenure needs to demonstrate that he or she has made a successful transition from graduate student to mature and independent researcher, </w:t>
      </w:r>
      <w:proofErr w:type="gramStart"/>
      <w:r>
        <w:t>scholar</w:t>
      </w:r>
      <w:proofErr w:type="gramEnd"/>
      <w:r>
        <w:t xml:space="preserve"> or artist. The candidate needs to demonstrate that he or she is capable</w:t>
      </w:r>
      <w:r>
        <w:rPr>
          <w:spacing w:val="23"/>
        </w:rPr>
        <w:t xml:space="preserve"> </w:t>
      </w:r>
      <w:r>
        <w:t>of developing projects and</w:t>
      </w:r>
    </w:p>
    <w:p w14:paraId="4607C14F" w14:textId="77777777" w:rsidR="000F7CAB" w:rsidRDefault="000F7CAB">
      <w:pPr>
        <w:sectPr w:rsidR="000F7CAB">
          <w:pgSz w:w="12240" w:h="15840"/>
          <w:pgMar w:top="1500" w:right="1200" w:bottom="1200" w:left="1220" w:header="0" w:footer="977" w:gutter="0"/>
          <w:cols w:space="720"/>
        </w:sectPr>
      </w:pPr>
    </w:p>
    <w:p w14:paraId="328FDED9" w14:textId="6F3D5266" w:rsidR="000F7CAB" w:rsidRDefault="00CD5B89">
      <w:pPr>
        <w:pStyle w:val="BodyText"/>
        <w:spacing w:before="72"/>
        <w:ind w:left="1220" w:right="241"/>
      </w:pPr>
      <w:r>
        <w:lastRenderedPageBreak/>
        <w:t>bringing them to successful conclusion. The candidate needs to demonstrate active engagement in activities central to the disciplines or professions appropriate to his or  her  faculty appointment.  Tenure criteria for evaluating research, scholarly or creative work should include the entire range of appropriate activities. Criteria should provide a basis for evaluating the candidate's ability to make successful and lifelong contributions</w:t>
      </w:r>
      <w:r>
        <w:rPr>
          <w:spacing w:val="-8"/>
        </w:rPr>
        <w:t xml:space="preserve"> </w:t>
      </w:r>
      <w:r>
        <w:t>to recognized fields of academic knowledge or creative arts.</w:t>
      </w:r>
    </w:p>
    <w:p w14:paraId="5464FAEE" w14:textId="77777777" w:rsidR="000F7CAB" w:rsidRDefault="000F7CAB">
      <w:pPr>
        <w:pStyle w:val="BodyText"/>
        <w:spacing w:before="10"/>
        <w:rPr>
          <w:sz w:val="31"/>
        </w:rPr>
      </w:pPr>
    </w:p>
    <w:p w14:paraId="40FB5CF8" w14:textId="6F179DD4" w:rsidR="000F7CAB" w:rsidRDefault="00E75F87" w:rsidP="00E75F87">
      <w:pPr>
        <w:pStyle w:val="Heading1"/>
        <w:tabs>
          <w:tab w:val="left" w:pos="1221"/>
        </w:tabs>
        <w:ind w:left="860" w:firstLine="0"/>
      </w:pPr>
      <w:bookmarkStart w:id="10" w:name="c._Must_Demonstrate_Commitment_to_and_Ab"/>
      <w:bookmarkEnd w:id="10"/>
      <w:r>
        <w:t xml:space="preserve">iii. </w:t>
      </w:r>
      <w:r w:rsidR="00CD5B89">
        <w:t>Must</w:t>
      </w:r>
      <w:r w:rsidR="00CD5B89">
        <w:rPr>
          <w:spacing w:val="-11"/>
        </w:rPr>
        <w:t xml:space="preserve"> </w:t>
      </w:r>
      <w:r w:rsidR="00CD5B89">
        <w:t>Demonstrate</w:t>
      </w:r>
      <w:r w:rsidR="00CD5B89">
        <w:rPr>
          <w:spacing w:val="-13"/>
        </w:rPr>
        <w:t xml:space="preserve"> </w:t>
      </w:r>
      <w:r w:rsidR="00CD5B89">
        <w:t>Commitment</w:t>
      </w:r>
      <w:r w:rsidR="00CD5B89">
        <w:rPr>
          <w:spacing w:val="-10"/>
        </w:rPr>
        <w:t xml:space="preserve"> </w:t>
      </w:r>
      <w:r w:rsidR="00CD5B89">
        <w:t>to</w:t>
      </w:r>
      <w:r w:rsidR="00CD5B89">
        <w:rPr>
          <w:spacing w:val="-9"/>
        </w:rPr>
        <w:t xml:space="preserve"> </w:t>
      </w:r>
      <w:r w:rsidR="00CD5B89">
        <w:t>and</w:t>
      </w:r>
      <w:r w:rsidR="00CD5B89">
        <w:rPr>
          <w:spacing w:val="-10"/>
        </w:rPr>
        <w:t xml:space="preserve"> </w:t>
      </w:r>
      <w:r w:rsidR="00CD5B89">
        <w:t>Ability</w:t>
      </w:r>
      <w:r w:rsidR="00CD5B89">
        <w:rPr>
          <w:spacing w:val="-13"/>
        </w:rPr>
        <w:t xml:space="preserve"> </w:t>
      </w:r>
      <w:r w:rsidR="00CD5B89">
        <w:t>in</w:t>
      </w:r>
      <w:r w:rsidR="00CD5B89">
        <w:rPr>
          <w:spacing w:val="-10"/>
        </w:rPr>
        <w:t xml:space="preserve"> </w:t>
      </w:r>
      <w:r w:rsidR="00CD5B89">
        <w:t>Service</w:t>
      </w:r>
    </w:p>
    <w:p w14:paraId="062A6E23" w14:textId="77777777" w:rsidR="000F7CAB" w:rsidRDefault="000F7CAB">
      <w:pPr>
        <w:pStyle w:val="BodyText"/>
        <w:spacing w:before="9"/>
        <w:rPr>
          <w:b/>
          <w:sz w:val="27"/>
        </w:rPr>
      </w:pPr>
    </w:p>
    <w:p w14:paraId="24CFF89A" w14:textId="6DDD8B05" w:rsidR="000F7CAB" w:rsidRDefault="00CD5B89">
      <w:pPr>
        <w:pStyle w:val="BodyText"/>
        <w:ind w:left="1220" w:right="487" w:hanging="1"/>
      </w:pPr>
      <w:r>
        <w:t xml:space="preserve">As noted above, service generally is a modest part of the assignment of Assistant Professors. Nevertheless, candidates should provide </w:t>
      </w:r>
      <w:r w:rsidR="00DD4778">
        <w:t>evidence of</w:t>
      </w:r>
      <w:r>
        <w:t xml:space="preserve"> their potential for productive service to the institution and, in </w:t>
      </w:r>
      <w:r>
        <w:rPr>
          <w:spacing w:val="-3"/>
        </w:rPr>
        <w:t xml:space="preserve">some </w:t>
      </w:r>
      <w:r>
        <w:t>colleges or departments/schools, profession and</w:t>
      </w:r>
      <w:r>
        <w:rPr>
          <w:spacing w:val="9"/>
        </w:rPr>
        <w:t xml:space="preserve"> </w:t>
      </w:r>
      <w:r>
        <w:t>community.</w:t>
      </w:r>
    </w:p>
    <w:p w14:paraId="5980F526" w14:textId="77777777" w:rsidR="000F7CAB" w:rsidRDefault="000F7CAB">
      <w:pPr>
        <w:pStyle w:val="BodyText"/>
        <w:spacing w:before="6"/>
        <w:rPr>
          <w:sz w:val="31"/>
        </w:rPr>
      </w:pPr>
    </w:p>
    <w:p w14:paraId="43499E67" w14:textId="13756EE8" w:rsidR="000F7CAB" w:rsidRDefault="00E75F87" w:rsidP="00E75F87">
      <w:pPr>
        <w:pStyle w:val="Heading1"/>
        <w:tabs>
          <w:tab w:val="left" w:pos="1221"/>
        </w:tabs>
        <w:spacing w:before="1"/>
        <w:ind w:left="860" w:firstLine="0"/>
      </w:pPr>
      <w:bookmarkStart w:id="11" w:name="d._Must_Meet_Criteria_for_Promotion_to_A"/>
      <w:bookmarkEnd w:id="11"/>
      <w:r>
        <w:t xml:space="preserve">iv.  </w:t>
      </w:r>
      <w:r w:rsidR="00CD5B89">
        <w:t>Must</w:t>
      </w:r>
      <w:r w:rsidR="00CD5B89">
        <w:rPr>
          <w:spacing w:val="-11"/>
        </w:rPr>
        <w:t xml:space="preserve"> </w:t>
      </w:r>
      <w:r w:rsidR="00CD5B89">
        <w:t>Meet</w:t>
      </w:r>
      <w:r w:rsidR="00CD5B89">
        <w:rPr>
          <w:spacing w:val="-10"/>
        </w:rPr>
        <w:t xml:space="preserve"> </w:t>
      </w:r>
      <w:r w:rsidR="00CD5B89">
        <w:t>Criteria</w:t>
      </w:r>
      <w:r w:rsidR="00CD5B89">
        <w:rPr>
          <w:spacing w:val="-9"/>
        </w:rPr>
        <w:t xml:space="preserve"> </w:t>
      </w:r>
      <w:r w:rsidR="00CD5B89">
        <w:t>for</w:t>
      </w:r>
      <w:r w:rsidR="00CD5B89">
        <w:rPr>
          <w:spacing w:val="-11"/>
        </w:rPr>
        <w:t xml:space="preserve"> </w:t>
      </w:r>
      <w:r w:rsidR="00CD5B89">
        <w:t>Promotion</w:t>
      </w:r>
      <w:r w:rsidR="00CD5B89">
        <w:rPr>
          <w:spacing w:val="-10"/>
        </w:rPr>
        <w:t xml:space="preserve"> </w:t>
      </w:r>
      <w:r w:rsidR="00CD5B89">
        <w:t>to</w:t>
      </w:r>
      <w:r w:rsidR="00CD5B89">
        <w:rPr>
          <w:spacing w:val="-9"/>
        </w:rPr>
        <w:t xml:space="preserve"> </w:t>
      </w:r>
      <w:r w:rsidR="00CD5B89">
        <w:t>Associate</w:t>
      </w:r>
      <w:r w:rsidR="00CD5B89">
        <w:rPr>
          <w:spacing w:val="-11"/>
        </w:rPr>
        <w:t xml:space="preserve"> </w:t>
      </w:r>
      <w:r w:rsidR="00CD5B89">
        <w:t>Professor</w:t>
      </w:r>
    </w:p>
    <w:p w14:paraId="7A4EA8F6" w14:textId="77777777" w:rsidR="000F7CAB" w:rsidRDefault="000F7CAB">
      <w:pPr>
        <w:pStyle w:val="BodyText"/>
        <w:spacing w:before="10"/>
        <w:rPr>
          <w:b/>
          <w:sz w:val="27"/>
        </w:rPr>
      </w:pPr>
    </w:p>
    <w:p w14:paraId="36B4D383" w14:textId="4DF682A3" w:rsidR="000F7CAB" w:rsidRDefault="00CD5B89">
      <w:pPr>
        <w:pStyle w:val="BodyText"/>
        <w:ind w:left="1219" w:right="168" w:firstLine="1"/>
      </w:pPr>
      <w:r>
        <w:t>Only those candidates who are Associate Professors or who meet the criteria for promotion to Associate Professor will be considered for tenure. Part of the evidence considered in every tenure decision is whether the candidate meets the criteria for Associate Professor. An untenured assistant professor must apply for promotion at the same time as she or he applies</w:t>
      </w:r>
      <w:r>
        <w:rPr>
          <w:spacing w:val="-19"/>
        </w:rPr>
        <w:t xml:space="preserve"> </w:t>
      </w:r>
      <w:r>
        <w:t>for</w:t>
      </w:r>
      <w:r>
        <w:rPr>
          <w:spacing w:val="-21"/>
        </w:rPr>
        <w:t xml:space="preserve"> </w:t>
      </w:r>
      <w:r>
        <w:t>tenure.</w:t>
      </w:r>
      <w:r>
        <w:rPr>
          <w:spacing w:val="-21"/>
        </w:rPr>
        <w:t xml:space="preserve"> </w:t>
      </w:r>
      <w:r>
        <w:t>The</w:t>
      </w:r>
      <w:r>
        <w:rPr>
          <w:spacing w:val="-21"/>
        </w:rPr>
        <w:t xml:space="preserve"> </w:t>
      </w:r>
      <w:r>
        <w:t>promotion</w:t>
      </w:r>
      <w:r>
        <w:rPr>
          <w:spacing w:val="-20"/>
        </w:rPr>
        <w:t xml:space="preserve"> </w:t>
      </w:r>
      <w:r>
        <w:t>application</w:t>
      </w:r>
      <w:r>
        <w:rPr>
          <w:spacing w:val="-2"/>
        </w:rPr>
        <w:t xml:space="preserve"> </w:t>
      </w:r>
      <w:r>
        <w:t>will</w:t>
      </w:r>
      <w:r>
        <w:rPr>
          <w:spacing w:val="2"/>
        </w:rPr>
        <w:t xml:space="preserve"> </w:t>
      </w:r>
      <w:r>
        <w:t>be considered</w:t>
      </w:r>
      <w:r>
        <w:rPr>
          <w:spacing w:val="-1"/>
        </w:rPr>
        <w:t xml:space="preserve"> </w:t>
      </w:r>
      <w:r>
        <w:t>first</w:t>
      </w:r>
      <w:r>
        <w:rPr>
          <w:spacing w:val="1"/>
        </w:rPr>
        <w:t xml:space="preserve"> </w:t>
      </w:r>
      <w:r>
        <w:t xml:space="preserve">and, if a positive recommendation is made, the candidate has met the first criterion for </w:t>
      </w:r>
      <w:r w:rsidR="00DD4778">
        <w:t>t</w:t>
      </w:r>
      <w:r>
        <w:t xml:space="preserve">enure.  While both promotion and tenure may be considered at the same meeting of a promotion and tenure committee, </w:t>
      </w:r>
      <w:r w:rsidRPr="00D55F02">
        <w:rPr>
          <w:strike/>
        </w:rPr>
        <w:t>the general principle is that</w:t>
      </w:r>
      <w:r>
        <w:t xml:space="preserve"> promotion </w:t>
      </w:r>
      <w:proofErr w:type="gramStart"/>
      <w:r>
        <w:t>s</w:t>
      </w:r>
      <w:r w:rsidRPr="00D55F02">
        <w:rPr>
          <w:strike/>
        </w:rPr>
        <w:t>hould</w:t>
      </w:r>
      <w:r w:rsidR="00D55F02">
        <w:rPr>
          <w:color w:val="FF0000"/>
        </w:rPr>
        <w:t xml:space="preserve"> shall</w:t>
      </w:r>
      <w:proofErr w:type="gramEnd"/>
      <w:r>
        <w:t xml:space="preserve"> be discussed and voted on before</w:t>
      </w:r>
      <w:r>
        <w:rPr>
          <w:spacing w:val="-10"/>
        </w:rPr>
        <w:t xml:space="preserve"> </w:t>
      </w:r>
      <w:r>
        <w:t>tenure.</w:t>
      </w:r>
    </w:p>
    <w:p w14:paraId="52232307" w14:textId="77777777" w:rsidR="000F7CAB" w:rsidRDefault="000F7CAB">
      <w:pPr>
        <w:pStyle w:val="BodyText"/>
        <w:rPr>
          <w:sz w:val="36"/>
        </w:rPr>
      </w:pPr>
    </w:p>
    <w:p w14:paraId="2903A69A" w14:textId="4EE59BF1" w:rsidR="000F7CAB" w:rsidRDefault="00CD5B89">
      <w:pPr>
        <w:pStyle w:val="BodyText"/>
        <w:ind w:left="1220" w:right="301"/>
      </w:pPr>
      <w:r>
        <w:t xml:space="preserve">Promotion to Associate Professor is not sufficient for a recommendation of tenure. Additional tenure criteria will be set, as specified above, by colleges and/or schools/departments. Promotion is based on accomplishments to </w:t>
      </w:r>
      <w:r w:rsidR="00AA38FD">
        <w:t>date,</w:t>
      </w:r>
      <w:r>
        <w:t xml:space="preserve"> but tenure recommendations are based on collegial judgments about the likelihood that the candidate will make continuing and valuable contributions to the institution and the discipline(s).</w:t>
      </w:r>
    </w:p>
    <w:p w14:paraId="0C1B1A5F" w14:textId="77777777" w:rsidR="000F7CAB" w:rsidRDefault="000F7CAB">
      <w:pPr>
        <w:pStyle w:val="BodyText"/>
        <w:spacing w:before="8"/>
        <w:rPr>
          <w:sz w:val="31"/>
        </w:rPr>
      </w:pPr>
    </w:p>
    <w:p w14:paraId="06CF5960" w14:textId="76A786BC" w:rsidR="000F7CAB" w:rsidRDefault="00E75F87" w:rsidP="00E75F87">
      <w:pPr>
        <w:pStyle w:val="Heading1"/>
        <w:tabs>
          <w:tab w:val="left" w:pos="1041"/>
        </w:tabs>
        <w:ind w:left="680" w:firstLine="0"/>
      </w:pPr>
      <w:bookmarkStart w:id="12" w:name="2._Untenured_Associate_Professors_and_Pr"/>
      <w:bookmarkEnd w:id="12"/>
      <w:r>
        <w:t xml:space="preserve">B. </w:t>
      </w:r>
      <w:r w:rsidR="00CD5B89">
        <w:t>Untenured</w:t>
      </w:r>
      <w:r w:rsidR="00CD5B89">
        <w:rPr>
          <w:spacing w:val="-16"/>
        </w:rPr>
        <w:t xml:space="preserve"> </w:t>
      </w:r>
      <w:r w:rsidR="00CD5B89">
        <w:t>Associate</w:t>
      </w:r>
      <w:r w:rsidR="00CD5B89">
        <w:rPr>
          <w:spacing w:val="-15"/>
        </w:rPr>
        <w:t xml:space="preserve"> </w:t>
      </w:r>
      <w:r w:rsidR="00CD5B89">
        <w:t>Professors</w:t>
      </w:r>
      <w:r w:rsidR="00CD5B89">
        <w:rPr>
          <w:spacing w:val="-14"/>
        </w:rPr>
        <w:t xml:space="preserve"> </w:t>
      </w:r>
      <w:r w:rsidR="00CD5B89">
        <w:t>and</w:t>
      </w:r>
      <w:r w:rsidR="00CD5B89">
        <w:rPr>
          <w:spacing w:val="-14"/>
        </w:rPr>
        <w:t xml:space="preserve"> </w:t>
      </w:r>
      <w:r w:rsidR="00CD5B89">
        <w:t>Professors</w:t>
      </w:r>
    </w:p>
    <w:p w14:paraId="5BA46774" w14:textId="77777777" w:rsidR="000F7CAB" w:rsidRDefault="000F7CAB">
      <w:pPr>
        <w:pStyle w:val="BodyText"/>
        <w:spacing w:before="8"/>
        <w:rPr>
          <w:b/>
          <w:sz w:val="27"/>
        </w:rPr>
      </w:pPr>
    </w:p>
    <w:p w14:paraId="4D21B417" w14:textId="5D19C6EB" w:rsidR="000F7CAB" w:rsidRDefault="00CD5B89">
      <w:pPr>
        <w:pStyle w:val="BodyText"/>
        <w:ind w:left="1041"/>
      </w:pPr>
      <w:r>
        <w:t xml:space="preserve">Generally, </w:t>
      </w:r>
      <w:r w:rsidR="00AA38FD">
        <w:t>newly hired</w:t>
      </w:r>
      <w:r>
        <w:t xml:space="preserve"> senior faculty must demonstrate over a number of</w:t>
      </w:r>
    </w:p>
    <w:p w14:paraId="2106C63A" w14:textId="77777777" w:rsidR="000F7CAB" w:rsidRDefault="000F7CAB">
      <w:pPr>
        <w:sectPr w:rsidR="000F7CAB">
          <w:pgSz w:w="12240" w:h="15840"/>
          <w:pgMar w:top="1320" w:right="1200" w:bottom="1200" w:left="1220" w:header="0" w:footer="977" w:gutter="0"/>
          <w:cols w:space="720"/>
        </w:sectPr>
      </w:pPr>
    </w:p>
    <w:p w14:paraId="1BEF59D1" w14:textId="77777777" w:rsidR="000F7CAB" w:rsidRDefault="00CD5B89">
      <w:pPr>
        <w:pStyle w:val="BodyText"/>
        <w:spacing w:before="72"/>
        <w:ind w:left="1040" w:right="128"/>
      </w:pPr>
      <w:r>
        <w:lastRenderedPageBreak/>
        <w:t>years</w:t>
      </w:r>
      <w:r>
        <w:rPr>
          <w:spacing w:val="-18"/>
        </w:rPr>
        <w:t xml:space="preserve"> </w:t>
      </w:r>
      <w:r>
        <w:t>that</w:t>
      </w:r>
      <w:r>
        <w:rPr>
          <w:spacing w:val="-17"/>
        </w:rPr>
        <w:t xml:space="preserve"> </w:t>
      </w:r>
      <w:r>
        <w:t>they</w:t>
      </w:r>
      <w:r>
        <w:rPr>
          <w:spacing w:val="-23"/>
        </w:rPr>
        <w:t xml:space="preserve"> </w:t>
      </w:r>
      <w:r>
        <w:t>are</w:t>
      </w:r>
      <w:r>
        <w:rPr>
          <w:spacing w:val="-21"/>
        </w:rPr>
        <w:t xml:space="preserve"> </w:t>
      </w:r>
      <w:r>
        <w:t>capable</w:t>
      </w:r>
      <w:r>
        <w:rPr>
          <w:spacing w:val="-21"/>
        </w:rPr>
        <w:t xml:space="preserve"> </w:t>
      </w:r>
      <w:r>
        <w:t>of</w:t>
      </w:r>
      <w:r>
        <w:rPr>
          <w:spacing w:val="-19"/>
        </w:rPr>
        <w:t xml:space="preserve"> </w:t>
      </w:r>
      <w:r>
        <w:t>high-quality</w:t>
      </w:r>
      <w:r>
        <w:rPr>
          <w:spacing w:val="-22"/>
        </w:rPr>
        <w:t xml:space="preserve"> </w:t>
      </w:r>
      <w:r>
        <w:t>work</w:t>
      </w:r>
      <w:r>
        <w:rPr>
          <w:spacing w:val="-21"/>
        </w:rPr>
        <w:t xml:space="preserve"> </w:t>
      </w:r>
      <w:r>
        <w:t>at</w:t>
      </w:r>
      <w:r>
        <w:rPr>
          <w:spacing w:val="-18"/>
        </w:rPr>
        <w:t xml:space="preserve"> </w:t>
      </w:r>
      <w:r>
        <w:t>and</w:t>
      </w:r>
      <w:r>
        <w:rPr>
          <w:spacing w:val="-18"/>
        </w:rPr>
        <w:t xml:space="preserve"> </w:t>
      </w:r>
      <w:r>
        <w:t>sustained</w:t>
      </w:r>
      <w:r>
        <w:rPr>
          <w:spacing w:val="-17"/>
        </w:rPr>
        <w:t xml:space="preserve"> </w:t>
      </w:r>
      <w:r>
        <w:t>contributions to Florida Atlantic University. The tenure decision requires evidence of the candidate's ability and willingness to improve the quality of this institution through instruction, research, scholarly and/or other creative accomplishments, and service. This decision cannot be made without</w:t>
      </w:r>
      <w:r>
        <w:rPr>
          <w:spacing w:val="-48"/>
        </w:rPr>
        <w:t xml:space="preserve"> </w:t>
      </w:r>
      <w:r>
        <w:t>careful consideration</w:t>
      </w:r>
      <w:r>
        <w:rPr>
          <w:spacing w:val="-10"/>
        </w:rPr>
        <w:t xml:space="preserve"> </w:t>
      </w:r>
      <w:r>
        <w:t>of</w:t>
      </w:r>
      <w:r>
        <w:rPr>
          <w:spacing w:val="-11"/>
        </w:rPr>
        <w:t xml:space="preserve"> </w:t>
      </w:r>
      <w:r>
        <w:t>the</w:t>
      </w:r>
      <w:r>
        <w:rPr>
          <w:spacing w:val="-9"/>
        </w:rPr>
        <w:t xml:space="preserve"> </w:t>
      </w:r>
      <w:r>
        <w:t>candidate's</w:t>
      </w:r>
      <w:r>
        <w:rPr>
          <w:spacing w:val="-7"/>
        </w:rPr>
        <w:t xml:space="preserve"> </w:t>
      </w:r>
      <w:r>
        <w:t>record</w:t>
      </w:r>
      <w:r>
        <w:rPr>
          <w:spacing w:val="-10"/>
        </w:rPr>
        <w:t xml:space="preserve"> </w:t>
      </w:r>
      <w:r>
        <w:t>over</w:t>
      </w:r>
      <w:r>
        <w:rPr>
          <w:spacing w:val="-12"/>
        </w:rPr>
        <w:t xml:space="preserve"> </w:t>
      </w:r>
      <w:r>
        <w:t>a</w:t>
      </w:r>
      <w:r>
        <w:rPr>
          <w:spacing w:val="-8"/>
        </w:rPr>
        <w:t xml:space="preserve"> </w:t>
      </w:r>
      <w:r>
        <w:t>sufficient</w:t>
      </w:r>
      <w:r>
        <w:rPr>
          <w:spacing w:val="-8"/>
        </w:rPr>
        <w:t xml:space="preserve"> </w:t>
      </w:r>
      <w:proofErr w:type="gramStart"/>
      <w:r>
        <w:t>period</w:t>
      </w:r>
      <w:r>
        <w:rPr>
          <w:spacing w:val="-8"/>
        </w:rPr>
        <w:t xml:space="preserve"> </w:t>
      </w:r>
      <w:r>
        <w:t>of</w:t>
      </w:r>
      <w:r>
        <w:rPr>
          <w:spacing w:val="-10"/>
        </w:rPr>
        <w:t xml:space="preserve"> </w:t>
      </w:r>
      <w:r>
        <w:t>time</w:t>
      </w:r>
      <w:proofErr w:type="gramEnd"/>
      <w:r>
        <w:t>.</w:t>
      </w:r>
    </w:p>
    <w:p w14:paraId="485569FD" w14:textId="77777777" w:rsidR="000F7CAB" w:rsidRDefault="000F7CAB">
      <w:pPr>
        <w:pStyle w:val="BodyText"/>
        <w:spacing w:before="1"/>
        <w:rPr>
          <w:sz w:val="32"/>
        </w:rPr>
      </w:pPr>
    </w:p>
    <w:p w14:paraId="0FCFD831" w14:textId="6BCF297B" w:rsidR="000F7CAB" w:rsidRDefault="00CD5B89">
      <w:pPr>
        <w:pStyle w:val="BodyText"/>
        <w:spacing w:before="1"/>
        <w:ind w:left="1040" w:right="128"/>
      </w:pPr>
      <w:r>
        <w:t>No later than during their sixth year at Florida Atlantic University, a faculty member</w:t>
      </w:r>
      <w:r>
        <w:rPr>
          <w:spacing w:val="-9"/>
        </w:rPr>
        <w:t xml:space="preserve"> </w:t>
      </w:r>
      <w:r>
        <w:t>hired</w:t>
      </w:r>
      <w:r>
        <w:rPr>
          <w:spacing w:val="-5"/>
        </w:rPr>
        <w:t xml:space="preserve"> </w:t>
      </w:r>
      <w:r>
        <w:t>as</w:t>
      </w:r>
      <w:r>
        <w:rPr>
          <w:spacing w:val="-7"/>
        </w:rPr>
        <w:t xml:space="preserve"> </w:t>
      </w:r>
      <w:r>
        <w:t>or</w:t>
      </w:r>
      <w:r>
        <w:rPr>
          <w:spacing w:val="-6"/>
        </w:rPr>
        <w:t xml:space="preserve"> </w:t>
      </w:r>
      <w:r>
        <w:t>promoted</w:t>
      </w:r>
      <w:r>
        <w:rPr>
          <w:spacing w:val="-8"/>
        </w:rPr>
        <w:t xml:space="preserve"> </w:t>
      </w:r>
      <w:r>
        <w:t>to</w:t>
      </w:r>
      <w:r>
        <w:rPr>
          <w:spacing w:val="-4"/>
        </w:rPr>
        <w:t xml:space="preserve"> </w:t>
      </w:r>
      <w:r>
        <w:t>Associate</w:t>
      </w:r>
      <w:r>
        <w:rPr>
          <w:spacing w:val="-9"/>
        </w:rPr>
        <w:t xml:space="preserve"> </w:t>
      </w:r>
      <w:r>
        <w:t>Professor</w:t>
      </w:r>
      <w:r>
        <w:rPr>
          <w:spacing w:val="-8"/>
        </w:rPr>
        <w:t xml:space="preserve"> </w:t>
      </w:r>
      <w:r>
        <w:t>or</w:t>
      </w:r>
      <w:r>
        <w:rPr>
          <w:spacing w:val="-6"/>
        </w:rPr>
        <w:t xml:space="preserve"> </w:t>
      </w:r>
      <w:r>
        <w:t>Professor</w:t>
      </w:r>
      <w:r>
        <w:rPr>
          <w:spacing w:val="-4"/>
        </w:rPr>
        <w:t xml:space="preserve"> </w:t>
      </w:r>
      <w:r>
        <w:t>must</w:t>
      </w:r>
      <w:r>
        <w:rPr>
          <w:spacing w:val="-4"/>
        </w:rPr>
        <w:t xml:space="preserve"> </w:t>
      </w:r>
      <w:r>
        <w:t>apply for tenure. Tenure at these ranks involves considerations beyond those appropriate to the rank of Assistant Professor. If assigned research or other creative work, the candidate must have demonstrated the ability to continue and extend his or her research, scholarly or creative activities while at this institution. If assigned instruction,</w:t>
      </w:r>
      <w:r>
        <w:rPr>
          <w:spacing w:val="-54"/>
        </w:rPr>
        <w:t xml:space="preserve"> </w:t>
      </w:r>
      <w:r>
        <w:t>the candidate must have demonstrated the motivation</w:t>
      </w:r>
      <w:r>
        <w:rPr>
          <w:spacing w:val="-7"/>
        </w:rPr>
        <w:t xml:space="preserve"> </w:t>
      </w:r>
      <w:r>
        <w:t>and</w:t>
      </w:r>
      <w:r>
        <w:rPr>
          <w:spacing w:val="-6"/>
        </w:rPr>
        <w:t xml:space="preserve"> </w:t>
      </w:r>
      <w:r>
        <w:t>ability</w:t>
      </w:r>
      <w:r>
        <w:rPr>
          <w:spacing w:val="-8"/>
        </w:rPr>
        <w:t xml:space="preserve"> </w:t>
      </w:r>
      <w:r>
        <w:t>to</w:t>
      </w:r>
      <w:r>
        <w:rPr>
          <w:spacing w:val="-5"/>
        </w:rPr>
        <w:t xml:space="preserve"> </w:t>
      </w:r>
      <w:r>
        <w:t>be</w:t>
      </w:r>
      <w:r>
        <w:rPr>
          <w:spacing w:val="-9"/>
        </w:rPr>
        <w:t xml:space="preserve"> </w:t>
      </w:r>
      <w:r>
        <w:t>a</w:t>
      </w:r>
      <w:r>
        <w:rPr>
          <w:spacing w:val="-7"/>
        </w:rPr>
        <w:t xml:space="preserve"> </w:t>
      </w:r>
      <w:r>
        <w:t>competent</w:t>
      </w:r>
      <w:r>
        <w:rPr>
          <w:spacing w:val="-5"/>
        </w:rPr>
        <w:t xml:space="preserve"> </w:t>
      </w:r>
      <w:r>
        <w:t>and</w:t>
      </w:r>
      <w:r>
        <w:rPr>
          <w:spacing w:val="-5"/>
        </w:rPr>
        <w:t xml:space="preserve"> </w:t>
      </w:r>
      <w:r>
        <w:t>effective</w:t>
      </w:r>
      <w:r>
        <w:rPr>
          <w:spacing w:val="-9"/>
        </w:rPr>
        <w:t xml:space="preserve"> </w:t>
      </w:r>
      <w:r>
        <w:t>teacher</w:t>
      </w:r>
      <w:r>
        <w:rPr>
          <w:spacing w:val="-9"/>
        </w:rPr>
        <w:t xml:space="preserve"> </w:t>
      </w:r>
      <w:r>
        <w:t>of</w:t>
      </w:r>
      <w:r>
        <w:rPr>
          <w:spacing w:val="-7"/>
        </w:rPr>
        <w:t xml:space="preserve"> </w:t>
      </w:r>
      <w:r>
        <w:t>the</w:t>
      </w:r>
      <w:r>
        <w:rPr>
          <w:spacing w:val="-9"/>
        </w:rPr>
        <w:t xml:space="preserve"> </w:t>
      </w:r>
      <w:r>
        <w:t>students at</w:t>
      </w:r>
      <w:r>
        <w:rPr>
          <w:spacing w:val="-10"/>
        </w:rPr>
        <w:t xml:space="preserve"> </w:t>
      </w:r>
      <w:r>
        <w:t>Florida</w:t>
      </w:r>
      <w:r>
        <w:rPr>
          <w:spacing w:val="-11"/>
        </w:rPr>
        <w:t xml:space="preserve"> </w:t>
      </w:r>
      <w:r>
        <w:t>Atlantic</w:t>
      </w:r>
      <w:r>
        <w:rPr>
          <w:spacing w:val="-8"/>
        </w:rPr>
        <w:t xml:space="preserve"> </w:t>
      </w:r>
      <w:r>
        <w:t>University</w:t>
      </w:r>
      <w:r>
        <w:rPr>
          <w:spacing w:val="-15"/>
        </w:rPr>
        <w:t xml:space="preserve"> </w:t>
      </w:r>
      <w:r>
        <w:t>and</w:t>
      </w:r>
      <w:r>
        <w:rPr>
          <w:spacing w:val="-9"/>
        </w:rPr>
        <w:t xml:space="preserve"> </w:t>
      </w:r>
      <w:r>
        <w:t>be</w:t>
      </w:r>
      <w:r>
        <w:rPr>
          <w:spacing w:val="-14"/>
        </w:rPr>
        <w:t xml:space="preserve"> </w:t>
      </w:r>
      <w:r>
        <w:t>involved</w:t>
      </w:r>
      <w:r>
        <w:rPr>
          <w:spacing w:val="-9"/>
        </w:rPr>
        <w:t xml:space="preserve"> </w:t>
      </w:r>
      <w:r>
        <w:t>in</w:t>
      </w:r>
      <w:r>
        <w:rPr>
          <w:spacing w:val="-10"/>
        </w:rPr>
        <w:t xml:space="preserve"> </w:t>
      </w:r>
      <w:r>
        <w:t>the</w:t>
      </w:r>
      <w:r>
        <w:rPr>
          <w:spacing w:val="-10"/>
        </w:rPr>
        <w:t xml:space="preserve"> </w:t>
      </w:r>
      <w:r>
        <w:t>full</w:t>
      </w:r>
      <w:r>
        <w:rPr>
          <w:spacing w:val="-10"/>
        </w:rPr>
        <w:t xml:space="preserve"> </w:t>
      </w:r>
      <w:r>
        <w:t>range</w:t>
      </w:r>
      <w:r>
        <w:rPr>
          <w:spacing w:val="-10"/>
        </w:rPr>
        <w:t xml:space="preserve"> </w:t>
      </w:r>
      <w:r>
        <w:t>of</w:t>
      </w:r>
      <w:r>
        <w:rPr>
          <w:spacing w:val="-11"/>
        </w:rPr>
        <w:t xml:space="preserve"> </w:t>
      </w:r>
      <w:r>
        <w:t xml:space="preserve">appropriate instructional activities. Additionally, if assigned service, the candidate must have demonstrated the ability and motivation to make responsible and effective contributions to university, college, and other institutional service, </w:t>
      </w:r>
      <w:proofErr w:type="gramStart"/>
      <w:r>
        <w:t>administration</w:t>
      </w:r>
      <w:proofErr w:type="gramEnd"/>
      <w:r>
        <w:rPr>
          <w:spacing w:val="-18"/>
        </w:rPr>
        <w:t xml:space="preserve"> </w:t>
      </w:r>
      <w:r>
        <w:t>and</w:t>
      </w:r>
      <w:r>
        <w:rPr>
          <w:spacing w:val="-18"/>
        </w:rPr>
        <w:t xml:space="preserve"> </w:t>
      </w:r>
      <w:r>
        <w:t>governance.</w:t>
      </w:r>
      <w:r>
        <w:rPr>
          <w:spacing w:val="-16"/>
        </w:rPr>
        <w:t xml:space="preserve"> </w:t>
      </w:r>
      <w:r>
        <w:t>While</w:t>
      </w:r>
      <w:r>
        <w:rPr>
          <w:spacing w:val="-18"/>
        </w:rPr>
        <w:t xml:space="preserve"> </w:t>
      </w:r>
      <w:r>
        <w:t>the</w:t>
      </w:r>
      <w:r>
        <w:rPr>
          <w:spacing w:val="-19"/>
        </w:rPr>
        <w:t xml:space="preserve"> </w:t>
      </w:r>
      <w:r>
        <w:t>tenure</w:t>
      </w:r>
      <w:r>
        <w:rPr>
          <w:spacing w:val="-18"/>
        </w:rPr>
        <w:t xml:space="preserve"> </w:t>
      </w:r>
      <w:r>
        <w:t>decision</w:t>
      </w:r>
      <w:r>
        <w:rPr>
          <w:spacing w:val="-16"/>
        </w:rPr>
        <w:t xml:space="preserve"> </w:t>
      </w:r>
      <w:r>
        <w:t>considers</w:t>
      </w:r>
      <w:r>
        <w:rPr>
          <w:spacing w:val="-18"/>
        </w:rPr>
        <w:t xml:space="preserve"> </w:t>
      </w:r>
      <w:r>
        <w:t>the</w:t>
      </w:r>
      <w:r>
        <w:rPr>
          <w:spacing w:val="-21"/>
        </w:rPr>
        <w:t xml:space="preserve"> </w:t>
      </w:r>
      <w:r>
        <w:t>entire academic</w:t>
      </w:r>
      <w:r>
        <w:rPr>
          <w:spacing w:val="-24"/>
        </w:rPr>
        <w:t xml:space="preserve"> </w:t>
      </w:r>
      <w:r>
        <w:t>career,</w:t>
      </w:r>
      <w:r>
        <w:rPr>
          <w:spacing w:val="-27"/>
        </w:rPr>
        <w:t xml:space="preserve"> </w:t>
      </w:r>
      <w:r>
        <w:t>it</w:t>
      </w:r>
      <w:r>
        <w:rPr>
          <w:spacing w:val="-25"/>
        </w:rPr>
        <w:t xml:space="preserve"> </w:t>
      </w:r>
      <w:r>
        <w:t>should</w:t>
      </w:r>
      <w:r>
        <w:rPr>
          <w:spacing w:val="-23"/>
        </w:rPr>
        <w:t xml:space="preserve"> </w:t>
      </w:r>
      <w:r w:rsidR="00AA38FD">
        <w:t>heavily weigh</w:t>
      </w:r>
      <w:r>
        <w:rPr>
          <w:spacing w:val="-29"/>
        </w:rPr>
        <w:t xml:space="preserve"> </w:t>
      </w:r>
      <w:r>
        <w:t>the</w:t>
      </w:r>
      <w:r>
        <w:rPr>
          <w:spacing w:val="-27"/>
        </w:rPr>
        <w:t xml:space="preserve"> </w:t>
      </w:r>
      <w:r>
        <w:t>candidate's</w:t>
      </w:r>
      <w:r>
        <w:rPr>
          <w:spacing w:val="-22"/>
        </w:rPr>
        <w:t xml:space="preserve"> </w:t>
      </w:r>
      <w:r>
        <w:t>accomplishments</w:t>
      </w:r>
      <w:r>
        <w:rPr>
          <w:spacing w:val="-23"/>
        </w:rPr>
        <w:t xml:space="preserve"> </w:t>
      </w:r>
      <w:r>
        <w:t>and activities</w:t>
      </w:r>
      <w:r>
        <w:rPr>
          <w:spacing w:val="-10"/>
        </w:rPr>
        <w:t xml:space="preserve"> </w:t>
      </w:r>
      <w:r>
        <w:t>while</w:t>
      </w:r>
      <w:r>
        <w:rPr>
          <w:spacing w:val="-13"/>
        </w:rPr>
        <w:t xml:space="preserve"> </w:t>
      </w:r>
      <w:r>
        <w:t>at</w:t>
      </w:r>
      <w:r>
        <w:rPr>
          <w:spacing w:val="-12"/>
        </w:rPr>
        <w:t xml:space="preserve"> </w:t>
      </w:r>
      <w:r>
        <w:t>Florida</w:t>
      </w:r>
      <w:r>
        <w:rPr>
          <w:spacing w:val="-13"/>
        </w:rPr>
        <w:t xml:space="preserve"> </w:t>
      </w:r>
      <w:r>
        <w:t>Atlantic</w:t>
      </w:r>
      <w:r>
        <w:rPr>
          <w:spacing w:val="-11"/>
        </w:rPr>
        <w:t xml:space="preserve"> </w:t>
      </w:r>
      <w:r>
        <w:t>University.</w:t>
      </w:r>
    </w:p>
    <w:p w14:paraId="33A59C01" w14:textId="77777777" w:rsidR="000F7CAB" w:rsidRDefault="000F7CAB">
      <w:pPr>
        <w:pStyle w:val="BodyText"/>
        <w:spacing w:before="10"/>
        <w:rPr>
          <w:sz w:val="27"/>
        </w:rPr>
      </w:pPr>
    </w:p>
    <w:p w14:paraId="735EA1C9" w14:textId="77777777" w:rsidR="000F7CAB" w:rsidRDefault="00CD5B89">
      <w:pPr>
        <w:pStyle w:val="BodyText"/>
        <w:ind w:left="1040" w:right="128"/>
      </w:pPr>
      <w:r>
        <w:t>Occasionally, tenure may be recommended upon hire. In such cases, the recommendation will be based upon agreement that the candidate has provided strong evidence that she or he is likely to do high-quality work at Florida</w:t>
      </w:r>
      <w:r>
        <w:rPr>
          <w:spacing w:val="-12"/>
        </w:rPr>
        <w:t xml:space="preserve"> </w:t>
      </w:r>
      <w:r>
        <w:t>Atlantic</w:t>
      </w:r>
      <w:r>
        <w:rPr>
          <w:spacing w:val="-12"/>
        </w:rPr>
        <w:t xml:space="preserve"> </w:t>
      </w:r>
      <w:r>
        <w:t>University</w:t>
      </w:r>
      <w:r>
        <w:rPr>
          <w:spacing w:val="-16"/>
        </w:rPr>
        <w:t xml:space="preserve"> </w:t>
      </w:r>
      <w:r>
        <w:t>and</w:t>
      </w:r>
      <w:r>
        <w:rPr>
          <w:spacing w:val="-11"/>
        </w:rPr>
        <w:t xml:space="preserve"> </w:t>
      </w:r>
      <w:r>
        <w:t>to</w:t>
      </w:r>
      <w:r>
        <w:rPr>
          <w:spacing w:val="-11"/>
        </w:rPr>
        <w:t xml:space="preserve"> </w:t>
      </w:r>
      <w:r>
        <w:t>make</w:t>
      </w:r>
      <w:r>
        <w:rPr>
          <w:spacing w:val="-12"/>
        </w:rPr>
        <w:t xml:space="preserve"> </w:t>
      </w:r>
      <w:r>
        <w:t>the</w:t>
      </w:r>
      <w:r>
        <w:rPr>
          <w:spacing w:val="-14"/>
        </w:rPr>
        <w:t xml:space="preserve"> </w:t>
      </w:r>
      <w:r>
        <w:t>strong</w:t>
      </w:r>
      <w:r>
        <w:rPr>
          <w:spacing w:val="-14"/>
        </w:rPr>
        <w:t xml:space="preserve"> </w:t>
      </w:r>
      <w:r>
        <w:t>institutional</w:t>
      </w:r>
      <w:r>
        <w:rPr>
          <w:spacing w:val="-11"/>
        </w:rPr>
        <w:t xml:space="preserve"> </w:t>
      </w:r>
      <w:r>
        <w:t>commitment expected of a tenured faculty</w:t>
      </w:r>
      <w:r>
        <w:rPr>
          <w:spacing w:val="-48"/>
        </w:rPr>
        <w:t xml:space="preserve"> </w:t>
      </w:r>
      <w:r>
        <w:t>member.</w:t>
      </w:r>
    </w:p>
    <w:p w14:paraId="10718A8B" w14:textId="77777777" w:rsidR="000F7CAB" w:rsidRDefault="000F7CAB">
      <w:pPr>
        <w:pStyle w:val="BodyText"/>
        <w:spacing w:before="9"/>
        <w:rPr>
          <w:sz w:val="31"/>
        </w:rPr>
      </w:pPr>
    </w:p>
    <w:p w14:paraId="6EDCA6F9" w14:textId="057BE33D" w:rsidR="000F7CAB" w:rsidRDefault="00E75F87" w:rsidP="00E75F87">
      <w:pPr>
        <w:pStyle w:val="Heading1"/>
        <w:tabs>
          <w:tab w:val="left" w:pos="1041"/>
        </w:tabs>
        <w:ind w:left="680" w:firstLine="0"/>
      </w:pPr>
      <w:bookmarkStart w:id="13" w:name="3._Role_of_Annual_Evaluations_and_Third_"/>
      <w:bookmarkEnd w:id="13"/>
      <w:r>
        <w:t xml:space="preserve">C.  </w:t>
      </w:r>
      <w:r w:rsidR="00CD5B89">
        <w:t>Role</w:t>
      </w:r>
      <w:r w:rsidR="00CD5B89">
        <w:rPr>
          <w:spacing w:val="-14"/>
        </w:rPr>
        <w:t xml:space="preserve"> </w:t>
      </w:r>
      <w:r w:rsidR="00CD5B89">
        <w:t>of</w:t>
      </w:r>
      <w:r w:rsidR="00CD5B89">
        <w:rPr>
          <w:spacing w:val="-8"/>
        </w:rPr>
        <w:t xml:space="preserve"> </w:t>
      </w:r>
      <w:r w:rsidR="00CD5B89">
        <w:t>Annual</w:t>
      </w:r>
      <w:r w:rsidR="00CD5B89">
        <w:rPr>
          <w:spacing w:val="-9"/>
        </w:rPr>
        <w:t xml:space="preserve"> </w:t>
      </w:r>
      <w:r w:rsidR="00CD5B89">
        <w:t>Evaluations</w:t>
      </w:r>
      <w:r w:rsidR="00CD5B89">
        <w:rPr>
          <w:spacing w:val="-9"/>
        </w:rPr>
        <w:t xml:space="preserve"> </w:t>
      </w:r>
      <w:r w:rsidR="00CD5B89">
        <w:t>and</w:t>
      </w:r>
      <w:r w:rsidR="00CD5B89">
        <w:rPr>
          <w:spacing w:val="-10"/>
        </w:rPr>
        <w:t xml:space="preserve"> </w:t>
      </w:r>
      <w:r w:rsidR="00CD5B89">
        <w:t>Third</w:t>
      </w:r>
      <w:r w:rsidR="00CD5B89">
        <w:rPr>
          <w:spacing w:val="-9"/>
        </w:rPr>
        <w:t xml:space="preserve"> </w:t>
      </w:r>
      <w:r w:rsidR="00CD5B89">
        <w:t>Year</w:t>
      </w:r>
      <w:r w:rsidR="00CD5B89">
        <w:rPr>
          <w:spacing w:val="-10"/>
        </w:rPr>
        <w:t xml:space="preserve"> </w:t>
      </w:r>
      <w:r w:rsidR="00CD5B89">
        <w:t>Reviews</w:t>
      </w:r>
    </w:p>
    <w:p w14:paraId="21FE8C4E" w14:textId="77777777" w:rsidR="000F7CAB" w:rsidRDefault="000F7CAB">
      <w:pPr>
        <w:pStyle w:val="BodyText"/>
        <w:spacing w:before="8"/>
        <w:rPr>
          <w:b/>
          <w:sz w:val="27"/>
        </w:rPr>
      </w:pPr>
    </w:p>
    <w:p w14:paraId="3D594AE7" w14:textId="77777777" w:rsidR="000F7CAB" w:rsidRDefault="00CD5B89">
      <w:pPr>
        <w:pStyle w:val="BodyText"/>
        <w:ind w:left="1040" w:right="205"/>
        <w:jc w:val="both"/>
      </w:pPr>
      <w:r>
        <w:t>It</w:t>
      </w:r>
      <w:r>
        <w:rPr>
          <w:spacing w:val="-6"/>
        </w:rPr>
        <w:t xml:space="preserve"> </w:t>
      </w:r>
      <w:r>
        <w:t>is</w:t>
      </w:r>
      <w:r>
        <w:rPr>
          <w:spacing w:val="-6"/>
        </w:rPr>
        <w:t xml:space="preserve"> </w:t>
      </w:r>
      <w:r>
        <w:t>essential</w:t>
      </w:r>
      <w:r>
        <w:rPr>
          <w:spacing w:val="-6"/>
        </w:rPr>
        <w:t xml:space="preserve"> </w:t>
      </w:r>
      <w:r>
        <w:t>that</w:t>
      </w:r>
      <w:r>
        <w:rPr>
          <w:spacing w:val="-5"/>
        </w:rPr>
        <w:t xml:space="preserve"> </w:t>
      </w:r>
      <w:r>
        <w:t>Annual</w:t>
      </w:r>
      <w:r>
        <w:rPr>
          <w:spacing w:val="-7"/>
        </w:rPr>
        <w:t xml:space="preserve"> </w:t>
      </w:r>
      <w:r>
        <w:t>Evaluations</w:t>
      </w:r>
      <w:r>
        <w:rPr>
          <w:spacing w:val="-7"/>
        </w:rPr>
        <w:t xml:space="preserve"> </w:t>
      </w:r>
      <w:r>
        <w:t>and</w:t>
      </w:r>
      <w:r>
        <w:rPr>
          <w:spacing w:val="-7"/>
        </w:rPr>
        <w:t xml:space="preserve"> </w:t>
      </w:r>
      <w:r>
        <w:t>Third</w:t>
      </w:r>
      <w:r>
        <w:rPr>
          <w:spacing w:val="-5"/>
        </w:rPr>
        <w:t xml:space="preserve"> </w:t>
      </w:r>
      <w:r>
        <w:t>Year</w:t>
      </w:r>
      <w:r>
        <w:rPr>
          <w:spacing w:val="-8"/>
        </w:rPr>
        <w:t xml:space="preserve"> </w:t>
      </w:r>
      <w:r>
        <w:t>Reviews</w:t>
      </w:r>
      <w:r>
        <w:rPr>
          <w:spacing w:val="-7"/>
        </w:rPr>
        <w:t xml:space="preserve"> </w:t>
      </w:r>
      <w:r>
        <w:t>be</w:t>
      </w:r>
      <w:r>
        <w:rPr>
          <w:spacing w:val="-6"/>
        </w:rPr>
        <w:t xml:space="preserve"> </w:t>
      </w:r>
      <w:r>
        <w:t>conducted within the context of the academic unit’s tenure and promotion criteria. Faculty need to be afforded guidance on what is essential for achievement</w:t>
      </w:r>
      <w:r>
        <w:rPr>
          <w:spacing w:val="-51"/>
        </w:rPr>
        <w:t xml:space="preserve"> </w:t>
      </w:r>
      <w:r>
        <w:t>of tenure</w:t>
      </w:r>
      <w:r>
        <w:rPr>
          <w:spacing w:val="-14"/>
        </w:rPr>
        <w:t xml:space="preserve"> </w:t>
      </w:r>
      <w:r>
        <w:t>and</w:t>
      </w:r>
      <w:r>
        <w:rPr>
          <w:spacing w:val="-9"/>
        </w:rPr>
        <w:t xml:space="preserve"> </w:t>
      </w:r>
      <w:r>
        <w:t>promotion.</w:t>
      </w:r>
      <w:r>
        <w:rPr>
          <w:spacing w:val="-11"/>
        </w:rPr>
        <w:t xml:space="preserve"> </w:t>
      </w:r>
      <w:r>
        <w:t>Such</w:t>
      </w:r>
      <w:r>
        <w:rPr>
          <w:spacing w:val="-12"/>
        </w:rPr>
        <w:t xml:space="preserve"> </w:t>
      </w:r>
      <w:r>
        <w:t>guidance</w:t>
      </w:r>
      <w:r>
        <w:rPr>
          <w:spacing w:val="-8"/>
        </w:rPr>
        <w:t xml:space="preserve"> </w:t>
      </w:r>
      <w:r>
        <w:t>may</w:t>
      </w:r>
      <w:r>
        <w:rPr>
          <w:spacing w:val="-12"/>
        </w:rPr>
        <w:t xml:space="preserve"> </w:t>
      </w:r>
      <w:r>
        <w:t>be</w:t>
      </w:r>
      <w:r>
        <w:rPr>
          <w:spacing w:val="-13"/>
        </w:rPr>
        <w:t xml:space="preserve"> </w:t>
      </w:r>
      <w:r>
        <w:t>offered</w:t>
      </w:r>
      <w:r>
        <w:rPr>
          <w:spacing w:val="-9"/>
        </w:rPr>
        <w:t xml:space="preserve"> </w:t>
      </w:r>
      <w:r>
        <w:t>by</w:t>
      </w:r>
      <w:r>
        <w:rPr>
          <w:spacing w:val="-14"/>
        </w:rPr>
        <w:t xml:space="preserve"> </w:t>
      </w:r>
      <w:r>
        <w:t>the</w:t>
      </w:r>
      <w:r>
        <w:rPr>
          <w:spacing w:val="-13"/>
        </w:rPr>
        <w:t xml:space="preserve"> </w:t>
      </w:r>
      <w:r>
        <w:t>direct</w:t>
      </w:r>
      <w:r>
        <w:rPr>
          <w:spacing w:val="-9"/>
        </w:rPr>
        <w:t xml:space="preserve"> </w:t>
      </w:r>
      <w:r>
        <w:t>supervisor and/or a personnel</w:t>
      </w:r>
      <w:r>
        <w:rPr>
          <w:spacing w:val="-39"/>
        </w:rPr>
        <w:t xml:space="preserve"> </w:t>
      </w:r>
      <w:r>
        <w:t>committee.</w:t>
      </w:r>
    </w:p>
    <w:p w14:paraId="259B4D19" w14:textId="77777777" w:rsidR="000F7CAB" w:rsidRDefault="000F7CAB">
      <w:pPr>
        <w:pStyle w:val="BodyText"/>
        <w:rPr>
          <w:sz w:val="32"/>
        </w:rPr>
      </w:pPr>
    </w:p>
    <w:p w14:paraId="51E96F01" w14:textId="77777777" w:rsidR="000F7CAB" w:rsidRDefault="00CD5B89">
      <w:pPr>
        <w:pStyle w:val="BodyText"/>
        <w:ind w:left="1040" w:right="205"/>
        <w:jc w:val="both"/>
      </w:pPr>
      <w:r>
        <w:t>An Annual Progress Toward Tenure Appraisal Form needs to be completed for every tenure track faculty member. This form will provide constructive advice</w:t>
      </w:r>
      <w:r>
        <w:rPr>
          <w:spacing w:val="-21"/>
        </w:rPr>
        <w:t xml:space="preserve"> </w:t>
      </w:r>
      <w:r>
        <w:t>and</w:t>
      </w:r>
      <w:r>
        <w:rPr>
          <w:spacing w:val="-16"/>
        </w:rPr>
        <w:t xml:space="preserve"> </w:t>
      </w:r>
      <w:r>
        <w:t>a</w:t>
      </w:r>
      <w:r>
        <w:rPr>
          <w:spacing w:val="-20"/>
        </w:rPr>
        <w:t xml:space="preserve"> </w:t>
      </w:r>
      <w:r>
        <w:t>plan</w:t>
      </w:r>
      <w:r>
        <w:rPr>
          <w:spacing w:val="-20"/>
        </w:rPr>
        <w:t xml:space="preserve"> </w:t>
      </w:r>
      <w:r>
        <w:t>of</w:t>
      </w:r>
      <w:r>
        <w:rPr>
          <w:spacing w:val="-17"/>
        </w:rPr>
        <w:t xml:space="preserve"> </w:t>
      </w:r>
      <w:r>
        <w:t>action</w:t>
      </w:r>
      <w:r>
        <w:rPr>
          <w:spacing w:val="-16"/>
        </w:rPr>
        <w:t xml:space="preserve"> </w:t>
      </w:r>
      <w:r>
        <w:t>for</w:t>
      </w:r>
      <w:r>
        <w:rPr>
          <w:spacing w:val="-19"/>
        </w:rPr>
        <w:t xml:space="preserve"> </w:t>
      </w:r>
      <w:r>
        <w:t>the</w:t>
      </w:r>
      <w:r>
        <w:rPr>
          <w:spacing w:val="-20"/>
        </w:rPr>
        <w:t xml:space="preserve"> </w:t>
      </w:r>
      <w:r>
        <w:t>coming</w:t>
      </w:r>
      <w:r>
        <w:rPr>
          <w:spacing w:val="-16"/>
        </w:rPr>
        <w:t xml:space="preserve"> </w:t>
      </w:r>
      <w:r>
        <w:t>year(s)</w:t>
      </w:r>
      <w:r>
        <w:rPr>
          <w:spacing w:val="-21"/>
        </w:rPr>
        <w:t xml:space="preserve"> </w:t>
      </w:r>
      <w:r>
        <w:t>so</w:t>
      </w:r>
      <w:r>
        <w:rPr>
          <w:spacing w:val="-16"/>
        </w:rPr>
        <w:t xml:space="preserve"> </w:t>
      </w:r>
      <w:r>
        <w:t>the</w:t>
      </w:r>
      <w:r>
        <w:rPr>
          <w:spacing w:val="-20"/>
        </w:rPr>
        <w:t xml:space="preserve"> </w:t>
      </w:r>
      <w:r>
        <w:t>candidate</w:t>
      </w:r>
      <w:r>
        <w:rPr>
          <w:spacing w:val="-18"/>
        </w:rPr>
        <w:t xml:space="preserve"> </w:t>
      </w:r>
      <w:r>
        <w:t>will</w:t>
      </w:r>
      <w:r>
        <w:rPr>
          <w:spacing w:val="-19"/>
        </w:rPr>
        <w:t xml:space="preserve"> </w:t>
      </w:r>
      <w:r>
        <w:t>be</w:t>
      </w:r>
      <w:r>
        <w:rPr>
          <w:spacing w:val="-17"/>
        </w:rPr>
        <w:t xml:space="preserve"> </w:t>
      </w:r>
      <w:r>
        <w:t>able</w:t>
      </w:r>
    </w:p>
    <w:p w14:paraId="035458AD" w14:textId="77777777" w:rsidR="000F7CAB" w:rsidRDefault="000F7CAB">
      <w:pPr>
        <w:jc w:val="both"/>
        <w:sectPr w:rsidR="000F7CAB">
          <w:pgSz w:w="12240" w:h="15840"/>
          <w:pgMar w:top="1320" w:right="1200" w:bottom="1200" w:left="1220" w:header="0" w:footer="977" w:gutter="0"/>
          <w:cols w:space="720"/>
        </w:sectPr>
      </w:pPr>
    </w:p>
    <w:p w14:paraId="55DA9A1F" w14:textId="7CBDF2F9" w:rsidR="000F7CAB" w:rsidRPr="007C4C20" w:rsidRDefault="00CD5B89">
      <w:pPr>
        <w:pStyle w:val="BodyText"/>
        <w:spacing w:before="72"/>
        <w:ind w:left="1040"/>
        <w:rPr>
          <w:color w:val="FF0000"/>
        </w:rPr>
      </w:pPr>
      <w:r>
        <w:lastRenderedPageBreak/>
        <w:t>to make the best possible case for promotion and tenure.</w:t>
      </w:r>
      <w:r w:rsidR="007C4C20">
        <w:t xml:space="preserve"> </w:t>
      </w:r>
      <w:r w:rsidR="007C4C20">
        <w:rPr>
          <w:color w:val="FF0000"/>
        </w:rPr>
        <w:t>The completed form needs to make specific suggestions on how the candidate can improve.</w:t>
      </w:r>
    </w:p>
    <w:p w14:paraId="3E5776B9" w14:textId="77777777" w:rsidR="000F7CAB" w:rsidRDefault="000F7CAB">
      <w:pPr>
        <w:pStyle w:val="BodyText"/>
        <w:spacing w:before="1"/>
        <w:rPr>
          <w:sz w:val="36"/>
        </w:rPr>
      </w:pPr>
    </w:p>
    <w:p w14:paraId="3C72716C" w14:textId="77777777" w:rsidR="000F7CAB" w:rsidRDefault="00CD5B89">
      <w:pPr>
        <w:pStyle w:val="BodyText"/>
        <w:ind w:left="1040" w:right="202"/>
        <w:jc w:val="both"/>
      </w:pPr>
      <w:r>
        <w:t>Candidates</w:t>
      </w:r>
      <w:r>
        <w:rPr>
          <w:spacing w:val="-19"/>
        </w:rPr>
        <w:t xml:space="preserve"> </w:t>
      </w:r>
      <w:r>
        <w:t>must</w:t>
      </w:r>
      <w:r>
        <w:rPr>
          <w:spacing w:val="-18"/>
        </w:rPr>
        <w:t xml:space="preserve"> </w:t>
      </w:r>
      <w:r>
        <w:t>understand,</w:t>
      </w:r>
      <w:r>
        <w:rPr>
          <w:spacing w:val="-20"/>
        </w:rPr>
        <w:t xml:space="preserve"> </w:t>
      </w:r>
      <w:r>
        <w:t>and</w:t>
      </w:r>
      <w:r>
        <w:rPr>
          <w:spacing w:val="-19"/>
        </w:rPr>
        <w:t xml:space="preserve"> </w:t>
      </w:r>
      <w:r>
        <w:t>mentors</w:t>
      </w:r>
      <w:r>
        <w:rPr>
          <w:spacing w:val="-18"/>
        </w:rPr>
        <w:t xml:space="preserve"> </w:t>
      </w:r>
      <w:r>
        <w:t>should</w:t>
      </w:r>
      <w:r>
        <w:rPr>
          <w:spacing w:val="-19"/>
        </w:rPr>
        <w:t xml:space="preserve"> </w:t>
      </w:r>
      <w:r>
        <w:t>explain,</w:t>
      </w:r>
      <w:r>
        <w:rPr>
          <w:spacing w:val="-23"/>
        </w:rPr>
        <w:t xml:space="preserve"> </w:t>
      </w:r>
      <w:r>
        <w:t>that</w:t>
      </w:r>
      <w:r>
        <w:rPr>
          <w:spacing w:val="-19"/>
        </w:rPr>
        <w:t xml:space="preserve"> </w:t>
      </w:r>
      <w:r>
        <w:t>positive</w:t>
      </w:r>
      <w:r>
        <w:rPr>
          <w:spacing w:val="-20"/>
        </w:rPr>
        <w:t xml:space="preserve"> </w:t>
      </w:r>
      <w:r>
        <w:t>annual evaluations and a positive successful third year review does not guarantee tenure will be recommended by any reviewer or granted by the President. There</w:t>
      </w:r>
      <w:r>
        <w:rPr>
          <w:spacing w:val="-8"/>
        </w:rPr>
        <w:t xml:space="preserve"> </w:t>
      </w:r>
      <w:r>
        <w:t>is</w:t>
      </w:r>
      <w:r>
        <w:rPr>
          <w:spacing w:val="-8"/>
        </w:rPr>
        <w:t xml:space="preserve"> </w:t>
      </w:r>
      <w:r>
        <w:t>no</w:t>
      </w:r>
      <w:r>
        <w:rPr>
          <w:spacing w:val="-6"/>
        </w:rPr>
        <w:t xml:space="preserve"> </w:t>
      </w:r>
      <w:r>
        <w:t>guarantee</w:t>
      </w:r>
      <w:r>
        <w:rPr>
          <w:spacing w:val="-9"/>
        </w:rPr>
        <w:t xml:space="preserve"> </w:t>
      </w:r>
      <w:r>
        <w:t>of</w:t>
      </w:r>
      <w:r>
        <w:rPr>
          <w:spacing w:val="-6"/>
        </w:rPr>
        <w:t xml:space="preserve"> </w:t>
      </w:r>
      <w:r>
        <w:t>continued</w:t>
      </w:r>
      <w:r>
        <w:rPr>
          <w:spacing w:val="-6"/>
        </w:rPr>
        <w:t xml:space="preserve"> </w:t>
      </w:r>
      <w:r>
        <w:t>employment</w:t>
      </w:r>
      <w:r>
        <w:rPr>
          <w:spacing w:val="-5"/>
        </w:rPr>
        <w:t xml:space="preserve"> </w:t>
      </w:r>
      <w:r>
        <w:t>at</w:t>
      </w:r>
      <w:r>
        <w:rPr>
          <w:spacing w:val="-5"/>
        </w:rPr>
        <w:t xml:space="preserve"> </w:t>
      </w:r>
      <w:r>
        <w:t>the</w:t>
      </w:r>
      <w:r>
        <w:rPr>
          <w:spacing w:val="-7"/>
        </w:rPr>
        <w:t xml:space="preserve"> </w:t>
      </w:r>
      <w:r>
        <w:t>University,</w:t>
      </w:r>
      <w:r>
        <w:rPr>
          <w:spacing w:val="-7"/>
        </w:rPr>
        <w:t xml:space="preserve"> </w:t>
      </w:r>
      <w:r>
        <w:t>and</w:t>
      </w:r>
      <w:r>
        <w:rPr>
          <w:spacing w:val="-6"/>
        </w:rPr>
        <w:t xml:space="preserve"> </w:t>
      </w:r>
      <w:r>
        <w:t>tenure track faculty remain subject to all non-reappointment policies and collective bargaining</w:t>
      </w:r>
      <w:r>
        <w:rPr>
          <w:spacing w:val="-13"/>
        </w:rPr>
        <w:t xml:space="preserve"> </w:t>
      </w:r>
      <w:r>
        <w:t>agreement</w:t>
      </w:r>
      <w:r>
        <w:rPr>
          <w:spacing w:val="-12"/>
        </w:rPr>
        <w:t xml:space="preserve"> </w:t>
      </w:r>
      <w:r>
        <w:t>articles</w:t>
      </w:r>
      <w:r>
        <w:rPr>
          <w:spacing w:val="-9"/>
        </w:rPr>
        <w:t xml:space="preserve"> </w:t>
      </w:r>
      <w:r>
        <w:t>until</w:t>
      </w:r>
      <w:r>
        <w:rPr>
          <w:spacing w:val="-9"/>
        </w:rPr>
        <w:t xml:space="preserve"> </w:t>
      </w:r>
      <w:r>
        <w:t>tenure</w:t>
      </w:r>
      <w:r>
        <w:rPr>
          <w:spacing w:val="-13"/>
        </w:rPr>
        <w:t xml:space="preserve"> </w:t>
      </w:r>
      <w:r>
        <w:t>is</w:t>
      </w:r>
      <w:r>
        <w:rPr>
          <w:spacing w:val="-11"/>
        </w:rPr>
        <w:t xml:space="preserve"> </w:t>
      </w:r>
      <w:r>
        <w:t>granted.</w:t>
      </w:r>
    </w:p>
    <w:p w14:paraId="0D760A63" w14:textId="77777777" w:rsidR="000F7CAB" w:rsidRDefault="000F7CAB">
      <w:pPr>
        <w:pStyle w:val="BodyText"/>
        <w:spacing w:before="1"/>
        <w:rPr>
          <w:sz w:val="32"/>
        </w:rPr>
      </w:pPr>
    </w:p>
    <w:p w14:paraId="04793CC1" w14:textId="77777777" w:rsidR="000F7CAB" w:rsidRDefault="00CD5B89" w:rsidP="00E75F87">
      <w:pPr>
        <w:pStyle w:val="Heading1"/>
        <w:tabs>
          <w:tab w:val="left" w:pos="862"/>
        </w:tabs>
        <w:spacing w:before="1"/>
        <w:ind w:left="500" w:firstLine="0"/>
      </w:pPr>
      <w:bookmarkStart w:id="14" w:name="E._Promotion"/>
      <w:bookmarkEnd w:id="14"/>
      <w:r>
        <w:t>Promotion</w:t>
      </w:r>
    </w:p>
    <w:p w14:paraId="3A1C61D9" w14:textId="77777777" w:rsidR="000F7CAB" w:rsidRDefault="000F7CAB">
      <w:pPr>
        <w:pStyle w:val="BodyText"/>
        <w:spacing w:before="5"/>
        <w:rPr>
          <w:b/>
          <w:sz w:val="31"/>
        </w:rPr>
      </w:pPr>
    </w:p>
    <w:p w14:paraId="6DE2A256" w14:textId="3C7B8128" w:rsidR="000F7CAB" w:rsidRPr="00E75F87" w:rsidRDefault="00E75F87" w:rsidP="00E75F87">
      <w:pPr>
        <w:tabs>
          <w:tab w:val="left" w:pos="1042"/>
        </w:tabs>
        <w:ind w:left="680"/>
        <w:rPr>
          <w:b/>
          <w:sz w:val="28"/>
        </w:rPr>
      </w:pPr>
      <w:bookmarkStart w:id="15" w:name="1._Promotion_to_Associate_Professor"/>
      <w:bookmarkEnd w:id="15"/>
      <w:r>
        <w:rPr>
          <w:b/>
          <w:sz w:val="28"/>
        </w:rPr>
        <w:t xml:space="preserve">A.  </w:t>
      </w:r>
      <w:r w:rsidR="00CD5B89" w:rsidRPr="00E75F87">
        <w:rPr>
          <w:b/>
          <w:sz w:val="28"/>
        </w:rPr>
        <w:t>Promotion to Associate</w:t>
      </w:r>
      <w:r w:rsidR="00CD5B89" w:rsidRPr="00E75F87">
        <w:rPr>
          <w:b/>
          <w:spacing w:val="-39"/>
          <w:sz w:val="28"/>
        </w:rPr>
        <w:t xml:space="preserve"> </w:t>
      </w:r>
      <w:r w:rsidR="00CD5B89" w:rsidRPr="00E75F87">
        <w:rPr>
          <w:b/>
          <w:sz w:val="28"/>
        </w:rPr>
        <w:t>Professor</w:t>
      </w:r>
    </w:p>
    <w:p w14:paraId="2A7ABBA6" w14:textId="77777777" w:rsidR="000F7CAB" w:rsidRDefault="000F7CAB">
      <w:pPr>
        <w:pStyle w:val="BodyText"/>
        <w:spacing w:before="3"/>
        <w:rPr>
          <w:b/>
          <w:sz w:val="27"/>
        </w:rPr>
      </w:pPr>
    </w:p>
    <w:p w14:paraId="417D9344" w14:textId="43401A82" w:rsidR="000F7CAB" w:rsidRDefault="00CD5B89">
      <w:pPr>
        <w:pStyle w:val="BodyText"/>
        <w:spacing w:before="1"/>
        <w:ind w:left="1039" w:right="301"/>
      </w:pPr>
      <w:r>
        <w:t xml:space="preserve">Promotion to Associate Professor recognizes that the  candidate  has achieved a level of academic  accomplishment  in  instructional  and research, scholarly or creative work that is appropriate to the  senior  ranks of Florida Atlantic University. In all colleges, promotion to Associate Professor requires documentation </w:t>
      </w:r>
      <w:r w:rsidR="007C4C20">
        <w:t xml:space="preserve">of </w:t>
      </w:r>
      <w:r w:rsidR="007C4C20" w:rsidRPr="007C4C20">
        <w:rPr>
          <w:strike/>
        </w:rPr>
        <w:t>effectiveness</w:t>
      </w:r>
      <w:r>
        <w:t xml:space="preserve">  </w:t>
      </w:r>
      <w:r w:rsidR="007C4C20">
        <w:t xml:space="preserve"> </w:t>
      </w:r>
      <w:r w:rsidR="007C4C20">
        <w:rPr>
          <w:color w:val="FF0000"/>
        </w:rPr>
        <w:t xml:space="preserve">excellence </w:t>
      </w:r>
      <w:r>
        <w:t xml:space="preserve">in </w:t>
      </w:r>
      <w:r w:rsidR="00AA38FD">
        <w:t>both instructional</w:t>
      </w:r>
      <w:r>
        <w:t xml:space="preserve"> and research/scholarly/creative work. As the missions of</w:t>
      </w:r>
      <w:r>
        <w:rPr>
          <w:spacing w:val="-33"/>
        </w:rPr>
        <w:t xml:space="preserve"> </w:t>
      </w:r>
      <w:r>
        <w:t>and</w:t>
      </w:r>
    </w:p>
    <w:p w14:paraId="098767E1" w14:textId="71455D95" w:rsidR="000F7CAB" w:rsidRDefault="00CD5B89">
      <w:pPr>
        <w:pStyle w:val="BodyText"/>
        <w:ind w:left="1040"/>
      </w:pPr>
      <w:r>
        <w:t xml:space="preserve">assignments across colleges vary, colleges legitimately may vary in what is required as evidence of </w:t>
      </w:r>
      <w:r w:rsidRPr="007C4C20">
        <w:rPr>
          <w:strike/>
        </w:rPr>
        <w:t>effectiveness</w:t>
      </w:r>
      <w:r w:rsidR="007C4C20">
        <w:t xml:space="preserve"> </w:t>
      </w:r>
      <w:r w:rsidR="007C4C20">
        <w:rPr>
          <w:color w:val="FF0000"/>
        </w:rPr>
        <w:t>excellence</w:t>
      </w:r>
      <w:r>
        <w:t>. As assignments may vary within and between colleges, evaluation must be carefully based on assignment.</w:t>
      </w:r>
    </w:p>
    <w:p w14:paraId="2AA8E3DA" w14:textId="77777777" w:rsidR="000F7CAB" w:rsidRDefault="000F7CAB">
      <w:pPr>
        <w:pStyle w:val="BodyText"/>
        <w:spacing w:before="9"/>
        <w:rPr>
          <w:sz w:val="31"/>
        </w:rPr>
      </w:pPr>
    </w:p>
    <w:p w14:paraId="2C39F61E" w14:textId="399188FB" w:rsidR="000F7CAB" w:rsidRDefault="00E75F87" w:rsidP="00E75F87">
      <w:pPr>
        <w:pStyle w:val="Heading1"/>
        <w:tabs>
          <w:tab w:val="left" w:pos="1221"/>
        </w:tabs>
        <w:ind w:left="860" w:firstLine="0"/>
      </w:pPr>
      <w:bookmarkStart w:id="16" w:name="a._Criteria_Should_Focus_on_Accomplishme"/>
      <w:bookmarkEnd w:id="16"/>
      <w:proofErr w:type="spellStart"/>
      <w:r>
        <w:t>i</w:t>
      </w:r>
      <w:proofErr w:type="spellEnd"/>
      <w:r>
        <w:t xml:space="preserve">.  </w:t>
      </w:r>
      <w:r w:rsidR="00CD5B89">
        <w:t>Criteria</w:t>
      </w:r>
      <w:r w:rsidR="00CD5B89">
        <w:rPr>
          <w:spacing w:val="-15"/>
        </w:rPr>
        <w:t xml:space="preserve"> </w:t>
      </w:r>
      <w:r w:rsidR="00CD5B89">
        <w:t>Should</w:t>
      </w:r>
      <w:r w:rsidR="00CD5B89">
        <w:rPr>
          <w:spacing w:val="-13"/>
        </w:rPr>
        <w:t xml:space="preserve"> </w:t>
      </w:r>
      <w:r w:rsidR="00CD5B89">
        <w:t>Focus</w:t>
      </w:r>
      <w:r w:rsidR="00CD5B89">
        <w:rPr>
          <w:spacing w:val="-12"/>
        </w:rPr>
        <w:t xml:space="preserve"> </w:t>
      </w:r>
      <w:r w:rsidR="00CD5B89">
        <w:t>on</w:t>
      </w:r>
      <w:r w:rsidR="00CD5B89">
        <w:rPr>
          <w:spacing w:val="-15"/>
        </w:rPr>
        <w:t xml:space="preserve"> </w:t>
      </w:r>
      <w:r w:rsidR="00CD5B89">
        <w:t>Accomplishments</w:t>
      </w:r>
    </w:p>
    <w:p w14:paraId="46A3A128" w14:textId="77777777" w:rsidR="000F7CAB" w:rsidRDefault="000F7CAB">
      <w:pPr>
        <w:pStyle w:val="BodyText"/>
        <w:spacing w:before="4"/>
        <w:rPr>
          <w:b/>
          <w:sz w:val="27"/>
        </w:rPr>
      </w:pPr>
    </w:p>
    <w:p w14:paraId="0E6A6795" w14:textId="35EAE191" w:rsidR="000F7CAB" w:rsidRDefault="00CD5B89">
      <w:pPr>
        <w:pStyle w:val="BodyText"/>
        <w:ind w:left="1220" w:right="204"/>
      </w:pPr>
      <w:r>
        <w:t xml:space="preserve">Unit criteria for promotion to Associate Professor should focus on the magnitude and pattern of accomplishments over the years in Assistant Professor rank. Promotion to Associate Professor is not a simple summing of annual evaluations. College statements (and/or department or school statements) should explicitly address how annual evaluations will be considered. If annual evaluations do not include </w:t>
      </w:r>
      <w:r w:rsidR="00AA38FD">
        <w:t>all</w:t>
      </w:r>
      <w:r>
        <w:t xml:space="preserve"> the dimensions of the faculty role that are evaluated in the promotion decision, the decision must consider items beyond them. For example, many annual evaluation systems only consider the calendar year's accomplishments. The promotion decision legitimately may consider the degree to which the candidate's research or other creative activities are a cumulative series of projects rather than a set of unrelated products. It may consider efforts towards and rates of improvement in instructional performance. It may </w:t>
      </w:r>
      <w:r>
        <w:lastRenderedPageBreak/>
        <w:t>consider how each year's accomplishments are related to the previous year's activities. Promotion decisions may look at patterns of activity</w:t>
      </w:r>
      <w:r>
        <w:rPr>
          <w:spacing w:val="67"/>
        </w:rPr>
        <w:t xml:space="preserve"> </w:t>
      </w:r>
      <w:r>
        <w:t>that</w:t>
      </w:r>
    </w:p>
    <w:p w14:paraId="62103AE5" w14:textId="77777777" w:rsidR="000F7CAB" w:rsidRDefault="00CD5B89">
      <w:pPr>
        <w:pStyle w:val="BodyText"/>
        <w:spacing w:before="72"/>
        <w:ind w:left="1220"/>
      </w:pPr>
      <w:r>
        <w:t>are not evaluated annually.</w:t>
      </w:r>
    </w:p>
    <w:p w14:paraId="23B03FBB" w14:textId="77777777" w:rsidR="000F7CAB" w:rsidRDefault="000F7CAB">
      <w:pPr>
        <w:pStyle w:val="BodyText"/>
        <w:spacing w:before="1"/>
        <w:rPr>
          <w:sz w:val="32"/>
        </w:rPr>
      </w:pPr>
    </w:p>
    <w:p w14:paraId="3B89A8EC" w14:textId="769E2246" w:rsidR="000F7CAB" w:rsidRDefault="00E75F87" w:rsidP="00E75F87">
      <w:pPr>
        <w:pStyle w:val="Heading1"/>
        <w:tabs>
          <w:tab w:val="left" w:pos="1041"/>
        </w:tabs>
        <w:ind w:left="680" w:firstLine="0"/>
      </w:pPr>
      <w:bookmarkStart w:id="17" w:name="2._Promotion_to_Professor"/>
      <w:bookmarkEnd w:id="17"/>
      <w:r>
        <w:t xml:space="preserve">B.  </w:t>
      </w:r>
      <w:r w:rsidR="00CD5B89">
        <w:t>Promotion to</w:t>
      </w:r>
      <w:r w:rsidR="00CD5B89">
        <w:rPr>
          <w:spacing w:val="-28"/>
        </w:rPr>
        <w:t xml:space="preserve"> </w:t>
      </w:r>
      <w:r w:rsidR="00CD5B89">
        <w:t>Professor</w:t>
      </w:r>
    </w:p>
    <w:p w14:paraId="2B224438" w14:textId="77777777" w:rsidR="000F7CAB" w:rsidRDefault="000F7CAB">
      <w:pPr>
        <w:pStyle w:val="BodyText"/>
        <w:spacing w:before="4"/>
        <w:rPr>
          <w:b/>
          <w:sz w:val="27"/>
        </w:rPr>
      </w:pPr>
    </w:p>
    <w:p w14:paraId="5C9FF40E" w14:textId="4BFCDBB1" w:rsidR="000F7CAB" w:rsidRPr="005D6450" w:rsidRDefault="00CD5B89">
      <w:pPr>
        <w:pStyle w:val="BodyText"/>
        <w:ind w:left="500" w:right="384"/>
        <w:jc w:val="both"/>
        <w:rPr>
          <w:strike/>
        </w:rPr>
      </w:pPr>
      <w:r>
        <w:t xml:space="preserve">Promotion to Professor is recognition of the candidate's academic maturity. Because of the nature of academic careers and institutional needs, there is more variability in the kinds of candidates who will be promoted to Professor than those promoted to Associate Professor. </w:t>
      </w:r>
      <w:r>
        <w:rPr>
          <w:b/>
        </w:rPr>
        <w:t>As promotion to Professor is largely based</w:t>
      </w:r>
      <w:r>
        <w:rPr>
          <w:b/>
          <w:spacing w:val="-7"/>
        </w:rPr>
        <w:t xml:space="preserve"> </w:t>
      </w:r>
      <w:r>
        <w:rPr>
          <w:b/>
        </w:rPr>
        <w:t>on</w:t>
      </w:r>
      <w:r>
        <w:rPr>
          <w:b/>
          <w:spacing w:val="-9"/>
        </w:rPr>
        <w:t xml:space="preserve"> </w:t>
      </w:r>
      <w:r>
        <w:rPr>
          <w:b/>
        </w:rPr>
        <w:t>accomplishments</w:t>
      </w:r>
      <w:r>
        <w:rPr>
          <w:b/>
          <w:spacing w:val="-5"/>
        </w:rPr>
        <w:t xml:space="preserve"> </w:t>
      </w:r>
      <w:r>
        <w:rPr>
          <w:b/>
        </w:rPr>
        <w:t>since</w:t>
      </w:r>
      <w:r>
        <w:rPr>
          <w:b/>
          <w:spacing w:val="-6"/>
        </w:rPr>
        <w:t xml:space="preserve"> </w:t>
      </w:r>
      <w:r>
        <w:rPr>
          <w:b/>
        </w:rPr>
        <w:t>promotion</w:t>
      </w:r>
      <w:r>
        <w:rPr>
          <w:b/>
          <w:spacing w:val="-6"/>
        </w:rPr>
        <w:t xml:space="preserve"> </w:t>
      </w:r>
      <w:r>
        <w:rPr>
          <w:b/>
        </w:rPr>
        <w:t>to</w:t>
      </w:r>
      <w:r>
        <w:rPr>
          <w:b/>
          <w:spacing w:val="-5"/>
        </w:rPr>
        <w:t xml:space="preserve"> </w:t>
      </w:r>
      <w:r>
        <w:rPr>
          <w:b/>
        </w:rPr>
        <w:t>Associate,</w:t>
      </w:r>
      <w:r>
        <w:rPr>
          <w:b/>
          <w:spacing w:val="-10"/>
        </w:rPr>
        <w:t xml:space="preserve"> </w:t>
      </w:r>
      <w:r>
        <w:t>unit</w:t>
      </w:r>
      <w:r>
        <w:rPr>
          <w:spacing w:val="-5"/>
        </w:rPr>
        <w:t xml:space="preserve"> </w:t>
      </w:r>
      <w:r>
        <w:t>criteria</w:t>
      </w:r>
      <w:r>
        <w:rPr>
          <w:spacing w:val="-5"/>
        </w:rPr>
        <w:t xml:space="preserve"> </w:t>
      </w:r>
      <w:r>
        <w:t>for</w:t>
      </w:r>
      <w:r>
        <w:rPr>
          <w:spacing w:val="-7"/>
        </w:rPr>
        <w:t xml:space="preserve"> </w:t>
      </w:r>
      <w:r>
        <w:t>this promotion</w:t>
      </w:r>
      <w:r>
        <w:rPr>
          <w:spacing w:val="-17"/>
        </w:rPr>
        <w:t xml:space="preserve"> </w:t>
      </w:r>
      <w:r>
        <w:t>must</w:t>
      </w:r>
      <w:r>
        <w:rPr>
          <w:spacing w:val="-17"/>
        </w:rPr>
        <w:t xml:space="preserve"> </w:t>
      </w:r>
      <w:r>
        <w:t>be</w:t>
      </w:r>
      <w:r>
        <w:rPr>
          <w:spacing w:val="-21"/>
        </w:rPr>
        <w:t xml:space="preserve"> </w:t>
      </w:r>
      <w:r>
        <w:t>sufficiently</w:t>
      </w:r>
      <w:r>
        <w:rPr>
          <w:spacing w:val="-22"/>
        </w:rPr>
        <w:t xml:space="preserve"> </w:t>
      </w:r>
      <w:r>
        <w:t>flexible</w:t>
      </w:r>
      <w:r>
        <w:rPr>
          <w:spacing w:val="-21"/>
        </w:rPr>
        <w:t xml:space="preserve"> </w:t>
      </w:r>
      <w:r>
        <w:t>to</w:t>
      </w:r>
      <w:r>
        <w:rPr>
          <w:spacing w:val="-17"/>
        </w:rPr>
        <w:t xml:space="preserve"> </w:t>
      </w:r>
      <w:r>
        <w:t>accommodate</w:t>
      </w:r>
      <w:r>
        <w:rPr>
          <w:spacing w:val="-17"/>
        </w:rPr>
        <w:t xml:space="preserve"> </w:t>
      </w:r>
      <w:r>
        <w:t>the</w:t>
      </w:r>
      <w:r>
        <w:rPr>
          <w:spacing w:val="-21"/>
        </w:rPr>
        <w:t xml:space="preserve"> </w:t>
      </w:r>
      <w:r>
        <w:t>legitimate</w:t>
      </w:r>
      <w:r>
        <w:rPr>
          <w:spacing w:val="-18"/>
        </w:rPr>
        <w:t xml:space="preserve"> </w:t>
      </w:r>
      <w:r>
        <w:t>variations in</w:t>
      </w:r>
      <w:r>
        <w:rPr>
          <w:spacing w:val="-13"/>
        </w:rPr>
        <w:t xml:space="preserve"> </w:t>
      </w:r>
      <w:r>
        <w:t>faculty</w:t>
      </w:r>
      <w:r>
        <w:rPr>
          <w:spacing w:val="-14"/>
        </w:rPr>
        <w:t xml:space="preserve"> </w:t>
      </w:r>
      <w:r>
        <w:t>assignments</w:t>
      </w:r>
      <w:r>
        <w:rPr>
          <w:spacing w:val="-9"/>
        </w:rPr>
        <w:t xml:space="preserve"> </w:t>
      </w:r>
      <w:r>
        <w:t>and</w:t>
      </w:r>
      <w:r>
        <w:rPr>
          <w:spacing w:val="-12"/>
        </w:rPr>
        <w:t xml:space="preserve"> </w:t>
      </w:r>
      <w:r>
        <w:t>activity</w:t>
      </w:r>
      <w:r>
        <w:rPr>
          <w:spacing w:val="-15"/>
        </w:rPr>
        <w:t xml:space="preserve"> </w:t>
      </w:r>
      <w:r>
        <w:t>within</w:t>
      </w:r>
      <w:r>
        <w:rPr>
          <w:spacing w:val="-12"/>
        </w:rPr>
        <w:t xml:space="preserve"> </w:t>
      </w:r>
      <w:r>
        <w:t>the</w:t>
      </w:r>
      <w:r>
        <w:rPr>
          <w:spacing w:val="-13"/>
        </w:rPr>
        <w:t xml:space="preserve"> </w:t>
      </w:r>
      <w:r>
        <w:t>rank</w:t>
      </w:r>
      <w:r>
        <w:rPr>
          <w:spacing w:val="-12"/>
        </w:rPr>
        <w:t xml:space="preserve"> </w:t>
      </w:r>
      <w:r>
        <w:t>of</w:t>
      </w:r>
      <w:r>
        <w:rPr>
          <w:spacing w:val="-11"/>
        </w:rPr>
        <w:t xml:space="preserve"> </w:t>
      </w:r>
      <w:r>
        <w:t>Associate</w:t>
      </w:r>
      <w:r>
        <w:rPr>
          <w:spacing w:val="-12"/>
        </w:rPr>
        <w:t xml:space="preserve"> </w:t>
      </w:r>
      <w:r>
        <w:t>Professor.</w:t>
      </w:r>
      <w:r>
        <w:rPr>
          <w:spacing w:val="-13"/>
        </w:rPr>
        <w:t xml:space="preserve"> </w:t>
      </w:r>
      <w:r w:rsidRPr="005D6450">
        <w:rPr>
          <w:strike/>
        </w:rPr>
        <w:t>There are multiple routes to meeting the standard of distinguished accomplishment required for promotion to</w:t>
      </w:r>
      <w:r w:rsidRPr="005D6450">
        <w:rPr>
          <w:strike/>
          <w:spacing w:val="-41"/>
        </w:rPr>
        <w:t xml:space="preserve"> </w:t>
      </w:r>
      <w:r w:rsidR="007C4C20" w:rsidRPr="005D6450">
        <w:rPr>
          <w:strike/>
        </w:rPr>
        <w:t xml:space="preserve">Professor. </w:t>
      </w:r>
    </w:p>
    <w:p w14:paraId="7F62A382" w14:textId="77777777" w:rsidR="000F7CAB" w:rsidRDefault="000F7CAB">
      <w:pPr>
        <w:pStyle w:val="BodyText"/>
        <w:spacing w:before="7"/>
        <w:rPr>
          <w:sz w:val="32"/>
        </w:rPr>
      </w:pPr>
    </w:p>
    <w:p w14:paraId="0627BE0C" w14:textId="77777777" w:rsidR="000F7CAB" w:rsidRPr="007C4C20" w:rsidRDefault="00CD5B89">
      <w:pPr>
        <w:pStyle w:val="Heading1"/>
        <w:numPr>
          <w:ilvl w:val="2"/>
          <w:numId w:val="2"/>
        </w:numPr>
        <w:tabs>
          <w:tab w:val="left" w:pos="1221"/>
        </w:tabs>
        <w:spacing w:before="1"/>
        <w:ind w:hanging="361"/>
        <w:rPr>
          <w:strike/>
        </w:rPr>
      </w:pPr>
      <w:bookmarkStart w:id="18" w:name="a._Multiple_Routes"/>
      <w:bookmarkEnd w:id="18"/>
      <w:r w:rsidRPr="007C4C20">
        <w:rPr>
          <w:strike/>
          <w:w w:val="110"/>
        </w:rPr>
        <w:t>Multiple</w:t>
      </w:r>
      <w:r w:rsidRPr="007C4C20">
        <w:rPr>
          <w:strike/>
          <w:spacing w:val="-38"/>
          <w:w w:val="110"/>
        </w:rPr>
        <w:t xml:space="preserve"> </w:t>
      </w:r>
      <w:r w:rsidRPr="007C4C20">
        <w:rPr>
          <w:strike/>
          <w:w w:val="110"/>
        </w:rPr>
        <w:t>Routes</w:t>
      </w:r>
    </w:p>
    <w:p w14:paraId="3DB283BD" w14:textId="77777777" w:rsidR="000F7CAB" w:rsidRPr="007C4C20" w:rsidRDefault="000F7CAB">
      <w:pPr>
        <w:pStyle w:val="BodyText"/>
        <w:spacing w:before="8"/>
        <w:rPr>
          <w:b/>
          <w:strike/>
          <w:sz w:val="27"/>
        </w:rPr>
      </w:pPr>
    </w:p>
    <w:p w14:paraId="0474B80A" w14:textId="77777777" w:rsidR="000F7CAB" w:rsidRPr="007C4C20" w:rsidRDefault="00CD5B89">
      <w:pPr>
        <w:pStyle w:val="BodyText"/>
        <w:ind w:left="1220" w:right="128" w:hanging="1"/>
        <w:rPr>
          <w:strike/>
        </w:rPr>
      </w:pPr>
      <w:r w:rsidRPr="007C4C20">
        <w:rPr>
          <w:strike/>
        </w:rPr>
        <w:t xml:space="preserve">Promotion to Professor may be based on different patterns of </w:t>
      </w:r>
      <w:r w:rsidRPr="007C4C20">
        <w:rPr>
          <w:strike/>
          <w:spacing w:val="-3"/>
        </w:rPr>
        <w:t xml:space="preserve">outstanding </w:t>
      </w:r>
      <w:r w:rsidRPr="007C4C20">
        <w:rPr>
          <w:strike/>
        </w:rPr>
        <w:t>accomplishment.</w:t>
      </w:r>
      <w:r w:rsidRPr="007C4C20">
        <w:rPr>
          <w:strike/>
          <w:spacing w:val="-29"/>
        </w:rPr>
        <w:t xml:space="preserve"> </w:t>
      </w:r>
      <w:r w:rsidRPr="007C4C20">
        <w:rPr>
          <w:strike/>
        </w:rPr>
        <w:t>Some</w:t>
      </w:r>
      <w:r w:rsidRPr="007C4C20">
        <w:rPr>
          <w:strike/>
          <w:spacing w:val="-28"/>
        </w:rPr>
        <w:t xml:space="preserve"> </w:t>
      </w:r>
      <w:r w:rsidRPr="007C4C20">
        <w:rPr>
          <w:strike/>
        </w:rPr>
        <w:t>positive</w:t>
      </w:r>
      <w:r w:rsidRPr="007C4C20">
        <w:rPr>
          <w:strike/>
          <w:spacing w:val="-27"/>
        </w:rPr>
        <w:t xml:space="preserve"> </w:t>
      </w:r>
      <w:r w:rsidRPr="007C4C20">
        <w:rPr>
          <w:strike/>
        </w:rPr>
        <w:t>recommendations</w:t>
      </w:r>
      <w:r w:rsidRPr="007C4C20">
        <w:rPr>
          <w:strike/>
          <w:spacing w:val="-25"/>
        </w:rPr>
        <w:t xml:space="preserve"> </w:t>
      </w:r>
      <w:r w:rsidRPr="007C4C20">
        <w:rPr>
          <w:strike/>
        </w:rPr>
        <w:t>may</w:t>
      </w:r>
      <w:r w:rsidRPr="007C4C20">
        <w:rPr>
          <w:strike/>
          <w:spacing w:val="-30"/>
        </w:rPr>
        <w:t xml:space="preserve"> </w:t>
      </w:r>
      <w:r w:rsidRPr="007C4C20">
        <w:rPr>
          <w:strike/>
        </w:rPr>
        <w:t>be</w:t>
      </w:r>
      <w:r w:rsidRPr="007C4C20">
        <w:rPr>
          <w:strike/>
          <w:spacing w:val="-26"/>
        </w:rPr>
        <w:t xml:space="preserve"> </w:t>
      </w:r>
      <w:r w:rsidRPr="007C4C20">
        <w:rPr>
          <w:strike/>
        </w:rPr>
        <w:t>based</w:t>
      </w:r>
      <w:r w:rsidRPr="007C4C20">
        <w:rPr>
          <w:strike/>
          <w:spacing w:val="-27"/>
        </w:rPr>
        <w:t xml:space="preserve"> </w:t>
      </w:r>
      <w:r w:rsidRPr="007C4C20">
        <w:rPr>
          <w:strike/>
        </w:rPr>
        <w:t>on</w:t>
      </w:r>
      <w:r w:rsidRPr="007C4C20">
        <w:rPr>
          <w:strike/>
          <w:spacing w:val="-25"/>
        </w:rPr>
        <w:t xml:space="preserve"> </w:t>
      </w:r>
      <w:r w:rsidRPr="007C4C20">
        <w:rPr>
          <w:strike/>
          <w:spacing w:val="-3"/>
        </w:rPr>
        <w:t xml:space="preserve">evidence </w:t>
      </w:r>
      <w:r w:rsidRPr="007C4C20">
        <w:rPr>
          <w:strike/>
        </w:rPr>
        <w:t>that</w:t>
      </w:r>
      <w:r w:rsidRPr="007C4C20">
        <w:rPr>
          <w:strike/>
          <w:spacing w:val="-9"/>
        </w:rPr>
        <w:t xml:space="preserve"> </w:t>
      </w:r>
      <w:r w:rsidRPr="007C4C20">
        <w:rPr>
          <w:strike/>
        </w:rPr>
        <w:t>a</w:t>
      </w:r>
      <w:r w:rsidRPr="007C4C20">
        <w:rPr>
          <w:strike/>
          <w:spacing w:val="-10"/>
        </w:rPr>
        <w:t xml:space="preserve"> </w:t>
      </w:r>
      <w:r w:rsidRPr="007C4C20">
        <w:rPr>
          <w:strike/>
          <w:spacing w:val="-3"/>
        </w:rPr>
        <w:t>candidate</w:t>
      </w:r>
      <w:r w:rsidRPr="007C4C20">
        <w:rPr>
          <w:strike/>
          <w:spacing w:val="-12"/>
        </w:rPr>
        <w:t xml:space="preserve"> </w:t>
      </w:r>
      <w:r w:rsidRPr="007C4C20">
        <w:rPr>
          <w:strike/>
        </w:rPr>
        <w:t>has</w:t>
      </w:r>
      <w:r w:rsidRPr="007C4C20">
        <w:rPr>
          <w:strike/>
          <w:spacing w:val="-8"/>
        </w:rPr>
        <w:t xml:space="preserve"> </w:t>
      </w:r>
      <w:r w:rsidRPr="007C4C20">
        <w:rPr>
          <w:strike/>
        </w:rPr>
        <w:t>developed</w:t>
      </w:r>
      <w:r w:rsidRPr="007C4C20">
        <w:rPr>
          <w:strike/>
          <w:spacing w:val="-11"/>
        </w:rPr>
        <w:t xml:space="preserve"> </w:t>
      </w:r>
      <w:r w:rsidRPr="007C4C20">
        <w:rPr>
          <w:strike/>
        </w:rPr>
        <w:t>her</w:t>
      </w:r>
      <w:r w:rsidRPr="007C4C20">
        <w:rPr>
          <w:strike/>
          <w:spacing w:val="-12"/>
        </w:rPr>
        <w:t xml:space="preserve"> </w:t>
      </w:r>
      <w:r w:rsidRPr="007C4C20">
        <w:rPr>
          <w:strike/>
        </w:rPr>
        <w:t>or</w:t>
      </w:r>
      <w:r w:rsidRPr="007C4C20">
        <w:rPr>
          <w:strike/>
          <w:spacing w:val="-9"/>
        </w:rPr>
        <w:t xml:space="preserve"> </w:t>
      </w:r>
      <w:r w:rsidRPr="007C4C20">
        <w:rPr>
          <w:strike/>
        </w:rPr>
        <w:t>his</w:t>
      </w:r>
      <w:r w:rsidRPr="007C4C20">
        <w:rPr>
          <w:strike/>
          <w:spacing w:val="-11"/>
        </w:rPr>
        <w:t xml:space="preserve"> </w:t>
      </w:r>
      <w:r w:rsidRPr="007C4C20">
        <w:rPr>
          <w:strike/>
        </w:rPr>
        <w:t>range</w:t>
      </w:r>
      <w:r w:rsidRPr="007C4C20">
        <w:rPr>
          <w:strike/>
          <w:spacing w:val="-9"/>
        </w:rPr>
        <w:t xml:space="preserve"> </w:t>
      </w:r>
      <w:r w:rsidRPr="007C4C20">
        <w:rPr>
          <w:strike/>
        </w:rPr>
        <w:t>and</w:t>
      </w:r>
      <w:r w:rsidRPr="007C4C20">
        <w:rPr>
          <w:strike/>
          <w:spacing w:val="-11"/>
        </w:rPr>
        <w:t xml:space="preserve"> </w:t>
      </w:r>
      <w:r w:rsidRPr="007C4C20">
        <w:rPr>
          <w:strike/>
        </w:rPr>
        <w:t>level</w:t>
      </w:r>
      <w:r w:rsidRPr="007C4C20">
        <w:rPr>
          <w:strike/>
          <w:spacing w:val="-8"/>
        </w:rPr>
        <w:t xml:space="preserve"> </w:t>
      </w:r>
      <w:r w:rsidRPr="007C4C20">
        <w:rPr>
          <w:strike/>
        </w:rPr>
        <w:t>of</w:t>
      </w:r>
      <w:r w:rsidRPr="007C4C20">
        <w:rPr>
          <w:strike/>
          <w:spacing w:val="-12"/>
        </w:rPr>
        <w:t xml:space="preserve"> </w:t>
      </w:r>
      <w:r w:rsidRPr="007C4C20">
        <w:rPr>
          <w:strike/>
        </w:rPr>
        <w:t xml:space="preserve">accomplishment in </w:t>
      </w:r>
      <w:proofErr w:type="gramStart"/>
      <w:r w:rsidRPr="007C4C20">
        <w:rPr>
          <w:strike/>
        </w:rPr>
        <w:t>all of</w:t>
      </w:r>
      <w:proofErr w:type="gramEnd"/>
      <w:r w:rsidRPr="007C4C20">
        <w:rPr>
          <w:strike/>
        </w:rPr>
        <w:t xml:space="preserve"> the dimensions of the faculty role: research/scholarly/creative activity</w:t>
      </w:r>
      <w:r w:rsidRPr="007C4C20">
        <w:rPr>
          <w:strike/>
          <w:spacing w:val="-31"/>
        </w:rPr>
        <w:t xml:space="preserve"> </w:t>
      </w:r>
      <w:r w:rsidRPr="007C4C20">
        <w:rPr>
          <w:strike/>
        </w:rPr>
        <w:t>in</w:t>
      </w:r>
      <w:r w:rsidRPr="007C4C20">
        <w:rPr>
          <w:strike/>
          <w:spacing w:val="-28"/>
        </w:rPr>
        <w:t xml:space="preserve"> </w:t>
      </w:r>
      <w:r w:rsidRPr="007C4C20">
        <w:rPr>
          <w:strike/>
        </w:rPr>
        <w:t>or</w:t>
      </w:r>
      <w:r w:rsidRPr="007C4C20">
        <w:rPr>
          <w:strike/>
          <w:spacing w:val="-29"/>
        </w:rPr>
        <w:t xml:space="preserve"> </w:t>
      </w:r>
      <w:r w:rsidRPr="007C4C20">
        <w:rPr>
          <w:strike/>
        </w:rPr>
        <w:t>across</w:t>
      </w:r>
      <w:r w:rsidRPr="007C4C20">
        <w:rPr>
          <w:strike/>
          <w:spacing w:val="-25"/>
        </w:rPr>
        <w:t xml:space="preserve"> </w:t>
      </w:r>
      <w:r w:rsidRPr="007C4C20">
        <w:rPr>
          <w:strike/>
          <w:spacing w:val="-3"/>
        </w:rPr>
        <w:t>appropriate</w:t>
      </w:r>
      <w:r w:rsidRPr="007C4C20">
        <w:rPr>
          <w:strike/>
          <w:spacing w:val="-30"/>
        </w:rPr>
        <w:t xml:space="preserve"> </w:t>
      </w:r>
      <w:r w:rsidRPr="007C4C20">
        <w:rPr>
          <w:strike/>
          <w:spacing w:val="-2"/>
        </w:rPr>
        <w:t>disciplines;</w:t>
      </w:r>
      <w:r w:rsidRPr="007C4C20">
        <w:rPr>
          <w:strike/>
          <w:spacing w:val="-28"/>
        </w:rPr>
        <w:t xml:space="preserve"> </w:t>
      </w:r>
      <w:r w:rsidRPr="007C4C20">
        <w:rPr>
          <w:strike/>
        </w:rPr>
        <w:t>teaching</w:t>
      </w:r>
      <w:r w:rsidRPr="007C4C20">
        <w:rPr>
          <w:strike/>
          <w:spacing w:val="-25"/>
        </w:rPr>
        <w:t xml:space="preserve"> </w:t>
      </w:r>
      <w:r w:rsidRPr="007C4C20">
        <w:rPr>
          <w:strike/>
        </w:rPr>
        <w:t>and</w:t>
      </w:r>
      <w:r w:rsidRPr="007C4C20">
        <w:rPr>
          <w:strike/>
          <w:spacing w:val="-29"/>
        </w:rPr>
        <w:t xml:space="preserve"> </w:t>
      </w:r>
      <w:r w:rsidRPr="007C4C20">
        <w:rPr>
          <w:strike/>
        </w:rPr>
        <w:t>related</w:t>
      </w:r>
      <w:r w:rsidRPr="007C4C20">
        <w:rPr>
          <w:strike/>
          <w:spacing w:val="-28"/>
        </w:rPr>
        <w:t xml:space="preserve"> </w:t>
      </w:r>
      <w:r w:rsidRPr="007C4C20">
        <w:rPr>
          <w:strike/>
        </w:rPr>
        <w:t>instructional activity,</w:t>
      </w:r>
      <w:r w:rsidRPr="007C4C20">
        <w:rPr>
          <w:strike/>
          <w:spacing w:val="-15"/>
        </w:rPr>
        <w:t xml:space="preserve"> </w:t>
      </w:r>
      <w:r w:rsidRPr="007C4C20">
        <w:rPr>
          <w:strike/>
        </w:rPr>
        <w:t>including</w:t>
      </w:r>
      <w:r w:rsidRPr="007C4C20">
        <w:rPr>
          <w:strike/>
          <w:spacing w:val="-14"/>
        </w:rPr>
        <w:t xml:space="preserve"> </w:t>
      </w:r>
      <w:r w:rsidRPr="007C4C20">
        <w:rPr>
          <w:strike/>
        </w:rPr>
        <w:t>curricular</w:t>
      </w:r>
      <w:r w:rsidRPr="007C4C20">
        <w:rPr>
          <w:strike/>
          <w:spacing w:val="-16"/>
        </w:rPr>
        <w:t xml:space="preserve"> </w:t>
      </w:r>
      <w:r w:rsidRPr="007C4C20">
        <w:rPr>
          <w:strike/>
        </w:rPr>
        <w:t>and</w:t>
      </w:r>
      <w:r w:rsidRPr="007C4C20">
        <w:rPr>
          <w:strike/>
          <w:spacing w:val="-13"/>
        </w:rPr>
        <w:t xml:space="preserve"> </w:t>
      </w:r>
      <w:r w:rsidRPr="007C4C20">
        <w:rPr>
          <w:strike/>
        </w:rPr>
        <w:t>program</w:t>
      </w:r>
      <w:r w:rsidRPr="007C4C20">
        <w:rPr>
          <w:strike/>
          <w:spacing w:val="-19"/>
        </w:rPr>
        <w:t xml:space="preserve"> </w:t>
      </w:r>
      <w:r w:rsidRPr="007C4C20">
        <w:rPr>
          <w:strike/>
        </w:rPr>
        <w:t>development;</w:t>
      </w:r>
      <w:r w:rsidRPr="007C4C20">
        <w:rPr>
          <w:strike/>
          <w:spacing w:val="-14"/>
        </w:rPr>
        <w:t xml:space="preserve"> </w:t>
      </w:r>
      <w:r w:rsidRPr="007C4C20">
        <w:rPr>
          <w:strike/>
        </w:rPr>
        <w:t>the</w:t>
      </w:r>
      <w:r w:rsidRPr="007C4C20">
        <w:rPr>
          <w:strike/>
          <w:spacing w:val="-16"/>
        </w:rPr>
        <w:t xml:space="preserve"> </w:t>
      </w:r>
      <w:r w:rsidRPr="007C4C20">
        <w:rPr>
          <w:strike/>
        </w:rPr>
        <w:t>development</w:t>
      </w:r>
      <w:r w:rsidRPr="007C4C20">
        <w:rPr>
          <w:strike/>
          <w:spacing w:val="-12"/>
        </w:rPr>
        <w:t xml:space="preserve"> </w:t>
      </w:r>
      <w:r w:rsidRPr="007C4C20">
        <w:rPr>
          <w:strike/>
        </w:rPr>
        <w:t xml:space="preserve">or administration of professional </w:t>
      </w:r>
      <w:r w:rsidRPr="007C4C20">
        <w:rPr>
          <w:strike/>
          <w:spacing w:val="-3"/>
        </w:rPr>
        <w:t xml:space="preserve">associations, </w:t>
      </w:r>
      <w:r w:rsidRPr="007C4C20">
        <w:rPr>
          <w:strike/>
        </w:rPr>
        <w:t>department/school, college and university.</w:t>
      </w:r>
      <w:r w:rsidRPr="007C4C20">
        <w:rPr>
          <w:strike/>
          <w:spacing w:val="-22"/>
        </w:rPr>
        <w:t xml:space="preserve"> </w:t>
      </w:r>
      <w:r w:rsidRPr="007C4C20">
        <w:rPr>
          <w:strike/>
        </w:rPr>
        <w:t>Some</w:t>
      </w:r>
      <w:r w:rsidRPr="007C4C20">
        <w:rPr>
          <w:strike/>
          <w:spacing w:val="-22"/>
        </w:rPr>
        <w:t xml:space="preserve"> </w:t>
      </w:r>
      <w:r w:rsidRPr="007C4C20">
        <w:rPr>
          <w:strike/>
        </w:rPr>
        <w:t>positive</w:t>
      </w:r>
      <w:r w:rsidRPr="007C4C20">
        <w:rPr>
          <w:strike/>
          <w:spacing w:val="-23"/>
        </w:rPr>
        <w:t xml:space="preserve"> </w:t>
      </w:r>
      <w:r w:rsidRPr="007C4C20">
        <w:rPr>
          <w:strike/>
        </w:rPr>
        <w:t>recommendations</w:t>
      </w:r>
      <w:r w:rsidRPr="007C4C20">
        <w:rPr>
          <w:strike/>
          <w:spacing w:val="-21"/>
        </w:rPr>
        <w:t xml:space="preserve"> </w:t>
      </w:r>
      <w:r w:rsidRPr="007C4C20">
        <w:rPr>
          <w:strike/>
        </w:rPr>
        <w:t>may</w:t>
      </w:r>
      <w:r w:rsidRPr="007C4C20">
        <w:rPr>
          <w:strike/>
          <w:spacing w:val="-24"/>
        </w:rPr>
        <w:t xml:space="preserve"> </w:t>
      </w:r>
      <w:r w:rsidRPr="007C4C20">
        <w:rPr>
          <w:strike/>
        </w:rPr>
        <w:t>be</w:t>
      </w:r>
      <w:r w:rsidRPr="007C4C20">
        <w:rPr>
          <w:strike/>
          <w:spacing w:val="-21"/>
        </w:rPr>
        <w:t xml:space="preserve"> </w:t>
      </w:r>
      <w:r w:rsidRPr="007C4C20">
        <w:rPr>
          <w:strike/>
        </w:rPr>
        <w:t>based</w:t>
      </w:r>
      <w:r w:rsidRPr="007C4C20">
        <w:rPr>
          <w:strike/>
          <w:spacing w:val="-21"/>
        </w:rPr>
        <w:t xml:space="preserve"> </w:t>
      </w:r>
      <w:r w:rsidRPr="007C4C20">
        <w:rPr>
          <w:strike/>
        </w:rPr>
        <w:t>on</w:t>
      </w:r>
      <w:r w:rsidRPr="007C4C20">
        <w:rPr>
          <w:strike/>
          <w:spacing w:val="-20"/>
        </w:rPr>
        <w:t xml:space="preserve"> </w:t>
      </w:r>
      <w:r w:rsidRPr="007C4C20">
        <w:rPr>
          <w:strike/>
        </w:rPr>
        <w:t>evidence</w:t>
      </w:r>
      <w:r w:rsidRPr="007C4C20">
        <w:rPr>
          <w:strike/>
          <w:spacing w:val="-23"/>
        </w:rPr>
        <w:t xml:space="preserve"> </w:t>
      </w:r>
      <w:r w:rsidRPr="007C4C20">
        <w:rPr>
          <w:strike/>
        </w:rPr>
        <w:t>that</w:t>
      </w:r>
      <w:r w:rsidRPr="007C4C20">
        <w:rPr>
          <w:strike/>
          <w:spacing w:val="-21"/>
        </w:rPr>
        <w:t xml:space="preserve"> </w:t>
      </w:r>
      <w:r w:rsidRPr="007C4C20">
        <w:rPr>
          <w:strike/>
        </w:rPr>
        <w:t>a candidate has achieved distinction primarily in one dimension, while continuing</w:t>
      </w:r>
      <w:r w:rsidRPr="007C4C20">
        <w:rPr>
          <w:strike/>
          <w:spacing w:val="-13"/>
        </w:rPr>
        <w:t xml:space="preserve"> </w:t>
      </w:r>
      <w:r w:rsidRPr="007C4C20">
        <w:rPr>
          <w:strike/>
        </w:rPr>
        <w:t>to</w:t>
      </w:r>
      <w:r w:rsidRPr="007C4C20">
        <w:rPr>
          <w:strike/>
          <w:spacing w:val="-9"/>
        </w:rPr>
        <w:t xml:space="preserve"> </w:t>
      </w:r>
      <w:r w:rsidRPr="007C4C20">
        <w:rPr>
          <w:strike/>
        </w:rPr>
        <w:t>be</w:t>
      </w:r>
      <w:r w:rsidRPr="007C4C20">
        <w:rPr>
          <w:strike/>
          <w:spacing w:val="-11"/>
        </w:rPr>
        <w:t xml:space="preserve"> </w:t>
      </w:r>
      <w:r w:rsidRPr="007C4C20">
        <w:rPr>
          <w:strike/>
        </w:rPr>
        <w:t>active</w:t>
      </w:r>
      <w:r w:rsidRPr="007C4C20">
        <w:rPr>
          <w:strike/>
          <w:spacing w:val="-10"/>
        </w:rPr>
        <w:t xml:space="preserve"> </w:t>
      </w:r>
      <w:r w:rsidRPr="007C4C20">
        <w:rPr>
          <w:strike/>
        </w:rPr>
        <w:t>and</w:t>
      </w:r>
      <w:r w:rsidRPr="007C4C20">
        <w:rPr>
          <w:strike/>
          <w:spacing w:val="-9"/>
        </w:rPr>
        <w:t xml:space="preserve"> </w:t>
      </w:r>
      <w:r w:rsidRPr="007C4C20">
        <w:rPr>
          <w:strike/>
        </w:rPr>
        <w:t>competent</w:t>
      </w:r>
      <w:r w:rsidRPr="007C4C20">
        <w:rPr>
          <w:strike/>
          <w:spacing w:val="-10"/>
        </w:rPr>
        <w:t xml:space="preserve"> </w:t>
      </w:r>
      <w:r w:rsidRPr="007C4C20">
        <w:rPr>
          <w:strike/>
        </w:rPr>
        <w:t>in</w:t>
      </w:r>
      <w:r w:rsidRPr="007C4C20">
        <w:rPr>
          <w:strike/>
          <w:spacing w:val="-9"/>
        </w:rPr>
        <w:t xml:space="preserve"> </w:t>
      </w:r>
      <w:r w:rsidRPr="007C4C20">
        <w:rPr>
          <w:strike/>
        </w:rPr>
        <w:t>the</w:t>
      </w:r>
      <w:r w:rsidRPr="007C4C20">
        <w:rPr>
          <w:strike/>
          <w:spacing w:val="-11"/>
        </w:rPr>
        <w:t xml:space="preserve"> </w:t>
      </w:r>
      <w:r w:rsidRPr="007C4C20">
        <w:rPr>
          <w:strike/>
        </w:rPr>
        <w:t>other</w:t>
      </w:r>
      <w:r w:rsidRPr="007C4C20">
        <w:rPr>
          <w:strike/>
          <w:spacing w:val="-13"/>
        </w:rPr>
        <w:t xml:space="preserve"> </w:t>
      </w:r>
      <w:r w:rsidRPr="007C4C20">
        <w:rPr>
          <w:strike/>
        </w:rPr>
        <w:t>dimensions</w:t>
      </w:r>
      <w:r w:rsidRPr="007C4C20">
        <w:rPr>
          <w:strike/>
          <w:spacing w:val="-10"/>
        </w:rPr>
        <w:t xml:space="preserve"> </w:t>
      </w:r>
      <w:r w:rsidRPr="007C4C20">
        <w:rPr>
          <w:strike/>
        </w:rPr>
        <w:t>of</w:t>
      </w:r>
      <w:r w:rsidRPr="007C4C20">
        <w:rPr>
          <w:strike/>
          <w:spacing w:val="-11"/>
        </w:rPr>
        <w:t xml:space="preserve"> </w:t>
      </w:r>
      <w:r w:rsidRPr="007C4C20">
        <w:rPr>
          <w:strike/>
        </w:rPr>
        <w:t>the</w:t>
      </w:r>
      <w:r w:rsidRPr="007C4C20">
        <w:rPr>
          <w:strike/>
          <w:spacing w:val="-11"/>
        </w:rPr>
        <w:t xml:space="preserve"> </w:t>
      </w:r>
      <w:r w:rsidRPr="007C4C20">
        <w:rPr>
          <w:strike/>
        </w:rPr>
        <w:t>faculty role.</w:t>
      </w:r>
    </w:p>
    <w:p w14:paraId="0CC50AF6" w14:textId="77777777" w:rsidR="000F7CAB" w:rsidRPr="007C4C20" w:rsidRDefault="000F7CAB">
      <w:pPr>
        <w:pStyle w:val="BodyText"/>
        <w:spacing w:before="9"/>
        <w:rPr>
          <w:strike/>
          <w:sz w:val="27"/>
        </w:rPr>
      </w:pPr>
    </w:p>
    <w:p w14:paraId="7E424319" w14:textId="77777777" w:rsidR="000F7CAB" w:rsidRPr="007C4C20" w:rsidRDefault="00CD5B89">
      <w:pPr>
        <w:pStyle w:val="BodyText"/>
        <w:ind w:left="1220" w:right="50"/>
        <w:rPr>
          <w:strike/>
        </w:rPr>
      </w:pPr>
      <w:r w:rsidRPr="007C4C20">
        <w:rPr>
          <w:strike/>
        </w:rPr>
        <w:t xml:space="preserve">*Faculty will no longer be able to submit a promotion to Professor portfolio based on Multiple Routes after the 2017-2018 promotion cycle. Starting with the 2018-2019 cycle, all promotion to Professor will be based on outstanding scholarship in research, creative activity, </w:t>
      </w:r>
      <w:proofErr w:type="gramStart"/>
      <w:r w:rsidRPr="007C4C20">
        <w:rPr>
          <w:strike/>
        </w:rPr>
        <w:t>instruction</w:t>
      </w:r>
      <w:proofErr w:type="gramEnd"/>
      <w:r w:rsidRPr="007C4C20">
        <w:rPr>
          <w:strike/>
        </w:rPr>
        <w:t xml:space="preserve"> or service.</w:t>
      </w:r>
    </w:p>
    <w:p w14:paraId="4F151E14" w14:textId="77777777" w:rsidR="000F7CAB" w:rsidRPr="007C4C20" w:rsidRDefault="000F7CAB">
      <w:pPr>
        <w:pStyle w:val="BodyText"/>
        <w:spacing w:before="3"/>
        <w:rPr>
          <w:strike/>
          <w:sz w:val="32"/>
        </w:rPr>
      </w:pPr>
    </w:p>
    <w:p w14:paraId="2D35CD0B" w14:textId="77777777" w:rsidR="00E75F87" w:rsidRDefault="00E75F87" w:rsidP="00E75F87">
      <w:pPr>
        <w:pStyle w:val="Heading1"/>
        <w:tabs>
          <w:tab w:val="left" w:pos="1222"/>
        </w:tabs>
        <w:ind w:left="860" w:right="591" w:firstLine="0"/>
      </w:pPr>
      <w:bookmarkStart w:id="19" w:name="b._Recognizing_Variability_in_Instructio"/>
      <w:bookmarkEnd w:id="19"/>
      <w:proofErr w:type="spellStart"/>
      <w:r>
        <w:t>i</w:t>
      </w:r>
      <w:proofErr w:type="spellEnd"/>
      <w:r>
        <w:t xml:space="preserve">.  </w:t>
      </w:r>
      <w:r w:rsidR="00CD5B89">
        <w:t xml:space="preserve">Recognizing Variability in Instructional Expectations of Associate </w:t>
      </w:r>
      <w:r>
        <w:t xml:space="preserve">   </w:t>
      </w:r>
    </w:p>
    <w:p w14:paraId="782FB2D0" w14:textId="2725AF60" w:rsidR="000F7CAB" w:rsidRDefault="00E75F87" w:rsidP="00E75F87">
      <w:pPr>
        <w:pStyle w:val="Heading1"/>
        <w:tabs>
          <w:tab w:val="left" w:pos="1222"/>
        </w:tabs>
        <w:ind w:left="860" w:right="591" w:firstLine="0"/>
      </w:pPr>
      <w:r>
        <w:t xml:space="preserve">    </w:t>
      </w:r>
      <w:r w:rsidR="00CD5B89">
        <w:t>Professors</w:t>
      </w:r>
    </w:p>
    <w:p w14:paraId="58EBD5B0" w14:textId="77777777" w:rsidR="000F7CAB" w:rsidRDefault="000F7CAB">
      <w:pPr>
        <w:pStyle w:val="BodyText"/>
        <w:spacing w:before="5"/>
        <w:rPr>
          <w:b/>
          <w:sz w:val="27"/>
        </w:rPr>
      </w:pPr>
    </w:p>
    <w:p w14:paraId="6A71B227" w14:textId="77777777" w:rsidR="000F7CAB" w:rsidRDefault="00CD5B89">
      <w:pPr>
        <w:pStyle w:val="BodyText"/>
        <w:ind w:left="1220" w:right="143"/>
      </w:pPr>
      <w:r>
        <w:t>In creating unit criteria for promotion to Professor, faculty should   consider</w:t>
      </w:r>
      <w:r>
        <w:rPr>
          <w:spacing w:val="8"/>
        </w:rPr>
        <w:t xml:space="preserve"> </w:t>
      </w:r>
      <w:r>
        <w:t xml:space="preserve">how the institution's expectations of and assignments to Associate </w:t>
      </w:r>
      <w:r>
        <w:lastRenderedPageBreak/>
        <w:t>Professors differ from those for Assistant Professors. For example, Associate</w:t>
      </w:r>
      <w:r>
        <w:rPr>
          <w:spacing w:val="-12"/>
        </w:rPr>
        <w:t xml:space="preserve"> </w:t>
      </w:r>
      <w:r>
        <w:t>Professors</w:t>
      </w:r>
      <w:r>
        <w:rPr>
          <w:spacing w:val="18"/>
        </w:rPr>
        <w:t xml:space="preserve"> </w:t>
      </w:r>
      <w:r>
        <w:t>may</w:t>
      </w:r>
      <w:r>
        <w:rPr>
          <w:spacing w:val="22"/>
        </w:rPr>
        <w:t xml:space="preserve"> </w:t>
      </w:r>
      <w:r>
        <w:t>be</w:t>
      </w:r>
      <w:r>
        <w:rPr>
          <w:spacing w:val="26"/>
        </w:rPr>
        <w:t xml:space="preserve"> </w:t>
      </w:r>
      <w:r>
        <w:t>expected</w:t>
      </w:r>
      <w:r>
        <w:rPr>
          <w:spacing w:val="28"/>
        </w:rPr>
        <w:t xml:space="preserve"> </w:t>
      </w:r>
      <w:r>
        <w:t>to</w:t>
      </w:r>
      <w:r>
        <w:rPr>
          <w:spacing w:val="25"/>
        </w:rPr>
        <w:t xml:space="preserve"> </w:t>
      </w:r>
      <w:r>
        <w:t>accept</w:t>
      </w:r>
      <w:r>
        <w:rPr>
          <w:spacing w:val="27"/>
        </w:rPr>
        <w:t xml:space="preserve"> </w:t>
      </w:r>
      <w:r>
        <w:t>significant</w:t>
      </w:r>
      <w:r>
        <w:rPr>
          <w:spacing w:val="27"/>
        </w:rPr>
        <w:t xml:space="preserve"> </w:t>
      </w:r>
      <w:r>
        <w:t>responsibility</w:t>
      </w:r>
    </w:p>
    <w:p w14:paraId="0B960C03" w14:textId="0EDC4827" w:rsidR="000F7CAB" w:rsidRDefault="00CD5B89">
      <w:pPr>
        <w:pStyle w:val="BodyText"/>
        <w:spacing w:before="72"/>
        <w:ind w:left="1220" w:right="478"/>
      </w:pPr>
      <w:r>
        <w:t>for</w:t>
      </w:r>
      <w:r>
        <w:rPr>
          <w:spacing w:val="25"/>
        </w:rPr>
        <w:t xml:space="preserve"> </w:t>
      </w:r>
      <w:r>
        <w:t>program</w:t>
      </w:r>
      <w:r>
        <w:rPr>
          <w:spacing w:val="68"/>
        </w:rPr>
        <w:t xml:space="preserve"> </w:t>
      </w:r>
      <w:r>
        <w:t>development,</w:t>
      </w:r>
      <w:r>
        <w:rPr>
          <w:spacing w:val="-24"/>
        </w:rPr>
        <w:t xml:space="preserve"> </w:t>
      </w:r>
      <w:r>
        <w:t>student</w:t>
      </w:r>
      <w:r>
        <w:rPr>
          <w:spacing w:val="-22"/>
        </w:rPr>
        <w:t xml:space="preserve"> </w:t>
      </w:r>
      <w:r>
        <w:t>recruitment,</w:t>
      </w:r>
      <w:r>
        <w:rPr>
          <w:spacing w:val="-22"/>
        </w:rPr>
        <w:t xml:space="preserve"> </w:t>
      </w:r>
      <w:r>
        <w:t>supervision</w:t>
      </w:r>
      <w:r>
        <w:rPr>
          <w:spacing w:val="-23"/>
        </w:rPr>
        <w:t xml:space="preserve"> </w:t>
      </w:r>
      <w:r>
        <w:t>of</w:t>
      </w:r>
      <w:r>
        <w:rPr>
          <w:spacing w:val="-21"/>
        </w:rPr>
        <w:t xml:space="preserve"> </w:t>
      </w:r>
      <w:r>
        <w:t>theses</w:t>
      </w:r>
      <w:r>
        <w:rPr>
          <w:spacing w:val="-22"/>
        </w:rPr>
        <w:t xml:space="preserve"> </w:t>
      </w:r>
      <w:r>
        <w:t>and dissertations, and so on. Associate Professors may be asked to chair departments, coordinate programs, and accept other institutional responsibilities. Associate Professors may be expected to identify and attract outside funding. Since new dimensions often are added to all dimensions of the faculty role after promotion to Associate, they should be made explicit in the criteria for promotion to</w:t>
      </w:r>
      <w:r>
        <w:rPr>
          <w:spacing w:val="16"/>
        </w:rPr>
        <w:t xml:space="preserve"> </w:t>
      </w:r>
      <w:r>
        <w:t>Professor.</w:t>
      </w:r>
    </w:p>
    <w:p w14:paraId="165778C1" w14:textId="77777777" w:rsidR="000F7CAB" w:rsidRDefault="000F7CAB">
      <w:pPr>
        <w:pStyle w:val="BodyText"/>
        <w:spacing w:before="1"/>
        <w:rPr>
          <w:sz w:val="32"/>
        </w:rPr>
      </w:pPr>
    </w:p>
    <w:p w14:paraId="34C0374A" w14:textId="67EB25CD" w:rsidR="000F7CAB" w:rsidRPr="007C4C20" w:rsidRDefault="00CD5B89">
      <w:pPr>
        <w:pStyle w:val="BodyText"/>
        <w:ind w:left="1220" w:right="237"/>
        <w:rPr>
          <w:color w:val="FF0000"/>
        </w:rPr>
      </w:pPr>
      <w:r>
        <w:t xml:space="preserve">Unit criteria for promotion to Professor must recognize that Associate Professors may have many different patterns of assignment, even within the same department/school. When variable assignments are used, criteria must be sufficiently flexible as to permit promotion </w:t>
      </w:r>
      <w:proofErr w:type="gramStart"/>
      <w:r>
        <w:t>on the basis of</w:t>
      </w:r>
      <w:proofErr w:type="gramEnd"/>
      <w:r>
        <w:t xml:space="preserve"> </w:t>
      </w:r>
      <w:r>
        <w:rPr>
          <w:b/>
        </w:rPr>
        <w:t xml:space="preserve">demonstrated distinction in any of the patterns of assignment. </w:t>
      </w:r>
      <w:r>
        <w:t>The statement of criteria should explicitly address the issue of</w:t>
      </w:r>
      <w:r>
        <w:rPr>
          <w:spacing w:val="-44"/>
        </w:rPr>
        <w:t xml:space="preserve"> </w:t>
      </w:r>
      <w:r>
        <w:t>variability</w:t>
      </w:r>
      <w:r w:rsidR="007C4C20">
        <w:t xml:space="preserve"> </w:t>
      </w:r>
      <w:r w:rsidR="007C4C20">
        <w:rPr>
          <w:color w:val="FF0000"/>
        </w:rPr>
        <w:t>and annual and periodic evaluations must reflect the weight of the workload.</w:t>
      </w:r>
    </w:p>
    <w:p w14:paraId="4D15EE0B" w14:textId="77777777" w:rsidR="000F7CAB" w:rsidRDefault="000F7CAB">
      <w:pPr>
        <w:pStyle w:val="BodyText"/>
        <w:spacing w:before="11"/>
        <w:rPr>
          <w:sz w:val="31"/>
        </w:rPr>
      </w:pPr>
    </w:p>
    <w:p w14:paraId="5D5A05DE" w14:textId="070BE6B0" w:rsidR="000F7CAB" w:rsidRDefault="00E75F87" w:rsidP="00E75F87">
      <w:pPr>
        <w:pStyle w:val="Heading1"/>
        <w:tabs>
          <w:tab w:val="left" w:pos="1221"/>
        </w:tabs>
        <w:ind w:left="860" w:firstLine="0"/>
      </w:pPr>
      <w:bookmarkStart w:id="20" w:name="c._&quot;Distinction&quot;_and_&quot;Competency&quot;_in_the"/>
      <w:bookmarkEnd w:id="20"/>
      <w:r>
        <w:t xml:space="preserve">ii.  </w:t>
      </w:r>
      <w:r w:rsidR="00CD5B89">
        <w:t>"Distinction"</w:t>
      </w:r>
      <w:r w:rsidR="00CD5B89">
        <w:rPr>
          <w:spacing w:val="-16"/>
        </w:rPr>
        <w:t xml:space="preserve"> </w:t>
      </w:r>
      <w:r w:rsidR="00CD5B89">
        <w:t>and</w:t>
      </w:r>
      <w:r w:rsidR="00CD5B89">
        <w:rPr>
          <w:spacing w:val="-13"/>
        </w:rPr>
        <w:t xml:space="preserve"> </w:t>
      </w:r>
      <w:r w:rsidR="00CD5B89">
        <w:t>"</w:t>
      </w:r>
      <w:r w:rsidR="00CD5B89" w:rsidRPr="007C4C20">
        <w:rPr>
          <w:strike/>
        </w:rPr>
        <w:t>Competency</w:t>
      </w:r>
      <w:r w:rsidR="00CD5B89">
        <w:t>"</w:t>
      </w:r>
      <w:r w:rsidR="00CD5B89">
        <w:rPr>
          <w:spacing w:val="-15"/>
        </w:rPr>
        <w:t xml:space="preserve"> </w:t>
      </w:r>
      <w:r w:rsidR="007C4C20">
        <w:rPr>
          <w:color w:val="FF0000"/>
          <w:spacing w:val="-15"/>
        </w:rPr>
        <w:t xml:space="preserve">“Excellence” </w:t>
      </w:r>
      <w:r w:rsidR="007C4C20">
        <w:rPr>
          <w:spacing w:val="-15"/>
        </w:rPr>
        <w:t xml:space="preserve"> </w:t>
      </w:r>
      <w:r w:rsidR="00CD5B89">
        <w:t>in</w:t>
      </w:r>
      <w:r w:rsidR="00CD5B89">
        <w:rPr>
          <w:spacing w:val="-13"/>
        </w:rPr>
        <w:t xml:space="preserve"> </w:t>
      </w:r>
      <w:r w:rsidR="00CD5B89">
        <w:t>the</w:t>
      </w:r>
      <w:r w:rsidR="00CD5B89">
        <w:rPr>
          <w:spacing w:val="-16"/>
        </w:rPr>
        <w:t xml:space="preserve"> </w:t>
      </w:r>
      <w:r w:rsidR="00CD5B89">
        <w:t>Promotion</w:t>
      </w:r>
      <w:r w:rsidR="00CD5B89">
        <w:rPr>
          <w:spacing w:val="-13"/>
        </w:rPr>
        <w:t xml:space="preserve"> </w:t>
      </w:r>
      <w:r w:rsidR="00CD5B89">
        <w:t>Decision</w:t>
      </w:r>
    </w:p>
    <w:p w14:paraId="61A008BD" w14:textId="77777777" w:rsidR="000F7CAB" w:rsidRDefault="000F7CAB">
      <w:pPr>
        <w:pStyle w:val="BodyText"/>
        <w:spacing w:before="6"/>
        <w:rPr>
          <w:b/>
          <w:sz w:val="27"/>
        </w:rPr>
      </w:pPr>
    </w:p>
    <w:p w14:paraId="537C1480" w14:textId="2612C100" w:rsidR="000F7CAB" w:rsidRPr="007C4C20" w:rsidRDefault="00CD5B89">
      <w:pPr>
        <w:pStyle w:val="BodyText"/>
        <w:ind w:left="1218" w:right="326" w:firstLine="1"/>
        <w:rPr>
          <w:strike/>
        </w:rPr>
      </w:pPr>
      <w:r>
        <w:t xml:space="preserve">The </w:t>
      </w:r>
      <w:r w:rsidRPr="007C4C20">
        <w:rPr>
          <w:strike/>
        </w:rPr>
        <w:t xml:space="preserve">traditional </w:t>
      </w:r>
      <w:r>
        <w:t>route to Professor emphasizes distinction in research and other appropriate forms of scholarly and creative activity</w:t>
      </w:r>
      <w:r w:rsidR="005D6450">
        <w:t xml:space="preserve"> </w:t>
      </w:r>
      <w:r w:rsidR="005D6450" w:rsidRPr="005D6450">
        <w:rPr>
          <w:color w:val="FF0000"/>
        </w:rPr>
        <w:t>and excellence in teaching and service</w:t>
      </w:r>
      <w:r w:rsidR="007C4C20">
        <w:t xml:space="preserve">  </w:t>
      </w:r>
      <w:r>
        <w:t xml:space="preserve"> </w:t>
      </w:r>
      <w:r w:rsidRPr="007C4C20">
        <w:rPr>
          <w:strike/>
        </w:rPr>
        <w:t xml:space="preserve">and this will remain one of the primary routes to promotion. In addition, however, a candidate may be recommended for promotion to Professor on the basis  of a record of distinguished instructional or service accomplishments, </w:t>
      </w:r>
      <w:proofErr w:type="gramStart"/>
      <w:r w:rsidRPr="007C4C20">
        <w:rPr>
          <w:strike/>
        </w:rPr>
        <w:t>provided that</w:t>
      </w:r>
      <w:proofErr w:type="gramEnd"/>
      <w:r w:rsidRPr="007C4C20">
        <w:rPr>
          <w:strike/>
        </w:rPr>
        <w:t xml:space="preserve"> he or she can also meet the relevant criteria for demonstrating continued competency in and commitment to research and other creative activities in the discipline(s). There needs to be clear evidence of longstanding leadership, national recognition, and substantial contributions</w:t>
      </w:r>
      <w:r w:rsidRPr="007C4C20">
        <w:rPr>
          <w:strike/>
          <w:spacing w:val="-21"/>
        </w:rPr>
        <w:t xml:space="preserve"> </w:t>
      </w:r>
      <w:r w:rsidRPr="007C4C20">
        <w:rPr>
          <w:strike/>
        </w:rPr>
        <w:t>both</w:t>
      </w:r>
      <w:r w:rsidRPr="007C4C20">
        <w:rPr>
          <w:strike/>
          <w:spacing w:val="-17"/>
        </w:rPr>
        <w:t xml:space="preserve"> </w:t>
      </w:r>
      <w:r w:rsidRPr="007C4C20">
        <w:rPr>
          <w:strike/>
        </w:rPr>
        <w:t>within</w:t>
      </w:r>
      <w:r w:rsidRPr="007C4C20">
        <w:rPr>
          <w:strike/>
          <w:spacing w:val="-17"/>
        </w:rPr>
        <w:t xml:space="preserve"> </w:t>
      </w:r>
      <w:r w:rsidRPr="007C4C20">
        <w:rPr>
          <w:strike/>
        </w:rPr>
        <w:t>and</w:t>
      </w:r>
      <w:r w:rsidRPr="007C4C20">
        <w:rPr>
          <w:strike/>
          <w:spacing w:val="-21"/>
        </w:rPr>
        <w:t xml:space="preserve"> </w:t>
      </w:r>
      <w:r w:rsidRPr="007C4C20">
        <w:rPr>
          <w:strike/>
        </w:rPr>
        <w:t>outside</w:t>
      </w:r>
      <w:r w:rsidRPr="007C4C20">
        <w:rPr>
          <w:strike/>
          <w:spacing w:val="-21"/>
        </w:rPr>
        <w:t xml:space="preserve"> </w:t>
      </w:r>
      <w:r w:rsidRPr="007C4C20">
        <w:rPr>
          <w:strike/>
        </w:rPr>
        <w:t>the</w:t>
      </w:r>
      <w:r w:rsidRPr="007C4C20">
        <w:rPr>
          <w:strike/>
          <w:spacing w:val="29"/>
        </w:rPr>
        <w:t xml:space="preserve"> </w:t>
      </w:r>
      <w:r w:rsidRPr="007C4C20">
        <w:rPr>
          <w:strike/>
        </w:rPr>
        <w:t>university,</w:t>
      </w:r>
      <w:r w:rsidRPr="007C4C20">
        <w:rPr>
          <w:strike/>
          <w:spacing w:val="-13"/>
        </w:rPr>
        <w:t xml:space="preserve"> </w:t>
      </w:r>
      <w:r w:rsidRPr="007C4C20">
        <w:rPr>
          <w:strike/>
        </w:rPr>
        <w:t>in</w:t>
      </w:r>
      <w:r w:rsidRPr="007C4C20">
        <w:rPr>
          <w:strike/>
          <w:spacing w:val="-8"/>
        </w:rPr>
        <w:t xml:space="preserve"> </w:t>
      </w:r>
      <w:r w:rsidRPr="007C4C20">
        <w:rPr>
          <w:strike/>
        </w:rPr>
        <w:t>whichever</w:t>
      </w:r>
      <w:r w:rsidRPr="007C4C20">
        <w:rPr>
          <w:strike/>
          <w:spacing w:val="-10"/>
        </w:rPr>
        <w:t xml:space="preserve"> </w:t>
      </w:r>
      <w:r w:rsidRPr="007C4C20">
        <w:rPr>
          <w:strike/>
        </w:rPr>
        <w:t>route</w:t>
      </w:r>
      <w:r w:rsidRPr="007C4C20">
        <w:rPr>
          <w:strike/>
          <w:spacing w:val="-11"/>
        </w:rPr>
        <w:t xml:space="preserve"> </w:t>
      </w:r>
      <w:r w:rsidRPr="007C4C20">
        <w:rPr>
          <w:strike/>
        </w:rPr>
        <w:t>of Distinction chose by the</w:t>
      </w:r>
      <w:r w:rsidRPr="007C4C20">
        <w:rPr>
          <w:strike/>
          <w:spacing w:val="-39"/>
        </w:rPr>
        <w:t xml:space="preserve"> </w:t>
      </w:r>
      <w:r w:rsidRPr="007C4C20">
        <w:rPr>
          <w:strike/>
        </w:rPr>
        <w:t>candidate.</w:t>
      </w:r>
    </w:p>
    <w:p w14:paraId="5A2B442C" w14:textId="77777777" w:rsidR="000F7CAB" w:rsidRPr="007C4C20" w:rsidRDefault="000F7CAB">
      <w:pPr>
        <w:pStyle w:val="BodyText"/>
        <w:spacing w:before="7"/>
        <w:rPr>
          <w:strike/>
          <w:sz w:val="31"/>
        </w:rPr>
      </w:pPr>
    </w:p>
    <w:p w14:paraId="48E32560" w14:textId="5754783A" w:rsidR="000F7CAB" w:rsidRDefault="00E75F87" w:rsidP="00E75F87">
      <w:pPr>
        <w:pStyle w:val="Heading1"/>
        <w:tabs>
          <w:tab w:val="left" w:pos="1400"/>
          <w:tab w:val="left" w:pos="1401"/>
        </w:tabs>
        <w:ind w:left="1040" w:firstLine="0"/>
      </w:pPr>
      <w:bookmarkStart w:id="21" w:name="i._Research,_Scholarly_and_Creative_Acti"/>
      <w:bookmarkEnd w:id="21"/>
      <w:r>
        <w:t xml:space="preserve">a.  </w:t>
      </w:r>
      <w:r w:rsidR="00CD5B89">
        <w:t>Research, Scholarly and Creative</w:t>
      </w:r>
      <w:r w:rsidR="00CD5B89">
        <w:rPr>
          <w:spacing w:val="-52"/>
        </w:rPr>
        <w:t xml:space="preserve"> </w:t>
      </w:r>
      <w:r w:rsidR="00CD5B89">
        <w:t>Activity</w:t>
      </w:r>
    </w:p>
    <w:p w14:paraId="4D1DA21A" w14:textId="77777777" w:rsidR="000F7CAB" w:rsidRDefault="000F7CAB">
      <w:pPr>
        <w:pStyle w:val="BodyText"/>
        <w:spacing w:before="10"/>
        <w:rPr>
          <w:b/>
          <w:sz w:val="27"/>
        </w:rPr>
      </w:pPr>
    </w:p>
    <w:p w14:paraId="04E08B34" w14:textId="7CF5CE56" w:rsidR="000F7CAB" w:rsidRDefault="00CD5B89">
      <w:pPr>
        <w:pStyle w:val="BodyText"/>
        <w:spacing w:before="1"/>
        <w:ind w:left="1399" w:right="204"/>
      </w:pPr>
      <w:r>
        <w:t xml:space="preserve">Unit criteria must specify the criteria for recognizing distinction in research, scholarly, and creative activity. These may include but should not be limited to letters of evaluation from demonstrably distinguished members of the field. </w:t>
      </w:r>
      <w:r w:rsidR="007C4C20">
        <w:rPr>
          <w:color w:val="FF0000"/>
        </w:rPr>
        <w:t xml:space="preserve">The outside reviewer cannot be a relative nor </w:t>
      </w:r>
      <w:proofErr w:type="gramStart"/>
      <w:r w:rsidR="007C4C20">
        <w:rPr>
          <w:color w:val="FF0000"/>
        </w:rPr>
        <w:t>a personal friend</w:t>
      </w:r>
      <w:proofErr w:type="gramEnd"/>
      <w:r w:rsidR="007C4C20">
        <w:rPr>
          <w:color w:val="FF0000"/>
        </w:rPr>
        <w:t xml:space="preserve"> of the candidate, nor can the reviewer have served on the candidate’s Ph.D. committee.  Units may establish additional criteria for </w:t>
      </w:r>
      <w:r w:rsidR="007C4C20">
        <w:rPr>
          <w:color w:val="FF0000"/>
        </w:rPr>
        <w:lastRenderedPageBreak/>
        <w:t xml:space="preserve">outside reviewers.  </w:t>
      </w:r>
      <w:r>
        <w:t>These criteria should provide the basis for judgements of the degree to which the candidate's work has made a significant contribution to appropriate discipline(s) or art(s), is original and continuous, and has been broadly disseminated and well-received by peers. In judging whether a faculty member has attained distinction in this dimension of the faculty role, a college or department/school</w:t>
      </w:r>
      <w:r>
        <w:rPr>
          <w:spacing w:val="30"/>
        </w:rPr>
        <w:t xml:space="preserve"> </w:t>
      </w:r>
      <w:r>
        <w:t>may</w:t>
      </w:r>
    </w:p>
    <w:p w14:paraId="4A1908BF" w14:textId="267ED0DF" w:rsidR="000F7CAB" w:rsidRDefault="00CD5B89">
      <w:pPr>
        <w:pStyle w:val="BodyText"/>
        <w:spacing w:before="72"/>
        <w:ind w:left="1400" w:right="204"/>
      </w:pPr>
      <w:r>
        <w:t>also adopt criteria that include the faculty member's record of outside support in the form of grants and/or contracts</w:t>
      </w:r>
      <w:r w:rsidR="007C4C20">
        <w:t xml:space="preserve"> </w:t>
      </w:r>
      <w:r w:rsidR="007C4C20">
        <w:rPr>
          <w:color w:val="FF0000"/>
        </w:rPr>
        <w:t xml:space="preserve">and the development of intellectual property. </w:t>
      </w:r>
      <w:r>
        <w:t>Unit criteria should provide the basis for evaluating a broad range of appropriate disciplinary activities, including activity that directly contributes to shaping the intellectual development of the candidate's discipline(s). Unit criteria should be as clear and comprehensive as possible, as specified earlier in this document.</w:t>
      </w:r>
    </w:p>
    <w:p w14:paraId="3D715BE8" w14:textId="77777777" w:rsidR="000F7CAB" w:rsidRDefault="000F7CAB">
      <w:pPr>
        <w:pStyle w:val="BodyText"/>
        <w:spacing w:before="10"/>
        <w:rPr>
          <w:sz w:val="31"/>
        </w:rPr>
      </w:pPr>
    </w:p>
    <w:p w14:paraId="40DFA8ED" w14:textId="611BA1F2" w:rsidR="000F7CAB" w:rsidRDefault="00E75F87" w:rsidP="00E75F87">
      <w:pPr>
        <w:pStyle w:val="Heading1"/>
        <w:tabs>
          <w:tab w:val="left" w:pos="1402"/>
        </w:tabs>
        <w:ind w:left="1040" w:firstLine="0"/>
      </w:pPr>
      <w:bookmarkStart w:id="22" w:name="ii._Instruction_and_Related_Activities"/>
      <w:bookmarkEnd w:id="22"/>
      <w:r>
        <w:t xml:space="preserve">b.  </w:t>
      </w:r>
      <w:r w:rsidR="00CD5B89">
        <w:t>Instruction and Related</w:t>
      </w:r>
      <w:r w:rsidR="00CD5B89">
        <w:rPr>
          <w:spacing w:val="-42"/>
        </w:rPr>
        <w:t xml:space="preserve"> </w:t>
      </w:r>
      <w:r w:rsidR="00CD5B89">
        <w:t>Activities</w:t>
      </w:r>
    </w:p>
    <w:p w14:paraId="5F60572D" w14:textId="77777777" w:rsidR="000F7CAB" w:rsidRDefault="000F7CAB">
      <w:pPr>
        <w:pStyle w:val="BodyText"/>
        <w:spacing w:before="9"/>
        <w:rPr>
          <w:b/>
          <w:sz w:val="27"/>
        </w:rPr>
      </w:pPr>
    </w:p>
    <w:p w14:paraId="0DFD3357" w14:textId="03595089" w:rsidR="000F7CAB" w:rsidRPr="005D6450" w:rsidRDefault="00CD5B89">
      <w:pPr>
        <w:pStyle w:val="BodyText"/>
        <w:ind w:left="1400"/>
      </w:pPr>
      <w:r>
        <w:t xml:space="preserve">Just as the standards for </w:t>
      </w:r>
      <w:r w:rsidRPr="005D6450">
        <w:t>distinguished</w:t>
      </w:r>
      <w:r w:rsidRPr="007C4C20">
        <w:rPr>
          <w:strike/>
        </w:rPr>
        <w:t xml:space="preserve"> and competent </w:t>
      </w:r>
      <w:r w:rsidRPr="005D6450">
        <w:t xml:space="preserve">research or creative activity differ between promotion to Associate and to Professor, so do the standards for distinguished and </w:t>
      </w:r>
      <w:r w:rsidR="005D6450">
        <w:t>excellence in</w:t>
      </w:r>
      <w:r w:rsidRPr="005D6450">
        <w:t xml:space="preserve"> instructional </w:t>
      </w:r>
      <w:proofErr w:type="spellStart"/>
      <w:r w:rsidRPr="005D6450">
        <w:t>activity.The</w:t>
      </w:r>
      <w:proofErr w:type="spellEnd"/>
      <w:r w:rsidRPr="005D6450">
        <w:t xml:space="preserve"> candidate for tenure and promotion to Associate Professor is likely to be primarily evaluated </w:t>
      </w:r>
      <w:proofErr w:type="gramStart"/>
      <w:r w:rsidRPr="005D6450">
        <w:t>on the basis of</w:t>
      </w:r>
      <w:proofErr w:type="gramEnd"/>
      <w:r w:rsidRPr="005D6450">
        <w:t xml:space="preserve"> his or her classroom teaching.</w:t>
      </w:r>
    </w:p>
    <w:p w14:paraId="45A749DA" w14:textId="7CF9B0E6" w:rsidR="000F7CAB" w:rsidRPr="0094550C" w:rsidRDefault="00CD5B89">
      <w:pPr>
        <w:pStyle w:val="BodyText"/>
        <w:ind w:left="1400" w:right="133"/>
        <w:rPr>
          <w:strike/>
        </w:rPr>
      </w:pPr>
      <w:r w:rsidRPr="005D6450">
        <w:t xml:space="preserve">Candidates for Professor may be evaluated </w:t>
      </w:r>
      <w:proofErr w:type="gramStart"/>
      <w:r w:rsidRPr="005D6450">
        <w:t>on the basis of</w:t>
      </w:r>
      <w:proofErr w:type="gramEnd"/>
      <w:r w:rsidRPr="005D6450">
        <w:t xml:space="preserve"> a broader range of activities</w:t>
      </w:r>
      <w:r w:rsidRPr="0094550C">
        <w:rPr>
          <w:strike/>
        </w:rPr>
        <w:t>.</w:t>
      </w:r>
      <w:r>
        <w:t xml:space="preserve"> </w:t>
      </w:r>
      <w:r w:rsidR="0094550C" w:rsidRPr="0094550C">
        <w:rPr>
          <w:color w:val="FF0000"/>
        </w:rPr>
        <w:t>instructional activity,</w:t>
      </w:r>
      <w:r w:rsidR="0094550C">
        <w:t xml:space="preserve"> m</w:t>
      </w:r>
      <w:r>
        <w:t xml:space="preserve">uch of the institution's leadership in program and curriculum development can be expected to come from those progressing through the rank of Associate Professor and towards the rank of Professor. </w:t>
      </w:r>
      <w:proofErr w:type="gramStart"/>
      <w:r>
        <w:t xml:space="preserve">In particular, </w:t>
      </w:r>
      <w:r>
        <w:rPr>
          <w:b/>
        </w:rPr>
        <w:t>significant</w:t>
      </w:r>
      <w:proofErr w:type="gramEnd"/>
      <w:r>
        <w:rPr>
          <w:b/>
        </w:rPr>
        <w:t xml:space="preserve"> instructional accomplishments should be documented</w:t>
      </w:r>
      <w:r w:rsidR="0094550C">
        <w:rPr>
          <w:b/>
        </w:rPr>
        <w:t xml:space="preserve">.  </w:t>
      </w:r>
      <w:r>
        <w:rPr>
          <w:b/>
        </w:rPr>
        <w:t xml:space="preserve"> </w:t>
      </w:r>
      <w:r w:rsidRPr="0094550C">
        <w:rPr>
          <w:strike/>
        </w:rPr>
        <w:t xml:space="preserve">by those who base their application for promotion to Professor primarily on their distinguished performance in this area. </w:t>
      </w:r>
      <w:r w:rsidR="0094550C">
        <w:rPr>
          <w:color w:val="FF0000"/>
        </w:rPr>
        <w:t xml:space="preserve">The portfolio will need to provide a range of documentation.  </w:t>
      </w:r>
      <w:r w:rsidRPr="0094550C">
        <w:rPr>
          <w:strike/>
        </w:rPr>
        <w:t xml:space="preserve">Such </w:t>
      </w:r>
      <w:r w:rsidR="0094550C">
        <w:rPr>
          <w:color w:val="FF0000"/>
        </w:rPr>
        <w:t>C</w:t>
      </w:r>
      <w:r>
        <w:t>andidates might be expected to have a record of documented instructional accomplishments in addition to outstanding classroom teaching as, for example, in</w:t>
      </w:r>
      <w:r w:rsidR="0094550C">
        <w:t xml:space="preserve"> </w:t>
      </w:r>
      <w:r w:rsidR="0094550C">
        <w:rPr>
          <w:color w:val="FF0000"/>
        </w:rPr>
        <w:t>rigorous investigation of</w:t>
      </w:r>
      <w:r>
        <w:t xml:space="preserve">: mentoring students, enhancing the instructional abilities of other faculty, successfully designing programs and curricula, taking a leadership role on curriculum and related committees, unusual successes in working with students in disciplinary or professional clubs, building successful  internship  or other programs, and so on. </w:t>
      </w:r>
      <w:r w:rsidRPr="0094550C">
        <w:rPr>
          <w:strike/>
        </w:rPr>
        <w:t xml:space="preserve">It is expected that these candidates will have established a rile of national prominence in their area through leadership in national organizations and publications </w:t>
      </w:r>
      <w:proofErr w:type="gramStart"/>
      <w:r w:rsidRPr="0094550C">
        <w:rPr>
          <w:strike/>
        </w:rPr>
        <w:t>in regard to</w:t>
      </w:r>
      <w:proofErr w:type="gramEnd"/>
      <w:r w:rsidRPr="0094550C">
        <w:rPr>
          <w:strike/>
        </w:rPr>
        <w:t xml:space="preserve"> instruction and curriculum</w:t>
      </w:r>
      <w:r w:rsidRPr="0094550C">
        <w:rPr>
          <w:strike/>
          <w:spacing w:val="-27"/>
        </w:rPr>
        <w:t xml:space="preserve"> </w:t>
      </w:r>
      <w:r w:rsidRPr="0094550C">
        <w:rPr>
          <w:strike/>
        </w:rPr>
        <w:t>issues.</w:t>
      </w:r>
    </w:p>
    <w:p w14:paraId="3DC90158" w14:textId="77777777" w:rsidR="000F7CAB" w:rsidRDefault="000F7CAB">
      <w:pPr>
        <w:pStyle w:val="BodyText"/>
        <w:spacing w:before="7"/>
        <w:rPr>
          <w:sz w:val="31"/>
        </w:rPr>
      </w:pPr>
    </w:p>
    <w:p w14:paraId="63455BF1" w14:textId="1C652478" w:rsidR="000F7CAB" w:rsidRDefault="00E75F87" w:rsidP="00E75F87">
      <w:pPr>
        <w:pStyle w:val="Heading1"/>
        <w:tabs>
          <w:tab w:val="left" w:pos="1401"/>
        </w:tabs>
        <w:ind w:left="1040" w:firstLine="0"/>
      </w:pPr>
      <w:bookmarkStart w:id="23" w:name="iii._Institutional_and_Other_Service"/>
      <w:bookmarkEnd w:id="23"/>
      <w:r>
        <w:t xml:space="preserve">c.  </w:t>
      </w:r>
      <w:r w:rsidR="00CD5B89">
        <w:t>Institutional and Other</w:t>
      </w:r>
      <w:r w:rsidR="00CD5B89">
        <w:rPr>
          <w:spacing w:val="-41"/>
        </w:rPr>
        <w:t xml:space="preserve"> </w:t>
      </w:r>
      <w:r w:rsidR="00CD5B89">
        <w:t>Service</w:t>
      </w:r>
    </w:p>
    <w:p w14:paraId="76E5179F" w14:textId="77777777" w:rsidR="000F7CAB" w:rsidRDefault="000F7CAB">
      <w:pPr>
        <w:pStyle w:val="BodyText"/>
        <w:spacing w:before="10"/>
        <w:rPr>
          <w:b/>
          <w:sz w:val="27"/>
        </w:rPr>
      </w:pPr>
    </w:p>
    <w:p w14:paraId="4DC81E41" w14:textId="245350B0" w:rsidR="000F7CAB" w:rsidRDefault="00CD5B89">
      <w:pPr>
        <w:pStyle w:val="BodyText"/>
        <w:spacing w:before="1"/>
        <w:ind w:left="1399" w:right="128"/>
      </w:pPr>
      <w:r>
        <w:t xml:space="preserve">Similarly, candidates for Professor may be expected to demonstrate broader and more significant institutional service than candidates for Associate Professor. </w:t>
      </w:r>
      <w:r w:rsidR="0094550C">
        <w:rPr>
          <w:color w:val="FF0000"/>
        </w:rPr>
        <w:t>At</w:t>
      </w:r>
      <w:r w:rsidR="00AD409F">
        <w:rPr>
          <w:color w:val="FF0000"/>
        </w:rPr>
        <w:t xml:space="preserve"> </w:t>
      </w:r>
      <w:r w:rsidR="0094550C">
        <w:rPr>
          <w:color w:val="FF0000"/>
        </w:rPr>
        <w:t xml:space="preserve">a minimum, excellence in service is expected.  </w:t>
      </w:r>
      <w:r w:rsidRPr="0094550C">
        <w:rPr>
          <w:strike/>
        </w:rPr>
        <w:t>Some candidates for Professor may base their case for promotion on their distinguished service to the university in</w:t>
      </w:r>
      <w:r w:rsidRPr="0094550C">
        <w:rPr>
          <w:strike/>
          <w:spacing w:val="60"/>
        </w:rPr>
        <w:t xml:space="preserve"> </w:t>
      </w:r>
      <w:r w:rsidRPr="0094550C">
        <w:rPr>
          <w:strike/>
        </w:rPr>
        <w:t>collegial</w:t>
      </w:r>
    </w:p>
    <w:p w14:paraId="00A08A32" w14:textId="77777777" w:rsidR="000F7CAB" w:rsidRPr="0094550C" w:rsidRDefault="00CD5B89">
      <w:pPr>
        <w:pStyle w:val="BodyText"/>
        <w:spacing w:before="72"/>
        <w:ind w:left="1400" w:right="301"/>
        <w:rPr>
          <w:strike/>
        </w:rPr>
      </w:pPr>
      <w:r w:rsidRPr="0094550C">
        <w:rPr>
          <w:strike/>
        </w:rPr>
        <w:t xml:space="preserve">governance or other arenas. Such candidates should carefully document their claims of outstanding accomplishments. In such cases, internal letters should be  as  careful, </w:t>
      </w:r>
      <w:proofErr w:type="gramStart"/>
      <w:r w:rsidRPr="0094550C">
        <w:rPr>
          <w:strike/>
        </w:rPr>
        <w:t>objective</w:t>
      </w:r>
      <w:proofErr w:type="gramEnd"/>
      <w:r w:rsidRPr="0094550C">
        <w:rPr>
          <w:strike/>
        </w:rPr>
        <w:t xml:space="preserve"> and comprehensive as is traditional for outside letters of review; moreover, a larger number of internal</w:t>
      </w:r>
      <w:r w:rsidRPr="0094550C">
        <w:rPr>
          <w:strike/>
          <w:spacing w:val="-24"/>
        </w:rPr>
        <w:t xml:space="preserve"> </w:t>
      </w:r>
      <w:r w:rsidRPr="0094550C">
        <w:rPr>
          <w:strike/>
        </w:rPr>
        <w:t>letters</w:t>
      </w:r>
      <w:r w:rsidRPr="0094550C">
        <w:rPr>
          <w:strike/>
          <w:spacing w:val="-24"/>
        </w:rPr>
        <w:t xml:space="preserve"> </w:t>
      </w:r>
      <w:r w:rsidRPr="0094550C">
        <w:rPr>
          <w:strike/>
        </w:rPr>
        <w:t>than</w:t>
      </w:r>
      <w:r w:rsidRPr="0094550C">
        <w:rPr>
          <w:strike/>
          <w:spacing w:val="-24"/>
        </w:rPr>
        <w:t xml:space="preserve"> </w:t>
      </w:r>
      <w:r w:rsidRPr="0094550C">
        <w:rPr>
          <w:strike/>
        </w:rPr>
        <w:t>the</w:t>
      </w:r>
      <w:r w:rsidRPr="0094550C">
        <w:rPr>
          <w:strike/>
          <w:spacing w:val="-22"/>
        </w:rPr>
        <w:t xml:space="preserve"> </w:t>
      </w:r>
      <w:r w:rsidRPr="0094550C">
        <w:rPr>
          <w:strike/>
        </w:rPr>
        <w:t>minimum</w:t>
      </w:r>
      <w:r w:rsidRPr="0094550C">
        <w:rPr>
          <w:strike/>
          <w:spacing w:val="-25"/>
        </w:rPr>
        <w:t xml:space="preserve"> </w:t>
      </w:r>
      <w:r w:rsidRPr="0094550C">
        <w:rPr>
          <w:strike/>
        </w:rPr>
        <w:t>may</w:t>
      </w:r>
      <w:r w:rsidRPr="0094550C">
        <w:rPr>
          <w:strike/>
          <w:spacing w:val="3"/>
        </w:rPr>
        <w:t xml:space="preserve"> </w:t>
      </w:r>
      <w:r w:rsidRPr="0094550C">
        <w:rPr>
          <w:strike/>
        </w:rPr>
        <w:t>be</w:t>
      </w:r>
      <w:r w:rsidRPr="0094550C">
        <w:rPr>
          <w:strike/>
          <w:spacing w:val="-13"/>
        </w:rPr>
        <w:t xml:space="preserve"> </w:t>
      </w:r>
      <w:r w:rsidRPr="0094550C">
        <w:rPr>
          <w:strike/>
        </w:rPr>
        <w:t>useful.</w:t>
      </w:r>
    </w:p>
    <w:p w14:paraId="29E24136" w14:textId="77777777" w:rsidR="000F7CAB" w:rsidRPr="0094550C" w:rsidRDefault="000F7CAB">
      <w:pPr>
        <w:pStyle w:val="BodyText"/>
        <w:spacing w:before="1"/>
        <w:rPr>
          <w:strike/>
          <w:sz w:val="36"/>
        </w:rPr>
      </w:pPr>
    </w:p>
    <w:p w14:paraId="67EC6C10" w14:textId="77777777" w:rsidR="000F7CAB" w:rsidRPr="0094550C" w:rsidRDefault="00CD5B89">
      <w:pPr>
        <w:pStyle w:val="BodyText"/>
        <w:spacing w:before="1"/>
        <w:ind w:left="1400" w:right="129"/>
        <w:rPr>
          <w:strike/>
        </w:rPr>
      </w:pPr>
      <w:r w:rsidRPr="0094550C">
        <w:rPr>
          <w:strike/>
        </w:rPr>
        <w:t>Faculty applying for promotion to Professor on a record of Distinction in Service</w:t>
      </w:r>
      <w:r w:rsidRPr="0094550C">
        <w:rPr>
          <w:strike/>
          <w:spacing w:val="-28"/>
        </w:rPr>
        <w:t xml:space="preserve"> </w:t>
      </w:r>
      <w:r w:rsidRPr="0094550C">
        <w:rPr>
          <w:strike/>
        </w:rPr>
        <w:t>need</w:t>
      </w:r>
      <w:r w:rsidRPr="0094550C">
        <w:rPr>
          <w:strike/>
          <w:spacing w:val="-26"/>
        </w:rPr>
        <w:t xml:space="preserve"> </w:t>
      </w:r>
      <w:r w:rsidRPr="0094550C">
        <w:rPr>
          <w:strike/>
        </w:rPr>
        <w:t>to</w:t>
      </w:r>
      <w:r w:rsidRPr="0094550C">
        <w:rPr>
          <w:strike/>
          <w:spacing w:val="-24"/>
        </w:rPr>
        <w:t xml:space="preserve"> </w:t>
      </w:r>
      <w:r w:rsidRPr="0094550C">
        <w:rPr>
          <w:strike/>
        </w:rPr>
        <w:t>provide</w:t>
      </w:r>
      <w:r w:rsidRPr="0094550C">
        <w:rPr>
          <w:strike/>
          <w:spacing w:val="-25"/>
        </w:rPr>
        <w:t xml:space="preserve"> </w:t>
      </w:r>
      <w:r w:rsidRPr="0094550C">
        <w:rPr>
          <w:strike/>
        </w:rPr>
        <w:t>evidence</w:t>
      </w:r>
      <w:r w:rsidRPr="0094550C">
        <w:rPr>
          <w:strike/>
          <w:spacing w:val="-26"/>
        </w:rPr>
        <w:t xml:space="preserve"> </w:t>
      </w:r>
      <w:r w:rsidRPr="0094550C">
        <w:rPr>
          <w:strike/>
        </w:rPr>
        <w:t>of</w:t>
      </w:r>
      <w:r w:rsidRPr="0094550C">
        <w:rPr>
          <w:strike/>
          <w:spacing w:val="-25"/>
        </w:rPr>
        <w:t xml:space="preserve"> </w:t>
      </w:r>
      <w:r w:rsidRPr="0094550C">
        <w:rPr>
          <w:strike/>
        </w:rPr>
        <w:t>longstanding</w:t>
      </w:r>
      <w:r w:rsidRPr="0094550C">
        <w:rPr>
          <w:strike/>
          <w:spacing w:val="-24"/>
        </w:rPr>
        <w:t xml:space="preserve"> </w:t>
      </w:r>
      <w:r w:rsidRPr="0094550C">
        <w:rPr>
          <w:strike/>
        </w:rPr>
        <w:t>leadership</w:t>
      </w:r>
      <w:r w:rsidRPr="0094550C">
        <w:rPr>
          <w:strike/>
          <w:spacing w:val="-27"/>
        </w:rPr>
        <w:t xml:space="preserve"> </w:t>
      </w:r>
      <w:r w:rsidRPr="0094550C">
        <w:rPr>
          <w:strike/>
        </w:rPr>
        <w:t>and</w:t>
      </w:r>
      <w:r w:rsidRPr="0094550C">
        <w:rPr>
          <w:strike/>
          <w:spacing w:val="-23"/>
        </w:rPr>
        <w:t xml:space="preserve"> </w:t>
      </w:r>
      <w:r w:rsidRPr="0094550C">
        <w:rPr>
          <w:strike/>
        </w:rPr>
        <w:t xml:space="preserve">substantial contributions both within and outside the University. The portfolio must document superior performance at the highest levels of professional responsibility in the University, contributions to the community, and the academic or professional discipline, and substantial leadership </w:t>
      </w:r>
      <w:r w:rsidRPr="0094550C">
        <w:rPr>
          <w:strike/>
          <w:spacing w:val="-3"/>
        </w:rPr>
        <w:t xml:space="preserve">at </w:t>
      </w:r>
      <w:r w:rsidRPr="0094550C">
        <w:rPr>
          <w:strike/>
        </w:rPr>
        <w:t>regional, state, and national, or  international  levels.  Normally, university administrative appointments are not considered within this category.</w:t>
      </w:r>
    </w:p>
    <w:p w14:paraId="73FA9709" w14:textId="77777777" w:rsidR="000F7CAB" w:rsidRDefault="000F7CAB">
      <w:pPr>
        <w:pStyle w:val="BodyText"/>
        <w:rPr>
          <w:sz w:val="32"/>
        </w:rPr>
      </w:pPr>
    </w:p>
    <w:p w14:paraId="6F81281B" w14:textId="1F291EB2" w:rsidR="000F7CAB" w:rsidRDefault="00E75F87" w:rsidP="00E75F87">
      <w:pPr>
        <w:pStyle w:val="Heading1"/>
        <w:tabs>
          <w:tab w:val="left" w:pos="1222"/>
        </w:tabs>
        <w:ind w:left="860" w:firstLine="0"/>
      </w:pPr>
      <w:bookmarkStart w:id="24" w:name="d._Role_of_Annual_Evaluations"/>
      <w:bookmarkEnd w:id="24"/>
      <w:r>
        <w:t xml:space="preserve">iii.  </w:t>
      </w:r>
      <w:r w:rsidR="00CD5B89">
        <w:t>Role of Annual</w:t>
      </w:r>
      <w:r w:rsidR="00CD5B89">
        <w:rPr>
          <w:spacing w:val="-38"/>
        </w:rPr>
        <w:t xml:space="preserve"> </w:t>
      </w:r>
      <w:r w:rsidR="00CD5B89">
        <w:t>Evaluations</w:t>
      </w:r>
    </w:p>
    <w:p w14:paraId="48EC8D1E" w14:textId="77777777" w:rsidR="000F7CAB" w:rsidRDefault="000F7CAB">
      <w:pPr>
        <w:pStyle w:val="BodyText"/>
        <w:spacing w:before="2"/>
        <w:rPr>
          <w:b/>
        </w:rPr>
      </w:pPr>
    </w:p>
    <w:p w14:paraId="35EE94BC" w14:textId="77777777" w:rsidR="000F7CAB" w:rsidRDefault="00CD5B89">
      <w:pPr>
        <w:ind w:left="1220" w:right="179"/>
        <w:rPr>
          <w:b/>
          <w:sz w:val="28"/>
        </w:rPr>
      </w:pPr>
      <w:r>
        <w:rPr>
          <w:b/>
          <w:sz w:val="28"/>
        </w:rPr>
        <w:t>It is essential that Annual Evaluations be conducted within the context of the unit’s promotion criteria, with the goal of guiding the faculty toward successful achievement. Such guidance may be offered by the direct supervisor and/or by a personnel committee.</w:t>
      </w:r>
    </w:p>
    <w:p w14:paraId="1CCCCC29" w14:textId="77777777" w:rsidR="000F7CAB" w:rsidRDefault="000F7CAB">
      <w:pPr>
        <w:pStyle w:val="BodyText"/>
        <w:spacing w:before="7"/>
        <w:rPr>
          <w:b/>
          <w:sz w:val="31"/>
        </w:rPr>
      </w:pPr>
    </w:p>
    <w:p w14:paraId="77C10EE4" w14:textId="77777777" w:rsidR="000F7CAB" w:rsidRDefault="00CD5B89">
      <w:pPr>
        <w:pStyle w:val="BodyText"/>
        <w:ind w:left="1220" w:right="283"/>
      </w:pPr>
      <w:r>
        <w:t xml:space="preserve">Promotion decisions are not a simple summing of annual evaluations. Promotion criteria should specify the role of annual evaluations in promotion decisions, while carefully specifying the additional considerations in such decisions. Promotion to Professor requires significant, cumulative accomplishments demonstrating that the candidate has achieved a high level of professional maturity and accomplishment. Such a record, particularly for those whose primary distinction is in instruction or service/administration, typically requires a significant number of years in rank </w:t>
      </w:r>
      <w:proofErr w:type="gramStart"/>
      <w:r>
        <w:t>in order to</w:t>
      </w:r>
      <w:proofErr w:type="gramEnd"/>
      <w:r>
        <w:t xml:space="preserve"> build the sustained record of </w:t>
      </w:r>
      <w:r>
        <w:lastRenderedPageBreak/>
        <w:t>documented accomplishment that is necessary.</w:t>
      </w:r>
    </w:p>
    <w:p w14:paraId="44654467" w14:textId="77777777" w:rsidR="000F7CAB" w:rsidRDefault="000F7CAB">
      <w:pPr>
        <w:pStyle w:val="BodyText"/>
        <w:spacing w:before="9"/>
        <w:rPr>
          <w:sz w:val="27"/>
        </w:rPr>
      </w:pPr>
    </w:p>
    <w:p w14:paraId="54F7DA08" w14:textId="42B66A85" w:rsidR="000F7CAB" w:rsidRDefault="00CD5B89" w:rsidP="00294A24">
      <w:pPr>
        <w:pStyle w:val="BodyText"/>
        <w:spacing w:before="1"/>
        <w:ind w:left="1220" w:right="292"/>
        <w:jc w:val="both"/>
      </w:pPr>
      <w:r>
        <w:t>To be clear, as stated above, candidates must understand, and mentors should explain, that positive annual evaluations (or a positive successful third year review) does not guarantee tenure will be recommended by any reviewer or granted by the President. There is no guarantee of continued employment</w:t>
      </w:r>
      <w:r>
        <w:rPr>
          <w:spacing w:val="-18"/>
        </w:rPr>
        <w:t xml:space="preserve"> </w:t>
      </w:r>
      <w:r>
        <w:t>at</w:t>
      </w:r>
      <w:r>
        <w:rPr>
          <w:spacing w:val="-18"/>
        </w:rPr>
        <w:t xml:space="preserve"> </w:t>
      </w:r>
      <w:r>
        <w:t>the</w:t>
      </w:r>
      <w:r>
        <w:rPr>
          <w:spacing w:val="-19"/>
        </w:rPr>
        <w:t xml:space="preserve"> </w:t>
      </w:r>
      <w:r>
        <w:t>University,</w:t>
      </w:r>
      <w:r>
        <w:rPr>
          <w:spacing w:val="-20"/>
        </w:rPr>
        <w:t xml:space="preserve"> </w:t>
      </w:r>
      <w:r>
        <w:t>and</w:t>
      </w:r>
      <w:r>
        <w:rPr>
          <w:spacing w:val="-17"/>
        </w:rPr>
        <w:t xml:space="preserve"> </w:t>
      </w:r>
      <w:r>
        <w:t>tenure</w:t>
      </w:r>
      <w:r>
        <w:rPr>
          <w:spacing w:val="-18"/>
        </w:rPr>
        <w:t xml:space="preserve"> </w:t>
      </w:r>
      <w:r>
        <w:t>track</w:t>
      </w:r>
      <w:r>
        <w:rPr>
          <w:spacing w:val="-19"/>
        </w:rPr>
        <w:t xml:space="preserve"> </w:t>
      </w:r>
      <w:r>
        <w:t>faculty</w:t>
      </w:r>
      <w:r>
        <w:rPr>
          <w:spacing w:val="-22"/>
        </w:rPr>
        <w:t xml:space="preserve"> </w:t>
      </w:r>
      <w:r>
        <w:t>remain</w:t>
      </w:r>
      <w:r>
        <w:rPr>
          <w:spacing w:val="-15"/>
        </w:rPr>
        <w:t xml:space="preserve"> </w:t>
      </w:r>
      <w:r>
        <w:t>subject</w:t>
      </w:r>
      <w:r>
        <w:rPr>
          <w:spacing w:val="-18"/>
        </w:rPr>
        <w:t xml:space="preserve"> </w:t>
      </w:r>
      <w:r>
        <w:t>to</w:t>
      </w:r>
      <w:r>
        <w:rPr>
          <w:spacing w:val="-18"/>
        </w:rPr>
        <w:t xml:space="preserve"> </w:t>
      </w:r>
      <w:r>
        <w:t>all non-reappointment policies and collective bargaining agreement</w:t>
      </w:r>
      <w:r>
        <w:rPr>
          <w:spacing w:val="-23"/>
        </w:rPr>
        <w:t xml:space="preserve"> </w:t>
      </w:r>
      <w:r>
        <w:t>articles</w:t>
      </w:r>
      <w:r w:rsidR="00294A24">
        <w:t xml:space="preserve"> </w:t>
      </w:r>
      <w:r>
        <w:t>until tenure is granted.</w:t>
      </w:r>
    </w:p>
    <w:p w14:paraId="43743993" w14:textId="77777777" w:rsidR="000F7CAB" w:rsidRDefault="000F7CAB">
      <w:pPr>
        <w:pStyle w:val="BodyText"/>
        <w:spacing w:before="1"/>
        <w:rPr>
          <w:sz w:val="32"/>
        </w:rPr>
      </w:pPr>
    </w:p>
    <w:p w14:paraId="5CD19FFB" w14:textId="7864E331" w:rsidR="000F7CAB" w:rsidRDefault="00E75F87" w:rsidP="00E75F87">
      <w:pPr>
        <w:pStyle w:val="Heading1"/>
        <w:tabs>
          <w:tab w:val="left" w:pos="1222"/>
        </w:tabs>
        <w:ind w:left="860" w:firstLine="0"/>
      </w:pPr>
      <w:bookmarkStart w:id="25" w:name="e._Appraisals_of_Progress_Towards_Promot"/>
      <w:bookmarkEnd w:id="25"/>
      <w:r>
        <w:t xml:space="preserve">iv.  </w:t>
      </w:r>
      <w:r w:rsidR="00CD5B89">
        <w:t>Appraisals of Progress Towards</w:t>
      </w:r>
      <w:r w:rsidR="00CD5B89">
        <w:rPr>
          <w:spacing w:val="-52"/>
        </w:rPr>
        <w:t xml:space="preserve"> </w:t>
      </w:r>
      <w:r w:rsidR="00CD5B89">
        <w:t>Promotion</w:t>
      </w:r>
    </w:p>
    <w:p w14:paraId="70F34961" w14:textId="77777777" w:rsidR="000F7CAB" w:rsidRDefault="000F7CAB">
      <w:pPr>
        <w:pStyle w:val="BodyText"/>
        <w:spacing w:before="4"/>
        <w:rPr>
          <w:b/>
          <w:sz w:val="27"/>
        </w:rPr>
      </w:pPr>
    </w:p>
    <w:p w14:paraId="40530F57" w14:textId="77777777" w:rsidR="000F7CAB" w:rsidRDefault="00CD5B89">
      <w:pPr>
        <w:pStyle w:val="BodyText"/>
        <w:ind w:left="1220" w:right="292"/>
        <w:jc w:val="both"/>
      </w:pPr>
      <w:r w:rsidRPr="0094550C">
        <w:rPr>
          <w:strike/>
        </w:rPr>
        <w:t>Appraisal of progress toward promotion to Professor should be conducted at</w:t>
      </w:r>
      <w:r w:rsidRPr="0094550C">
        <w:rPr>
          <w:strike/>
          <w:spacing w:val="-17"/>
        </w:rPr>
        <w:t xml:space="preserve"> </w:t>
      </w:r>
      <w:r w:rsidRPr="0094550C">
        <w:rPr>
          <w:strike/>
        </w:rPr>
        <w:t>the</w:t>
      </w:r>
      <w:r w:rsidRPr="0094550C">
        <w:rPr>
          <w:strike/>
          <w:spacing w:val="-20"/>
        </w:rPr>
        <w:t xml:space="preserve"> </w:t>
      </w:r>
      <w:r w:rsidRPr="0094550C">
        <w:rPr>
          <w:strike/>
        </w:rPr>
        <w:t>time</w:t>
      </w:r>
      <w:r w:rsidRPr="0094550C">
        <w:rPr>
          <w:strike/>
          <w:spacing w:val="-18"/>
        </w:rPr>
        <w:t xml:space="preserve"> </w:t>
      </w:r>
      <w:r w:rsidRPr="0094550C">
        <w:rPr>
          <w:strike/>
        </w:rPr>
        <w:t>of</w:t>
      </w:r>
      <w:r w:rsidRPr="0094550C">
        <w:rPr>
          <w:strike/>
          <w:spacing w:val="-17"/>
        </w:rPr>
        <w:t xml:space="preserve"> </w:t>
      </w:r>
      <w:r w:rsidRPr="0094550C">
        <w:rPr>
          <w:strike/>
        </w:rPr>
        <w:t>Annual</w:t>
      </w:r>
      <w:r w:rsidRPr="0094550C">
        <w:rPr>
          <w:strike/>
          <w:spacing w:val="-19"/>
        </w:rPr>
        <w:t xml:space="preserve"> </w:t>
      </w:r>
      <w:r w:rsidRPr="0094550C">
        <w:rPr>
          <w:strike/>
        </w:rPr>
        <w:t>Evaluation.</w:t>
      </w:r>
      <w:r>
        <w:rPr>
          <w:spacing w:val="-17"/>
        </w:rPr>
        <w:t xml:space="preserve"> </w:t>
      </w:r>
      <w:r>
        <w:t>At</w:t>
      </w:r>
      <w:r>
        <w:rPr>
          <w:spacing w:val="-17"/>
        </w:rPr>
        <w:t xml:space="preserve"> </w:t>
      </w:r>
      <w:r>
        <w:t>any</w:t>
      </w:r>
      <w:r>
        <w:rPr>
          <w:spacing w:val="-21"/>
        </w:rPr>
        <w:t xml:space="preserve"> </w:t>
      </w:r>
      <w:r>
        <w:t>time,</w:t>
      </w:r>
      <w:r>
        <w:rPr>
          <w:spacing w:val="-18"/>
        </w:rPr>
        <w:t xml:space="preserve"> </w:t>
      </w:r>
      <w:r>
        <w:t>faculty</w:t>
      </w:r>
      <w:r>
        <w:rPr>
          <w:spacing w:val="-21"/>
        </w:rPr>
        <w:t xml:space="preserve"> </w:t>
      </w:r>
      <w:r>
        <w:t>or</w:t>
      </w:r>
      <w:r>
        <w:rPr>
          <w:spacing w:val="-16"/>
        </w:rPr>
        <w:t xml:space="preserve"> </w:t>
      </w:r>
      <w:r>
        <w:t>the</w:t>
      </w:r>
      <w:r>
        <w:rPr>
          <w:spacing w:val="-17"/>
        </w:rPr>
        <w:t xml:space="preserve"> </w:t>
      </w:r>
      <w:r>
        <w:t>faculty’s</w:t>
      </w:r>
      <w:r>
        <w:rPr>
          <w:spacing w:val="-17"/>
        </w:rPr>
        <w:t xml:space="preserve"> </w:t>
      </w:r>
      <w:r>
        <w:t>direct supervisor may request an appraisal of their progress toward promotion to Professor.</w:t>
      </w:r>
      <w:r>
        <w:rPr>
          <w:spacing w:val="30"/>
        </w:rPr>
        <w:t xml:space="preserve"> </w:t>
      </w:r>
      <w:r>
        <w:t>All</w:t>
      </w:r>
      <w:r>
        <w:rPr>
          <w:spacing w:val="-19"/>
        </w:rPr>
        <w:t xml:space="preserve"> </w:t>
      </w:r>
      <w:r>
        <w:t>colleges</w:t>
      </w:r>
      <w:r>
        <w:rPr>
          <w:spacing w:val="-19"/>
        </w:rPr>
        <w:t xml:space="preserve"> </w:t>
      </w:r>
      <w:r>
        <w:t>shall</w:t>
      </w:r>
      <w:r>
        <w:rPr>
          <w:spacing w:val="-18"/>
        </w:rPr>
        <w:t xml:space="preserve"> </w:t>
      </w:r>
      <w:r>
        <w:t>establish</w:t>
      </w:r>
      <w:r>
        <w:rPr>
          <w:spacing w:val="-19"/>
        </w:rPr>
        <w:t xml:space="preserve"> </w:t>
      </w:r>
      <w:r>
        <w:t>written</w:t>
      </w:r>
      <w:r>
        <w:rPr>
          <w:spacing w:val="-18"/>
        </w:rPr>
        <w:t xml:space="preserve"> </w:t>
      </w:r>
      <w:r>
        <w:t>procedures</w:t>
      </w:r>
      <w:r>
        <w:rPr>
          <w:spacing w:val="-19"/>
        </w:rPr>
        <w:t xml:space="preserve"> </w:t>
      </w:r>
      <w:r>
        <w:t>for</w:t>
      </w:r>
      <w:r>
        <w:rPr>
          <w:spacing w:val="-20"/>
        </w:rPr>
        <w:t xml:space="preserve"> </w:t>
      </w:r>
      <w:r>
        <w:t>the</w:t>
      </w:r>
      <w:r>
        <w:rPr>
          <w:spacing w:val="-20"/>
        </w:rPr>
        <w:t xml:space="preserve"> </w:t>
      </w:r>
      <w:r>
        <w:t>evaluation of progress towards promotion</w:t>
      </w:r>
      <w:r>
        <w:rPr>
          <w:spacing w:val="-52"/>
        </w:rPr>
        <w:t xml:space="preserve"> </w:t>
      </w:r>
      <w:r>
        <w:t>to Professor.</w:t>
      </w:r>
    </w:p>
    <w:p w14:paraId="4D80553F" w14:textId="77777777" w:rsidR="000F7CAB" w:rsidRDefault="000F7CAB">
      <w:pPr>
        <w:pStyle w:val="BodyText"/>
        <w:rPr>
          <w:sz w:val="30"/>
        </w:rPr>
      </w:pPr>
    </w:p>
    <w:p w14:paraId="4F532728" w14:textId="77777777" w:rsidR="000F7CAB" w:rsidRDefault="000F7CAB">
      <w:pPr>
        <w:pStyle w:val="BodyText"/>
        <w:spacing w:before="9"/>
        <w:rPr>
          <w:sz w:val="26"/>
        </w:rPr>
      </w:pPr>
    </w:p>
    <w:p w14:paraId="4411F822" w14:textId="3BE47BC1" w:rsidR="000F7CAB" w:rsidRDefault="00E75F87" w:rsidP="00E75F87">
      <w:pPr>
        <w:pStyle w:val="Heading1"/>
        <w:tabs>
          <w:tab w:val="left" w:pos="773"/>
        </w:tabs>
        <w:ind w:left="680" w:firstLine="0"/>
        <w:jc w:val="center"/>
      </w:pPr>
      <w:bookmarkStart w:id="26" w:name="3._Procedures_for_Drafting_&amp;_Proposing_C"/>
      <w:bookmarkEnd w:id="26"/>
      <w:r>
        <w:t xml:space="preserve">3.  </w:t>
      </w:r>
      <w:r w:rsidR="00CD5B89">
        <w:t>PROCEDURES</w:t>
      </w:r>
      <w:r w:rsidR="00CD5B89">
        <w:rPr>
          <w:spacing w:val="-12"/>
        </w:rPr>
        <w:t xml:space="preserve"> </w:t>
      </w:r>
      <w:r w:rsidR="00CD5B89">
        <w:t>FOR</w:t>
      </w:r>
      <w:r w:rsidR="00CD5B89">
        <w:rPr>
          <w:spacing w:val="-15"/>
        </w:rPr>
        <w:t xml:space="preserve"> </w:t>
      </w:r>
      <w:r w:rsidR="00CD5B89">
        <w:t>DRAFTING</w:t>
      </w:r>
      <w:r w:rsidR="00CD5B89">
        <w:rPr>
          <w:spacing w:val="-13"/>
        </w:rPr>
        <w:t xml:space="preserve"> </w:t>
      </w:r>
      <w:r w:rsidR="00CD5B89">
        <w:t>&amp;</w:t>
      </w:r>
      <w:r w:rsidR="00CD5B89">
        <w:rPr>
          <w:spacing w:val="-13"/>
        </w:rPr>
        <w:t xml:space="preserve"> </w:t>
      </w:r>
      <w:r w:rsidR="00CD5B89">
        <w:t>PROPOSING</w:t>
      </w:r>
      <w:r w:rsidR="00CD5B89">
        <w:rPr>
          <w:spacing w:val="-14"/>
        </w:rPr>
        <w:t xml:space="preserve"> </w:t>
      </w:r>
      <w:r w:rsidR="00CD5B89">
        <w:t>CRITERIA</w:t>
      </w:r>
    </w:p>
    <w:p w14:paraId="0068F896" w14:textId="77777777" w:rsidR="000F7CAB" w:rsidRDefault="000F7CAB">
      <w:pPr>
        <w:pStyle w:val="BodyText"/>
        <w:spacing w:before="1"/>
        <w:rPr>
          <w:b/>
          <w:sz w:val="31"/>
        </w:rPr>
      </w:pPr>
    </w:p>
    <w:p w14:paraId="561549DD" w14:textId="77777777" w:rsidR="000F7CAB" w:rsidRPr="00E75F87" w:rsidRDefault="00CD5B89" w:rsidP="00E75F87">
      <w:pPr>
        <w:tabs>
          <w:tab w:val="left" w:pos="861"/>
        </w:tabs>
        <w:ind w:left="499"/>
        <w:rPr>
          <w:b/>
          <w:sz w:val="28"/>
        </w:rPr>
      </w:pPr>
      <w:bookmarkStart w:id="27" w:name="A._Adoption_Procedures"/>
      <w:bookmarkEnd w:id="27"/>
      <w:r w:rsidRPr="00E75F87">
        <w:rPr>
          <w:b/>
          <w:sz w:val="28"/>
        </w:rPr>
        <w:t>Adoption</w:t>
      </w:r>
      <w:r w:rsidRPr="00E75F87">
        <w:rPr>
          <w:b/>
          <w:spacing w:val="-26"/>
          <w:sz w:val="28"/>
        </w:rPr>
        <w:t xml:space="preserve"> </w:t>
      </w:r>
      <w:r w:rsidRPr="00E75F87">
        <w:rPr>
          <w:b/>
          <w:sz w:val="28"/>
        </w:rPr>
        <w:t>Procedures</w:t>
      </w:r>
    </w:p>
    <w:p w14:paraId="09BF860C" w14:textId="77777777" w:rsidR="000F7CAB" w:rsidRDefault="000F7CAB">
      <w:pPr>
        <w:pStyle w:val="BodyText"/>
        <w:spacing w:before="8"/>
        <w:rPr>
          <w:b/>
          <w:sz w:val="27"/>
        </w:rPr>
      </w:pPr>
    </w:p>
    <w:p w14:paraId="1386254C" w14:textId="77777777" w:rsidR="000F7CAB" w:rsidRDefault="00CD5B89">
      <w:pPr>
        <w:pStyle w:val="BodyText"/>
        <w:ind w:left="860" w:right="487"/>
      </w:pPr>
      <w:r>
        <w:t xml:space="preserve">Colleges should adopt a process for proposing criteria that  is  open, collegial, and appropriate to the needs and structure of the college. Deans and faculty are strongly encouraged to use the following procedures but, if the college can be better served by using another procedure, they can </w:t>
      </w:r>
      <w:r>
        <w:rPr>
          <w:spacing w:val="-3"/>
        </w:rPr>
        <w:t xml:space="preserve">elect  </w:t>
      </w:r>
      <w:r>
        <w:t>to do so following approval of the substitute proposal by the</w:t>
      </w:r>
      <w:r>
        <w:rPr>
          <w:spacing w:val="2"/>
        </w:rPr>
        <w:t xml:space="preserve"> </w:t>
      </w:r>
      <w:proofErr w:type="gramStart"/>
      <w:r>
        <w:t>Provost</w:t>
      </w:r>
      <w:proofErr w:type="gramEnd"/>
      <w:r>
        <w:t>.</w:t>
      </w:r>
    </w:p>
    <w:p w14:paraId="1C518B29" w14:textId="77777777" w:rsidR="000F7CAB" w:rsidRDefault="000F7CAB">
      <w:pPr>
        <w:pStyle w:val="BodyText"/>
        <w:spacing w:before="11"/>
        <w:rPr>
          <w:sz w:val="35"/>
        </w:rPr>
      </w:pPr>
    </w:p>
    <w:p w14:paraId="7F54605C" w14:textId="77777777" w:rsidR="000F7CAB" w:rsidRDefault="00CD5B89">
      <w:pPr>
        <w:pStyle w:val="BodyText"/>
        <w:ind w:left="860" w:right="301"/>
      </w:pPr>
      <w:r>
        <w:t xml:space="preserve">All proposals to the </w:t>
      </w:r>
      <w:proofErr w:type="gramStart"/>
      <w:r>
        <w:t>Provost</w:t>
      </w:r>
      <w:proofErr w:type="gramEnd"/>
      <w:r>
        <w:t xml:space="preserve"> for alternate procedures should carefully describe their provisions for ensuring the maximum feasible participation of faculty in the drafting and proposing of statements of goals and criteria. </w:t>
      </w:r>
      <w:r>
        <w:rPr>
          <w:spacing w:val="-2"/>
        </w:rPr>
        <w:t xml:space="preserve">All </w:t>
      </w:r>
      <w:r>
        <w:t>affected faculty must have an opportunity to work on developing criteria and to</w:t>
      </w:r>
      <w:r>
        <w:rPr>
          <w:spacing w:val="20"/>
        </w:rPr>
        <w:t xml:space="preserve"> </w:t>
      </w:r>
      <w:r>
        <w:t>vote</w:t>
      </w:r>
      <w:r>
        <w:rPr>
          <w:spacing w:val="20"/>
        </w:rPr>
        <w:t xml:space="preserve"> </w:t>
      </w:r>
      <w:r>
        <w:t>on</w:t>
      </w:r>
      <w:r>
        <w:rPr>
          <w:spacing w:val="18"/>
        </w:rPr>
        <w:t xml:space="preserve"> </w:t>
      </w:r>
      <w:r>
        <w:t>the</w:t>
      </w:r>
      <w:r>
        <w:rPr>
          <w:spacing w:val="17"/>
        </w:rPr>
        <w:t xml:space="preserve"> </w:t>
      </w:r>
      <w:r>
        <w:t>complete</w:t>
      </w:r>
      <w:r>
        <w:rPr>
          <w:spacing w:val="17"/>
        </w:rPr>
        <w:t xml:space="preserve"> </w:t>
      </w:r>
      <w:r>
        <w:t>document</w:t>
      </w:r>
      <w:r>
        <w:rPr>
          <w:spacing w:val="21"/>
        </w:rPr>
        <w:t xml:space="preserve"> </w:t>
      </w:r>
      <w:r>
        <w:t>as</w:t>
      </w:r>
      <w:r>
        <w:rPr>
          <w:spacing w:val="18"/>
        </w:rPr>
        <w:t xml:space="preserve"> </w:t>
      </w:r>
      <w:r>
        <w:t>it</w:t>
      </w:r>
      <w:r>
        <w:rPr>
          <w:spacing w:val="21"/>
        </w:rPr>
        <w:t xml:space="preserve"> </w:t>
      </w:r>
      <w:r>
        <w:t>is</w:t>
      </w:r>
      <w:r>
        <w:rPr>
          <w:spacing w:val="57"/>
        </w:rPr>
        <w:t xml:space="preserve"> </w:t>
      </w:r>
      <w:r>
        <w:t>proposed.</w:t>
      </w:r>
    </w:p>
    <w:p w14:paraId="630199AA" w14:textId="12046AE8" w:rsidR="000F7CAB" w:rsidRDefault="00CD5B89">
      <w:pPr>
        <w:pStyle w:val="BodyText"/>
        <w:spacing w:before="231"/>
        <w:ind w:left="859" w:right="174" w:firstLine="1"/>
      </w:pPr>
      <w:r>
        <w:t>Regardless of procedure, all statements of criteria should describe the range of</w:t>
      </w:r>
      <w:r>
        <w:rPr>
          <w:spacing w:val="-15"/>
        </w:rPr>
        <w:t xml:space="preserve"> </w:t>
      </w:r>
      <w:r>
        <w:t>activities</w:t>
      </w:r>
      <w:r>
        <w:rPr>
          <w:spacing w:val="-16"/>
        </w:rPr>
        <w:t xml:space="preserve"> </w:t>
      </w:r>
      <w:r>
        <w:t>that</w:t>
      </w:r>
      <w:r>
        <w:rPr>
          <w:spacing w:val="-14"/>
        </w:rPr>
        <w:t xml:space="preserve"> </w:t>
      </w:r>
      <w:r>
        <w:t>can</w:t>
      </w:r>
      <w:r>
        <w:rPr>
          <w:spacing w:val="-13"/>
        </w:rPr>
        <w:t xml:space="preserve"> </w:t>
      </w:r>
      <w:r>
        <w:t>or</w:t>
      </w:r>
      <w:r>
        <w:rPr>
          <w:spacing w:val="-15"/>
        </w:rPr>
        <w:t xml:space="preserve"> </w:t>
      </w:r>
      <w:r>
        <w:t>will</w:t>
      </w:r>
      <w:r>
        <w:rPr>
          <w:spacing w:val="-13"/>
        </w:rPr>
        <w:t xml:space="preserve"> </w:t>
      </w:r>
      <w:r>
        <w:t>be</w:t>
      </w:r>
      <w:r>
        <w:rPr>
          <w:spacing w:val="-18"/>
        </w:rPr>
        <w:t xml:space="preserve"> </w:t>
      </w:r>
      <w:r>
        <w:t>evaluated,</w:t>
      </w:r>
      <w:r>
        <w:rPr>
          <w:spacing w:val="-15"/>
        </w:rPr>
        <w:t xml:space="preserve"> </w:t>
      </w:r>
      <w:r>
        <w:rPr>
          <w:spacing w:val="-3"/>
        </w:rPr>
        <w:t>what</w:t>
      </w:r>
      <w:r>
        <w:rPr>
          <w:spacing w:val="-13"/>
        </w:rPr>
        <w:t xml:space="preserve"> </w:t>
      </w:r>
      <w:r>
        <w:t>kinds</w:t>
      </w:r>
      <w:r>
        <w:rPr>
          <w:spacing w:val="-17"/>
        </w:rPr>
        <w:t xml:space="preserve"> </w:t>
      </w:r>
      <w:r>
        <w:t>of</w:t>
      </w:r>
      <w:r>
        <w:rPr>
          <w:spacing w:val="-17"/>
        </w:rPr>
        <w:t xml:space="preserve"> </w:t>
      </w:r>
      <w:r>
        <w:t>evidence</w:t>
      </w:r>
      <w:r>
        <w:rPr>
          <w:spacing w:val="51"/>
        </w:rPr>
        <w:t xml:space="preserve"> </w:t>
      </w:r>
      <w:r>
        <w:t>will</w:t>
      </w:r>
      <w:r>
        <w:rPr>
          <w:spacing w:val="-24"/>
        </w:rPr>
        <w:t xml:space="preserve"> </w:t>
      </w:r>
      <w:r>
        <w:t xml:space="preserve">generally be presented, and how that evidence will be used to judge </w:t>
      </w:r>
      <w:r>
        <w:rPr>
          <w:spacing w:val="-3"/>
        </w:rPr>
        <w:t xml:space="preserve">whether </w:t>
      </w:r>
      <w:r>
        <w:t xml:space="preserve">a candidate merits a positive recommendation for tenure or promotion. Criteria </w:t>
      </w:r>
      <w:r>
        <w:rPr>
          <w:spacing w:val="-2"/>
        </w:rPr>
        <w:t xml:space="preserve">become </w:t>
      </w:r>
      <w:r>
        <w:t xml:space="preserve">effective only when </w:t>
      </w:r>
      <w:r>
        <w:rPr>
          <w:spacing w:val="-3"/>
        </w:rPr>
        <w:t xml:space="preserve">approved </w:t>
      </w:r>
      <w:r>
        <w:t xml:space="preserve">by the </w:t>
      </w:r>
      <w:proofErr w:type="gramStart"/>
      <w:r>
        <w:t>Provost</w:t>
      </w:r>
      <w:proofErr w:type="gramEnd"/>
      <w:r>
        <w:t xml:space="preserve">; and all proposed criteria will be evaluated on the basis of the standards of adequacy specified in Section 8 </w:t>
      </w:r>
      <w:r>
        <w:lastRenderedPageBreak/>
        <w:t>below.</w:t>
      </w:r>
    </w:p>
    <w:p w14:paraId="4F70EC7E" w14:textId="77777777" w:rsidR="000F7CAB" w:rsidRDefault="000F7CAB">
      <w:pPr>
        <w:pStyle w:val="BodyText"/>
        <w:spacing w:before="10"/>
        <w:rPr>
          <w:sz w:val="31"/>
        </w:rPr>
      </w:pPr>
    </w:p>
    <w:p w14:paraId="3A2D8088" w14:textId="77777777" w:rsidR="000F7CAB" w:rsidRDefault="00CD5B89" w:rsidP="00E75F87">
      <w:pPr>
        <w:pStyle w:val="Heading1"/>
        <w:tabs>
          <w:tab w:val="left" w:pos="861"/>
        </w:tabs>
        <w:ind w:left="499" w:firstLine="0"/>
      </w:pPr>
      <w:bookmarkStart w:id="28" w:name="B._Recommended_Procedures"/>
      <w:bookmarkEnd w:id="28"/>
      <w:r>
        <w:t>Recommended</w:t>
      </w:r>
      <w:r>
        <w:rPr>
          <w:spacing w:val="-33"/>
        </w:rPr>
        <w:t xml:space="preserve"> </w:t>
      </w:r>
      <w:r>
        <w:t>Procedures</w:t>
      </w:r>
    </w:p>
    <w:p w14:paraId="7EA8A450" w14:textId="77777777" w:rsidR="000F7CAB" w:rsidRDefault="000F7CAB">
      <w:pPr>
        <w:pStyle w:val="BodyText"/>
        <w:spacing w:before="8"/>
        <w:rPr>
          <w:b/>
          <w:sz w:val="31"/>
        </w:rPr>
      </w:pPr>
    </w:p>
    <w:p w14:paraId="26B49922" w14:textId="7A9C6AA3" w:rsidR="000F7CAB" w:rsidRPr="00E75F87" w:rsidRDefault="00E75F87" w:rsidP="00E75F87">
      <w:pPr>
        <w:tabs>
          <w:tab w:val="left" w:pos="1041"/>
        </w:tabs>
        <w:spacing w:before="1"/>
        <w:ind w:left="680"/>
        <w:rPr>
          <w:b/>
          <w:sz w:val="28"/>
        </w:rPr>
      </w:pPr>
      <w:bookmarkStart w:id="29" w:name="1._Initiating_the_Process"/>
      <w:bookmarkEnd w:id="29"/>
      <w:r>
        <w:rPr>
          <w:b/>
          <w:sz w:val="28"/>
        </w:rPr>
        <w:t xml:space="preserve">A.  </w:t>
      </w:r>
      <w:r w:rsidR="00CD5B89" w:rsidRPr="00E75F87">
        <w:rPr>
          <w:b/>
          <w:sz w:val="28"/>
        </w:rPr>
        <w:t>Initiating the</w:t>
      </w:r>
      <w:r w:rsidR="00CD5B89" w:rsidRPr="00E75F87">
        <w:rPr>
          <w:b/>
          <w:spacing w:val="-28"/>
          <w:sz w:val="28"/>
        </w:rPr>
        <w:t xml:space="preserve"> </w:t>
      </w:r>
      <w:r w:rsidR="00CD5B89" w:rsidRPr="00E75F87">
        <w:rPr>
          <w:b/>
          <w:sz w:val="28"/>
        </w:rPr>
        <w:t>Process</w:t>
      </w:r>
    </w:p>
    <w:p w14:paraId="796381CB" w14:textId="77777777" w:rsidR="000F7CAB" w:rsidRDefault="000F7CAB">
      <w:pPr>
        <w:pStyle w:val="BodyText"/>
        <w:spacing w:before="3"/>
        <w:rPr>
          <w:b/>
          <w:sz w:val="27"/>
        </w:rPr>
      </w:pPr>
    </w:p>
    <w:p w14:paraId="79773DC8" w14:textId="77777777" w:rsidR="000F7CAB" w:rsidRDefault="00CD5B89">
      <w:pPr>
        <w:pStyle w:val="BodyText"/>
        <w:ind w:left="1040"/>
      </w:pPr>
      <w:r>
        <w:t>The process of creating unit criteria should be collegial and open.</w:t>
      </w:r>
      <w:r>
        <w:rPr>
          <w:spacing w:val="62"/>
        </w:rPr>
        <w:t xml:space="preserve"> </w:t>
      </w:r>
      <w:r>
        <w:t>The</w:t>
      </w:r>
      <w:r>
        <w:rPr>
          <w:spacing w:val="52"/>
        </w:rPr>
        <w:t xml:space="preserve"> </w:t>
      </w:r>
      <w:r>
        <w:t>dean,</w:t>
      </w:r>
    </w:p>
    <w:p w14:paraId="42AF58C6" w14:textId="4E8609CB" w:rsidR="000F7CAB" w:rsidRDefault="00CD5B89">
      <w:pPr>
        <w:pStyle w:val="BodyText"/>
        <w:spacing w:before="72"/>
        <w:ind w:left="1040" w:right="210"/>
      </w:pPr>
      <w:r>
        <w:t xml:space="preserve">chair/director, or </w:t>
      </w:r>
      <w:proofErr w:type="gramStart"/>
      <w:r>
        <w:t>a majority of</w:t>
      </w:r>
      <w:proofErr w:type="gramEnd"/>
      <w:r>
        <w:t xml:space="preserve"> the members of a college or department/school may initiate the process of creating, revising or reconsidering the unit's (college, department/school) promotion and tenure criteria. At the beginning of the process, the appropriate administrator (generally, the dean) shall discuss the missions and goals of the unit with those who will participate in the process. Working on criteria is an opportunity to clarify the goals and values of the college and department/school, to consider how to connect the promotion/tenure system to the missions of the college and department/school, and to respond to</w:t>
      </w:r>
      <w:r>
        <w:rPr>
          <w:spacing w:val="10"/>
        </w:rPr>
        <w:t xml:space="preserve"> </w:t>
      </w:r>
      <w:r>
        <w:t>changes in the discipline(s) constituting the unit.</w:t>
      </w:r>
    </w:p>
    <w:p w14:paraId="5BED85DC" w14:textId="77777777" w:rsidR="000F7CAB" w:rsidRDefault="000F7CAB">
      <w:pPr>
        <w:pStyle w:val="BodyText"/>
        <w:spacing w:before="3"/>
        <w:rPr>
          <w:sz w:val="32"/>
        </w:rPr>
      </w:pPr>
    </w:p>
    <w:p w14:paraId="42353245" w14:textId="77614337" w:rsidR="000F7CAB" w:rsidRDefault="00E75F87" w:rsidP="00E75F87">
      <w:pPr>
        <w:pStyle w:val="Heading1"/>
        <w:tabs>
          <w:tab w:val="left" w:pos="1041"/>
        </w:tabs>
        <w:ind w:left="1040" w:firstLine="0"/>
      </w:pPr>
      <w:bookmarkStart w:id="30" w:name="2._Drafting_the_College_Statement"/>
      <w:bookmarkEnd w:id="30"/>
      <w:r>
        <w:t xml:space="preserve">B.  </w:t>
      </w:r>
      <w:r w:rsidR="00CD5B89">
        <w:t>Drafting the College</w:t>
      </w:r>
      <w:r w:rsidR="00CD5B89">
        <w:rPr>
          <w:spacing w:val="-41"/>
        </w:rPr>
        <w:t xml:space="preserve"> </w:t>
      </w:r>
      <w:r w:rsidR="00CD5B89">
        <w:t>Statement</w:t>
      </w:r>
    </w:p>
    <w:p w14:paraId="0DD669BF" w14:textId="77777777" w:rsidR="000F7CAB" w:rsidRDefault="000F7CAB">
      <w:pPr>
        <w:pStyle w:val="BodyText"/>
        <w:spacing w:before="3"/>
        <w:rPr>
          <w:b/>
          <w:sz w:val="27"/>
        </w:rPr>
      </w:pPr>
    </w:p>
    <w:p w14:paraId="75A36E58" w14:textId="77777777" w:rsidR="000F7CAB" w:rsidRDefault="00CD5B89">
      <w:pPr>
        <w:pStyle w:val="BodyText"/>
        <w:ind w:left="1040" w:right="165"/>
      </w:pPr>
      <w:r>
        <w:t>The process of creating college criteria begins with an elected college committee. The dean shall designate the promotion and tenure</w:t>
      </w:r>
      <w:r>
        <w:rPr>
          <w:spacing w:val="65"/>
        </w:rPr>
        <w:t xml:space="preserve"> </w:t>
      </w:r>
      <w:r>
        <w:t>committee or convene a special committee to work on the criteria. The committee is encouraged to circulate draft documents to the faculty for comment and to fully inform the faculty of its work. It is encouraged to meet regularly with the dean to discuss its work.</w:t>
      </w:r>
    </w:p>
    <w:p w14:paraId="19CD1B62" w14:textId="77777777" w:rsidR="000F7CAB" w:rsidRDefault="000F7CAB">
      <w:pPr>
        <w:pStyle w:val="BodyText"/>
        <w:spacing w:before="1"/>
        <w:rPr>
          <w:sz w:val="36"/>
        </w:rPr>
      </w:pPr>
    </w:p>
    <w:p w14:paraId="6CA04A5A" w14:textId="76E64D0B" w:rsidR="000F7CAB" w:rsidRDefault="00CD5B89">
      <w:pPr>
        <w:pStyle w:val="BodyText"/>
        <w:spacing w:before="1"/>
        <w:ind w:left="1040" w:right="245"/>
      </w:pPr>
      <w:r>
        <w:t xml:space="preserve">The committee shall develop a general statement of the college's policy on promotion and tenure. The statement shall describe the goals towards which candidates for promotion and tenure should strive. Goals for candidates for promotion and tenure should be linked to the goals of the university, </w:t>
      </w:r>
      <w:proofErr w:type="gramStart"/>
      <w:r>
        <w:t>college</w:t>
      </w:r>
      <w:proofErr w:type="gramEnd"/>
      <w:r>
        <w:t xml:space="preserve"> and relevant discipline(s) in each of the major areas of faculty activities: research and creative activities; instructional activities; institutional, professional and community service. Goals should be set for candidates for tenure, promotion to Associate Professor, and promotion to Professor. Goals should reflect the different considerations appropriate to each of these decisions. The statement should include criteria for evaluating the degree to which a candidate has met the college goals. The statement   of criteria should describe the range of activities that can or will be evaluated, what kinds of evidence will generally be presented, and how that </w:t>
      </w:r>
      <w:r>
        <w:lastRenderedPageBreak/>
        <w:t>evidence will be used to judge whether a candidate merits a positive recommendation for tenure or</w:t>
      </w:r>
      <w:r>
        <w:rPr>
          <w:spacing w:val="-43"/>
        </w:rPr>
        <w:t xml:space="preserve"> </w:t>
      </w:r>
      <w:r>
        <w:t>promotion.</w:t>
      </w:r>
    </w:p>
    <w:p w14:paraId="5C515109" w14:textId="77777777" w:rsidR="000F7CAB" w:rsidRDefault="000F7CAB">
      <w:pPr>
        <w:pStyle w:val="BodyText"/>
        <w:rPr>
          <w:sz w:val="32"/>
        </w:rPr>
      </w:pPr>
    </w:p>
    <w:p w14:paraId="3224C721" w14:textId="77777777" w:rsidR="00E75F87" w:rsidRDefault="00E75F87" w:rsidP="00E75F87">
      <w:pPr>
        <w:pStyle w:val="Heading1"/>
        <w:tabs>
          <w:tab w:val="left" w:pos="1221"/>
        </w:tabs>
        <w:ind w:left="860" w:right="217" w:firstLine="0"/>
      </w:pPr>
      <w:bookmarkStart w:id="31" w:name="a._Setting_Goals_for_Promotion_and_Tenur"/>
      <w:bookmarkEnd w:id="31"/>
      <w:proofErr w:type="spellStart"/>
      <w:r>
        <w:t>i</w:t>
      </w:r>
      <w:proofErr w:type="spellEnd"/>
      <w:r>
        <w:t xml:space="preserve">.  </w:t>
      </w:r>
      <w:r w:rsidR="00CD5B89">
        <w:t>Setting Goals for Promotion and Tenure Candidates, and</w:t>
      </w:r>
      <w:r w:rsidR="00CD5B89">
        <w:rPr>
          <w:spacing w:val="-38"/>
        </w:rPr>
        <w:t xml:space="preserve"> </w:t>
      </w:r>
      <w:r w:rsidR="00CD5B89">
        <w:t xml:space="preserve">Establishing </w:t>
      </w:r>
      <w:r>
        <w:t xml:space="preserve">  </w:t>
      </w:r>
    </w:p>
    <w:p w14:paraId="3E36C21E" w14:textId="77777777" w:rsidR="00E75F87" w:rsidRDefault="00E75F87" w:rsidP="00E75F87">
      <w:pPr>
        <w:pStyle w:val="Heading1"/>
        <w:tabs>
          <w:tab w:val="left" w:pos="1221"/>
        </w:tabs>
        <w:ind w:left="860" w:right="217" w:firstLine="0"/>
      </w:pPr>
      <w:r>
        <w:t xml:space="preserve">    </w:t>
      </w:r>
      <w:r w:rsidR="00CD5B89">
        <w:t xml:space="preserve">Criteria for Evaluating the Degree to Which Candidates have Met </w:t>
      </w:r>
    </w:p>
    <w:p w14:paraId="369EA74D" w14:textId="02C508D7" w:rsidR="000F7CAB" w:rsidRDefault="00E75F87" w:rsidP="00E75F87">
      <w:pPr>
        <w:pStyle w:val="Heading1"/>
        <w:tabs>
          <w:tab w:val="left" w:pos="1221"/>
        </w:tabs>
        <w:ind w:left="860" w:right="217" w:firstLine="0"/>
      </w:pPr>
      <w:r>
        <w:t xml:space="preserve">   </w:t>
      </w:r>
      <w:r w:rsidR="00CD5B89">
        <w:t>Those</w:t>
      </w:r>
      <w:r w:rsidR="00CD5B89">
        <w:rPr>
          <w:spacing w:val="-11"/>
        </w:rPr>
        <w:t xml:space="preserve"> </w:t>
      </w:r>
      <w:r w:rsidR="00CD5B89">
        <w:t>Goals</w:t>
      </w:r>
    </w:p>
    <w:p w14:paraId="2FE0A45D" w14:textId="77777777" w:rsidR="000F7CAB" w:rsidRDefault="00CD5B89">
      <w:pPr>
        <w:pStyle w:val="BodyText"/>
        <w:spacing w:before="72"/>
        <w:ind w:left="1220" w:right="301"/>
      </w:pPr>
      <w:r>
        <w:t>Goals are stated abstractly (e.g., "effectiveness in instruction"). Unit criteria</w:t>
      </w:r>
      <w:r>
        <w:rPr>
          <w:spacing w:val="-2"/>
        </w:rPr>
        <w:t xml:space="preserve"> </w:t>
      </w:r>
      <w:r>
        <w:t>are</w:t>
      </w:r>
      <w:r>
        <w:rPr>
          <w:spacing w:val="-2"/>
        </w:rPr>
        <w:t xml:space="preserve"> </w:t>
      </w:r>
      <w:r>
        <w:t>descriptions of</w:t>
      </w:r>
      <w:r>
        <w:rPr>
          <w:spacing w:val="-4"/>
        </w:rPr>
        <w:t xml:space="preserve"> </w:t>
      </w:r>
      <w:r>
        <w:t>how</w:t>
      </w:r>
      <w:r>
        <w:rPr>
          <w:spacing w:val="-2"/>
        </w:rPr>
        <w:t xml:space="preserve"> </w:t>
      </w:r>
      <w:r>
        <w:t>an</w:t>
      </w:r>
      <w:r>
        <w:rPr>
          <w:spacing w:val="63"/>
        </w:rPr>
        <w:t xml:space="preserve"> </w:t>
      </w:r>
      <w:r>
        <w:t>evaluator</w:t>
      </w:r>
      <w:r>
        <w:rPr>
          <w:spacing w:val="-25"/>
        </w:rPr>
        <w:t xml:space="preserve"> </w:t>
      </w:r>
      <w:r>
        <w:t>would</w:t>
      </w:r>
      <w:r>
        <w:rPr>
          <w:spacing w:val="-22"/>
        </w:rPr>
        <w:t xml:space="preserve"> </w:t>
      </w:r>
      <w:r>
        <w:t>know</w:t>
      </w:r>
      <w:r>
        <w:rPr>
          <w:spacing w:val="-26"/>
        </w:rPr>
        <w:t xml:space="preserve"> </w:t>
      </w:r>
      <w:r>
        <w:t>if</w:t>
      </w:r>
      <w:r>
        <w:rPr>
          <w:spacing w:val="-23"/>
        </w:rPr>
        <w:t xml:space="preserve"> </w:t>
      </w:r>
      <w:r>
        <w:t>the</w:t>
      </w:r>
      <w:r>
        <w:rPr>
          <w:spacing w:val="-25"/>
        </w:rPr>
        <w:t xml:space="preserve"> </w:t>
      </w:r>
      <w:r>
        <w:t>person</w:t>
      </w:r>
      <w:r>
        <w:rPr>
          <w:spacing w:val="-25"/>
        </w:rPr>
        <w:t xml:space="preserve"> </w:t>
      </w:r>
      <w:r>
        <w:t>had met the goals (e.g., "student performance in the next course in the sequence"). In many cases, colleges will use multiple criteria for judging the degree to which a candidate has met a given</w:t>
      </w:r>
      <w:r>
        <w:rPr>
          <w:spacing w:val="41"/>
        </w:rPr>
        <w:t xml:space="preserve"> </w:t>
      </w:r>
      <w:r>
        <w:t>goal.</w:t>
      </w:r>
    </w:p>
    <w:p w14:paraId="580E4FB0" w14:textId="77777777" w:rsidR="000F7CAB" w:rsidRDefault="000F7CAB">
      <w:pPr>
        <w:pStyle w:val="BodyText"/>
        <w:spacing w:before="1"/>
        <w:rPr>
          <w:sz w:val="36"/>
        </w:rPr>
      </w:pPr>
    </w:p>
    <w:p w14:paraId="3813ECDA" w14:textId="7C269395" w:rsidR="000F7CAB" w:rsidRDefault="00CD5B89">
      <w:pPr>
        <w:pStyle w:val="BodyText"/>
        <w:spacing w:before="1"/>
        <w:ind w:left="1220" w:right="326"/>
      </w:pPr>
      <w:r>
        <w:t xml:space="preserve">Unit criteria and standards can be stated in </w:t>
      </w:r>
      <w:proofErr w:type="gramStart"/>
      <w:r>
        <w:t>a number of</w:t>
      </w:r>
      <w:proofErr w:type="gramEnd"/>
      <w:r>
        <w:t xml:space="preserve"> different ways. Generally, goal statements will address the university's and college's missions and long-term goals as well as those of the discipline(s). </w:t>
      </w:r>
      <w:r>
        <w:rPr>
          <w:spacing w:val="-3"/>
        </w:rPr>
        <w:t xml:space="preserve">Some </w:t>
      </w:r>
      <w:r>
        <w:t>statements will be elaborate, while others will be relatively simple, but none should a simple checklist of items. Standards of criteria will also vary. Some statements of criteria may describe the level and kind of accomplishments expected for promotion and tenure. They may describe the characteristics of the record of a candidate who would be positively recommended for promotion and tenure, providing a list of examples of the kinds and levels of accomplishments that would constitute such a record. Some may have lists of kinds of accomplishments, as well as statements of the pattern of  accomplishments  that would merit a positive recommendation. All statements of goals and criteria should reflect the missions and disciplines of the</w:t>
      </w:r>
      <w:r>
        <w:rPr>
          <w:spacing w:val="-52"/>
        </w:rPr>
        <w:t xml:space="preserve"> </w:t>
      </w:r>
      <w:r>
        <w:t>unit.</w:t>
      </w:r>
    </w:p>
    <w:p w14:paraId="6F723FD5" w14:textId="77777777" w:rsidR="000F7CAB" w:rsidRDefault="000F7CAB">
      <w:pPr>
        <w:pStyle w:val="BodyText"/>
        <w:spacing w:before="10"/>
        <w:rPr>
          <w:sz w:val="31"/>
        </w:rPr>
      </w:pPr>
    </w:p>
    <w:p w14:paraId="0D07CA04" w14:textId="77777777" w:rsidR="000F7CAB" w:rsidRDefault="00CD5B89">
      <w:pPr>
        <w:pStyle w:val="BodyText"/>
        <w:ind w:left="1220" w:right="487"/>
      </w:pPr>
      <w:r>
        <w:t xml:space="preserve">All statements of goals and criteria should recognize a range of accomplishments and activities that warrant a positive recommendation for promotion or tenure. While some kinds of accomplishments may be required of all tenure candidates, colleges are urged to consider how a range of </w:t>
      </w:r>
      <w:proofErr w:type="gramStart"/>
      <w:r>
        <w:t>differing</w:t>
      </w:r>
      <w:proofErr w:type="gramEnd"/>
      <w:r>
        <w:t xml:space="preserve"> but equally distinguished accomplishments might be the basis for a positive</w:t>
      </w:r>
      <w:r>
        <w:rPr>
          <w:spacing w:val="-22"/>
        </w:rPr>
        <w:t xml:space="preserve"> </w:t>
      </w:r>
      <w:r>
        <w:t>recommendation for promotion to Professor.</w:t>
      </w:r>
    </w:p>
    <w:p w14:paraId="7EDDA3D6" w14:textId="77777777" w:rsidR="000F7CAB" w:rsidRDefault="000F7CAB">
      <w:pPr>
        <w:pStyle w:val="BodyText"/>
        <w:spacing w:before="1"/>
        <w:rPr>
          <w:sz w:val="36"/>
        </w:rPr>
      </w:pPr>
    </w:p>
    <w:p w14:paraId="17E34547" w14:textId="6B2155C4" w:rsidR="000F7CAB" w:rsidRDefault="00CD5B89">
      <w:pPr>
        <w:pStyle w:val="BodyText"/>
        <w:ind w:left="1220"/>
      </w:pPr>
      <w:r>
        <w:t>All college statements must be compatible and not conflict with the University</w:t>
      </w:r>
      <w:r>
        <w:rPr>
          <w:spacing w:val="-19"/>
        </w:rPr>
        <w:t xml:space="preserve"> </w:t>
      </w:r>
      <w:r>
        <w:t>Criteria,</w:t>
      </w:r>
      <w:r>
        <w:rPr>
          <w:spacing w:val="-14"/>
        </w:rPr>
        <w:t xml:space="preserve"> </w:t>
      </w:r>
      <w:r>
        <w:t>and</w:t>
      </w:r>
      <w:r>
        <w:rPr>
          <w:spacing w:val="-17"/>
        </w:rPr>
        <w:t xml:space="preserve"> </w:t>
      </w:r>
      <w:r>
        <w:t>the</w:t>
      </w:r>
      <w:r>
        <w:rPr>
          <w:spacing w:val="-18"/>
        </w:rPr>
        <w:t xml:space="preserve"> </w:t>
      </w:r>
      <w:r>
        <w:t>general</w:t>
      </w:r>
      <w:r>
        <w:rPr>
          <w:spacing w:val="-14"/>
        </w:rPr>
        <w:t xml:space="preserve"> </w:t>
      </w:r>
      <w:r>
        <w:t>statements</w:t>
      </w:r>
      <w:r>
        <w:rPr>
          <w:spacing w:val="-17"/>
        </w:rPr>
        <w:t xml:space="preserve"> </w:t>
      </w:r>
      <w:r>
        <w:t>on</w:t>
      </w:r>
      <w:r>
        <w:rPr>
          <w:spacing w:val="57"/>
        </w:rPr>
        <w:t xml:space="preserve"> </w:t>
      </w:r>
      <w:r>
        <w:t>tenure</w:t>
      </w:r>
      <w:r>
        <w:rPr>
          <w:spacing w:val="-10"/>
        </w:rPr>
        <w:t xml:space="preserve"> </w:t>
      </w:r>
      <w:r>
        <w:t>and</w:t>
      </w:r>
      <w:r>
        <w:rPr>
          <w:spacing w:val="-10"/>
        </w:rPr>
        <w:t xml:space="preserve"> </w:t>
      </w:r>
      <w:r>
        <w:t>promotion</w:t>
      </w:r>
      <w:r>
        <w:rPr>
          <w:spacing w:val="-7"/>
        </w:rPr>
        <w:t xml:space="preserve"> </w:t>
      </w:r>
      <w:r>
        <w:t xml:space="preserve">in this document and in the </w:t>
      </w:r>
      <w:r>
        <w:rPr>
          <w:i/>
        </w:rPr>
        <w:t>Criteria</w:t>
      </w:r>
      <w:r>
        <w:rPr>
          <w:i/>
          <w:spacing w:val="17"/>
        </w:rPr>
        <w:t xml:space="preserve"> </w:t>
      </w:r>
      <w:r>
        <w:t>document.</w:t>
      </w:r>
    </w:p>
    <w:p w14:paraId="78E43E28" w14:textId="67316B68" w:rsidR="00294A24" w:rsidRDefault="00294A24">
      <w:pPr>
        <w:pStyle w:val="BodyText"/>
        <w:ind w:left="1220"/>
      </w:pPr>
    </w:p>
    <w:p w14:paraId="6DF25DC1" w14:textId="77777777" w:rsidR="00294A24" w:rsidRDefault="00294A24">
      <w:pPr>
        <w:pStyle w:val="BodyText"/>
        <w:ind w:left="1220"/>
      </w:pPr>
    </w:p>
    <w:p w14:paraId="04E56414" w14:textId="77777777" w:rsidR="000F7CAB" w:rsidRDefault="000F7CAB">
      <w:pPr>
        <w:pStyle w:val="BodyText"/>
        <w:spacing w:before="1"/>
        <w:rPr>
          <w:sz w:val="32"/>
        </w:rPr>
      </w:pPr>
    </w:p>
    <w:p w14:paraId="6F3CF7FA" w14:textId="54EEA207" w:rsidR="000F7CAB" w:rsidRDefault="00E75F87" w:rsidP="00E75F87">
      <w:pPr>
        <w:pStyle w:val="Heading1"/>
        <w:tabs>
          <w:tab w:val="left" w:pos="1221"/>
        </w:tabs>
        <w:ind w:left="860" w:firstLine="0"/>
      </w:pPr>
      <w:bookmarkStart w:id="32" w:name="b._Specifying_What_Will_be_Evaluated"/>
      <w:bookmarkEnd w:id="32"/>
      <w:r>
        <w:lastRenderedPageBreak/>
        <w:t xml:space="preserve">ii.  </w:t>
      </w:r>
      <w:r w:rsidR="00CD5B89">
        <w:t>Specifying What Will be</w:t>
      </w:r>
      <w:r w:rsidR="00CD5B89">
        <w:rPr>
          <w:spacing w:val="-47"/>
        </w:rPr>
        <w:t xml:space="preserve"> </w:t>
      </w:r>
      <w:r w:rsidR="00CD5B89">
        <w:t>Evaluated</w:t>
      </w:r>
    </w:p>
    <w:p w14:paraId="1102322D" w14:textId="77777777" w:rsidR="000F7CAB" w:rsidRDefault="000F7CAB">
      <w:pPr>
        <w:pStyle w:val="BodyText"/>
        <w:spacing w:before="3"/>
        <w:rPr>
          <w:b/>
          <w:sz w:val="27"/>
        </w:rPr>
      </w:pPr>
    </w:p>
    <w:p w14:paraId="1C4BA1AC" w14:textId="77777777" w:rsidR="000F7CAB" w:rsidRDefault="00CD5B89">
      <w:pPr>
        <w:pStyle w:val="BodyText"/>
        <w:ind w:left="1220" w:right="179"/>
      </w:pPr>
      <w:r>
        <w:t xml:space="preserve">The college statement should clarify the activities that will be evaluated, seeking to be as comprehensive as possible. The statement should describe the range of activities performed by faculty within the college. No single faculty member would be assigned to </w:t>
      </w:r>
      <w:proofErr w:type="gramStart"/>
      <w:r>
        <w:t>all of</w:t>
      </w:r>
      <w:proofErr w:type="gramEnd"/>
      <w:r>
        <w:t xml:space="preserve"> these activities, but most faculty members would be assigned to many of these activities as part of their assignments to instruction, research and other scholarly and</w:t>
      </w:r>
    </w:p>
    <w:p w14:paraId="5A1DF003" w14:textId="77777777" w:rsidR="000F7CAB" w:rsidRDefault="00CD5B89">
      <w:pPr>
        <w:pStyle w:val="BodyText"/>
        <w:spacing w:before="72" w:line="322" w:lineRule="exact"/>
        <w:ind w:left="1220"/>
      </w:pPr>
      <w:r>
        <w:t>creative activities, and</w:t>
      </w:r>
      <w:r>
        <w:rPr>
          <w:spacing w:val="64"/>
        </w:rPr>
        <w:t xml:space="preserve"> </w:t>
      </w:r>
      <w:r>
        <w:t>service. This section of the statement provides</w:t>
      </w:r>
    </w:p>
    <w:p w14:paraId="498D8E89" w14:textId="6EF8AD3E" w:rsidR="000F7CAB" w:rsidRDefault="00CD5B89">
      <w:pPr>
        <w:pStyle w:val="BodyText"/>
        <w:spacing w:line="242" w:lineRule="auto"/>
        <w:ind w:left="1220" w:right="301"/>
      </w:pPr>
      <w:r>
        <w:t>an opportunity to explicitly focus attention on significant  activities that are often overlooked and therefore</w:t>
      </w:r>
      <w:r>
        <w:rPr>
          <w:spacing w:val="8"/>
        </w:rPr>
        <w:t xml:space="preserve"> </w:t>
      </w:r>
      <w:r>
        <w:t>unrewarded.</w:t>
      </w:r>
    </w:p>
    <w:p w14:paraId="56A209BD" w14:textId="77777777" w:rsidR="000F7CAB" w:rsidRDefault="000F7CAB">
      <w:pPr>
        <w:pStyle w:val="BodyText"/>
        <w:spacing w:before="6"/>
        <w:rPr>
          <w:sz w:val="31"/>
        </w:rPr>
      </w:pPr>
    </w:p>
    <w:p w14:paraId="215C8E0D" w14:textId="77777777" w:rsidR="000F7CAB" w:rsidRDefault="00CD5B89">
      <w:pPr>
        <w:pStyle w:val="BodyText"/>
        <w:ind w:left="1220" w:right="455"/>
      </w:pPr>
      <w:r>
        <w:t>The college statement may address the relative significance of the different kinds of faculty college and university missions as guiding principles. Thus, for example, a developing college might place a priority on the creation of new courses and internship programs; in contrast, a college implementing new graduate programs might place a priority on mentoring of graduate students and supervision of theses and dissertations.</w:t>
      </w:r>
    </w:p>
    <w:p w14:paraId="76C23BE5" w14:textId="77777777" w:rsidR="000F7CAB" w:rsidRDefault="000F7CAB">
      <w:pPr>
        <w:pStyle w:val="BodyText"/>
        <w:spacing w:before="1"/>
        <w:rPr>
          <w:sz w:val="32"/>
        </w:rPr>
      </w:pPr>
    </w:p>
    <w:p w14:paraId="16D836ED" w14:textId="77777777" w:rsidR="00DD4778" w:rsidRDefault="00DD4778" w:rsidP="00DD4778">
      <w:pPr>
        <w:pStyle w:val="Heading1"/>
        <w:tabs>
          <w:tab w:val="left" w:pos="1221"/>
        </w:tabs>
        <w:spacing w:line="242" w:lineRule="auto"/>
        <w:ind w:left="860" w:right="742" w:firstLine="0"/>
        <w:rPr>
          <w:spacing w:val="-52"/>
        </w:rPr>
      </w:pPr>
      <w:bookmarkStart w:id="33" w:name="c._Describing_the_Kind_of_Evidence_Upon_"/>
      <w:bookmarkEnd w:id="33"/>
      <w:r>
        <w:t xml:space="preserve">iii.  </w:t>
      </w:r>
      <w:r w:rsidR="00CD5B89">
        <w:t>Describing the Kind of Evidence Upon Which Evaluations Will</w:t>
      </w:r>
      <w:r w:rsidR="00CD5B89">
        <w:rPr>
          <w:spacing w:val="-52"/>
        </w:rPr>
        <w:t xml:space="preserve"> </w:t>
      </w:r>
      <w:r>
        <w:rPr>
          <w:spacing w:val="-52"/>
        </w:rPr>
        <w:t xml:space="preserve">    </w:t>
      </w:r>
    </w:p>
    <w:p w14:paraId="1480C2B8" w14:textId="43BC61D8" w:rsidR="000F7CAB" w:rsidRDefault="00DD4778" w:rsidP="00DD4778">
      <w:pPr>
        <w:pStyle w:val="Heading1"/>
        <w:tabs>
          <w:tab w:val="left" w:pos="1221"/>
        </w:tabs>
        <w:spacing w:line="242" w:lineRule="auto"/>
        <w:ind w:left="860" w:right="742" w:firstLine="0"/>
      </w:pPr>
      <w:r>
        <w:rPr>
          <w:spacing w:val="-52"/>
        </w:rPr>
        <w:t xml:space="preserve">                         </w:t>
      </w:r>
      <w:r w:rsidR="00CD5B89">
        <w:t>be Based</w:t>
      </w:r>
    </w:p>
    <w:p w14:paraId="2ABAD081" w14:textId="77777777" w:rsidR="000F7CAB" w:rsidRDefault="000F7CAB">
      <w:pPr>
        <w:pStyle w:val="BodyText"/>
        <w:spacing w:before="11"/>
        <w:rPr>
          <w:b/>
          <w:sz w:val="26"/>
        </w:rPr>
      </w:pPr>
    </w:p>
    <w:p w14:paraId="5BDDBF86" w14:textId="77777777" w:rsidR="000F7CAB" w:rsidRDefault="00CD5B89">
      <w:pPr>
        <w:pStyle w:val="BodyText"/>
        <w:ind w:left="1220" w:right="44"/>
      </w:pPr>
      <w:r>
        <w:t>In addition to describing what will be evaluated, the college statement will describe how promotion and tenure applications will be evaluated. The statement will describe the kinds of evidence that typically will be part of tenure and promotion packages, so that all faculty know how to document their accomplishments and college promotion/tenure packets are comparable. For example, the statement may require a particular combination of peer</w:t>
      </w:r>
      <w:r>
        <w:rPr>
          <w:spacing w:val="52"/>
        </w:rPr>
        <w:t xml:space="preserve"> </w:t>
      </w:r>
      <w:r>
        <w:t xml:space="preserve">and student evaluations of </w:t>
      </w:r>
      <w:proofErr w:type="gramStart"/>
      <w:r>
        <w:t>instruction</w:t>
      </w:r>
      <w:proofErr w:type="gramEnd"/>
      <w:r>
        <w:t xml:space="preserve"> or it may specify the documentation required for claims of significant committee service.</w:t>
      </w:r>
    </w:p>
    <w:p w14:paraId="65096FA3" w14:textId="77777777" w:rsidR="000F7CAB" w:rsidRDefault="000F7CAB">
      <w:pPr>
        <w:pStyle w:val="BodyText"/>
        <w:spacing w:before="7"/>
        <w:rPr>
          <w:sz w:val="31"/>
        </w:rPr>
      </w:pPr>
    </w:p>
    <w:p w14:paraId="360CB900" w14:textId="31DC50C8" w:rsidR="000F7CAB" w:rsidRDefault="00DD4778" w:rsidP="00DD4778">
      <w:pPr>
        <w:pStyle w:val="Heading1"/>
        <w:tabs>
          <w:tab w:val="left" w:pos="1041"/>
        </w:tabs>
        <w:spacing w:before="1"/>
        <w:ind w:left="680" w:firstLine="0"/>
      </w:pPr>
      <w:bookmarkStart w:id="34" w:name="3._Role_of_Departments/Schools"/>
      <w:bookmarkEnd w:id="34"/>
      <w:r>
        <w:t xml:space="preserve">C.  </w:t>
      </w:r>
      <w:r w:rsidR="00CD5B89">
        <w:t>Role of</w:t>
      </w:r>
      <w:r w:rsidR="00CD5B89">
        <w:rPr>
          <w:spacing w:val="-38"/>
        </w:rPr>
        <w:t xml:space="preserve"> </w:t>
      </w:r>
      <w:r w:rsidR="00CD5B89">
        <w:t>Departments/Schools</w:t>
      </w:r>
    </w:p>
    <w:p w14:paraId="21220759" w14:textId="77777777" w:rsidR="000F7CAB" w:rsidRDefault="000F7CAB">
      <w:pPr>
        <w:pStyle w:val="BodyText"/>
        <w:spacing w:before="8"/>
        <w:rPr>
          <w:b/>
          <w:sz w:val="27"/>
        </w:rPr>
      </w:pPr>
    </w:p>
    <w:p w14:paraId="3180ACB6" w14:textId="77777777" w:rsidR="000F7CAB" w:rsidRDefault="00CD5B89">
      <w:pPr>
        <w:pStyle w:val="BodyText"/>
        <w:ind w:left="1040"/>
      </w:pPr>
      <w:r>
        <w:t>Departments/schools have a significant role in the process of</w:t>
      </w:r>
      <w:r>
        <w:rPr>
          <w:spacing w:val="58"/>
        </w:rPr>
        <w:t xml:space="preserve"> </w:t>
      </w:r>
      <w:r>
        <w:t>evaluation.</w:t>
      </w:r>
    </w:p>
    <w:p w14:paraId="306E919E" w14:textId="77777777" w:rsidR="000F7CAB" w:rsidRDefault="000F7CAB">
      <w:pPr>
        <w:pStyle w:val="BodyText"/>
        <w:spacing w:before="1"/>
        <w:rPr>
          <w:sz w:val="36"/>
        </w:rPr>
      </w:pPr>
    </w:p>
    <w:p w14:paraId="1CD52986" w14:textId="77777777" w:rsidR="000F7CAB" w:rsidRDefault="00CD5B89">
      <w:pPr>
        <w:pStyle w:val="BodyText"/>
        <w:ind w:left="1040" w:right="487"/>
      </w:pPr>
      <w:r>
        <w:t xml:space="preserve">First, they are represented on the committee that drafts the college statement. Representatives should consult frequently with their department/school colleagues, seeking to ensure that no disciplinary or programmatic concerns of the department/school are overlooked in this </w:t>
      </w:r>
      <w:r>
        <w:lastRenderedPageBreak/>
        <w:t>process.</w:t>
      </w:r>
    </w:p>
    <w:p w14:paraId="38A6CC54" w14:textId="77777777" w:rsidR="000F7CAB" w:rsidRDefault="000F7CAB">
      <w:pPr>
        <w:pStyle w:val="BodyText"/>
        <w:spacing w:before="10"/>
        <w:rPr>
          <w:sz w:val="35"/>
        </w:rPr>
      </w:pPr>
    </w:p>
    <w:p w14:paraId="71F97367" w14:textId="77777777" w:rsidR="000F7CAB" w:rsidRDefault="00CD5B89">
      <w:pPr>
        <w:pStyle w:val="BodyText"/>
        <w:spacing w:before="1"/>
        <w:ind w:left="1040" w:right="301"/>
      </w:pPr>
      <w:r>
        <w:t xml:space="preserve">Second, even when college criteria are used, department/school colleagues may retain primary responsibility for using these criteria to evaluate the candidate's record. College-level criteria generally will specify a common set of procedures for gathering evidence about and rules for judging a candidate's record. They need not diminish the responsibility of department/school peers for evaluating the accomplishments of </w:t>
      </w:r>
      <w:proofErr w:type="gramStart"/>
      <w:r>
        <w:t>their</w:t>
      </w:r>
      <w:proofErr w:type="gramEnd"/>
    </w:p>
    <w:p w14:paraId="1CB031CF" w14:textId="551B15F0" w:rsidR="000F7CAB" w:rsidRDefault="00CD5B89">
      <w:pPr>
        <w:pStyle w:val="BodyText"/>
        <w:spacing w:before="72"/>
        <w:ind w:left="1040" w:right="175"/>
      </w:pPr>
      <w:r>
        <w:t xml:space="preserve">colleagues. Often, such evaluation requires knowledge that only department/school colleagues </w:t>
      </w:r>
      <w:proofErr w:type="gramStart"/>
      <w:r>
        <w:t>have:</w:t>
      </w:r>
      <w:proofErr w:type="gramEnd"/>
      <w:r>
        <w:t xml:space="preserve"> for example, the appropriateness of methods for student evaluation in a course or the quality of a journal. When department/school judgments are required, department/school criteria should be developed that clearly specify the bases on which these judgments will be made. For example, departments or schools that will evaluate the appropriateness of methods for student evaluation should propose a set of criteria for "appropriateness"; such criteria might suggest that essay exams or research projects generally were appropriate for upper-division courses in the</w:t>
      </w:r>
      <w:r>
        <w:rPr>
          <w:spacing w:val="-44"/>
        </w:rPr>
        <w:t xml:space="preserve"> </w:t>
      </w:r>
      <w:r>
        <w:t>major.</w:t>
      </w:r>
    </w:p>
    <w:p w14:paraId="2E739DBA" w14:textId="77777777" w:rsidR="000F7CAB" w:rsidRDefault="000F7CAB">
      <w:pPr>
        <w:pStyle w:val="BodyText"/>
        <w:rPr>
          <w:sz w:val="32"/>
        </w:rPr>
      </w:pPr>
    </w:p>
    <w:p w14:paraId="2476C602" w14:textId="77777777" w:rsidR="000F7CAB" w:rsidRDefault="00CD5B89">
      <w:pPr>
        <w:pStyle w:val="BodyText"/>
        <w:ind w:left="1040" w:right="487"/>
      </w:pPr>
      <w:r>
        <w:t>The criteria should be sufficiently clear that any qualified member of the relevant discipline(s) could apply them to the record and make a reliable judgment. They should also be clear enough to be useful guides to those who will be seeking tenure and/or promotion.</w:t>
      </w:r>
    </w:p>
    <w:p w14:paraId="7B97019B" w14:textId="77777777" w:rsidR="000F7CAB" w:rsidRDefault="000F7CAB">
      <w:pPr>
        <w:pStyle w:val="BodyText"/>
        <w:rPr>
          <w:sz w:val="30"/>
        </w:rPr>
      </w:pPr>
    </w:p>
    <w:p w14:paraId="6B259111" w14:textId="77777777" w:rsidR="000F7CAB" w:rsidRDefault="000F7CAB">
      <w:pPr>
        <w:pStyle w:val="BodyText"/>
        <w:spacing w:before="9"/>
        <w:rPr>
          <w:sz w:val="29"/>
        </w:rPr>
      </w:pPr>
    </w:p>
    <w:p w14:paraId="101336B6" w14:textId="77777777" w:rsidR="00DD4778" w:rsidRDefault="00DD4778" w:rsidP="00DD4778">
      <w:pPr>
        <w:pStyle w:val="Heading1"/>
        <w:tabs>
          <w:tab w:val="left" w:pos="1041"/>
        </w:tabs>
        <w:spacing w:line="242" w:lineRule="auto"/>
        <w:ind w:left="680" w:right="317" w:firstLine="0"/>
      </w:pPr>
      <w:bookmarkStart w:id="35" w:name="4._Varying_Balance_Between_College_and_D"/>
      <w:bookmarkEnd w:id="35"/>
      <w:r>
        <w:t xml:space="preserve">D.  </w:t>
      </w:r>
      <w:r w:rsidR="00CD5B89">
        <w:t xml:space="preserve">Varying Balance Between College and Department/School Goals and </w:t>
      </w:r>
    </w:p>
    <w:p w14:paraId="1B3B1976" w14:textId="74983B3B" w:rsidR="000F7CAB" w:rsidRDefault="00DD4778" w:rsidP="00DD4778">
      <w:pPr>
        <w:pStyle w:val="Heading1"/>
        <w:tabs>
          <w:tab w:val="left" w:pos="1041"/>
        </w:tabs>
        <w:spacing w:line="242" w:lineRule="auto"/>
        <w:ind w:left="680" w:right="317" w:firstLine="0"/>
      </w:pPr>
      <w:r>
        <w:t xml:space="preserve">      </w:t>
      </w:r>
      <w:r w:rsidR="00CD5B89">
        <w:t>Criteria</w:t>
      </w:r>
    </w:p>
    <w:p w14:paraId="454C8714" w14:textId="77777777" w:rsidR="000F7CAB" w:rsidRDefault="000F7CAB">
      <w:pPr>
        <w:pStyle w:val="BodyText"/>
        <w:spacing w:before="6"/>
        <w:rPr>
          <w:b/>
          <w:sz w:val="26"/>
        </w:rPr>
      </w:pPr>
    </w:p>
    <w:p w14:paraId="23E6E17C" w14:textId="154560C9" w:rsidR="000F7CAB" w:rsidRDefault="00CD5B89">
      <w:pPr>
        <w:pStyle w:val="BodyText"/>
        <w:ind w:left="1040" w:right="126"/>
      </w:pPr>
      <w:r>
        <w:t xml:space="preserve">The balance between college and department/school goals and criteria must be decided by the dean and the faculty of each college. In </w:t>
      </w:r>
      <w:r>
        <w:rPr>
          <w:spacing w:val="-3"/>
        </w:rPr>
        <w:t xml:space="preserve">some </w:t>
      </w:r>
      <w:r>
        <w:t>colleges, relative homogeneity of mission and disciplines prevails. In such colleges,</w:t>
      </w:r>
      <w:r>
        <w:rPr>
          <w:spacing w:val="5"/>
        </w:rPr>
        <w:t xml:space="preserve"> </w:t>
      </w:r>
      <w:r>
        <w:t>criteria</w:t>
      </w:r>
      <w:r>
        <w:rPr>
          <w:spacing w:val="3"/>
        </w:rPr>
        <w:t xml:space="preserve"> </w:t>
      </w:r>
      <w:r>
        <w:t>and</w:t>
      </w:r>
      <w:r>
        <w:rPr>
          <w:spacing w:val="5"/>
        </w:rPr>
        <w:t xml:space="preserve"> </w:t>
      </w:r>
      <w:r>
        <w:t>standards</w:t>
      </w:r>
      <w:r>
        <w:rPr>
          <w:spacing w:val="4"/>
        </w:rPr>
        <w:t xml:space="preserve"> </w:t>
      </w:r>
      <w:r>
        <w:t>can</w:t>
      </w:r>
      <w:r>
        <w:rPr>
          <w:spacing w:val="69"/>
        </w:rPr>
        <w:t xml:space="preserve"> </w:t>
      </w:r>
      <w:r>
        <w:t>be</w:t>
      </w:r>
      <w:r>
        <w:rPr>
          <w:spacing w:val="-20"/>
        </w:rPr>
        <w:t xml:space="preserve"> </w:t>
      </w:r>
      <w:r>
        <w:t>largely</w:t>
      </w:r>
      <w:r>
        <w:rPr>
          <w:spacing w:val="-21"/>
        </w:rPr>
        <w:t xml:space="preserve"> </w:t>
      </w:r>
      <w:r>
        <w:t>established</w:t>
      </w:r>
      <w:r>
        <w:rPr>
          <w:spacing w:val="-17"/>
        </w:rPr>
        <w:t xml:space="preserve"> </w:t>
      </w:r>
      <w:r>
        <w:t>at</w:t>
      </w:r>
      <w:r>
        <w:rPr>
          <w:spacing w:val="-16"/>
        </w:rPr>
        <w:t xml:space="preserve"> </w:t>
      </w:r>
      <w:r>
        <w:t>the</w:t>
      </w:r>
      <w:r>
        <w:rPr>
          <w:spacing w:val="-21"/>
        </w:rPr>
        <w:t xml:space="preserve"> </w:t>
      </w:r>
      <w:r>
        <w:t>college</w:t>
      </w:r>
      <w:r>
        <w:rPr>
          <w:spacing w:val="-20"/>
        </w:rPr>
        <w:t xml:space="preserve"> </w:t>
      </w:r>
      <w:r>
        <w:t>level. In other colleges, there is greater heterogeneity. In these colleges, a larger portion of the criteria will be formulated at the department/school</w:t>
      </w:r>
      <w:r>
        <w:rPr>
          <w:spacing w:val="6"/>
        </w:rPr>
        <w:t xml:space="preserve"> </w:t>
      </w:r>
      <w:r>
        <w:t>level.</w:t>
      </w:r>
    </w:p>
    <w:p w14:paraId="6B651601" w14:textId="205BA9DB" w:rsidR="000F7CAB" w:rsidRDefault="00CD5B89">
      <w:pPr>
        <w:pStyle w:val="BodyText"/>
        <w:ind w:left="1040" w:right="301" w:firstLine="1"/>
      </w:pPr>
      <w:r>
        <w:t xml:space="preserve">Even in heterogeneous colleges, however, it may be possible and would be worthwhile to set criteria and standards in some areas at the college level. Common criteria and standards  for  evaluation in the areas of instruction and service might be set at the college level and, even if the criteria for evaluating research, scholarly and creative work are set at the department/school level, </w:t>
      </w:r>
      <w:proofErr w:type="gramStart"/>
      <w:r>
        <w:t>some</w:t>
      </w:r>
      <w:proofErr w:type="gramEnd"/>
      <w:r>
        <w:t xml:space="preserve"> or all of the  standards  of  research, </w:t>
      </w:r>
      <w:r>
        <w:lastRenderedPageBreak/>
        <w:t xml:space="preserve">scholarly and creative work might be set  at  the  college  level.  In all cases, department/school criteria and standards must be compatible with those at the college level, and all  unit  criteria  must  be compatible  and not conflict with the University </w:t>
      </w:r>
      <w:r>
        <w:rPr>
          <w:i/>
        </w:rPr>
        <w:t>Criteria</w:t>
      </w:r>
      <w:r>
        <w:rPr>
          <w:i/>
          <w:spacing w:val="-25"/>
        </w:rPr>
        <w:t xml:space="preserve"> </w:t>
      </w:r>
      <w:r>
        <w:t>document.</w:t>
      </w:r>
    </w:p>
    <w:p w14:paraId="200A1AE7" w14:textId="77777777" w:rsidR="000F7CAB" w:rsidRDefault="000F7CAB">
      <w:pPr>
        <w:pStyle w:val="BodyText"/>
        <w:rPr>
          <w:sz w:val="32"/>
        </w:rPr>
      </w:pPr>
    </w:p>
    <w:p w14:paraId="058CA40F" w14:textId="249945AB" w:rsidR="000F7CAB" w:rsidRDefault="00CD5B89" w:rsidP="00294A24">
      <w:pPr>
        <w:pStyle w:val="BodyText"/>
        <w:ind w:left="1040" w:right="487" w:hanging="1"/>
      </w:pPr>
      <w:r>
        <w:t>College statements may and should recognize legitimate differences among disciplines and departments/schools. For example, college statements may acknowledge mission-based differences between</w:t>
      </w:r>
      <w:r w:rsidR="00294A24">
        <w:t xml:space="preserve"> </w:t>
      </w:r>
      <w:r>
        <w:t>departments/schools with graduate programs and those with an exclusively undergraduate mission; the weight of research and other creative activities in the tenure/promotion decision might be greater in the former than in the latter.</w:t>
      </w:r>
    </w:p>
    <w:p w14:paraId="7F7E99E1" w14:textId="77777777" w:rsidR="000F7CAB" w:rsidRDefault="000F7CAB">
      <w:pPr>
        <w:pStyle w:val="BodyText"/>
        <w:rPr>
          <w:sz w:val="32"/>
        </w:rPr>
      </w:pPr>
    </w:p>
    <w:p w14:paraId="36E2430D" w14:textId="1B3B7ADB" w:rsidR="000F7CAB" w:rsidRDefault="00DD4778" w:rsidP="00DD4778">
      <w:pPr>
        <w:pStyle w:val="Heading1"/>
        <w:tabs>
          <w:tab w:val="left" w:pos="1041"/>
        </w:tabs>
        <w:ind w:left="680" w:firstLine="0"/>
      </w:pPr>
      <w:bookmarkStart w:id="36" w:name="5._Necessity_of_Collegial_Judgment_in_Pr"/>
      <w:bookmarkEnd w:id="36"/>
      <w:r>
        <w:t xml:space="preserve">E.  </w:t>
      </w:r>
      <w:r w:rsidR="00CD5B89">
        <w:t>Necessity of Collegial Judgment in Promotion and Tenure</w:t>
      </w:r>
      <w:r w:rsidR="00CD5B89">
        <w:rPr>
          <w:spacing w:val="45"/>
        </w:rPr>
        <w:t xml:space="preserve"> </w:t>
      </w:r>
      <w:r w:rsidR="00CD5B89">
        <w:t>Process</w:t>
      </w:r>
    </w:p>
    <w:p w14:paraId="21331C5F" w14:textId="77777777" w:rsidR="000F7CAB" w:rsidRDefault="000F7CAB">
      <w:pPr>
        <w:pStyle w:val="BodyText"/>
        <w:spacing w:before="8"/>
        <w:rPr>
          <w:b/>
          <w:sz w:val="27"/>
        </w:rPr>
      </w:pPr>
    </w:p>
    <w:p w14:paraId="40D42966" w14:textId="778FEB01" w:rsidR="000F7CAB" w:rsidRDefault="00CD5B89">
      <w:pPr>
        <w:pStyle w:val="BodyText"/>
        <w:ind w:left="1040" w:right="237"/>
      </w:pPr>
      <w:r>
        <w:t>No one involved in the promotion and  tenure  process  should  rigidly apply college or department/school criteria to any case. Even carefully drafted statements of criteria will have oversights. Occasionally, candidates may have a level of accomplishment that merits promotion or tenure even though their unusual pattern of accomplishments might not meet the</w:t>
      </w:r>
      <w:r>
        <w:rPr>
          <w:spacing w:val="-43"/>
        </w:rPr>
        <w:t xml:space="preserve"> </w:t>
      </w:r>
      <w:r>
        <w:t>written criteria for promotion and tenure. In such cases, candidates should be encouraged to provide argument and evidence that they have met the goals for promotion and tenure even if they have not met the criteria as</w:t>
      </w:r>
      <w:r>
        <w:rPr>
          <w:spacing w:val="11"/>
        </w:rPr>
        <w:t xml:space="preserve"> </w:t>
      </w:r>
      <w:r>
        <w:t>stated.</w:t>
      </w:r>
    </w:p>
    <w:p w14:paraId="2645136F" w14:textId="77777777" w:rsidR="000F7CAB" w:rsidRDefault="00CD5B89">
      <w:pPr>
        <w:pStyle w:val="BodyText"/>
        <w:spacing w:line="321" w:lineRule="exact"/>
        <w:ind w:left="1041"/>
      </w:pPr>
      <w:r>
        <w:t>Each case should be considered carefully and on its merits.</w:t>
      </w:r>
    </w:p>
    <w:p w14:paraId="430759F2" w14:textId="77777777" w:rsidR="000F7CAB" w:rsidRDefault="000F7CAB">
      <w:pPr>
        <w:pStyle w:val="BodyText"/>
        <w:spacing w:before="1"/>
        <w:rPr>
          <w:sz w:val="36"/>
        </w:rPr>
      </w:pPr>
    </w:p>
    <w:p w14:paraId="0C1283D7" w14:textId="67378B42" w:rsidR="000F7CAB" w:rsidRDefault="00CD5B89">
      <w:pPr>
        <w:pStyle w:val="BodyText"/>
        <w:ind w:left="1040" w:right="237"/>
      </w:pPr>
      <w:r>
        <w:t>As</w:t>
      </w:r>
      <w:r>
        <w:rPr>
          <w:spacing w:val="-19"/>
        </w:rPr>
        <w:t xml:space="preserve"> </w:t>
      </w:r>
      <w:r>
        <w:t>the</w:t>
      </w:r>
      <w:r>
        <w:rPr>
          <w:spacing w:val="-18"/>
        </w:rPr>
        <w:t xml:space="preserve"> </w:t>
      </w:r>
      <w:r>
        <w:t>Guidelines</w:t>
      </w:r>
      <w:r>
        <w:rPr>
          <w:spacing w:val="-17"/>
        </w:rPr>
        <w:t xml:space="preserve"> </w:t>
      </w:r>
      <w:r>
        <w:t>note,</w:t>
      </w:r>
      <w:r>
        <w:rPr>
          <w:spacing w:val="-19"/>
        </w:rPr>
        <w:t xml:space="preserve"> </w:t>
      </w:r>
      <w:r>
        <w:t>all</w:t>
      </w:r>
      <w:r>
        <w:rPr>
          <w:spacing w:val="-17"/>
        </w:rPr>
        <w:t xml:space="preserve"> </w:t>
      </w:r>
      <w:r>
        <w:t>letters</w:t>
      </w:r>
      <w:r>
        <w:rPr>
          <w:spacing w:val="-20"/>
        </w:rPr>
        <w:t xml:space="preserve"> </w:t>
      </w:r>
      <w:r>
        <w:t>of</w:t>
      </w:r>
      <w:r>
        <w:rPr>
          <w:spacing w:val="-16"/>
        </w:rPr>
        <w:t xml:space="preserve"> </w:t>
      </w:r>
      <w:r>
        <w:t>recommendation</w:t>
      </w:r>
      <w:r>
        <w:rPr>
          <w:spacing w:val="-17"/>
        </w:rPr>
        <w:t xml:space="preserve"> </w:t>
      </w:r>
      <w:r>
        <w:t>(beginning</w:t>
      </w:r>
      <w:r>
        <w:rPr>
          <w:spacing w:val="65"/>
        </w:rPr>
        <w:t xml:space="preserve"> </w:t>
      </w:r>
      <w:r>
        <w:t>at</w:t>
      </w:r>
      <w:r>
        <w:rPr>
          <w:spacing w:val="-25"/>
        </w:rPr>
        <w:t xml:space="preserve"> </w:t>
      </w:r>
      <w:r>
        <w:t>the</w:t>
      </w:r>
      <w:r>
        <w:rPr>
          <w:spacing w:val="-26"/>
        </w:rPr>
        <w:t xml:space="preserve"> </w:t>
      </w:r>
      <w:r>
        <w:t>level of the department/school) must evaluate the candidate using the written standards and criteria. In unusual cases, letters should explain why the criteria are not valid for this case and how the candidate's record demonstrates that she or he has met  the  criteria and standards set by college or department/school. Following such cases, the criteria should be amended as</w:t>
      </w:r>
      <w:r>
        <w:rPr>
          <w:spacing w:val="19"/>
        </w:rPr>
        <w:t xml:space="preserve"> </w:t>
      </w:r>
      <w:r>
        <w:t>necessary.</w:t>
      </w:r>
    </w:p>
    <w:p w14:paraId="3D588A4D" w14:textId="77777777" w:rsidR="000F7CAB" w:rsidRDefault="000F7CAB">
      <w:pPr>
        <w:pStyle w:val="BodyText"/>
        <w:rPr>
          <w:sz w:val="30"/>
        </w:rPr>
      </w:pPr>
    </w:p>
    <w:p w14:paraId="08BE727C" w14:textId="77777777" w:rsidR="000F7CAB" w:rsidRDefault="000F7CAB">
      <w:pPr>
        <w:pStyle w:val="BodyText"/>
        <w:spacing w:before="8"/>
        <w:rPr>
          <w:sz w:val="29"/>
        </w:rPr>
      </w:pPr>
    </w:p>
    <w:p w14:paraId="0D3AAF9B" w14:textId="6A593D5B" w:rsidR="000F7CAB" w:rsidRDefault="00DD4778" w:rsidP="00DD4778">
      <w:pPr>
        <w:pStyle w:val="Heading1"/>
        <w:tabs>
          <w:tab w:val="left" w:pos="1041"/>
        </w:tabs>
        <w:ind w:left="680" w:firstLine="0"/>
      </w:pPr>
      <w:bookmarkStart w:id="37" w:name="6._Criteria_Proposed_by_a_Vote_of_the_Fa"/>
      <w:bookmarkEnd w:id="37"/>
      <w:r>
        <w:t xml:space="preserve">F.  </w:t>
      </w:r>
      <w:r w:rsidR="00CD5B89">
        <w:t>Criteria</w:t>
      </w:r>
      <w:r w:rsidR="00CD5B89">
        <w:rPr>
          <w:spacing w:val="-10"/>
        </w:rPr>
        <w:t xml:space="preserve"> </w:t>
      </w:r>
      <w:r w:rsidR="00CD5B89">
        <w:t>Proposed</w:t>
      </w:r>
      <w:r w:rsidR="00CD5B89">
        <w:rPr>
          <w:spacing w:val="-8"/>
        </w:rPr>
        <w:t xml:space="preserve"> </w:t>
      </w:r>
      <w:r w:rsidR="00CD5B89">
        <w:t>by</w:t>
      </w:r>
      <w:r w:rsidR="00CD5B89">
        <w:rPr>
          <w:spacing w:val="-7"/>
        </w:rPr>
        <w:t xml:space="preserve"> </w:t>
      </w:r>
      <w:r w:rsidR="00CD5B89">
        <w:t>a</w:t>
      </w:r>
      <w:r w:rsidR="00CD5B89">
        <w:rPr>
          <w:spacing w:val="-7"/>
        </w:rPr>
        <w:t xml:space="preserve"> </w:t>
      </w:r>
      <w:r w:rsidR="00CD5B89">
        <w:t>Vote</w:t>
      </w:r>
      <w:r w:rsidR="00CD5B89">
        <w:rPr>
          <w:spacing w:val="-8"/>
        </w:rPr>
        <w:t xml:space="preserve"> </w:t>
      </w:r>
      <w:r w:rsidR="00CD5B89">
        <w:t>of</w:t>
      </w:r>
      <w:r w:rsidR="00CD5B89">
        <w:rPr>
          <w:spacing w:val="-8"/>
        </w:rPr>
        <w:t xml:space="preserve"> </w:t>
      </w:r>
      <w:r w:rsidR="00CD5B89">
        <w:t>the</w:t>
      </w:r>
      <w:r w:rsidR="00CD5B89">
        <w:rPr>
          <w:spacing w:val="-8"/>
        </w:rPr>
        <w:t xml:space="preserve"> </w:t>
      </w:r>
      <w:r w:rsidR="00CD5B89">
        <w:t>Faculty</w:t>
      </w:r>
    </w:p>
    <w:p w14:paraId="1F6F7566" w14:textId="77777777" w:rsidR="000F7CAB" w:rsidRDefault="000F7CAB">
      <w:pPr>
        <w:pStyle w:val="BodyText"/>
        <w:spacing w:before="8"/>
        <w:rPr>
          <w:b/>
          <w:sz w:val="27"/>
        </w:rPr>
      </w:pPr>
    </w:p>
    <w:p w14:paraId="11F7845A" w14:textId="77777777" w:rsidR="000F7CAB" w:rsidRDefault="00CD5B89">
      <w:pPr>
        <w:pStyle w:val="BodyText"/>
        <w:ind w:left="1040" w:right="219"/>
      </w:pPr>
      <w:r>
        <w:t xml:space="preserve">The college statement should be submitted to the college for a vote. The vote shall be a secret ballot of a majority of at least a quorum of the college. If department/school criteria are required, they should be developed collegially at the unit level and proposed if accepted by a secret ballot of a </w:t>
      </w:r>
      <w:r>
        <w:lastRenderedPageBreak/>
        <w:t>majority of at least a quorum of the</w:t>
      </w:r>
      <w:r>
        <w:rPr>
          <w:spacing w:val="2"/>
        </w:rPr>
        <w:t xml:space="preserve"> </w:t>
      </w:r>
      <w:r>
        <w:t>department/school.</w:t>
      </w:r>
    </w:p>
    <w:p w14:paraId="2C5328B5" w14:textId="02B9E62F" w:rsidR="000F7CAB" w:rsidRDefault="00DD4778" w:rsidP="00DD4778">
      <w:pPr>
        <w:pStyle w:val="Heading1"/>
        <w:tabs>
          <w:tab w:val="left" w:pos="660"/>
        </w:tabs>
        <w:spacing w:before="75"/>
        <w:ind w:left="680" w:firstLine="0"/>
      </w:pPr>
      <w:bookmarkStart w:id="38" w:name="7._Criteria_Become_Effective_If_Accepted"/>
      <w:bookmarkEnd w:id="38"/>
      <w:r>
        <w:t xml:space="preserve">G.  </w:t>
      </w:r>
      <w:r w:rsidR="00CD5B89">
        <w:t>Criteria</w:t>
      </w:r>
      <w:r w:rsidR="00CD5B89">
        <w:rPr>
          <w:spacing w:val="-13"/>
        </w:rPr>
        <w:t xml:space="preserve"> </w:t>
      </w:r>
      <w:r w:rsidR="00CD5B89">
        <w:t>Become</w:t>
      </w:r>
      <w:r w:rsidR="00CD5B89">
        <w:rPr>
          <w:spacing w:val="-10"/>
        </w:rPr>
        <w:t xml:space="preserve"> </w:t>
      </w:r>
      <w:r w:rsidR="00CD5B89">
        <w:t>Effective</w:t>
      </w:r>
      <w:r w:rsidR="00CD5B89">
        <w:rPr>
          <w:spacing w:val="-12"/>
        </w:rPr>
        <w:t xml:space="preserve"> </w:t>
      </w:r>
      <w:r w:rsidR="00CD5B89">
        <w:t>If</w:t>
      </w:r>
      <w:r w:rsidR="00CD5B89">
        <w:rPr>
          <w:spacing w:val="-11"/>
        </w:rPr>
        <w:t xml:space="preserve"> </w:t>
      </w:r>
      <w:r w:rsidR="00CD5B89">
        <w:t>Accepted</w:t>
      </w:r>
      <w:r w:rsidR="00CD5B89">
        <w:rPr>
          <w:spacing w:val="-10"/>
        </w:rPr>
        <w:t xml:space="preserve"> </w:t>
      </w:r>
      <w:r w:rsidR="00CD5B89">
        <w:t>by</w:t>
      </w:r>
      <w:r w:rsidR="00CD5B89">
        <w:rPr>
          <w:spacing w:val="-9"/>
        </w:rPr>
        <w:t xml:space="preserve"> </w:t>
      </w:r>
      <w:r w:rsidR="00CD5B89">
        <w:t>Administration</w:t>
      </w:r>
    </w:p>
    <w:p w14:paraId="0D4D71B6" w14:textId="77777777" w:rsidR="000F7CAB" w:rsidRDefault="000F7CAB">
      <w:pPr>
        <w:pStyle w:val="BodyText"/>
        <w:spacing w:before="11"/>
        <w:rPr>
          <w:b/>
          <w:sz w:val="27"/>
        </w:rPr>
      </w:pPr>
    </w:p>
    <w:p w14:paraId="6F10114E" w14:textId="58E65398" w:rsidR="000F7CAB" w:rsidRDefault="00CD5B89">
      <w:pPr>
        <w:pStyle w:val="BodyText"/>
        <w:ind w:left="658" w:right="301"/>
      </w:pPr>
      <w:r>
        <w:t xml:space="preserve">To become effective, the college statement and the criteria in it must be approved by the appropriate administrator (generally, the Dean) and the </w:t>
      </w:r>
      <w:proofErr w:type="gramStart"/>
      <w:r>
        <w:t>Provost</w:t>
      </w:r>
      <w:proofErr w:type="gramEnd"/>
      <w:r>
        <w:t xml:space="preserve"> or his/her designees. If departmental/school criteria are required by a college statement, these criteria also must be approved. No unit criteria, or any other guidance or statements on tenure or promotion, may be applied until and unless</w:t>
      </w:r>
      <w:r>
        <w:rPr>
          <w:spacing w:val="24"/>
        </w:rPr>
        <w:t xml:space="preserve"> </w:t>
      </w:r>
      <w:r>
        <w:t>adopted</w:t>
      </w:r>
      <w:r>
        <w:rPr>
          <w:spacing w:val="24"/>
        </w:rPr>
        <w:t xml:space="preserve"> </w:t>
      </w:r>
      <w:r>
        <w:t>and</w:t>
      </w:r>
      <w:r>
        <w:rPr>
          <w:spacing w:val="23"/>
        </w:rPr>
        <w:t xml:space="preserve"> </w:t>
      </w:r>
      <w:r>
        <w:t>approved</w:t>
      </w:r>
      <w:r>
        <w:rPr>
          <w:spacing w:val="24"/>
        </w:rPr>
        <w:t xml:space="preserve"> </w:t>
      </w:r>
      <w:r>
        <w:t>by</w:t>
      </w:r>
      <w:r>
        <w:rPr>
          <w:spacing w:val="19"/>
        </w:rPr>
        <w:t xml:space="preserve"> </w:t>
      </w:r>
      <w:r>
        <w:t>the</w:t>
      </w:r>
      <w:r>
        <w:rPr>
          <w:spacing w:val="22"/>
        </w:rPr>
        <w:t xml:space="preserve"> </w:t>
      </w:r>
      <w:proofErr w:type="gramStart"/>
      <w:r>
        <w:t>Provost</w:t>
      </w:r>
      <w:proofErr w:type="gramEnd"/>
      <w:r>
        <w:rPr>
          <w:spacing w:val="22"/>
        </w:rPr>
        <w:t xml:space="preserve"> </w:t>
      </w:r>
      <w:r>
        <w:t>or</w:t>
      </w:r>
      <w:r>
        <w:rPr>
          <w:spacing w:val="41"/>
        </w:rPr>
        <w:t xml:space="preserve"> </w:t>
      </w:r>
      <w:r>
        <w:t>designee.</w:t>
      </w:r>
    </w:p>
    <w:p w14:paraId="5674D465" w14:textId="77777777" w:rsidR="000F7CAB" w:rsidRDefault="000F7CAB">
      <w:pPr>
        <w:pStyle w:val="BodyText"/>
        <w:spacing w:before="11"/>
        <w:rPr>
          <w:sz w:val="31"/>
        </w:rPr>
      </w:pPr>
    </w:p>
    <w:p w14:paraId="5B0518A8" w14:textId="5063CC80" w:rsidR="000F7CAB" w:rsidRDefault="00CD5B89">
      <w:pPr>
        <w:pStyle w:val="BodyText"/>
        <w:ind w:left="658" w:right="190"/>
      </w:pPr>
      <w:r>
        <w:t xml:space="preserve">Administrators are responsible for reviewing the criteria to ensure that they meet the following conditions: compliance with state and federal law, and University Regulations and Policies; consistency with the missions and </w:t>
      </w:r>
      <w:r w:rsidR="00AA38FD">
        <w:t>goals of</w:t>
      </w:r>
      <w:r>
        <w:t xml:space="preserve"> the university, college and department/school; consistency with the unit's annual assignment and evaluation practices; consistency with the standards set in this document and </w:t>
      </w:r>
      <w:proofErr w:type="gramStart"/>
      <w:r>
        <w:t>the for</w:t>
      </w:r>
      <w:proofErr w:type="gramEnd"/>
      <w:r>
        <w:t xml:space="preserve"> Appointment, Promotion, and Tenure of Faculty  at Florida Atlantic University. Criteria shall not become effective until one year</w:t>
      </w:r>
      <w:r>
        <w:rPr>
          <w:spacing w:val="60"/>
        </w:rPr>
        <w:t xml:space="preserve"> </w:t>
      </w:r>
      <w:r>
        <w:t>following</w:t>
      </w:r>
      <w:r>
        <w:rPr>
          <w:spacing w:val="54"/>
        </w:rPr>
        <w:t xml:space="preserve"> </w:t>
      </w:r>
      <w:r>
        <w:t>adoption</w:t>
      </w:r>
      <w:r>
        <w:rPr>
          <w:spacing w:val="-24"/>
        </w:rPr>
        <w:t xml:space="preserve"> </w:t>
      </w:r>
      <w:r>
        <w:t>of</w:t>
      </w:r>
      <w:r>
        <w:rPr>
          <w:spacing w:val="-21"/>
        </w:rPr>
        <w:t xml:space="preserve"> </w:t>
      </w:r>
      <w:r>
        <w:t>the</w:t>
      </w:r>
      <w:r>
        <w:rPr>
          <w:spacing w:val="-26"/>
        </w:rPr>
        <w:t xml:space="preserve"> </w:t>
      </w:r>
      <w:r>
        <w:t>criteria,</w:t>
      </w:r>
      <w:r>
        <w:rPr>
          <w:spacing w:val="-23"/>
        </w:rPr>
        <w:t xml:space="preserve"> </w:t>
      </w:r>
      <w:r>
        <w:t>unless</w:t>
      </w:r>
      <w:r>
        <w:rPr>
          <w:spacing w:val="-22"/>
        </w:rPr>
        <w:t xml:space="preserve"> </w:t>
      </w:r>
      <w:r>
        <w:t>a</w:t>
      </w:r>
      <w:r>
        <w:rPr>
          <w:spacing w:val="-20"/>
        </w:rPr>
        <w:t xml:space="preserve"> </w:t>
      </w:r>
      <w:r>
        <w:t>more</w:t>
      </w:r>
      <w:r>
        <w:rPr>
          <w:spacing w:val="-23"/>
        </w:rPr>
        <w:t xml:space="preserve"> </w:t>
      </w:r>
      <w:r>
        <w:t>immediate</w:t>
      </w:r>
      <w:r>
        <w:rPr>
          <w:spacing w:val="-25"/>
        </w:rPr>
        <w:t xml:space="preserve"> </w:t>
      </w:r>
      <w:r>
        <w:t>date</w:t>
      </w:r>
      <w:r>
        <w:rPr>
          <w:spacing w:val="-22"/>
        </w:rPr>
        <w:t xml:space="preserve"> </w:t>
      </w:r>
      <w:r>
        <w:t>is</w:t>
      </w:r>
      <w:r>
        <w:rPr>
          <w:spacing w:val="-22"/>
        </w:rPr>
        <w:t xml:space="preserve"> </w:t>
      </w:r>
      <w:r>
        <w:t>mutually agreed to in writing. The date of adoption shall be the date on which the criteria</w:t>
      </w:r>
      <w:r>
        <w:rPr>
          <w:spacing w:val="22"/>
        </w:rPr>
        <w:t xml:space="preserve"> </w:t>
      </w:r>
      <w:r>
        <w:t>are</w:t>
      </w:r>
      <w:r>
        <w:rPr>
          <w:spacing w:val="23"/>
        </w:rPr>
        <w:t xml:space="preserve"> </w:t>
      </w:r>
      <w:r>
        <w:t>approved</w:t>
      </w:r>
      <w:r>
        <w:rPr>
          <w:spacing w:val="22"/>
        </w:rPr>
        <w:t xml:space="preserve"> </w:t>
      </w:r>
      <w:r>
        <w:t>by</w:t>
      </w:r>
      <w:r>
        <w:rPr>
          <w:spacing w:val="19"/>
        </w:rPr>
        <w:t xml:space="preserve"> </w:t>
      </w:r>
      <w:r>
        <w:t>the</w:t>
      </w:r>
      <w:r>
        <w:rPr>
          <w:spacing w:val="20"/>
        </w:rPr>
        <w:t xml:space="preserve"> </w:t>
      </w:r>
      <w:proofErr w:type="gramStart"/>
      <w:r>
        <w:t>Provost</w:t>
      </w:r>
      <w:proofErr w:type="gramEnd"/>
      <w:r>
        <w:rPr>
          <w:spacing w:val="22"/>
        </w:rPr>
        <w:t xml:space="preserve"> </w:t>
      </w:r>
      <w:r>
        <w:t>or</w:t>
      </w:r>
      <w:r>
        <w:rPr>
          <w:spacing w:val="21"/>
        </w:rPr>
        <w:t xml:space="preserve"> </w:t>
      </w:r>
      <w:r>
        <w:t>his/her</w:t>
      </w:r>
      <w:r>
        <w:rPr>
          <w:spacing w:val="55"/>
        </w:rPr>
        <w:t xml:space="preserve"> </w:t>
      </w:r>
      <w:r>
        <w:t>designee.</w:t>
      </w:r>
    </w:p>
    <w:p w14:paraId="6D8FC96F" w14:textId="77777777" w:rsidR="000F7CAB" w:rsidRDefault="000F7CAB">
      <w:pPr>
        <w:pStyle w:val="BodyText"/>
        <w:spacing w:before="9"/>
        <w:rPr>
          <w:sz w:val="31"/>
        </w:rPr>
      </w:pPr>
    </w:p>
    <w:p w14:paraId="402F9073" w14:textId="19BF2055" w:rsidR="000F7CAB" w:rsidRDefault="00DD4778" w:rsidP="00DD4778">
      <w:pPr>
        <w:pStyle w:val="Heading1"/>
        <w:tabs>
          <w:tab w:val="left" w:pos="660"/>
        </w:tabs>
        <w:ind w:left="680" w:firstLine="0"/>
      </w:pPr>
      <w:bookmarkStart w:id="39" w:name="8._Criteria_Must_Meet_The_Following_Cond"/>
      <w:bookmarkEnd w:id="39"/>
      <w:r>
        <w:t xml:space="preserve">H.  </w:t>
      </w:r>
      <w:r w:rsidR="00CD5B89">
        <w:t>Criteria</w:t>
      </w:r>
      <w:r w:rsidR="00CD5B89">
        <w:rPr>
          <w:spacing w:val="-13"/>
        </w:rPr>
        <w:t xml:space="preserve"> </w:t>
      </w:r>
      <w:r w:rsidR="00CD5B89">
        <w:t>Must</w:t>
      </w:r>
      <w:r w:rsidR="00CD5B89">
        <w:rPr>
          <w:spacing w:val="-13"/>
        </w:rPr>
        <w:t xml:space="preserve"> </w:t>
      </w:r>
      <w:r w:rsidR="00CD5B89">
        <w:t>Meet</w:t>
      </w:r>
      <w:r w:rsidR="00CD5B89">
        <w:rPr>
          <w:spacing w:val="-13"/>
        </w:rPr>
        <w:t xml:space="preserve"> </w:t>
      </w:r>
      <w:proofErr w:type="gramStart"/>
      <w:r w:rsidR="00CD5B89">
        <w:t>The</w:t>
      </w:r>
      <w:proofErr w:type="gramEnd"/>
      <w:r w:rsidR="00CD5B89">
        <w:rPr>
          <w:spacing w:val="-13"/>
        </w:rPr>
        <w:t xml:space="preserve"> </w:t>
      </w:r>
      <w:r w:rsidR="00CD5B89">
        <w:t>Following</w:t>
      </w:r>
      <w:r w:rsidR="00CD5B89">
        <w:rPr>
          <w:spacing w:val="-9"/>
        </w:rPr>
        <w:t xml:space="preserve"> </w:t>
      </w:r>
      <w:r w:rsidR="00CD5B89">
        <w:t>Conditions:</w:t>
      </w:r>
    </w:p>
    <w:p w14:paraId="7BC55F9E" w14:textId="77777777" w:rsidR="000F7CAB" w:rsidRDefault="000F7CAB">
      <w:pPr>
        <w:pStyle w:val="BodyText"/>
        <w:spacing w:before="8"/>
        <w:rPr>
          <w:b/>
          <w:sz w:val="27"/>
        </w:rPr>
      </w:pPr>
    </w:p>
    <w:p w14:paraId="5DF23A6A" w14:textId="775B9991" w:rsidR="000F7CAB" w:rsidRPr="00DD4778" w:rsidRDefault="00CD5B89">
      <w:pPr>
        <w:pStyle w:val="BodyText"/>
        <w:ind w:left="658" w:right="301"/>
        <w:rPr>
          <w:strike/>
        </w:rPr>
      </w:pPr>
      <w:r>
        <w:t>To be accepted, criteria must meet the following conditions</w:t>
      </w:r>
      <w:r w:rsidR="00DD4778">
        <w:t xml:space="preserve">:  </w:t>
      </w:r>
      <w:r>
        <w:t xml:space="preserve"> </w:t>
      </w:r>
      <w:r w:rsidRPr="00DD4778">
        <w:rPr>
          <w:strike/>
        </w:rPr>
        <w:t xml:space="preserve">Criteria must specify the ways in which faculty can demonstrate that they have met the university's high standards for promotion and tenure. Criteria should be internally consistent and consistent with appropriate college, university  and state rules and laws. They should have a close relationship to appropriate department/school, program,  college  and  university  missions.  They  should be realistic, such that they can be achieved by talented and dedicated faculty within the constraints of available or attainable resources. They should be reliable: when applied to the same record of accomplishments, the criteria should produce the same conclusions even if the persons evaluating the record change. They should be valid, focused on central and important facets of the accomplishments expected for promotion and tenure. They should be easily understood by those in the academic community who will  employ the criteria  in making judgments, and they should be equally clear to those who will be evaluated by these criteria. They should be as complete and  explicit  as possible, addressing the broadest possible range of activities to which faculty can be assigned and on which they can be evaluated. They should be fair, </w:t>
      </w:r>
      <w:r w:rsidRPr="00DD4778">
        <w:rPr>
          <w:strike/>
        </w:rPr>
        <w:lastRenderedPageBreak/>
        <w:t>providing all faculty with equal opportunity to be objectively judged</w:t>
      </w:r>
      <w:r w:rsidRPr="00DD4778">
        <w:rPr>
          <w:strike/>
          <w:spacing w:val="37"/>
        </w:rPr>
        <w:t xml:space="preserve"> </w:t>
      </w:r>
      <w:r w:rsidRPr="00DD4778">
        <w:rPr>
          <w:strike/>
        </w:rPr>
        <w:t>on</w:t>
      </w:r>
    </w:p>
    <w:p w14:paraId="19D25735" w14:textId="101F4923" w:rsidR="000F7CAB" w:rsidRDefault="00CD5B89">
      <w:pPr>
        <w:pStyle w:val="BodyText"/>
        <w:spacing w:before="72"/>
        <w:ind w:left="659" w:right="487"/>
        <w:rPr>
          <w:strike/>
        </w:rPr>
      </w:pPr>
      <w:r w:rsidRPr="00DD4778">
        <w:rPr>
          <w:strike/>
        </w:rPr>
        <w:t>their accomplishments. They must be of the highest professional and disciplinary standards appropriate to the department/school and college.</w:t>
      </w:r>
    </w:p>
    <w:p w14:paraId="5584073E" w14:textId="3E804671"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6"/>
          <w:sz w:val="28"/>
        </w:rPr>
        <w:t xml:space="preserve"> </w:t>
      </w:r>
      <w:r w:rsidR="00DD4778" w:rsidRPr="002A2409">
        <w:rPr>
          <w:sz w:val="28"/>
        </w:rPr>
        <w:t>must</w:t>
      </w:r>
      <w:r w:rsidR="00DD4778" w:rsidRPr="002A2409">
        <w:rPr>
          <w:spacing w:val="-5"/>
          <w:sz w:val="28"/>
        </w:rPr>
        <w:t xml:space="preserve"> </w:t>
      </w:r>
      <w:r w:rsidR="00DD4778" w:rsidRPr="002A2409">
        <w:rPr>
          <w:sz w:val="28"/>
        </w:rPr>
        <w:t>specify</w:t>
      </w:r>
      <w:r w:rsidR="00DD4778" w:rsidRPr="002A2409">
        <w:rPr>
          <w:spacing w:val="-6"/>
          <w:sz w:val="28"/>
        </w:rPr>
        <w:t xml:space="preserve"> </w:t>
      </w:r>
      <w:r w:rsidR="00DD4778" w:rsidRPr="002A2409">
        <w:rPr>
          <w:sz w:val="28"/>
        </w:rPr>
        <w:t>the</w:t>
      </w:r>
      <w:r w:rsidR="00DD4778" w:rsidRPr="002A2409">
        <w:rPr>
          <w:spacing w:val="-6"/>
          <w:sz w:val="28"/>
        </w:rPr>
        <w:t xml:space="preserve"> </w:t>
      </w:r>
      <w:r w:rsidR="00DD4778" w:rsidRPr="002A2409">
        <w:rPr>
          <w:sz w:val="28"/>
        </w:rPr>
        <w:t>ways</w:t>
      </w:r>
      <w:r w:rsidR="00DD4778" w:rsidRPr="002A2409">
        <w:rPr>
          <w:spacing w:val="-5"/>
          <w:sz w:val="28"/>
        </w:rPr>
        <w:t xml:space="preserve"> </w:t>
      </w:r>
      <w:r w:rsidR="00DD4778" w:rsidRPr="002A2409">
        <w:rPr>
          <w:sz w:val="28"/>
        </w:rPr>
        <w:t>in</w:t>
      </w:r>
      <w:r w:rsidR="00DD4778" w:rsidRPr="002A2409">
        <w:rPr>
          <w:spacing w:val="-5"/>
          <w:sz w:val="28"/>
        </w:rPr>
        <w:t xml:space="preserve"> </w:t>
      </w:r>
      <w:r w:rsidR="00DD4778" w:rsidRPr="002A2409">
        <w:rPr>
          <w:sz w:val="28"/>
        </w:rPr>
        <w:t>which</w:t>
      </w:r>
      <w:r w:rsidR="00DD4778" w:rsidRPr="002A2409">
        <w:rPr>
          <w:spacing w:val="-6"/>
          <w:sz w:val="28"/>
        </w:rPr>
        <w:t xml:space="preserve"> </w:t>
      </w:r>
      <w:r w:rsidR="00DD4778" w:rsidRPr="002A2409">
        <w:rPr>
          <w:sz w:val="28"/>
        </w:rPr>
        <w:t>faculty</w:t>
      </w:r>
      <w:r w:rsidR="00DD4778" w:rsidRPr="002A2409">
        <w:rPr>
          <w:spacing w:val="-5"/>
          <w:sz w:val="28"/>
        </w:rPr>
        <w:t xml:space="preserve"> </w:t>
      </w:r>
      <w:r w:rsidR="00DD4778" w:rsidRPr="002A2409">
        <w:rPr>
          <w:sz w:val="28"/>
        </w:rPr>
        <w:t>can</w:t>
      </w:r>
      <w:r w:rsidR="00DD4778" w:rsidRPr="002A2409">
        <w:rPr>
          <w:spacing w:val="-5"/>
          <w:sz w:val="28"/>
        </w:rPr>
        <w:t xml:space="preserve"> </w:t>
      </w:r>
      <w:r w:rsidR="00DD4778" w:rsidRPr="002A2409">
        <w:rPr>
          <w:sz w:val="28"/>
        </w:rPr>
        <w:t>demonstrate</w:t>
      </w:r>
      <w:r w:rsidR="00DD4778" w:rsidRPr="002A2409">
        <w:rPr>
          <w:spacing w:val="69"/>
          <w:w w:val="99"/>
          <w:sz w:val="28"/>
        </w:rPr>
        <w:t xml:space="preserve"> </w:t>
      </w:r>
      <w:r w:rsidR="00DD4778" w:rsidRPr="002A2409">
        <w:rPr>
          <w:sz w:val="28"/>
        </w:rPr>
        <w:t>that</w:t>
      </w:r>
      <w:r w:rsidR="00DD4778" w:rsidRPr="002A2409">
        <w:rPr>
          <w:spacing w:val="-2"/>
          <w:sz w:val="28"/>
        </w:rPr>
        <w:t xml:space="preserve"> </w:t>
      </w:r>
      <w:r w:rsidR="00DD4778" w:rsidRPr="002A2409">
        <w:rPr>
          <w:sz w:val="28"/>
        </w:rPr>
        <w:t>they have met the</w:t>
      </w:r>
      <w:r w:rsidR="00DD4778" w:rsidRPr="002A2409">
        <w:rPr>
          <w:spacing w:val="-2"/>
          <w:sz w:val="28"/>
        </w:rPr>
        <w:t xml:space="preserve"> </w:t>
      </w:r>
      <w:r w:rsidR="00DD4778" w:rsidRPr="002A2409">
        <w:rPr>
          <w:sz w:val="28"/>
        </w:rPr>
        <w:t>university's high standards for promotion</w:t>
      </w:r>
      <w:r w:rsidR="00DD4778" w:rsidRPr="002A2409">
        <w:rPr>
          <w:spacing w:val="63"/>
          <w:w w:val="99"/>
          <w:sz w:val="28"/>
        </w:rPr>
        <w:t xml:space="preserve"> </w:t>
      </w:r>
      <w:r w:rsidR="00DD4778" w:rsidRPr="002A2409">
        <w:rPr>
          <w:sz w:val="28"/>
        </w:rPr>
        <w:t>and</w:t>
      </w:r>
      <w:r w:rsidR="00DD4778" w:rsidRPr="002A2409">
        <w:rPr>
          <w:spacing w:val="-22"/>
          <w:sz w:val="28"/>
        </w:rPr>
        <w:t xml:space="preserve"> </w:t>
      </w:r>
      <w:r w:rsidR="00DD4778" w:rsidRPr="002A2409">
        <w:rPr>
          <w:sz w:val="28"/>
        </w:rPr>
        <w:t>tenure.</w:t>
      </w:r>
      <w:r w:rsidR="00DD4778" w:rsidRPr="002A2409">
        <w:rPr>
          <w:spacing w:val="-23"/>
          <w:sz w:val="28"/>
        </w:rPr>
        <w:t xml:space="preserve"> </w:t>
      </w:r>
    </w:p>
    <w:p w14:paraId="4516CAA3" w14:textId="5FD454FA"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22"/>
          <w:sz w:val="28"/>
        </w:rPr>
        <w:t xml:space="preserve"> </w:t>
      </w:r>
      <w:r w:rsidR="00DD4778" w:rsidRPr="002A2409">
        <w:rPr>
          <w:sz w:val="28"/>
        </w:rPr>
        <w:t>should</w:t>
      </w:r>
      <w:r w:rsidR="00DD4778" w:rsidRPr="002A2409">
        <w:rPr>
          <w:spacing w:val="-22"/>
          <w:sz w:val="28"/>
        </w:rPr>
        <w:t xml:space="preserve"> </w:t>
      </w:r>
      <w:r w:rsidR="00DD4778" w:rsidRPr="002A2409">
        <w:rPr>
          <w:sz w:val="28"/>
        </w:rPr>
        <w:t>be</w:t>
      </w:r>
      <w:r w:rsidR="00DD4778" w:rsidRPr="002A2409">
        <w:rPr>
          <w:spacing w:val="-22"/>
          <w:sz w:val="28"/>
        </w:rPr>
        <w:t xml:space="preserve"> </w:t>
      </w:r>
      <w:r w:rsidR="00DD4778" w:rsidRPr="002A2409">
        <w:rPr>
          <w:sz w:val="28"/>
        </w:rPr>
        <w:t>internally</w:t>
      </w:r>
      <w:r w:rsidR="00DD4778" w:rsidRPr="002A2409">
        <w:rPr>
          <w:spacing w:val="-22"/>
          <w:sz w:val="28"/>
        </w:rPr>
        <w:t xml:space="preserve"> </w:t>
      </w:r>
      <w:r w:rsidR="00DD4778" w:rsidRPr="002A2409">
        <w:rPr>
          <w:sz w:val="28"/>
        </w:rPr>
        <w:t>consistent</w:t>
      </w:r>
      <w:r w:rsidR="00DD4778" w:rsidRPr="002A2409">
        <w:rPr>
          <w:spacing w:val="-21"/>
          <w:sz w:val="28"/>
        </w:rPr>
        <w:t xml:space="preserve"> </w:t>
      </w:r>
      <w:r w:rsidR="00DD4778" w:rsidRPr="002A2409">
        <w:rPr>
          <w:sz w:val="28"/>
        </w:rPr>
        <w:t>and</w:t>
      </w:r>
      <w:r w:rsidR="00DD4778" w:rsidRPr="002A2409">
        <w:rPr>
          <w:spacing w:val="-22"/>
          <w:sz w:val="28"/>
        </w:rPr>
        <w:t xml:space="preserve"> </w:t>
      </w:r>
      <w:r w:rsidR="00DD4778" w:rsidRPr="002A2409">
        <w:rPr>
          <w:sz w:val="28"/>
        </w:rPr>
        <w:t>consistent</w:t>
      </w:r>
      <w:r w:rsidR="00DD4778" w:rsidRPr="002A2409">
        <w:rPr>
          <w:spacing w:val="75"/>
          <w:w w:val="99"/>
          <w:sz w:val="28"/>
        </w:rPr>
        <w:t xml:space="preserve"> </w:t>
      </w:r>
      <w:r w:rsidR="00DD4778" w:rsidRPr="002A2409">
        <w:rPr>
          <w:sz w:val="28"/>
        </w:rPr>
        <w:t>with</w:t>
      </w:r>
      <w:r w:rsidR="00DD4778" w:rsidRPr="002A2409">
        <w:rPr>
          <w:spacing w:val="46"/>
          <w:sz w:val="28"/>
        </w:rPr>
        <w:t xml:space="preserve"> </w:t>
      </w:r>
      <w:r w:rsidR="00DD4778" w:rsidRPr="002A2409">
        <w:rPr>
          <w:sz w:val="28"/>
        </w:rPr>
        <w:t>appropriate</w:t>
      </w:r>
      <w:r w:rsidR="00DD4778" w:rsidRPr="002A2409">
        <w:rPr>
          <w:spacing w:val="45"/>
          <w:sz w:val="28"/>
        </w:rPr>
        <w:t xml:space="preserve"> </w:t>
      </w:r>
      <w:r w:rsidR="00DD4778" w:rsidRPr="002A2409">
        <w:rPr>
          <w:sz w:val="28"/>
        </w:rPr>
        <w:t>college,</w:t>
      </w:r>
      <w:r w:rsidR="00DD4778" w:rsidRPr="002A2409">
        <w:rPr>
          <w:spacing w:val="45"/>
          <w:sz w:val="28"/>
        </w:rPr>
        <w:t xml:space="preserve"> </w:t>
      </w:r>
      <w:r w:rsidR="00DD4778" w:rsidRPr="002A2409">
        <w:rPr>
          <w:sz w:val="28"/>
        </w:rPr>
        <w:t>university</w:t>
      </w:r>
      <w:r w:rsidR="00DD4778" w:rsidRPr="002A2409">
        <w:rPr>
          <w:spacing w:val="46"/>
          <w:sz w:val="28"/>
        </w:rPr>
        <w:t xml:space="preserve"> </w:t>
      </w:r>
      <w:r w:rsidR="00DD4778" w:rsidRPr="002A2409">
        <w:rPr>
          <w:sz w:val="28"/>
        </w:rPr>
        <w:t>and</w:t>
      </w:r>
      <w:r w:rsidR="00DD4778" w:rsidRPr="002A2409">
        <w:rPr>
          <w:spacing w:val="46"/>
          <w:sz w:val="28"/>
        </w:rPr>
        <w:t xml:space="preserve"> </w:t>
      </w:r>
      <w:r w:rsidR="00DD4778" w:rsidRPr="002A2409">
        <w:rPr>
          <w:sz w:val="28"/>
        </w:rPr>
        <w:t>state</w:t>
      </w:r>
      <w:r w:rsidR="00DD4778" w:rsidRPr="002A2409">
        <w:rPr>
          <w:spacing w:val="44"/>
          <w:sz w:val="28"/>
        </w:rPr>
        <w:t xml:space="preserve"> </w:t>
      </w:r>
      <w:r w:rsidR="00DD4778" w:rsidRPr="002A2409">
        <w:rPr>
          <w:sz w:val="28"/>
        </w:rPr>
        <w:t>rules</w:t>
      </w:r>
      <w:r w:rsidR="00DD4778" w:rsidRPr="002A2409">
        <w:rPr>
          <w:spacing w:val="45"/>
          <w:sz w:val="28"/>
        </w:rPr>
        <w:t xml:space="preserve"> </w:t>
      </w:r>
      <w:r w:rsidR="00DD4778" w:rsidRPr="002A2409">
        <w:rPr>
          <w:sz w:val="28"/>
        </w:rPr>
        <w:t>and</w:t>
      </w:r>
      <w:r w:rsidR="00DD4778" w:rsidRPr="002A2409">
        <w:rPr>
          <w:spacing w:val="46"/>
          <w:sz w:val="28"/>
        </w:rPr>
        <w:t xml:space="preserve"> </w:t>
      </w:r>
      <w:r w:rsidR="00DD4778" w:rsidRPr="002A2409">
        <w:rPr>
          <w:sz w:val="28"/>
        </w:rPr>
        <w:t>laws.</w:t>
      </w:r>
      <w:r w:rsidR="00DD4778" w:rsidRPr="002A2409">
        <w:rPr>
          <w:spacing w:val="81"/>
          <w:w w:val="99"/>
          <w:sz w:val="28"/>
        </w:rPr>
        <w:t xml:space="preserve"> </w:t>
      </w:r>
    </w:p>
    <w:p w14:paraId="1668A563" w14:textId="7695D86B"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44"/>
          <w:sz w:val="28"/>
        </w:rPr>
        <w:t xml:space="preserve"> </w:t>
      </w:r>
      <w:r w:rsidR="00DD4778" w:rsidRPr="002A2409">
        <w:rPr>
          <w:sz w:val="28"/>
        </w:rPr>
        <w:t>should</w:t>
      </w:r>
      <w:r w:rsidR="00DD4778" w:rsidRPr="002A2409">
        <w:rPr>
          <w:spacing w:val="45"/>
          <w:sz w:val="28"/>
        </w:rPr>
        <w:t xml:space="preserve"> </w:t>
      </w:r>
      <w:r w:rsidR="00DD4778" w:rsidRPr="002A2409">
        <w:rPr>
          <w:sz w:val="28"/>
        </w:rPr>
        <w:t>have</w:t>
      </w:r>
      <w:r w:rsidR="00DD4778" w:rsidRPr="002A2409">
        <w:rPr>
          <w:spacing w:val="44"/>
          <w:sz w:val="28"/>
        </w:rPr>
        <w:t xml:space="preserve"> </w:t>
      </w:r>
      <w:r w:rsidR="00DD4778" w:rsidRPr="002A2409">
        <w:rPr>
          <w:sz w:val="28"/>
        </w:rPr>
        <w:t>a</w:t>
      </w:r>
      <w:r w:rsidR="00DD4778" w:rsidRPr="002A2409">
        <w:rPr>
          <w:spacing w:val="44"/>
          <w:sz w:val="28"/>
        </w:rPr>
        <w:t xml:space="preserve"> </w:t>
      </w:r>
      <w:r w:rsidR="00DD4778" w:rsidRPr="002A2409">
        <w:rPr>
          <w:sz w:val="28"/>
        </w:rPr>
        <w:t>close</w:t>
      </w:r>
      <w:r w:rsidR="00DD4778" w:rsidRPr="002A2409">
        <w:rPr>
          <w:spacing w:val="45"/>
          <w:sz w:val="28"/>
        </w:rPr>
        <w:t xml:space="preserve"> </w:t>
      </w:r>
      <w:r w:rsidR="00DD4778" w:rsidRPr="002A2409">
        <w:rPr>
          <w:sz w:val="28"/>
        </w:rPr>
        <w:t>relationship</w:t>
      </w:r>
      <w:r w:rsidR="00DD4778" w:rsidRPr="002A2409">
        <w:rPr>
          <w:spacing w:val="45"/>
          <w:sz w:val="28"/>
        </w:rPr>
        <w:t xml:space="preserve"> </w:t>
      </w:r>
      <w:r w:rsidR="00DD4778" w:rsidRPr="002A2409">
        <w:rPr>
          <w:sz w:val="28"/>
        </w:rPr>
        <w:t>to</w:t>
      </w:r>
      <w:r w:rsidR="00DD4778" w:rsidRPr="002A2409">
        <w:rPr>
          <w:spacing w:val="44"/>
          <w:sz w:val="28"/>
        </w:rPr>
        <w:t xml:space="preserve"> </w:t>
      </w:r>
      <w:r w:rsidR="00DD4778" w:rsidRPr="002A2409">
        <w:rPr>
          <w:sz w:val="28"/>
        </w:rPr>
        <w:t>appropriate</w:t>
      </w:r>
      <w:r w:rsidR="00DD4778" w:rsidRPr="002A2409">
        <w:rPr>
          <w:spacing w:val="55"/>
          <w:w w:val="99"/>
          <w:sz w:val="28"/>
        </w:rPr>
        <w:t xml:space="preserve"> </w:t>
      </w:r>
      <w:r w:rsidR="00DD4778" w:rsidRPr="002A2409">
        <w:rPr>
          <w:sz w:val="28"/>
        </w:rPr>
        <w:t>department/school,</w:t>
      </w:r>
      <w:r w:rsidR="00DD4778" w:rsidRPr="002A2409">
        <w:rPr>
          <w:spacing w:val="49"/>
          <w:sz w:val="28"/>
        </w:rPr>
        <w:t xml:space="preserve"> </w:t>
      </w:r>
      <w:r w:rsidR="00DD4778" w:rsidRPr="002A2409">
        <w:rPr>
          <w:sz w:val="28"/>
        </w:rPr>
        <w:t>program,</w:t>
      </w:r>
      <w:r w:rsidR="00DD4778" w:rsidRPr="002A2409">
        <w:rPr>
          <w:spacing w:val="51"/>
          <w:sz w:val="28"/>
        </w:rPr>
        <w:t xml:space="preserve"> </w:t>
      </w:r>
      <w:proofErr w:type="gramStart"/>
      <w:r w:rsidR="00DD4778" w:rsidRPr="002A2409">
        <w:rPr>
          <w:sz w:val="28"/>
        </w:rPr>
        <w:t>college</w:t>
      </w:r>
      <w:proofErr w:type="gramEnd"/>
      <w:r w:rsidR="00DD4778" w:rsidRPr="002A2409">
        <w:rPr>
          <w:spacing w:val="50"/>
          <w:sz w:val="28"/>
        </w:rPr>
        <w:t xml:space="preserve"> </w:t>
      </w:r>
      <w:r w:rsidR="00DD4778" w:rsidRPr="002A2409">
        <w:rPr>
          <w:sz w:val="28"/>
        </w:rPr>
        <w:t>and</w:t>
      </w:r>
      <w:r w:rsidR="00DD4778" w:rsidRPr="002A2409">
        <w:rPr>
          <w:spacing w:val="50"/>
          <w:sz w:val="28"/>
        </w:rPr>
        <w:t xml:space="preserve"> </w:t>
      </w:r>
      <w:r w:rsidR="00DD4778" w:rsidRPr="002A2409">
        <w:rPr>
          <w:sz w:val="28"/>
        </w:rPr>
        <w:t>university</w:t>
      </w:r>
      <w:r w:rsidR="00DD4778" w:rsidRPr="002A2409">
        <w:rPr>
          <w:spacing w:val="51"/>
          <w:sz w:val="28"/>
        </w:rPr>
        <w:t xml:space="preserve"> </w:t>
      </w:r>
      <w:r w:rsidR="00DD4778" w:rsidRPr="002A2409">
        <w:rPr>
          <w:sz w:val="28"/>
        </w:rPr>
        <w:t>missions.</w:t>
      </w:r>
      <w:r w:rsidR="00DD4778" w:rsidRPr="002A2409">
        <w:rPr>
          <w:spacing w:val="77"/>
          <w:w w:val="99"/>
          <w:sz w:val="28"/>
        </w:rPr>
        <w:t xml:space="preserve"> </w:t>
      </w:r>
    </w:p>
    <w:p w14:paraId="479D7618" w14:textId="77D649E4"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55"/>
          <w:sz w:val="28"/>
        </w:rPr>
        <w:t xml:space="preserve"> </w:t>
      </w:r>
      <w:r w:rsidR="00DD4778" w:rsidRPr="002A2409">
        <w:rPr>
          <w:sz w:val="28"/>
        </w:rPr>
        <w:t>should</w:t>
      </w:r>
      <w:r w:rsidR="00DD4778" w:rsidRPr="002A2409">
        <w:rPr>
          <w:spacing w:val="56"/>
          <w:sz w:val="28"/>
        </w:rPr>
        <w:t xml:space="preserve"> </w:t>
      </w:r>
      <w:r w:rsidR="00DD4778" w:rsidRPr="002A2409">
        <w:rPr>
          <w:sz w:val="28"/>
        </w:rPr>
        <w:t>be</w:t>
      </w:r>
      <w:r w:rsidR="00DD4778" w:rsidRPr="002A2409">
        <w:rPr>
          <w:spacing w:val="54"/>
          <w:sz w:val="28"/>
        </w:rPr>
        <w:t xml:space="preserve"> </w:t>
      </w:r>
      <w:r w:rsidR="00DD4778" w:rsidRPr="002A2409">
        <w:rPr>
          <w:sz w:val="28"/>
        </w:rPr>
        <w:t>realistic,</w:t>
      </w:r>
      <w:r w:rsidR="00DD4778" w:rsidRPr="002A2409">
        <w:rPr>
          <w:spacing w:val="55"/>
          <w:sz w:val="28"/>
        </w:rPr>
        <w:t xml:space="preserve"> </w:t>
      </w:r>
      <w:r w:rsidR="00DD4778" w:rsidRPr="002A2409">
        <w:rPr>
          <w:sz w:val="28"/>
        </w:rPr>
        <w:t>such</w:t>
      </w:r>
      <w:r w:rsidR="00DD4778" w:rsidRPr="002A2409">
        <w:rPr>
          <w:spacing w:val="55"/>
          <w:sz w:val="28"/>
        </w:rPr>
        <w:t xml:space="preserve"> </w:t>
      </w:r>
      <w:r w:rsidR="00DD4778" w:rsidRPr="002A2409">
        <w:rPr>
          <w:sz w:val="28"/>
        </w:rPr>
        <w:t>that</w:t>
      </w:r>
      <w:r w:rsidR="00DD4778" w:rsidRPr="002A2409">
        <w:rPr>
          <w:spacing w:val="56"/>
          <w:sz w:val="28"/>
        </w:rPr>
        <w:t xml:space="preserve"> </w:t>
      </w:r>
      <w:r w:rsidR="00DD4778" w:rsidRPr="002A2409">
        <w:rPr>
          <w:sz w:val="28"/>
        </w:rPr>
        <w:t>they</w:t>
      </w:r>
      <w:r w:rsidR="00DD4778" w:rsidRPr="002A2409">
        <w:rPr>
          <w:spacing w:val="55"/>
          <w:sz w:val="28"/>
        </w:rPr>
        <w:t xml:space="preserve"> </w:t>
      </w:r>
      <w:r w:rsidR="00DD4778" w:rsidRPr="002A2409">
        <w:rPr>
          <w:sz w:val="28"/>
        </w:rPr>
        <w:t>can</w:t>
      </w:r>
      <w:r w:rsidR="00DD4778" w:rsidRPr="002A2409">
        <w:rPr>
          <w:spacing w:val="57"/>
          <w:sz w:val="28"/>
        </w:rPr>
        <w:t xml:space="preserve"> </w:t>
      </w:r>
      <w:r w:rsidR="00DD4778" w:rsidRPr="002A2409">
        <w:rPr>
          <w:sz w:val="28"/>
        </w:rPr>
        <w:t>be</w:t>
      </w:r>
      <w:r w:rsidR="00DD4778" w:rsidRPr="002A2409">
        <w:rPr>
          <w:spacing w:val="55"/>
          <w:sz w:val="28"/>
        </w:rPr>
        <w:t xml:space="preserve"> </w:t>
      </w:r>
      <w:r w:rsidR="00DD4778" w:rsidRPr="002A2409">
        <w:rPr>
          <w:sz w:val="28"/>
        </w:rPr>
        <w:t>achieved</w:t>
      </w:r>
      <w:r w:rsidR="00DD4778" w:rsidRPr="002A2409">
        <w:rPr>
          <w:spacing w:val="58"/>
          <w:sz w:val="28"/>
        </w:rPr>
        <w:t xml:space="preserve"> </w:t>
      </w:r>
      <w:r w:rsidR="00DD4778" w:rsidRPr="002A2409">
        <w:rPr>
          <w:sz w:val="28"/>
        </w:rPr>
        <w:t>by</w:t>
      </w:r>
      <w:r w:rsidR="00DD4778" w:rsidRPr="002A2409">
        <w:rPr>
          <w:spacing w:val="37"/>
          <w:w w:val="99"/>
          <w:sz w:val="28"/>
        </w:rPr>
        <w:t xml:space="preserve"> </w:t>
      </w:r>
      <w:r w:rsidR="00DD4778" w:rsidRPr="002A2409">
        <w:rPr>
          <w:sz w:val="28"/>
        </w:rPr>
        <w:t>talented</w:t>
      </w:r>
      <w:r w:rsidR="00DD4778" w:rsidRPr="002A2409">
        <w:rPr>
          <w:spacing w:val="-8"/>
          <w:sz w:val="28"/>
        </w:rPr>
        <w:t xml:space="preserve"> </w:t>
      </w:r>
      <w:r w:rsidR="00DD4778" w:rsidRPr="002A2409">
        <w:rPr>
          <w:sz w:val="28"/>
        </w:rPr>
        <w:t>and</w:t>
      </w:r>
      <w:r w:rsidR="00DD4778" w:rsidRPr="002A2409">
        <w:rPr>
          <w:spacing w:val="-10"/>
          <w:sz w:val="28"/>
        </w:rPr>
        <w:t xml:space="preserve"> </w:t>
      </w:r>
      <w:r w:rsidR="00DD4778" w:rsidRPr="002A2409">
        <w:rPr>
          <w:sz w:val="28"/>
        </w:rPr>
        <w:t>dedicated</w:t>
      </w:r>
      <w:r w:rsidR="00DD4778" w:rsidRPr="002A2409">
        <w:rPr>
          <w:spacing w:val="-10"/>
          <w:sz w:val="28"/>
        </w:rPr>
        <w:t xml:space="preserve"> </w:t>
      </w:r>
      <w:r w:rsidR="00DD4778" w:rsidRPr="002A2409">
        <w:rPr>
          <w:sz w:val="28"/>
        </w:rPr>
        <w:t>faculty</w:t>
      </w:r>
      <w:r w:rsidR="00DD4778" w:rsidRPr="002A2409">
        <w:rPr>
          <w:spacing w:val="-8"/>
          <w:sz w:val="28"/>
        </w:rPr>
        <w:t xml:space="preserve"> </w:t>
      </w:r>
      <w:r w:rsidR="00DD4778" w:rsidRPr="002A2409">
        <w:rPr>
          <w:sz w:val="28"/>
        </w:rPr>
        <w:t>within</w:t>
      </w:r>
      <w:r w:rsidR="00DD4778" w:rsidRPr="002A2409">
        <w:rPr>
          <w:spacing w:val="-9"/>
          <w:sz w:val="28"/>
        </w:rPr>
        <w:t xml:space="preserve"> </w:t>
      </w:r>
      <w:r w:rsidR="00DD4778" w:rsidRPr="002A2409">
        <w:rPr>
          <w:sz w:val="28"/>
        </w:rPr>
        <w:t>the</w:t>
      </w:r>
      <w:r w:rsidR="00DD4778" w:rsidRPr="002A2409">
        <w:rPr>
          <w:spacing w:val="-10"/>
          <w:sz w:val="28"/>
        </w:rPr>
        <w:t xml:space="preserve"> </w:t>
      </w:r>
      <w:r w:rsidR="00DD4778" w:rsidRPr="002A2409">
        <w:rPr>
          <w:sz w:val="28"/>
        </w:rPr>
        <w:t>constraints</w:t>
      </w:r>
      <w:r w:rsidR="00DD4778" w:rsidRPr="002A2409">
        <w:rPr>
          <w:spacing w:val="-11"/>
          <w:sz w:val="28"/>
        </w:rPr>
        <w:t xml:space="preserve"> </w:t>
      </w:r>
      <w:r w:rsidR="00DD4778" w:rsidRPr="002A2409">
        <w:rPr>
          <w:sz w:val="28"/>
        </w:rPr>
        <w:t>of</w:t>
      </w:r>
      <w:r w:rsidR="00DD4778" w:rsidRPr="002A2409">
        <w:rPr>
          <w:spacing w:val="-9"/>
          <w:sz w:val="28"/>
        </w:rPr>
        <w:t xml:space="preserve"> </w:t>
      </w:r>
      <w:r w:rsidR="00DD4778" w:rsidRPr="002A2409">
        <w:rPr>
          <w:sz w:val="28"/>
        </w:rPr>
        <w:t>available</w:t>
      </w:r>
      <w:r w:rsidR="00DD4778" w:rsidRPr="002A2409">
        <w:rPr>
          <w:spacing w:val="83"/>
          <w:w w:val="99"/>
          <w:sz w:val="28"/>
        </w:rPr>
        <w:t xml:space="preserve"> </w:t>
      </w:r>
      <w:r w:rsidR="00DD4778" w:rsidRPr="002A2409">
        <w:rPr>
          <w:sz w:val="28"/>
        </w:rPr>
        <w:t>or</w:t>
      </w:r>
      <w:r w:rsidR="00DD4778" w:rsidRPr="002A2409">
        <w:rPr>
          <w:spacing w:val="-11"/>
          <w:sz w:val="28"/>
        </w:rPr>
        <w:t xml:space="preserve"> </w:t>
      </w:r>
      <w:r w:rsidR="00DD4778" w:rsidRPr="002A2409">
        <w:rPr>
          <w:sz w:val="28"/>
        </w:rPr>
        <w:t>attainable</w:t>
      </w:r>
      <w:r w:rsidR="00DD4778" w:rsidRPr="002A2409">
        <w:rPr>
          <w:spacing w:val="-11"/>
          <w:sz w:val="28"/>
        </w:rPr>
        <w:t xml:space="preserve"> </w:t>
      </w:r>
      <w:r w:rsidR="00DD4778" w:rsidRPr="002A2409">
        <w:rPr>
          <w:sz w:val="28"/>
        </w:rPr>
        <w:t>resources.</w:t>
      </w:r>
      <w:r w:rsidR="00DD4778" w:rsidRPr="002A2409">
        <w:rPr>
          <w:spacing w:val="-11"/>
          <w:sz w:val="28"/>
        </w:rPr>
        <w:t xml:space="preserve"> </w:t>
      </w:r>
    </w:p>
    <w:p w14:paraId="7EC85A38" w14:textId="55CC2999" w:rsidR="00DD4778" w:rsidRPr="002A2409" w:rsidRDefault="00CA1E22" w:rsidP="00DD4778">
      <w:pPr>
        <w:pStyle w:val="ListParagraph"/>
        <w:numPr>
          <w:ilvl w:val="0"/>
          <w:numId w:val="5"/>
        </w:numPr>
        <w:autoSpaceDE/>
        <w:autoSpaceDN/>
        <w:jc w:val="both"/>
        <w:rPr>
          <w:sz w:val="28"/>
        </w:rPr>
      </w:pPr>
      <w:r>
        <w:rPr>
          <w:sz w:val="28"/>
        </w:rPr>
        <w:t>They</w:t>
      </w:r>
      <w:r>
        <w:rPr>
          <w:spacing w:val="-9"/>
          <w:sz w:val="28"/>
        </w:rPr>
        <w:t xml:space="preserve"> </w:t>
      </w:r>
      <w:r w:rsidR="00DD4778" w:rsidRPr="002A2409">
        <w:rPr>
          <w:sz w:val="28"/>
        </w:rPr>
        <w:t>should</w:t>
      </w:r>
      <w:r w:rsidR="00DD4778" w:rsidRPr="002A2409">
        <w:rPr>
          <w:spacing w:val="-10"/>
          <w:sz w:val="28"/>
        </w:rPr>
        <w:t xml:space="preserve"> </w:t>
      </w:r>
      <w:r w:rsidR="00DD4778" w:rsidRPr="002A2409">
        <w:rPr>
          <w:sz w:val="28"/>
        </w:rPr>
        <w:t>be</w:t>
      </w:r>
      <w:r w:rsidR="00DD4778" w:rsidRPr="002A2409">
        <w:rPr>
          <w:spacing w:val="-11"/>
          <w:sz w:val="28"/>
        </w:rPr>
        <w:t xml:space="preserve"> </w:t>
      </w:r>
      <w:r w:rsidR="00DD4778" w:rsidRPr="002A2409">
        <w:rPr>
          <w:sz w:val="28"/>
        </w:rPr>
        <w:t>reliable:</w:t>
      </w:r>
      <w:r w:rsidR="00DD4778" w:rsidRPr="002A2409">
        <w:rPr>
          <w:spacing w:val="-10"/>
          <w:sz w:val="28"/>
        </w:rPr>
        <w:t xml:space="preserve"> </w:t>
      </w:r>
      <w:r w:rsidR="00DD4778" w:rsidRPr="002A2409">
        <w:rPr>
          <w:sz w:val="28"/>
        </w:rPr>
        <w:t>when</w:t>
      </w:r>
      <w:r w:rsidR="00DD4778" w:rsidRPr="002A2409">
        <w:rPr>
          <w:spacing w:val="-10"/>
          <w:sz w:val="28"/>
        </w:rPr>
        <w:t xml:space="preserve"> </w:t>
      </w:r>
      <w:r w:rsidR="00DD4778" w:rsidRPr="002A2409">
        <w:rPr>
          <w:sz w:val="28"/>
        </w:rPr>
        <w:t>applied</w:t>
      </w:r>
      <w:r w:rsidR="00DD4778" w:rsidRPr="002A2409">
        <w:rPr>
          <w:spacing w:val="-11"/>
          <w:sz w:val="28"/>
        </w:rPr>
        <w:t xml:space="preserve"> </w:t>
      </w:r>
      <w:r w:rsidR="00DD4778" w:rsidRPr="002A2409">
        <w:rPr>
          <w:sz w:val="28"/>
        </w:rPr>
        <w:t>to</w:t>
      </w:r>
      <w:r w:rsidR="00DD4778" w:rsidRPr="002A2409">
        <w:rPr>
          <w:spacing w:val="63"/>
          <w:w w:val="99"/>
          <w:sz w:val="28"/>
        </w:rPr>
        <w:t xml:space="preserve"> </w:t>
      </w:r>
      <w:r w:rsidR="00DD4778" w:rsidRPr="002A2409">
        <w:rPr>
          <w:sz w:val="28"/>
        </w:rPr>
        <w:t>the</w:t>
      </w:r>
      <w:r w:rsidR="00DD4778" w:rsidRPr="002A2409">
        <w:rPr>
          <w:spacing w:val="-11"/>
          <w:sz w:val="28"/>
        </w:rPr>
        <w:t xml:space="preserve"> </w:t>
      </w:r>
      <w:r w:rsidR="00DD4778" w:rsidRPr="002A2409">
        <w:rPr>
          <w:sz w:val="28"/>
        </w:rPr>
        <w:t>same</w:t>
      </w:r>
      <w:r w:rsidR="00DD4778" w:rsidRPr="002A2409">
        <w:rPr>
          <w:spacing w:val="-11"/>
          <w:sz w:val="28"/>
        </w:rPr>
        <w:t xml:space="preserve"> </w:t>
      </w:r>
      <w:r w:rsidR="00DD4778" w:rsidRPr="002A2409">
        <w:rPr>
          <w:sz w:val="28"/>
        </w:rPr>
        <w:t>record</w:t>
      </w:r>
      <w:r w:rsidR="00DD4778" w:rsidRPr="002A2409">
        <w:rPr>
          <w:spacing w:val="-10"/>
          <w:sz w:val="28"/>
        </w:rPr>
        <w:t xml:space="preserve"> </w:t>
      </w:r>
      <w:r w:rsidR="00DD4778" w:rsidRPr="002A2409">
        <w:rPr>
          <w:sz w:val="28"/>
        </w:rPr>
        <w:t>of</w:t>
      </w:r>
      <w:r w:rsidR="00DD4778" w:rsidRPr="002A2409">
        <w:rPr>
          <w:spacing w:val="-10"/>
          <w:sz w:val="28"/>
        </w:rPr>
        <w:t xml:space="preserve"> </w:t>
      </w:r>
      <w:r w:rsidR="00DD4778" w:rsidRPr="002A2409">
        <w:rPr>
          <w:sz w:val="28"/>
        </w:rPr>
        <w:t>accomplishments,</w:t>
      </w:r>
      <w:r w:rsidR="00DD4778" w:rsidRPr="002A2409">
        <w:rPr>
          <w:spacing w:val="-11"/>
          <w:sz w:val="28"/>
        </w:rPr>
        <w:t xml:space="preserve"> </w:t>
      </w:r>
      <w:r w:rsidR="00DD4778" w:rsidRPr="002A2409">
        <w:rPr>
          <w:sz w:val="28"/>
        </w:rPr>
        <w:t>the</w:t>
      </w:r>
      <w:r w:rsidR="00DD4778" w:rsidRPr="002A2409">
        <w:rPr>
          <w:spacing w:val="-10"/>
          <w:sz w:val="28"/>
        </w:rPr>
        <w:t xml:space="preserve"> </w:t>
      </w:r>
      <w:r w:rsidR="00DD4778" w:rsidRPr="002A2409">
        <w:rPr>
          <w:sz w:val="28"/>
        </w:rPr>
        <w:t>criteria</w:t>
      </w:r>
      <w:r w:rsidR="00DD4778" w:rsidRPr="002A2409">
        <w:rPr>
          <w:spacing w:val="-10"/>
          <w:sz w:val="28"/>
        </w:rPr>
        <w:t xml:space="preserve"> </w:t>
      </w:r>
      <w:r w:rsidR="00DD4778" w:rsidRPr="002A2409">
        <w:rPr>
          <w:sz w:val="28"/>
        </w:rPr>
        <w:t>should</w:t>
      </w:r>
      <w:r w:rsidR="00DD4778" w:rsidRPr="002A2409">
        <w:rPr>
          <w:spacing w:val="-11"/>
          <w:sz w:val="28"/>
        </w:rPr>
        <w:t xml:space="preserve"> </w:t>
      </w:r>
      <w:r w:rsidR="00DD4778" w:rsidRPr="002A2409">
        <w:rPr>
          <w:sz w:val="28"/>
        </w:rPr>
        <w:t>produce</w:t>
      </w:r>
      <w:r w:rsidR="00DD4778" w:rsidRPr="002A2409">
        <w:rPr>
          <w:spacing w:val="55"/>
          <w:w w:val="99"/>
          <w:sz w:val="28"/>
        </w:rPr>
        <w:t xml:space="preserve"> </w:t>
      </w:r>
      <w:r w:rsidR="00DD4778" w:rsidRPr="002A2409">
        <w:rPr>
          <w:sz w:val="28"/>
        </w:rPr>
        <w:t>the</w:t>
      </w:r>
      <w:r w:rsidR="00DD4778" w:rsidRPr="002A2409">
        <w:rPr>
          <w:spacing w:val="14"/>
          <w:sz w:val="28"/>
        </w:rPr>
        <w:t xml:space="preserve"> </w:t>
      </w:r>
      <w:r w:rsidR="00DD4778" w:rsidRPr="002A2409">
        <w:rPr>
          <w:sz w:val="28"/>
        </w:rPr>
        <w:t>same</w:t>
      </w:r>
      <w:r w:rsidR="00DD4778" w:rsidRPr="002A2409">
        <w:rPr>
          <w:spacing w:val="18"/>
          <w:sz w:val="28"/>
        </w:rPr>
        <w:t xml:space="preserve"> </w:t>
      </w:r>
      <w:r w:rsidR="00DD4778" w:rsidRPr="002A2409">
        <w:rPr>
          <w:sz w:val="28"/>
        </w:rPr>
        <w:t>conclusions</w:t>
      </w:r>
      <w:r w:rsidR="00DD4778" w:rsidRPr="002A2409">
        <w:rPr>
          <w:spacing w:val="16"/>
          <w:sz w:val="28"/>
        </w:rPr>
        <w:t xml:space="preserve"> </w:t>
      </w:r>
      <w:r w:rsidR="00DD4778" w:rsidRPr="002A2409">
        <w:rPr>
          <w:sz w:val="28"/>
        </w:rPr>
        <w:t>even</w:t>
      </w:r>
      <w:r w:rsidR="00DD4778" w:rsidRPr="002A2409">
        <w:rPr>
          <w:spacing w:val="17"/>
          <w:sz w:val="28"/>
        </w:rPr>
        <w:t xml:space="preserve"> </w:t>
      </w:r>
      <w:r w:rsidR="00DD4778" w:rsidRPr="002A2409">
        <w:rPr>
          <w:sz w:val="28"/>
        </w:rPr>
        <w:t>if</w:t>
      </w:r>
      <w:r w:rsidR="00DD4778" w:rsidRPr="002A2409">
        <w:rPr>
          <w:spacing w:val="16"/>
          <w:sz w:val="28"/>
        </w:rPr>
        <w:t xml:space="preserve"> </w:t>
      </w:r>
      <w:r w:rsidR="00DD4778" w:rsidRPr="002A2409">
        <w:rPr>
          <w:sz w:val="28"/>
        </w:rPr>
        <w:t>the</w:t>
      </w:r>
      <w:r w:rsidR="00DD4778" w:rsidRPr="002A2409">
        <w:rPr>
          <w:spacing w:val="15"/>
          <w:sz w:val="28"/>
        </w:rPr>
        <w:t xml:space="preserve"> </w:t>
      </w:r>
      <w:r w:rsidR="00DD4778" w:rsidRPr="002A2409">
        <w:rPr>
          <w:sz w:val="28"/>
        </w:rPr>
        <w:t>persons</w:t>
      </w:r>
      <w:r w:rsidR="00DD4778" w:rsidRPr="002A2409">
        <w:rPr>
          <w:spacing w:val="17"/>
          <w:sz w:val="28"/>
        </w:rPr>
        <w:t xml:space="preserve"> </w:t>
      </w:r>
      <w:r w:rsidR="00DD4778" w:rsidRPr="002A2409">
        <w:rPr>
          <w:sz w:val="28"/>
        </w:rPr>
        <w:t>evaluating</w:t>
      </w:r>
      <w:r w:rsidR="00DD4778" w:rsidRPr="002A2409">
        <w:rPr>
          <w:spacing w:val="16"/>
          <w:sz w:val="28"/>
        </w:rPr>
        <w:t xml:space="preserve"> </w:t>
      </w:r>
      <w:r w:rsidR="00DD4778" w:rsidRPr="002A2409">
        <w:rPr>
          <w:sz w:val="28"/>
        </w:rPr>
        <w:t>the</w:t>
      </w:r>
      <w:r w:rsidR="00DD4778" w:rsidRPr="002A2409">
        <w:rPr>
          <w:spacing w:val="15"/>
          <w:sz w:val="28"/>
        </w:rPr>
        <w:t xml:space="preserve"> </w:t>
      </w:r>
      <w:r w:rsidR="00DD4778" w:rsidRPr="002A2409">
        <w:rPr>
          <w:sz w:val="28"/>
        </w:rPr>
        <w:t>record</w:t>
      </w:r>
      <w:r w:rsidR="00DD4778" w:rsidRPr="002A2409">
        <w:rPr>
          <w:spacing w:val="57"/>
          <w:w w:val="99"/>
          <w:sz w:val="28"/>
        </w:rPr>
        <w:t xml:space="preserve"> </w:t>
      </w:r>
      <w:r w:rsidR="00DD4778" w:rsidRPr="002A2409">
        <w:rPr>
          <w:sz w:val="28"/>
        </w:rPr>
        <w:t>change.</w:t>
      </w:r>
      <w:r w:rsidR="00DD4778" w:rsidRPr="002A2409">
        <w:rPr>
          <w:spacing w:val="3"/>
          <w:sz w:val="28"/>
        </w:rPr>
        <w:t xml:space="preserve"> </w:t>
      </w:r>
    </w:p>
    <w:p w14:paraId="673A1EF0" w14:textId="218AFE12"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3"/>
          <w:sz w:val="28"/>
        </w:rPr>
        <w:t xml:space="preserve"> </w:t>
      </w:r>
      <w:r w:rsidR="00DD4778" w:rsidRPr="002A2409">
        <w:rPr>
          <w:sz w:val="28"/>
        </w:rPr>
        <w:t>should</w:t>
      </w:r>
      <w:r w:rsidR="00DD4778" w:rsidRPr="002A2409">
        <w:rPr>
          <w:spacing w:val="3"/>
          <w:sz w:val="28"/>
        </w:rPr>
        <w:t xml:space="preserve"> </w:t>
      </w:r>
      <w:r w:rsidR="00DD4778" w:rsidRPr="002A2409">
        <w:rPr>
          <w:sz w:val="28"/>
        </w:rPr>
        <w:t>be</w:t>
      </w:r>
      <w:r w:rsidR="00DD4778" w:rsidRPr="002A2409">
        <w:rPr>
          <w:spacing w:val="2"/>
          <w:sz w:val="28"/>
        </w:rPr>
        <w:t xml:space="preserve"> </w:t>
      </w:r>
      <w:r w:rsidR="00DD4778" w:rsidRPr="002A2409">
        <w:rPr>
          <w:sz w:val="28"/>
        </w:rPr>
        <w:t>valid,</w:t>
      </w:r>
      <w:r w:rsidR="00DD4778" w:rsidRPr="002A2409">
        <w:rPr>
          <w:spacing w:val="2"/>
          <w:sz w:val="28"/>
        </w:rPr>
        <w:t xml:space="preserve"> </w:t>
      </w:r>
      <w:r w:rsidR="00DD4778" w:rsidRPr="002A2409">
        <w:rPr>
          <w:sz w:val="28"/>
        </w:rPr>
        <w:t>focused</w:t>
      </w:r>
      <w:r w:rsidR="00DD4778" w:rsidRPr="002A2409">
        <w:rPr>
          <w:spacing w:val="2"/>
          <w:sz w:val="28"/>
        </w:rPr>
        <w:t xml:space="preserve"> </w:t>
      </w:r>
      <w:r w:rsidR="00DD4778" w:rsidRPr="002A2409">
        <w:rPr>
          <w:sz w:val="28"/>
        </w:rPr>
        <w:t>on</w:t>
      </w:r>
      <w:r w:rsidR="00DD4778" w:rsidRPr="002A2409">
        <w:rPr>
          <w:spacing w:val="3"/>
          <w:sz w:val="28"/>
        </w:rPr>
        <w:t xml:space="preserve"> </w:t>
      </w:r>
      <w:r w:rsidR="00DD4778" w:rsidRPr="002A2409">
        <w:rPr>
          <w:sz w:val="28"/>
        </w:rPr>
        <w:t>central</w:t>
      </w:r>
      <w:r w:rsidR="00DD4778" w:rsidRPr="002A2409">
        <w:rPr>
          <w:spacing w:val="3"/>
          <w:sz w:val="28"/>
        </w:rPr>
        <w:t xml:space="preserve"> </w:t>
      </w:r>
      <w:r w:rsidR="00DD4778" w:rsidRPr="002A2409">
        <w:rPr>
          <w:sz w:val="28"/>
        </w:rPr>
        <w:t>and</w:t>
      </w:r>
      <w:r w:rsidR="00DD4778" w:rsidRPr="002A2409">
        <w:rPr>
          <w:spacing w:val="3"/>
          <w:sz w:val="28"/>
        </w:rPr>
        <w:t xml:space="preserve"> </w:t>
      </w:r>
      <w:r w:rsidR="00DD4778" w:rsidRPr="002A2409">
        <w:rPr>
          <w:sz w:val="28"/>
        </w:rPr>
        <w:t>important</w:t>
      </w:r>
      <w:r w:rsidR="00DD4778" w:rsidRPr="002A2409">
        <w:rPr>
          <w:spacing w:val="65"/>
          <w:w w:val="99"/>
          <w:sz w:val="28"/>
        </w:rPr>
        <w:t xml:space="preserve"> </w:t>
      </w:r>
      <w:r w:rsidR="00DD4778" w:rsidRPr="002A2409">
        <w:rPr>
          <w:sz w:val="28"/>
        </w:rPr>
        <w:t xml:space="preserve">facets of </w:t>
      </w:r>
      <w:r w:rsidR="00AA38FD" w:rsidRPr="002A2409">
        <w:rPr>
          <w:sz w:val="28"/>
        </w:rPr>
        <w:t xml:space="preserve">the </w:t>
      </w:r>
      <w:r w:rsidR="00AA38FD" w:rsidRPr="002A2409">
        <w:rPr>
          <w:spacing w:val="13"/>
          <w:sz w:val="28"/>
        </w:rPr>
        <w:t>accomplishments</w:t>
      </w:r>
      <w:r w:rsidR="00DD4778" w:rsidRPr="002A2409">
        <w:rPr>
          <w:sz w:val="28"/>
        </w:rPr>
        <w:t xml:space="preserve"> </w:t>
      </w:r>
      <w:r w:rsidR="00DD4778" w:rsidRPr="002A2409">
        <w:rPr>
          <w:spacing w:val="13"/>
          <w:sz w:val="28"/>
        </w:rPr>
        <w:t xml:space="preserve"> </w:t>
      </w:r>
      <w:r w:rsidR="00DD4778" w:rsidRPr="002A2409">
        <w:rPr>
          <w:sz w:val="28"/>
        </w:rPr>
        <w:t xml:space="preserve">expected </w:t>
      </w:r>
      <w:r w:rsidR="00DD4778" w:rsidRPr="002A2409">
        <w:rPr>
          <w:spacing w:val="13"/>
          <w:sz w:val="28"/>
        </w:rPr>
        <w:t xml:space="preserve"> </w:t>
      </w:r>
      <w:r w:rsidR="00DD4778" w:rsidRPr="002A2409">
        <w:rPr>
          <w:sz w:val="28"/>
        </w:rPr>
        <w:t xml:space="preserve">for </w:t>
      </w:r>
      <w:r w:rsidR="00DD4778" w:rsidRPr="002A2409">
        <w:rPr>
          <w:spacing w:val="15"/>
          <w:sz w:val="28"/>
        </w:rPr>
        <w:t xml:space="preserve"> </w:t>
      </w:r>
      <w:r w:rsidR="00DD4778" w:rsidRPr="002A2409">
        <w:rPr>
          <w:sz w:val="28"/>
        </w:rPr>
        <w:t xml:space="preserve">promotion </w:t>
      </w:r>
      <w:r w:rsidR="00DD4778" w:rsidRPr="002A2409">
        <w:rPr>
          <w:spacing w:val="13"/>
          <w:sz w:val="28"/>
        </w:rPr>
        <w:t xml:space="preserve"> </w:t>
      </w:r>
      <w:r w:rsidR="00DD4778" w:rsidRPr="002A2409">
        <w:rPr>
          <w:sz w:val="28"/>
        </w:rPr>
        <w:t>and tenure.</w:t>
      </w:r>
      <w:r w:rsidR="00DD4778" w:rsidRPr="002A2409">
        <w:rPr>
          <w:spacing w:val="21"/>
          <w:sz w:val="28"/>
        </w:rPr>
        <w:t xml:space="preserve"> </w:t>
      </w:r>
    </w:p>
    <w:p w14:paraId="3BC1BC1F" w14:textId="13D15A76"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22"/>
          <w:sz w:val="28"/>
        </w:rPr>
        <w:t xml:space="preserve"> </w:t>
      </w:r>
      <w:r w:rsidR="00DD4778" w:rsidRPr="002A2409">
        <w:rPr>
          <w:sz w:val="28"/>
        </w:rPr>
        <w:t>should</w:t>
      </w:r>
      <w:r w:rsidR="00DD4778" w:rsidRPr="002A2409">
        <w:rPr>
          <w:spacing w:val="22"/>
          <w:sz w:val="28"/>
        </w:rPr>
        <w:t xml:space="preserve"> </w:t>
      </w:r>
      <w:r w:rsidR="00DD4778" w:rsidRPr="002A2409">
        <w:rPr>
          <w:sz w:val="28"/>
        </w:rPr>
        <w:t>be</w:t>
      </w:r>
      <w:r w:rsidR="00DD4778" w:rsidRPr="002A2409">
        <w:rPr>
          <w:spacing w:val="21"/>
          <w:sz w:val="28"/>
        </w:rPr>
        <w:t xml:space="preserve"> </w:t>
      </w:r>
      <w:r w:rsidR="00DD4778" w:rsidRPr="002A2409">
        <w:rPr>
          <w:sz w:val="28"/>
        </w:rPr>
        <w:t>easily</w:t>
      </w:r>
      <w:r w:rsidR="00DD4778" w:rsidRPr="002A2409">
        <w:rPr>
          <w:spacing w:val="22"/>
          <w:sz w:val="28"/>
        </w:rPr>
        <w:t xml:space="preserve"> </w:t>
      </w:r>
      <w:r w:rsidR="00DD4778" w:rsidRPr="002A2409">
        <w:rPr>
          <w:sz w:val="28"/>
        </w:rPr>
        <w:t>understood</w:t>
      </w:r>
      <w:r w:rsidR="00DD4778" w:rsidRPr="002A2409">
        <w:rPr>
          <w:spacing w:val="22"/>
          <w:sz w:val="28"/>
        </w:rPr>
        <w:t xml:space="preserve"> </w:t>
      </w:r>
      <w:r w:rsidR="00DD4778" w:rsidRPr="002A2409">
        <w:rPr>
          <w:sz w:val="28"/>
        </w:rPr>
        <w:t>by</w:t>
      </w:r>
      <w:r w:rsidR="00DD4778" w:rsidRPr="002A2409">
        <w:rPr>
          <w:spacing w:val="22"/>
          <w:sz w:val="28"/>
        </w:rPr>
        <w:t xml:space="preserve"> </w:t>
      </w:r>
      <w:r w:rsidR="00DD4778" w:rsidRPr="002A2409">
        <w:rPr>
          <w:sz w:val="28"/>
        </w:rPr>
        <w:t>those</w:t>
      </w:r>
      <w:r w:rsidR="00DD4778" w:rsidRPr="002A2409">
        <w:rPr>
          <w:spacing w:val="21"/>
          <w:sz w:val="28"/>
        </w:rPr>
        <w:t xml:space="preserve"> </w:t>
      </w:r>
      <w:r w:rsidR="00DD4778" w:rsidRPr="002A2409">
        <w:rPr>
          <w:sz w:val="28"/>
        </w:rPr>
        <w:t>in</w:t>
      </w:r>
      <w:r w:rsidR="00DD4778" w:rsidRPr="002A2409">
        <w:rPr>
          <w:spacing w:val="22"/>
          <w:sz w:val="28"/>
        </w:rPr>
        <w:t xml:space="preserve"> </w:t>
      </w:r>
      <w:r w:rsidR="00DD4778" w:rsidRPr="002A2409">
        <w:rPr>
          <w:sz w:val="28"/>
        </w:rPr>
        <w:t>the</w:t>
      </w:r>
      <w:r w:rsidR="00DD4778" w:rsidRPr="002A2409">
        <w:rPr>
          <w:spacing w:val="61"/>
          <w:w w:val="99"/>
          <w:sz w:val="28"/>
        </w:rPr>
        <w:t xml:space="preserve"> </w:t>
      </w:r>
      <w:r w:rsidR="00DD4778" w:rsidRPr="002A2409">
        <w:rPr>
          <w:sz w:val="28"/>
        </w:rPr>
        <w:t>academic</w:t>
      </w:r>
      <w:r w:rsidR="00DD4778" w:rsidRPr="002A2409">
        <w:rPr>
          <w:spacing w:val="36"/>
          <w:sz w:val="28"/>
        </w:rPr>
        <w:t xml:space="preserve"> </w:t>
      </w:r>
      <w:r w:rsidR="00DD4778" w:rsidRPr="002A2409">
        <w:rPr>
          <w:sz w:val="28"/>
        </w:rPr>
        <w:t>community</w:t>
      </w:r>
      <w:r w:rsidR="00DD4778" w:rsidRPr="002A2409">
        <w:rPr>
          <w:spacing w:val="37"/>
          <w:sz w:val="28"/>
        </w:rPr>
        <w:t xml:space="preserve"> </w:t>
      </w:r>
      <w:r w:rsidR="00DD4778" w:rsidRPr="002A2409">
        <w:rPr>
          <w:sz w:val="28"/>
        </w:rPr>
        <w:t>who</w:t>
      </w:r>
      <w:r w:rsidR="00DD4778" w:rsidRPr="002A2409">
        <w:rPr>
          <w:spacing w:val="37"/>
          <w:sz w:val="28"/>
        </w:rPr>
        <w:t xml:space="preserve"> </w:t>
      </w:r>
      <w:r w:rsidR="00DD4778" w:rsidRPr="002A2409">
        <w:rPr>
          <w:sz w:val="28"/>
        </w:rPr>
        <w:t>will</w:t>
      </w:r>
      <w:r w:rsidR="00DD4778" w:rsidRPr="002A2409">
        <w:rPr>
          <w:spacing w:val="37"/>
          <w:sz w:val="28"/>
        </w:rPr>
        <w:t xml:space="preserve"> </w:t>
      </w:r>
      <w:r w:rsidR="00DD4778" w:rsidRPr="002A2409">
        <w:rPr>
          <w:sz w:val="28"/>
        </w:rPr>
        <w:t>employ</w:t>
      </w:r>
      <w:r w:rsidR="00DD4778" w:rsidRPr="002A2409">
        <w:rPr>
          <w:spacing w:val="37"/>
          <w:sz w:val="28"/>
        </w:rPr>
        <w:t xml:space="preserve"> </w:t>
      </w:r>
      <w:r w:rsidR="00DD4778" w:rsidRPr="002A2409">
        <w:rPr>
          <w:sz w:val="28"/>
        </w:rPr>
        <w:t>the</w:t>
      </w:r>
      <w:r w:rsidR="00DD4778" w:rsidRPr="002A2409">
        <w:rPr>
          <w:spacing w:val="36"/>
          <w:sz w:val="28"/>
        </w:rPr>
        <w:t xml:space="preserve"> </w:t>
      </w:r>
      <w:r w:rsidR="00DD4778" w:rsidRPr="002A2409">
        <w:rPr>
          <w:sz w:val="28"/>
        </w:rPr>
        <w:t>criteria</w:t>
      </w:r>
      <w:r w:rsidR="00DD4778" w:rsidRPr="002A2409">
        <w:rPr>
          <w:spacing w:val="37"/>
          <w:sz w:val="28"/>
        </w:rPr>
        <w:t xml:space="preserve"> </w:t>
      </w:r>
      <w:r w:rsidR="00DD4778" w:rsidRPr="002A2409">
        <w:rPr>
          <w:sz w:val="28"/>
        </w:rPr>
        <w:t>in</w:t>
      </w:r>
      <w:r w:rsidR="00DD4778" w:rsidRPr="002A2409">
        <w:rPr>
          <w:spacing w:val="39"/>
          <w:sz w:val="28"/>
        </w:rPr>
        <w:t xml:space="preserve"> </w:t>
      </w:r>
      <w:r w:rsidR="00DD4778" w:rsidRPr="002A2409">
        <w:rPr>
          <w:sz w:val="28"/>
        </w:rPr>
        <w:t>making</w:t>
      </w:r>
      <w:r w:rsidR="00DD4778" w:rsidRPr="002A2409">
        <w:rPr>
          <w:spacing w:val="57"/>
          <w:w w:val="99"/>
          <w:sz w:val="28"/>
        </w:rPr>
        <w:t xml:space="preserve"> </w:t>
      </w:r>
      <w:r w:rsidR="00DD4778" w:rsidRPr="002A2409">
        <w:rPr>
          <w:sz w:val="28"/>
        </w:rPr>
        <w:t>judgments,</w:t>
      </w:r>
      <w:r w:rsidR="00DD4778" w:rsidRPr="002A2409">
        <w:rPr>
          <w:spacing w:val="-13"/>
          <w:sz w:val="28"/>
        </w:rPr>
        <w:t xml:space="preserve"> </w:t>
      </w:r>
      <w:r w:rsidR="00DD4778" w:rsidRPr="002A2409">
        <w:rPr>
          <w:sz w:val="28"/>
        </w:rPr>
        <w:t>and</w:t>
      </w:r>
      <w:r w:rsidR="00DD4778" w:rsidRPr="002A2409">
        <w:rPr>
          <w:spacing w:val="-11"/>
          <w:sz w:val="28"/>
        </w:rPr>
        <w:t xml:space="preserve"> </w:t>
      </w:r>
      <w:r w:rsidR="00DD4778" w:rsidRPr="002A2409">
        <w:rPr>
          <w:sz w:val="28"/>
        </w:rPr>
        <w:t>they</w:t>
      </w:r>
      <w:r w:rsidR="00DD4778" w:rsidRPr="002A2409">
        <w:rPr>
          <w:spacing w:val="-9"/>
          <w:sz w:val="28"/>
        </w:rPr>
        <w:t xml:space="preserve"> </w:t>
      </w:r>
      <w:r w:rsidR="00DD4778" w:rsidRPr="002A2409">
        <w:rPr>
          <w:sz w:val="28"/>
        </w:rPr>
        <w:t>should</w:t>
      </w:r>
      <w:r w:rsidR="00DD4778" w:rsidRPr="002A2409">
        <w:rPr>
          <w:spacing w:val="-11"/>
          <w:sz w:val="28"/>
        </w:rPr>
        <w:t xml:space="preserve"> </w:t>
      </w:r>
      <w:r w:rsidR="00DD4778" w:rsidRPr="002A2409">
        <w:rPr>
          <w:sz w:val="28"/>
        </w:rPr>
        <w:t>be</w:t>
      </w:r>
      <w:r w:rsidR="00DD4778" w:rsidRPr="002A2409">
        <w:rPr>
          <w:spacing w:val="-11"/>
          <w:sz w:val="28"/>
        </w:rPr>
        <w:t xml:space="preserve"> </w:t>
      </w:r>
      <w:r w:rsidR="00DD4778" w:rsidRPr="002A2409">
        <w:rPr>
          <w:sz w:val="28"/>
        </w:rPr>
        <w:t>equally</w:t>
      </w:r>
      <w:r w:rsidR="00DD4778" w:rsidRPr="002A2409">
        <w:rPr>
          <w:spacing w:val="-11"/>
          <w:sz w:val="28"/>
        </w:rPr>
        <w:t xml:space="preserve"> </w:t>
      </w:r>
      <w:r w:rsidR="00DD4778" w:rsidRPr="002A2409">
        <w:rPr>
          <w:sz w:val="28"/>
        </w:rPr>
        <w:t>clear</w:t>
      </w:r>
      <w:r w:rsidR="00DD4778" w:rsidRPr="002A2409">
        <w:rPr>
          <w:spacing w:val="-11"/>
          <w:sz w:val="28"/>
        </w:rPr>
        <w:t xml:space="preserve"> </w:t>
      </w:r>
      <w:r w:rsidR="00DD4778" w:rsidRPr="002A2409">
        <w:rPr>
          <w:sz w:val="28"/>
        </w:rPr>
        <w:t>to</w:t>
      </w:r>
      <w:r w:rsidR="00DD4778" w:rsidRPr="002A2409">
        <w:rPr>
          <w:spacing w:val="-11"/>
          <w:sz w:val="28"/>
        </w:rPr>
        <w:t xml:space="preserve"> </w:t>
      </w:r>
      <w:r w:rsidR="00DD4778" w:rsidRPr="002A2409">
        <w:rPr>
          <w:sz w:val="28"/>
        </w:rPr>
        <w:t>those</w:t>
      </w:r>
      <w:r w:rsidR="00DD4778" w:rsidRPr="002A2409">
        <w:rPr>
          <w:spacing w:val="-12"/>
          <w:sz w:val="28"/>
        </w:rPr>
        <w:t xml:space="preserve"> </w:t>
      </w:r>
      <w:r w:rsidR="00DD4778" w:rsidRPr="002A2409">
        <w:rPr>
          <w:sz w:val="28"/>
        </w:rPr>
        <w:t>who</w:t>
      </w:r>
      <w:r w:rsidR="00DD4778" w:rsidRPr="002A2409">
        <w:rPr>
          <w:spacing w:val="-11"/>
          <w:sz w:val="28"/>
        </w:rPr>
        <w:t xml:space="preserve"> </w:t>
      </w:r>
      <w:r w:rsidR="00DD4778" w:rsidRPr="002A2409">
        <w:rPr>
          <w:sz w:val="28"/>
        </w:rPr>
        <w:t>will</w:t>
      </w:r>
      <w:r w:rsidR="00DD4778" w:rsidRPr="002A2409">
        <w:rPr>
          <w:spacing w:val="-12"/>
          <w:sz w:val="28"/>
        </w:rPr>
        <w:t xml:space="preserve"> </w:t>
      </w:r>
      <w:r w:rsidR="00DD4778" w:rsidRPr="002A2409">
        <w:rPr>
          <w:sz w:val="28"/>
        </w:rPr>
        <w:t>be</w:t>
      </w:r>
      <w:r w:rsidR="00DD4778" w:rsidRPr="002A2409">
        <w:rPr>
          <w:spacing w:val="63"/>
          <w:w w:val="99"/>
          <w:sz w:val="28"/>
        </w:rPr>
        <w:t xml:space="preserve"> </w:t>
      </w:r>
      <w:r w:rsidR="00DD4778" w:rsidRPr="002A2409">
        <w:rPr>
          <w:sz w:val="28"/>
        </w:rPr>
        <w:t>evaluated</w:t>
      </w:r>
      <w:r w:rsidR="00DD4778" w:rsidRPr="002A2409">
        <w:rPr>
          <w:spacing w:val="53"/>
          <w:sz w:val="28"/>
        </w:rPr>
        <w:t xml:space="preserve"> </w:t>
      </w:r>
      <w:r w:rsidR="00DD4778" w:rsidRPr="002A2409">
        <w:rPr>
          <w:sz w:val="28"/>
        </w:rPr>
        <w:t>by</w:t>
      </w:r>
      <w:r w:rsidR="00DD4778" w:rsidRPr="002A2409">
        <w:rPr>
          <w:spacing w:val="52"/>
          <w:sz w:val="28"/>
        </w:rPr>
        <w:t xml:space="preserve"> </w:t>
      </w:r>
      <w:r w:rsidR="00DD4778" w:rsidRPr="002A2409">
        <w:rPr>
          <w:sz w:val="28"/>
        </w:rPr>
        <w:t>these</w:t>
      </w:r>
      <w:r w:rsidR="00DD4778" w:rsidRPr="002A2409">
        <w:rPr>
          <w:spacing w:val="51"/>
          <w:sz w:val="28"/>
        </w:rPr>
        <w:t xml:space="preserve"> </w:t>
      </w:r>
      <w:r w:rsidR="00DD4778" w:rsidRPr="002A2409">
        <w:rPr>
          <w:sz w:val="28"/>
        </w:rPr>
        <w:t>criteria.</w:t>
      </w:r>
      <w:r w:rsidR="00DD4778" w:rsidRPr="002A2409">
        <w:rPr>
          <w:spacing w:val="53"/>
          <w:sz w:val="28"/>
        </w:rPr>
        <w:t xml:space="preserve"> </w:t>
      </w:r>
    </w:p>
    <w:p w14:paraId="125AD06C" w14:textId="6C8E9CCF"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52"/>
          <w:sz w:val="28"/>
        </w:rPr>
        <w:t xml:space="preserve"> </w:t>
      </w:r>
      <w:r w:rsidR="00DD4778" w:rsidRPr="002A2409">
        <w:rPr>
          <w:sz w:val="28"/>
        </w:rPr>
        <w:t>should</w:t>
      </w:r>
      <w:r w:rsidR="00DD4778" w:rsidRPr="002A2409">
        <w:rPr>
          <w:spacing w:val="52"/>
          <w:sz w:val="28"/>
        </w:rPr>
        <w:t xml:space="preserve"> </w:t>
      </w:r>
      <w:r w:rsidR="00DD4778" w:rsidRPr="002A2409">
        <w:rPr>
          <w:sz w:val="28"/>
        </w:rPr>
        <w:t>be</w:t>
      </w:r>
      <w:r w:rsidR="00DD4778" w:rsidRPr="002A2409">
        <w:rPr>
          <w:spacing w:val="51"/>
          <w:sz w:val="28"/>
        </w:rPr>
        <w:t xml:space="preserve"> </w:t>
      </w:r>
      <w:r w:rsidR="00DD4778" w:rsidRPr="002A2409">
        <w:rPr>
          <w:sz w:val="28"/>
        </w:rPr>
        <w:t>as</w:t>
      </w:r>
      <w:r w:rsidR="00DD4778" w:rsidRPr="002A2409">
        <w:rPr>
          <w:spacing w:val="53"/>
          <w:sz w:val="28"/>
        </w:rPr>
        <w:t xml:space="preserve"> </w:t>
      </w:r>
      <w:r w:rsidR="00DD4778" w:rsidRPr="002A2409">
        <w:rPr>
          <w:sz w:val="28"/>
        </w:rPr>
        <w:t>complete</w:t>
      </w:r>
      <w:r w:rsidR="00DD4778" w:rsidRPr="002A2409">
        <w:rPr>
          <w:spacing w:val="51"/>
          <w:sz w:val="28"/>
        </w:rPr>
        <w:t xml:space="preserve"> </w:t>
      </w:r>
      <w:r w:rsidR="00DD4778" w:rsidRPr="002A2409">
        <w:rPr>
          <w:sz w:val="28"/>
        </w:rPr>
        <w:t>and</w:t>
      </w:r>
      <w:r w:rsidR="00DD4778" w:rsidRPr="002A2409">
        <w:rPr>
          <w:spacing w:val="61"/>
          <w:w w:val="99"/>
          <w:sz w:val="28"/>
        </w:rPr>
        <w:t xml:space="preserve"> </w:t>
      </w:r>
      <w:r w:rsidR="00DD4778" w:rsidRPr="002A2409">
        <w:rPr>
          <w:sz w:val="28"/>
        </w:rPr>
        <w:t>explicit</w:t>
      </w:r>
      <w:r w:rsidR="00DD4778" w:rsidRPr="002A2409">
        <w:rPr>
          <w:spacing w:val="32"/>
          <w:sz w:val="28"/>
        </w:rPr>
        <w:t xml:space="preserve"> </w:t>
      </w:r>
      <w:r w:rsidR="00DD4778" w:rsidRPr="002A2409">
        <w:rPr>
          <w:sz w:val="28"/>
        </w:rPr>
        <w:t>as</w:t>
      </w:r>
      <w:r w:rsidR="00DD4778" w:rsidRPr="002A2409">
        <w:rPr>
          <w:spacing w:val="33"/>
          <w:sz w:val="28"/>
        </w:rPr>
        <w:t xml:space="preserve"> </w:t>
      </w:r>
      <w:r w:rsidR="00DD4778" w:rsidRPr="002A2409">
        <w:rPr>
          <w:sz w:val="28"/>
        </w:rPr>
        <w:t>possible,</w:t>
      </w:r>
      <w:r w:rsidR="00DD4778" w:rsidRPr="002A2409">
        <w:rPr>
          <w:spacing w:val="32"/>
          <w:sz w:val="28"/>
        </w:rPr>
        <w:t xml:space="preserve"> </w:t>
      </w:r>
      <w:r w:rsidR="00DD4778" w:rsidRPr="002A2409">
        <w:rPr>
          <w:sz w:val="28"/>
        </w:rPr>
        <w:t>addressing</w:t>
      </w:r>
      <w:r w:rsidR="00DD4778" w:rsidRPr="002A2409">
        <w:rPr>
          <w:spacing w:val="31"/>
          <w:sz w:val="28"/>
        </w:rPr>
        <w:t xml:space="preserve"> </w:t>
      </w:r>
      <w:r w:rsidR="00DD4778" w:rsidRPr="002A2409">
        <w:rPr>
          <w:sz w:val="28"/>
        </w:rPr>
        <w:t>the</w:t>
      </w:r>
      <w:r w:rsidR="00DD4778" w:rsidRPr="002A2409">
        <w:rPr>
          <w:spacing w:val="31"/>
          <w:sz w:val="28"/>
        </w:rPr>
        <w:t xml:space="preserve"> </w:t>
      </w:r>
      <w:r w:rsidR="00DD4778" w:rsidRPr="002A2409">
        <w:rPr>
          <w:sz w:val="28"/>
        </w:rPr>
        <w:t>broadest</w:t>
      </w:r>
      <w:r w:rsidR="00DD4778" w:rsidRPr="002A2409">
        <w:rPr>
          <w:spacing w:val="32"/>
          <w:sz w:val="28"/>
        </w:rPr>
        <w:t xml:space="preserve"> </w:t>
      </w:r>
      <w:r w:rsidR="00DD4778" w:rsidRPr="002A2409">
        <w:rPr>
          <w:sz w:val="28"/>
        </w:rPr>
        <w:t>possible</w:t>
      </w:r>
      <w:r w:rsidR="00DD4778" w:rsidRPr="002A2409">
        <w:rPr>
          <w:spacing w:val="31"/>
          <w:sz w:val="28"/>
        </w:rPr>
        <w:t xml:space="preserve"> </w:t>
      </w:r>
      <w:r w:rsidR="00DD4778" w:rsidRPr="002A2409">
        <w:rPr>
          <w:sz w:val="28"/>
        </w:rPr>
        <w:t>range</w:t>
      </w:r>
      <w:r w:rsidR="00DD4778" w:rsidRPr="002A2409">
        <w:rPr>
          <w:spacing w:val="32"/>
          <w:sz w:val="28"/>
        </w:rPr>
        <w:t xml:space="preserve"> </w:t>
      </w:r>
      <w:r w:rsidR="00DD4778" w:rsidRPr="002A2409">
        <w:rPr>
          <w:sz w:val="28"/>
        </w:rPr>
        <w:t>of</w:t>
      </w:r>
      <w:r w:rsidR="00DD4778" w:rsidRPr="002A2409">
        <w:rPr>
          <w:spacing w:val="81"/>
          <w:w w:val="99"/>
          <w:sz w:val="28"/>
        </w:rPr>
        <w:t xml:space="preserve"> </w:t>
      </w:r>
      <w:r w:rsidR="00DD4778" w:rsidRPr="002A2409">
        <w:rPr>
          <w:sz w:val="28"/>
        </w:rPr>
        <w:t>activities</w:t>
      </w:r>
      <w:r w:rsidR="00DD4778" w:rsidRPr="002A2409">
        <w:rPr>
          <w:spacing w:val="-17"/>
          <w:sz w:val="28"/>
        </w:rPr>
        <w:t xml:space="preserve"> </w:t>
      </w:r>
      <w:r w:rsidR="00DD4778" w:rsidRPr="002A2409">
        <w:rPr>
          <w:sz w:val="28"/>
        </w:rPr>
        <w:t>to</w:t>
      </w:r>
      <w:r w:rsidR="00DD4778" w:rsidRPr="002A2409">
        <w:rPr>
          <w:spacing w:val="-16"/>
          <w:sz w:val="28"/>
        </w:rPr>
        <w:t xml:space="preserve"> </w:t>
      </w:r>
      <w:r w:rsidR="00DD4778" w:rsidRPr="002A2409">
        <w:rPr>
          <w:sz w:val="28"/>
        </w:rPr>
        <w:t>which</w:t>
      </w:r>
      <w:r w:rsidR="00DD4778" w:rsidRPr="002A2409">
        <w:rPr>
          <w:spacing w:val="-16"/>
          <w:sz w:val="28"/>
        </w:rPr>
        <w:t xml:space="preserve"> </w:t>
      </w:r>
      <w:r w:rsidR="00DD4778" w:rsidRPr="002A2409">
        <w:rPr>
          <w:sz w:val="28"/>
        </w:rPr>
        <w:t>faculty</w:t>
      </w:r>
      <w:r w:rsidR="00DD4778" w:rsidRPr="002A2409">
        <w:rPr>
          <w:spacing w:val="-16"/>
          <w:sz w:val="28"/>
        </w:rPr>
        <w:t xml:space="preserve"> </w:t>
      </w:r>
      <w:r w:rsidR="00DD4778" w:rsidRPr="002A2409">
        <w:rPr>
          <w:sz w:val="28"/>
        </w:rPr>
        <w:t>can</w:t>
      </w:r>
      <w:r w:rsidR="00DD4778" w:rsidRPr="002A2409">
        <w:rPr>
          <w:spacing w:val="-16"/>
          <w:sz w:val="28"/>
        </w:rPr>
        <w:t xml:space="preserve"> </w:t>
      </w:r>
      <w:r w:rsidR="00DD4778" w:rsidRPr="002A2409">
        <w:rPr>
          <w:sz w:val="28"/>
        </w:rPr>
        <w:t>be</w:t>
      </w:r>
      <w:r w:rsidR="00DD4778" w:rsidRPr="002A2409">
        <w:rPr>
          <w:spacing w:val="-16"/>
          <w:sz w:val="28"/>
        </w:rPr>
        <w:t xml:space="preserve"> </w:t>
      </w:r>
      <w:r w:rsidR="00DD4778" w:rsidRPr="002A2409">
        <w:rPr>
          <w:sz w:val="28"/>
        </w:rPr>
        <w:t>assigned</w:t>
      </w:r>
      <w:r w:rsidR="00DD4778" w:rsidRPr="002A2409">
        <w:rPr>
          <w:spacing w:val="-16"/>
          <w:sz w:val="28"/>
        </w:rPr>
        <w:t xml:space="preserve"> </w:t>
      </w:r>
      <w:r w:rsidR="00DD4778" w:rsidRPr="002A2409">
        <w:rPr>
          <w:sz w:val="28"/>
        </w:rPr>
        <w:t>and</w:t>
      </w:r>
      <w:r w:rsidR="00DD4778" w:rsidRPr="002A2409">
        <w:rPr>
          <w:spacing w:val="-16"/>
          <w:sz w:val="28"/>
        </w:rPr>
        <w:t xml:space="preserve"> </w:t>
      </w:r>
      <w:r w:rsidR="00DD4778" w:rsidRPr="002A2409">
        <w:rPr>
          <w:sz w:val="28"/>
        </w:rPr>
        <w:t>on</w:t>
      </w:r>
      <w:r w:rsidR="00DD4778" w:rsidRPr="002A2409">
        <w:rPr>
          <w:spacing w:val="-16"/>
          <w:sz w:val="28"/>
        </w:rPr>
        <w:t xml:space="preserve"> </w:t>
      </w:r>
      <w:r w:rsidR="00DD4778" w:rsidRPr="002A2409">
        <w:rPr>
          <w:sz w:val="28"/>
        </w:rPr>
        <w:t>which</w:t>
      </w:r>
      <w:r w:rsidR="00DD4778" w:rsidRPr="002A2409">
        <w:rPr>
          <w:spacing w:val="-16"/>
          <w:sz w:val="28"/>
        </w:rPr>
        <w:t xml:space="preserve"> </w:t>
      </w:r>
      <w:r w:rsidR="00DD4778" w:rsidRPr="002A2409">
        <w:rPr>
          <w:sz w:val="28"/>
        </w:rPr>
        <w:t>they</w:t>
      </w:r>
      <w:r w:rsidR="00DD4778" w:rsidRPr="002A2409">
        <w:rPr>
          <w:spacing w:val="-16"/>
          <w:sz w:val="28"/>
        </w:rPr>
        <w:t xml:space="preserve"> </w:t>
      </w:r>
      <w:r w:rsidR="00DD4778" w:rsidRPr="002A2409">
        <w:rPr>
          <w:sz w:val="28"/>
        </w:rPr>
        <w:t>can</w:t>
      </w:r>
      <w:r w:rsidR="00DD4778" w:rsidRPr="002A2409">
        <w:rPr>
          <w:spacing w:val="67"/>
          <w:w w:val="99"/>
          <w:sz w:val="28"/>
        </w:rPr>
        <w:t xml:space="preserve"> </w:t>
      </w:r>
      <w:r w:rsidR="00DD4778" w:rsidRPr="002A2409">
        <w:rPr>
          <w:sz w:val="28"/>
        </w:rPr>
        <w:t>be</w:t>
      </w:r>
      <w:r w:rsidR="00DD4778" w:rsidRPr="002A2409">
        <w:rPr>
          <w:spacing w:val="44"/>
          <w:sz w:val="28"/>
        </w:rPr>
        <w:t xml:space="preserve"> </w:t>
      </w:r>
      <w:r w:rsidR="00DD4778" w:rsidRPr="002A2409">
        <w:rPr>
          <w:sz w:val="28"/>
        </w:rPr>
        <w:t>evaluated.</w:t>
      </w:r>
      <w:r w:rsidR="00DD4778" w:rsidRPr="002A2409">
        <w:rPr>
          <w:spacing w:val="46"/>
          <w:sz w:val="28"/>
        </w:rPr>
        <w:t xml:space="preserve"> </w:t>
      </w:r>
    </w:p>
    <w:p w14:paraId="40FA8CEF" w14:textId="3150ECB6"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47"/>
          <w:sz w:val="28"/>
        </w:rPr>
        <w:t xml:space="preserve"> </w:t>
      </w:r>
      <w:r w:rsidR="00DD4778" w:rsidRPr="002A2409">
        <w:rPr>
          <w:sz w:val="28"/>
        </w:rPr>
        <w:t>should</w:t>
      </w:r>
      <w:r w:rsidR="00DD4778" w:rsidRPr="002A2409">
        <w:rPr>
          <w:spacing w:val="47"/>
          <w:sz w:val="28"/>
        </w:rPr>
        <w:t xml:space="preserve"> </w:t>
      </w:r>
      <w:r w:rsidR="00DD4778" w:rsidRPr="002A2409">
        <w:rPr>
          <w:sz w:val="28"/>
        </w:rPr>
        <w:t>be</w:t>
      </w:r>
      <w:r w:rsidR="00DD4778" w:rsidRPr="002A2409">
        <w:rPr>
          <w:spacing w:val="45"/>
          <w:sz w:val="28"/>
        </w:rPr>
        <w:t xml:space="preserve"> </w:t>
      </w:r>
      <w:r w:rsidR="00DD4778" w:rsidRPr="002A2409">
        <w:rPr>
          <w:sz w:val="28"/>
        </w:rPr>
        <w:t>fair,</w:t>
      </w:r>
      <w:r w:rsidR="00DD4778" w:rsidRPr="002A2409">
        <w:rPr>
          <w:spacing w:val="46"/>
          <w:sz w:val="28"/>
        </w:rPr>
        <w:t xml:space="preserve"> </w:t>
      </w:r>
      <w:r w:rsidR="00DD4778" w:rsidRPr="002A2409">
        <w:rPr>
          <w:sz w:val="28"/>
        </w:rPr>
        <w:t>providing</w:t>
      </w:r>
      <w:r w:rsidR="00DD4778" w:rsidRPr="002A2409">
        <w:rPr>
          <w:spacing w:val="47"/>
          <w:sz w:val="28"/>
        </w:rPr>
        <w:t xml:space="preserve"> </w:t>
      </w:r>
      <w:r w:rsidR="00DD4778" w:rsidRPr="002A2409">
        <w:rPr>
          <w:sz w:val="28"/>
        </w:rPr>
        <w:t>all</w:t>
      </w:r>
      <w:r w:rsidR="00DD4778" w:rsidRPr="002A2409">
        <w:rPr>
          <w:spacing w:val="45"/>
          <w:sz w:val="28"/>
        </w:rPr>
        <w:t xml:space="preserve"> </w:t>
      </w:r>
      <w:r w:rsidR="00DD4778" w:rsidRPr="002A2409">
        <w:rPr>
          <w:sz w:val="28"/>
        </w:rPr>
        <w:t>faculty</w:t>
      </w:r>
      <w:r w:rsidR="00DD4778" w:rsidRPr="002A2409">
        <w:rPr>
          <w:spacing w:val="47"/>
          <w:sz w:val="28"/>
        </w:rPr>
        <w:t xml:space="preserve"> </w:t>
      </w:r>
      <w:r w:rsidR="00DD4778" w:rsidRPr="002A2409">
        <w:rPr>
          <w:sz w:val="28"/>
        </w:rPr>
        <w:t>with</w:t>
      </w:r>
      <w:r w:rsidR="00DD4778" w:rsidRPr="002A2409">
        <w:rPr>
          <w:spacing w:val="73"/>
          <w:w w:val="99"/>
          <w:sz w:val="28"/>
        </w:rPr>
        <w:t xml:space="preserve"> </w:t>
      </w:r>
      <w:r w:rsidR="00DD4778" w:rsidRPr="002A2409">
        <w:rPr>
          <w:sz w:val="28"/>
        </w:rPr>
        <w:t>equal</w:t>
      </w:r>
      <w:r w:rsidR="00DD4778" w:rsidRPr="002A2409">
        <w:rPr>
          <w:spacing w:val="67"/>
          <w:sz w:val="28"/>
        </w:rPr>
        <w:t xml:space="preserve"> </w:t>
      </w:r>
      <w:r w:rsidR="00DD4778" w:rsidRPr="002A2409">
        <w:rPr>
          <w:sz w:val="28"/>
        </w:rPr>
        <w:t>opportunity</w:t>
      </w:r>
      <w:r w:rsidR="00DD4778" w:rsidRPr="002A2409">
        <w:rPr>
          <w:spacing w:val="68"/>
          <w:sz w:val="28"/>
        </w:rPr>
        <w:t xml:space="preserve"> </w:t>
      </w:r>
      <w:r w:rsidR="00DD4778" w:rsidRPr="002A2409">
        <w:rPr>
          <w:sz w:val="28"/>
        </w:rPr>
        <w:t>to</w:t>
      </w:r>
      <w:r w:rsidR="00DD4778" w:rsidRPr="002A2409">
        <w:rPr>
          <w:spacing w:val="69"/>
          <w:sz w:val="28"/>
        </w:rPr>
        <w:t xml:space="preserve"> </w:t>
      </w:r>
      <w:r w:rsidR="00DD4778" w:rsidRPr="002A2409">
        <w:rPr>
          <w:sz w:val="28"/>
        </w:rPr>
        <w:t>be</w:t>
      </w:r>
      <w:r w:rsidR="00DD4778" w:rsidRPr="002A2409">
        <w:rPr>
          <w:spacing w:val="69"/>
          <w:sz w:val="28"/>
        </w:rPr>
        <w:t xml:space="preserve"> </w:t>
      </w:r>
      <w:r w:rsidR="00DD4778" w:rsidRPr="002A2409">
        <w:rPr>
          <w:sz w:val="28"/>
        </w:rPr>
        <w:t>objectively</w:t>
      </w:r>
      <w:r w:rsidR="00DD4778" w:rsidRPr="002A2409">
        <w:rPr>
          <w:spacing w:val="69"/>
          <w:sz w:val="28"/>
        </w:rPr>
        <w:t xml:space="preserve"> </w:t>
      </w:r>
      <w:r w:rsidR="00DD4778" w:rsidRPr="002A2409">
        <w:rPr>
          <w:sz w:val="28"/>
        </w:rPr>
        <w:t>judged</w:t>
      </w:r>
      <w:r w:rsidR="00DD4778" w:rsidRPr="002A2409">
        <w:rPr>
          <w:spacing w:val="69"/>
          <w:sz w:val="28"/>
        </w:rPr>
        <w:t xml:space="preserve"> </w:t>
      </w:r>
      <w:r w:rsidR="00DD4778" w:rsidRPr="002A2409">
        <w:rPr>
          <w:sz w:val="28"/>
        </w:rPr>
        <w:t>on</w:t>
      </w:r>
      <w:r w:rsidR="00DD4778" w:rsidRPr="002A2409">
        <w:rPr>
          <w:spacing w:val="69"/>
          <w:sz w:val="28"/>
        </w:rPr>
        <w:t xml:space="preserve"> </w:t>
      </w:r>
      <w:r w:rsidR="00DD4778" w:rsidRPr="002A2409">
        <w:rPr>
          <w:sz w:val="28"/>
        </w:rPr>
        <w:t>their</w:t>
      </w:r>
      <w:r w:rsidR="00DD4778" w:rsidRPr="002A2409">
        <w:rPr>
          <w:spacing w:val="51"/>
          <w:w w:val="99"/>
          <w:sz w:val="28"/>
        </w:rPr>
        <w:t xml:space="preserve"> </w:t>
      </w:r>
      <w:r w:rsidR="00DD4778" w:rsidRPr="002A2409">
        <w:rPr>
          <w:sz w:val="28"/>
        </w:rPr>
        <w:t>accomplishments.</w:t>
      </w:r>
      <w:r w:rsidR="00DD4778" w:rsidRPr="002A2409">
        <w:rPr>
          <w:spacing w:val="3"/>
          <w:sz w:val="28"/>
        </w:rPr>
        <w:t xml:space="preserve"> </w:t>
      </w:r>
    </w:p>
    <w:p w14:paraId="66FD9486" w14:textId="78804FDB" w:rsidR="00DD4778" w:rsidRPr="002A2409" w:rsidRDefault="00CA1E22" w:rsidP="00DD4778">
      <w:pPr>
        <w:pStyle w:val="ListParagraph"/>
        <w:numPr>
          <w:ilvl w:val="0"/>
          <w:numId w:val="5"/>
        </w:numPr>
        <w:autoSpaceDE/>
        <w:autoSpaceDN/>
        <w:jc w:val="both"/>
        <w:rPr>
          <w:sz w:val="28"/>
        </w:rPr>
      </w:pPr>
      <w:r>
        <w:rPr>
          <w:sz w:val="28"/>
        </w:rPr>
        <w:t>They</w:t>
      </w:r>
      <w:r w:rsidR="00DD4778" w:rsidRPr="002A2409">
        <w:rPr>
          <w:spacing w:val="4"/>
          <w:sz w:val="28"/>
        </w:rPr>
        <w:t xml:space="preserve"> </w:t>
      </w:r>
      <w:r w:rsidR="00DD4778" w:rsidRPr="002A2409">
        <w:rPr>
          <w:sz w:val="28"/>
        </w:rPr>
        <w:t>must</w:t>
      </w:r>
      <w:r w:rsidR="00DD4778" w:rsidRPr="002A2409">
        <w:rPr>
          <w:spacing w:val="4"/>
          <w:sz w:val="28"/>
        </w:rPr>
        <w:t xml:space="preserve"> </w:t>
      </w:r>
      <w:r w:rsidR="00DD4778" w:rsidRPr="002A2409">
        <w:rPr>
          <w:sz w:val="28"/>
        </w:rPr>
        <w:t>be</w:t>
      </w:r>
      <w:r w:rsidR="00DD4778" w:rsidRPr="002A2409">
        <w:rPr>
          <w:spacing w:val="3"/>
          <w:sz w:val="28"/>
        </w:rPr>
        <w:t xml:space="preserve"> </w:t>
      </w:r>
      <w:r w:rsidR="00DD4778" w:rsidRPr="002A2409">
        <w:rPr>
          <w:sz w:val="28"/>
        </w:rPr>
        <w:t>of</w:t>
      </w:r>
      <w:r w:rsidR="00DD4778" w:rsidRPr="002A2409">
        <w:rPr>
          <w:spacing w:val="4"/>
          <w:sz w:val="28"/>
        </w:rPr>
        <w:t xml:space="preserve"> </w:t>
      </w:r>
      <w:r w:rsidR="00DD4778" w:rsidRPr="002A2409">
        <w:rPr>
          <w:sz w:val="28"/>
        </w:rPr>
        <w:t>the</w:t>
      </w:r>
      <w:r w:rsidR="00DD4778" w:rsidRPr="002A2409">
        <w:rPr>
          <w:spacing w:val="2"/>
          <w:sz w:val="28"/>
        </w:rPr>
        <w:t xml:space="preserve"> </w:t>
      </w:r>
      <w:r w:rsidR="00DD4778" w:rsidRPr="002A2409">
        <w:rPr>
          <w:sz w:val="28"/>
        </w:rPr>
        <w:t>highest</w:t>
      </w:r>
      <w:r w:rsidR="00DD4778" w:rsidRPr="002A2409">
        <w:rPr>
          <w:spacing w:val="3"/>
          <w:sz w:val="28"/>
        </w:rPr>
        <w:t xml:space="preserve"> </w:t>
      </w:r>
      <w:r w:rsidR="00DD4778" w:rsidRPr="002A2409">
        <w:rPr>
          <w:sz w:val="28"/>
        </w:rPr>
        <w:t>professional</w:t>
      </w:r>
      <w:r w:rsidR="00DD4778" w:rsidRPr="002A2409">
        <w:rPr>
          <w:spacing w:val="3"/>
          <w:sz w:val="28"/>
        </w:rPr>
        <w:t xml:space="preserve"> </w:t>
      </w:r>
      <w:r w:rsidR="00DD4778" w:rsidRPr="002A2409">
        <w:rPr>
          <w:sz w:val="28"/>
        </w:rPr>
        <w:t>and</w:t>
      </w:r>
      <w:r w:rsidR="00DD4778" w:rsidRPr="002A2409">
        <w:rPr>
          <w:spacing w:val="65"/>
          <w:w w:val="99"/>
          <w:sz w:val="28"/>
        </w:rPr>
        <w:t xml:space="preserve"> </w:t>
      </w:r>
      <w:r w:rsidR="00DD4778" w:rsidRPr="002A2409">
        <w:rPr>
          <w:sz w:val="28"/>
        </w:rPr>
        <w:t>disciplinary</w:t>
      </w:r>
      <w:r w:rsidR="00DD4778" w:rsidRPr="002A2409">
        <w:rPr>
          <w:spacing w:val="6"/>
          <w:sz w:val="28"/>
        </w:rPr>
        <w:t xml:space="preserve"> </w:t>
      </w:r>
      <w:r w:rsidR="00DD4778" w:rsidRPr="002A2409">
        <w:rPr>
          <w:sz w:val="28"/>
        </w:rPr>
        <w:t>standards</w:t>
      </w:r>
      <w:r w:rsidR="00DD4778" w:rsidRPr="002A2409">
        <w:rPr>
          <w:spacing w:val="6"/>
          <w:sz w:val="28"/>
        </w:rPr>
        <w:t xml:space="preserve"> </w:t>
      </w:r>
      <w:r w:rsidR="00DD4778" w:rsidRPr="002A2409">
        <w:rPr>
          <w:sz w:val="28"/>
        </w:rPr>
        <w:t>appropriate</w:t>
      </w:r>
      <w:r w:rsidR="00DD4778" w:rsidRPr="002A2409">
        <w:rPr>
          <w:spacing w:val="5"/>
          <w:sz w:val="28"/>
        </w:rPr>
        <w:t xml:space="preserve"> </w:t>
      </w:r>
      <w:r w:rsidR="00DD4778" w:rsidRPr="002A2409">
        <w:rPr>
          <w:sz w:val="28"/>
        </w:rPr>
        <w:t>to</w:t>
      </w:r>
      <w:r w:rsidR="00DD4778" w:rsidRPr="002A2409">
        <w:rPr>
          <w:spacing w:val="6"/>
          <w:sz w:val="28"/>
        </w:rPr>
        <w:t xml:space="preserve"> </w:t>
      </w:r>
      <w:r w:rsidR="00DD4778" w:rsidRPr="002A2409">
        <w:rPr>
          <w:sz w:val="28"/>
        </w:rPr>
        <w:t>the</w:t>
      </w:r>
      <w:r w:rsidR="00DD4778" w:rsidRPr="002A2409">
        <w:rPr>
          <w:spacing w:val="6"/>
          <w:sz w:val="28"/>
        </w:rPr>
        <w:t xml:space="preserve"> </w:t>
      </w:r>
      <w:r w:rsidR="00DD4778" w:rsidRPr="002A2409">
        <w:rPr>
          <w:sz w:val="28"/>
        </w:rPr>
        <w:t>department/school</w:t>
      </w:r>
      <w:r w:rsidR="00DD4778" w:rsidRPr="002A2409">
        <w:rPr>
          <w:spacing w:val="6"/>
          <w:sz w:val="28"/>
        </w:rPr>
        <w:t xml:space="preserve"> </w:t>
      </w:r>
      <w:r w:rsidR="00DD4778" w:rsidRPr="002A2409">
        <w:rPr>
          <w:sz w:val="28"/>
        </w:rPr>
        <w:t>and</w:t>
      </w:r>
      <w:r w:rsidR="00DD4778" w:rsidRPr="002A2409">
        <w:rPr>
          <w:spacing w:val="75"/>
          <w:w w:val="99"/>
          <w:sz w:val="28"/>
        </w:rPr>
        <w:t xml:space="preserve"> </w:t>
      </w:r>
      <w:r w:rsidR="00DD4778" w:rsidRPr="002A2409">
        <w:rPr>
          <w:sz w:val="28"/>
        </w:rPr>
        <w:t>college.</w:t>
      </w:r>
    </w:p>
    <w:p w14:paraId="1B458820" w14:textId="77777777" w:rsidR="00DD4778" w:rsidRPr="00DD4778" w:rsidRDefault="00DD4778">
      <w:pPr>
        <w:pStyle w:val="BodyText"/>
        <w:spacing w:before="72"/>
        <w:ind w:left="659" w:right="487"/>
        <w:rPr>
          <w:strike/>
        </w:rPr>
      </w:pPr>
    </w:p>
    <w:p w14:paraId="35685CF4" w14:textId="77777777" w:rsidR="000F7CAB" w:rsidRDefault="000F7CAB">
      <w:pPr>
        <w:pStyle w:val="BodyText"/>
        <w:spacing w:before="10"/>
        <w:rPr>
          <w:sz w:val="31"/>
        </w:rPr>
      </w:pPr>
    </w:p>
    <w:p w14:paraId="7FC2C82A" w14:textId="12424675" w:rsidR="000F7CAB" w:rsidRDefault="00DD4778" w:rsidP="00DD4778">
      <w:pPr>
        <w:pStyle w:val="Heading1"/>
        <w:tabs>
          <w:tab w:val="left" w:pos="660"/>
        </w:tabs>
        <w:ind w:left="680" w:firstLine="0"/>
      </w:pPr>
      <w:bookmarkStart w:id="40" w:name="9._Implementation_and_Routine_Examinatio"/>
      <w:bookmarkEnd w:id="40"/>
      <w:r>
        <w:t xml:space="preserve">I.  </w:t>
      </w:r>
      <w:r w:rsidR="00CD5B89">
        <w:t>Implementation</w:t>
      </w:r>
      <w:r w:rsidR="00CD5B89">
        <w:rPr>
          <w:spacing w:val="-14"/>
        </w:rPr>
        <w:t xml:space="preserve"> </w:t>
      </w:r>
      <w:r w:rsidR="00CD5B89">
        <w:t>and</w:t>
      </w:r>
      <w:r w:rsidR="00CD5B89">
        <w:rPr>
          <w:spacing w:val="-15"/>
        </w:rPr>
        <w:t xml:space="preserve"> </w:t>
      </w:r>
      <w:r w:rsidR="00CD5B89">
        <w:t>Routine</w:t>
      </w:r>
      <w:r w:rsidR="00CD5B89">
        <w:rPr>
          <w:spacing w:val="-13"/>
        </w:rPr>
        <w:t xml:space="preserve"> </w:t>
      </w:r>
      <w:r w:rsidR="00CD5B89">
        <w:t>Examination</w:t>
      </w:r>
      <w:r w:rsidR="00CD5B89">
        <w:rPr>
          <w:spacing w:val="-13"/>
        </w:rPr>
        <w:t xml:space="preserve"> </w:t>
      </w:r>
      <w:r w:rsidR="00CD5B89">
        <w:t>of</w:t>
      </w:r>
      <w:r w:rsidR="00CD5B89">
        <w:rPr>
          <w:spacing w:val="-13"/>
        </w:rPr>
        <w:t xml:space="preserve"> </w:t>
      </w:r>
      <w:r w:rsidR="00CD5B89">
        <w:t>Criteria</w:t>
      </w:r>
    </w:p>
    <w:p w14:paraId="6E85F70E" w14:textId="77777777" w:rsidR="000F7CAB" w:rsidRDefault="000F7CAB">
      <w:pPr>
        <w:pStyle w:val="BodyText"/>
        <w:spacing w:before="8"/>
        <w:rPr>
          <w:b/>
          <w:sz w:val="27"/>
        </w:rPr>
      </w:pPr>
    </w:p>
    <w:p w14:paraId="2463C169" w14:textId="6FEB6DF8" w:rsidR="000F7CAB" w:rsidRDefault="00CD5B89">
      <w:pPr>
        <w:pStyle w:val="BodyText"/>
        <w:ind w:left="658" w:right="286"/>
      </w:pPr>
      <w:r>
        <w:t xml:space="preserve">Criteria shall not become effective until one year following adoption, unless a more immediate date is mutually agreed to in writing. The date of adoption shall be the date the criteria are approved by the </w:t>
      </w:r>
      <w:proofErr w:type="gramStart"/>
      <w:r>
        <w:t>Provost</w:t>
      </w:r>
      <w:proofErr w:type="gramEnd"/>
      <w:r>
        <w:t xml:space="preserve"> or his/her designee. If criteria are proposed but not accepted, they shall be </w:t>
      </w:r>
      <w:proofErr w:type="gramStart"/>
      <w:r>
        <w:t>referred back</w:t>
      </w:r>
      <w:proofErr w:type="gramEnd"/>
      <w:r>
        <w:t xml:space="preserve"> to the unit. That referral shall include a meeting with the relevant administrator or a written statement of the reasons for non-approval. Criteria should be routinely</w:t>
      </w:r>
      <w:r>
        <w:rPr>
          <w:spacing w:val="-27"/>
        </w:rPr>
        <w:t xml:space="preserve"> </w:t>
      </w:r>
      <w:r>
        <w:t>examined,</w:t>
      </w:r>
      <w:r>
        <w:rPr>
          <w:spacing w:val="-21"/>
        </w:rPr>
        <w:t xml:space="preserve"> </w:t>
      </w:r>
      <w:r>
        <w:t>as</w:t>
      </w:r>
      <w:r>
        <w:rPr>
          <w:spacing w:val="-20"/>
        </w:rPr>
        <w:t xml:space="preserve"> </w:t>
      </w:r>
      <w:r>
        <w:t>they</w:t>
      </w:r>
      <w:r>
        <w:rPr>
          <w:spacing w:val="-25"/>
        </w:rPr>
        <w:t xml:space="preserve"> </w:t>
      </w:r>
      <w:r>
        <w:t>will require</w:t>
      </w:r>
      <w:r>
        <w:rPr>
          <w:spacing w:val="-12"/>
        </w:rPr>
        <w:t xml:space="preserve"> </w:t>
      </w:r>
      <w:r>
        <w:t>modification</w:t>
      </w:r>
      <w:r>
        <w:rPr>
          <w:spacing w:val="-10"/>
        </w:rPr>
        <w:t xml:space="preserve"> </w:t>
      </w:r>
      <w:r>
        <w:t>when</w:t>
      </w:r>
      <w:r>
        <w:rPr>
          <w:spacing w:val="-10"/>
        </w:rPr>
        <w:t xml:space="preserve"> </w:t>
      </w:r>
      <w:r>
        <w:t>the</w:t>
      </w:r>
      <w:r>
        <w:rPr>
          <w:spacing w:val="-14"/>
        </w:rPr>
        <w:t xml:space="preserve"> </w:t>
      </w:r>
      <w:r>
        <w:t>unit's</w:t>
      </w:r>
      <w:r>
        <w:rPr>
          <w:spacing w:val="-10"/>
        </w:rPr>
        <w:t xml:space="preserve"> </w:t>
      </w:r>
      <w:r>
        <w:t>mission</w:t>
      </w:r>
      <w:r>
        <w:rPr>
          <w:spacing w:val="-11"/>
        </w:rPr>
        <w:t xml:space="preserve"> </w:t>
      </w:r>
      <w:r>
        <w:t xml:space="preserve">is changed or when there have been problems with or confusion about the criteria. They should be reconsidered whenever a </w:t>
      </w:r>
      <w:r w:rsidR="00AA38FD">
        <w:t>recommendation departs</w:t>
      </w:r>
      <w:r>
        <w:t xml:space="preserve"> from them on the </w:t>
      </w:r>
      <w:r>
        <w:lastRenderedPageBreak/>
        <w:t xml:space="preserve">grounds that they are invalid for a particular case. Any proposal to modify criteria shall be available for </w:t>
      </w:r>
      <w:r w:rsidR="00DD4778">
        <w:t>discussion by members</w:t>
      </w:r>
      <w:r>
        <w:t xml:space="preserve"> of the  affected  departments/schools before adoption.  Changes to criteria shall not become effective until one year following adoption of </w:t>
      </w:r>
      <w:r w:rsidR="00DD4778">
        <w:t>the criteria</w:t>
      </w:r>
      <w:r>
        <w:t xml:space="preserve">, unless   a more immediate date is mutually agreed to in writing. The date of adoption shall be the date on which the modified criteria are approved by the </w:t>
      </w:r>
      <w:proofErr w:type="gramStart"/>
      <w:r>
        <w:t>Provost</w:t>
      </w:r>
      <w:proofErr w:type="gramEnd"/>
      <w:r>
        <w:t xml:space="preserve"> or his/her designee. When new criteria are adopted and approved, faculty submitting applications for tenure or promotion within the subsequent three years may choose to be evaluated based on the old or the new</w:t>
      </w:r>
      <w:r>
        <w:rPr>
          <w:spacing w:val="50"/>
        </w:rPr>
        <w:t xml:space="preserve"> </w:t>
      </w:r>
      <w:r>
        <w:t>criteria.</w:t>
      </w:r>
    </w:p>
    <w:p w14:paraId="21FF8D39" w14:textId="77777777" w:rsidR="000F7CAB" w:rsidRDefault="00CD5B89">
      <w:pPr>
        <w:pStyle w:val="BodyText"/>
        <w:spacing w:before="1"/>
        <w:ind w:left="659"/>
      </w:pPr>
      <w:r>
        <w:t>Thereafter, only the new criteria will apply.</w:t>
      </w:r>
    </w:p>
    <w:p w14:paraId="63D98066" w14:textId="1BC1EA37" w:rsidR="000F7CAB" w:rsidRDefault="00DD4778" w:rsidP="00DD4778">
      <w:pPr>
        <w:pStyle w:val="Heading1"/>
        <w:tabs>
          <w:tab w:val="left" w:pos="391"/>
        </w:tabs>
        <w:spacing w:before="266"/>
        <w:ind w:left="680" w:firstLine="0"/>
        <w:jc w:val="center"/>
      </w:pPr>
      <w:bookmarkStart w:id="41" w:name="4._Conclusion"/>
      <w:bookmarkEnd w:id="41"/>
      <w:r>
        <w:t xml:space="preserve">3.  </w:t>
      </w:r>
      <w:r w:rsidR="00CD5B89">
        <w:t>CONCLUSION</w:t>
      </w:r>
    </w:p>
    <w:p w14:paraId="2A1FA7D7" w14:textId="77777777" w:rsidR="000F7CAB" w:rsidRDefault="000F7CAB">
      <w:pPr>
        <w:pStyle w:val="BodyText"/>
        <w:spacing w:before="5"/>
        <w:rPr>
          <w:b/>
          <w:sz w:val="27"/>
        </w:rPr>
      </w:pPr>
    </w:p>
    <w:p w14:paraId="1B76B455" w14:textId="7DC3F28E" w:rsidR="000F7CAB" w:rsidRDefault="00CD5B89">
      <w:pPr>
        <w:pStyle w:val="BodyText"/>
        <w:spacing w:before="1"/>
        <w:ind w:left="119" w:right="301"/>
      </w:pPr>
      <w:r>
        <w:t>A promotion and tenure system must be sufficiently clear to provide guidance to those whose careers will be judged by it and to those who sit in judgment, but sufficiently flexible that it can change in response to changes in disciplines and in the</w:t>
      </w:r>
      <w:r>
        <w:rPr>
          <w:spacing w:val="-21"/>
        </w:rPr>
        <w:t xml:space="preserve"> </w:t>
      </w:r>
      <w:r>
        <w:t>university.</w:t>
      </w:r>
      <w:r>
        <w:rPr>
          <w:spacing w:val="-18"/>
        </w:rPr>
        <w:t xml:space="preserve"> </w:t>
      </w:r>
      <w:r>
        <w:t>Our</w:t>
      </w:r>
      <w:r>
        <w:rPr>
          <w:spacing w:val="-17"/>
        </w:rPr>
        <w:t xml:space="preserve"> </w:t>
      </w:r>
      <w:r>
        <w:t>intention</w:t>
      </w:r>
      <w:r>
        <w:rPr>
          <w:spacing w:val="-17"/>
        </w:rPr>
        <w:t xml:space="preserve"> </w:t>
      </w:r>
      <w:r>
        <w:t>is</w:t>
      </w:r>
      <w:r>
        <w:rPr>
          <w:spacing w:val="-16"/>
        </w:rPr>
        <w:t xml:space="preserve"> </w:t>
      </w:r>
      <w:r>
        <w:t>to</w:t>
      </w:r>
      <w:r>
        <w:rPr>
          <w:spacing w:val="-16"/>
        </w:rPr>
        <w:t xml:space="preserve"> </w:t>
      </w:r>
      <w:r>
        <w:t>have</w:t>
      </w:r>
      <w:r>
        <w:rPr>
          <w:spacing w:val="-18"/>
        </w:rPr>
        <w:t xml:space="preserve"> </w:t>
      </w:r>
      <w:r>
        <w:t>a</w:t>
      </w:r>
      <w:r>
        <w:rPr>
          <w:spacing w:val="-21"/>
        </w:rPr>
        <w:t xml:space="preserve"> </w:t>
      </w:r>
      <w:r>
        <w:t>system</w:t>
      </w:r>
      <w:r>
        <w:rPr>
          <w:spacing w:val="-22"/>
        </w:rPr>
        <w:t xml:space="preserve"> </w:t>
      </w:r>
      <w:r>
        <w:t>that</w:t>
      </w:r>
      <w:r>
        <w:rPr>
          <w:spacing w:val="-19"/>
        </w:rPr>
        <w:t xml:space="preserve"> </w:t>
      </w:r>
      <w:r>
        <w:t>has</w:t>
      </w:r>
      <w:r>
        <w:rPr>
          <w:spacing w:val="-19"/>
        </w:rPr>
        <w:t xml:space="preserve"> </w:t>
      </w:r>
      <w:proofErr w:type="gramStart"/>
      <w:r>
        <w:t>both</w:t>
      </w:r>
      <w:r>
        <w:rPr>
          <w:spacing w:val="-20"/>
        </w:rPr>
        <w:t xml:space="preserve"> </w:t>
      </w:r>
      <w:r>
        <w:t>of</w:t>
      </w:r>
      <w:r>
        <w:rPr>
          <w:spacing w:val="-17"/>
        </w:rPr>
        <w:t xml:space="preserve"> </w:t>
      </w:r>
      <w:r>
        <w:t>these</w:t>
      </w:r>
      <w:proofErr w:type="gramEnd"/>
      <w:r>
        <w:rPr>
          <w:spacing w:val="-18"/>
        </w:rPr>
        <w:t xml:space="preserve"> </w:t>
      </w:r>
      <w:r>
        <w:t>qualities.</w:t>
      </w:r>
      <w:r>
        <w:rPr>
          <w:spacing w:val="-18"/>
        </w:rPr>
        <w:t xml:space="preserve"> </w:t>
      </w:r>
      <w:r>
        <w:t xml:space="preserve">Each year, the Vice Provost of Academic Affairs will consult with faculty, current and past members of the University Promotion and Tenure committee, the Deans, and other affected groups. Based on this evaluation, both this document and the </w:t>
      </w:r>
      <w:r w:rsidR="005D6450">
        <w:t xml:space="preserve">Criteria </w:t>
      </w:r>
      <w:r>
        <w:t>document can be revised if</w:t>
      </w:r>
      <w:r>
        <w:rPr>
          <w:spacing w:val="-46"/>
        </w:rPr>
        <w:t xml:space="preserve"> </w:t>
      </w:r>
      <w:r w:rsidR="001C40A1">
        <w:rPr>
          <w:spacing w:val="-46"/>
        </w:rPr>
        <w:t xml:space="preserve"> </w:t>
      </w:r>
      <w:r>
        <w:t>necessary.</w:t>
      </w:r>
    </w:p>
    <w:p w14:paraId="33F0D076" w14:textId="77777777" w:rsidR="000F7CAB" w:rsidRDefault="000F7CAB">
      <w:pPr>
        <w:pStyle w:val="BodyText"/>
        <w:spacing w:before="8"/>
      </w:pPr>
    </w:p>
    <w:p w14:paraId="3879FF75" w14:textId="27A9FF00" w:rsidR="000F7CAB" w:rsidRDefault="00DD4778">
      <w:pPr>
        <w:ind w:right="115"/>
        <w:jc w:val="right"/>
        <w:rPr>
          <w:rFonts w:ascii="Arial"/>
          <w:i/>
        </w:rPr>
      </w:pPr>
      <w:r>
        <w:rPr>
          <w:rFonts w:ascii="Arial"/>
          <w:i/>
          <w:w w:val="90"/>
        </w:rPr>
        <w:t xml:space="preserve">Revised </w:t>
      </w:r>
      <w:r w:rsidR="00CF1203">
        <w:rPr>
          <w:rFonts w:ascii="Arial"/>
          <w:i/>
          <w:w w:val="90"/>
        </w:rPr>
        <w:t xml:space="preserve">August </w:t>
      </w:r>
      <w:r>
        <w:rPr>
          <w:rFonts w:ascii="Arial"/>
          <w:i/>
          <w:w w:val="90"/>
        </w:rPr>
        <w:t xml:space="preserve"> 2021</w:t>
      </w:r>
    </w:p>
    <w:sectPr w:rsidR="000F7CAB">
      <w:pgSz w:w="12240" w:h="15840"/>
      <w:pgMar w:top="1320" w:right="1200" w:bottom="1200" w:left="122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A1BA" w14:textId="77777777" w:rsidR="00F56D69" w:rsidRDefault="00F56D69">
      <w:r>
        <w:separator/>
      </w:r>
    </w:p>
  </w:endnote>
  <w:endnote w:type="continuationSeparator" w:id="0">
    <w:p w14:paraId="20A0891A" w14:textId="77777777" w:rsidR="00F56D69" w:rsidRDefault="00F5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BoldItalicMT">
    <w:altName w:val="Times New Roman"/>
    <w:panose1 w:val="02020703060505090304"/>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9127123"/>
      <w:docPartObj>
        <w:docPartGallery w:val="Page Numbers (Bottom of Page)"/>
        <w:docPartUnique/>
      </w:docPartObj>
    </w:sdtPr>
    <w:sdtEndPr>
      <w:rPr>
        <w:rStyle w:val="PageNumber"/>
      </w:rPr>
    </w:sdtEndPr>
    <w:sdtContent>
      <w:p w14:paraId="47FFC629" w14:textId="5B89E589" w:rsidR="00AA38FD" w:rsidRDefault="00AA38FD" w:rsidP="00A634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4F3DBA" w14:textId="77777777" w:rsidR="00AA38FD" w:rsidRDefault="00AA38FD" w:rsidP="00AA38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4505274"/>
      <w:docPartObj>
        <w:docPartGallery w:val="Page Numbers (Bottom of Page)"/>
        <w:docPartUnique/>
      </w:docPartObj>
    </w:sdtPr>
    <w:sdtEndPr>
      <w:rPr>
        <w:rStyle w:val="PageNumber"/>
      </w:rPr>
    </w:sdtEndPr>
    <w:sdtContent>
      <w:p w14:paraId="5D4B247B" w14:textId="303B09D3" w:rsidR="00AA38FD" w:rsidRDefault="00AA38FD" w:rsidP="00A634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26E488DF" w14:textId="705D5150" w:rsidR="000F7CAB" w:rsidRDefault="000F7CAB" w:rsidP="00AA38FD">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5020" w14:textId="77777777" w:rsidR="00F56D69" w:rsidRDefault="00F56D69">
      <w:r>
        <w:separator/>
      </w:r>
    </w:p>
  </w:footnote>
  <w:footnote w:type="continuationSeparator" w:id="0">
    <w:p w14:paraId="78352364" w14:textId="77777777" w:rsidR="00F56D69" w:rsidRDefault="00F5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9A8"/>
    <w:multiLevelType w:val="hybridMultilevel"/>
    <w:tmpl w:val="F22047D4"/>
    <w:lvl w:ilvl="0" w:tplc="E1D8C326">
      <w:start w:val="1"/>
      <w:numFmt w:val="upperLetter"/>
      <w:lvlText w:val="%1."/>
      <w:lvlJc w:val="left"/>
      <w:pPr>
        <w:ind w:left="860" w:hanging="360"/>
      </w:pPr>
      <w:rPr>
        <w:rFonts w:ascii="Times New Roman" w:eastAsia="Times New Roman" w:hAnsi="Times New Roman" w:cs="Times New Roman" w:hint="default"/>
        <w:b/>
        <w:bCs/>
        <w:spacing w:val="-2"/>
        <w:w w:val="100"/>
        <w:sz w:val="28"/>
        <w:szCs w:val="28"/>
        <w:lang w:val="en-US" w:eastAsia="en-US" w:bidi="en-US"/>
      </w:rPr>
    </w:lvl>
    <w:lvl w:ilvl="1" w:tplc="1ED6459E">
      <w:start w:val="1"/>
      <w:numFmt w:val="decimal"/>
      <w:lvlText w:val="%2."/>
      <w:lvlJc w:val="left"/>
      <w:pPr>
        <w:ind w:left="1040" w:hanging="360"/>
        <w:jc w:val="right"/>
      </w:pPr>
      <w:rPr>
        <w:rFonts w:ascii="Times New Roman" w:eastAsia="Times New Roman" w:hAnsi="Times New Roman" w:cs="Times New Roman" w:hint="default"/>
        <w:b/>
        <w:bCs/>
        <w:spacing w:val="0"/>
        <w:w w:val="100"/>
        <w:sz w:val="28"/>
        <w:szCs w:val="28"/>
        <w:lang w:val="en-US" w:eastAsia="en-US" w:bidi="en-US"/>
      </w:rPr>
    </w:lvl>
    <w:lvl w:ilvl="2" w:tplc="47782FEA">
      <w:start w:val="1"/>
      <w:numFmt w:val="lowerLetter"/>
      <w:lvlText w:val="%3."/>
      <w:lvlJc w:val="left"/>
      <w:pPr>
        <w:ind w:left="1220" w:hanging="360"/>
      </w:pPr>
      <w:rPr>
        <w:rFonts w:ascii="Times New Roman" w:eastAsia="Times New Roman" w:hAnsi="Times New Roman" w:cs="Times New Roman" w:hint="default"/>
        <w:b/>
        <w:bCs/>
        <w:spacing w:val="0"/>
        <w:w w:val="100"/>
        <w:sz w:val="28"/>
        <w:szCs w:val="28"/>
        <w:lang w:val="en-US" w:eastAsia="en-US" w:bidi="en-US"/>
      </w:rPr>
    </w:lvl>
    <w:lvl w:ilvl="3" w:tplc="8B3CED00">
      <w:numFmt w:val="bullet"/>
      <w:lvlText w:val="•"/>
      <w:lvlJc w:val="left"/>
      <w:pPr>
        <w:ind w:left="2295" w:hanging="360"/>
      </w:pPr>
      <w:rPr>
        <w:rFonts w:hint="default"/>
        <w:lang w:val="en-US" w:eastAsia="en-US" w:bidi="en-US"/>
      </w:rPr>
    </w:lvl>
    <w:lvl w:ilvl="4" w:tplc="AEC8A698">
      <w:numFmt w:val="bullet"/>
      <w:lvlText w:val="•"/>
      <w:lvlJc w:val="left"/>
      <w:pPr>
        <w:ind w:left="3370" w:hanging="360"/>
      </w:pPr>
      <w:rPr>
        <w:rFonts w:hint="default"/>
        <w:lang w:val="en-US" w:eastAsia="en-US" w:bidi="en-US"/>
      </w:rPr>
    </w:lvl>
    <w:lvl w:ilvl="5" w:tplc="C7661F3E">
      <w:numFmt w:val="bullet"/>
      <w:lvlText w:val="•"/>
      <w:lvlJc w:val="left"/>
      <w:pPr>
        <w:ind w:left="4445" w:hanging="360"/>
      </w:pPr>
      <w:rPr>
        <w:rFonts w:hint="default"/>
        <w:lang w:val="en-US" w:eastAsia="en-US" w:bidi="en-US"/>
      </w:rPr>
    </w:lvl>
    <w:lvl w:ilvl="6" w:tplc="DBE0B68A">
      <w:numFmt w:val="bullet"/>
      <w:lvlText w:val="•"/>
      <w:lvlJc w:val="left"/>
      <w:pPr>
        <w:ind w:left="5520" w:hanging="360"/>
      </w:pPr>
      <w:rPr>
        <w:rFonts w:hint="default"/>
        <w:lang w:val="en-US" w:eastAsia="en-US" w:bidi="en-US"/>
      </w:rPr>
    </w:lvl>
    <w:lvl w:ilvl="7" w:tplc="7C02CB12">
      <w:numFmt w:val="bullet"/>
      <w:lvlText w:val="•"/>
      <w:lvlJc w:val="left"/>
      <w:pPr>
        <w:ind w:left="6595" w:hanging="360"/>
      </w:pPr>
      <w:rPr>
        <w:rFonts w:hint="default"/>
        <w:lang w:val="en-US" w:eastAsia="en-US" w:bidi="en-US"/>
      </w:rPr>
    </w:lvl>
    <w:lvl w:ilvl="8" w:tplc="1478B9F4">
      <w:numFmt w:val="bullet"/>
      <w:lvlText w:val="•"/>
      <w:lvlJc w:val="left"/>
      <w:pPr>
        <w:ind w:left="7670" w:hanging="360"/>
      </w:pPr>
      <w:rPr>
        <w:rFonts w:hint="default"/>
        <w:lang w:val="en-US" w:eastAsia="en-US" w:bidi="en-US"/>
      </w:rPr>
    </w:lvl>
  </w:abstractNum>
  <w:abstractNum w:abstractNumId="1" w15:restartNumberingAfterBreak="0">
    <w:nsid w:val="22CB761B"/>
    <w:multiLevelType w:val="hybridMultilevel"/>
    <w:tmpl w:val="6D2C894E"/>
    <w:lvl w:ilvl="0" w:tplc="189A18E2">
      <w:start w:val="1"/>
      <w:numFmt w:val="upperLetter"/>
      <w:lvlText w:val="%1."/>
      <w:lvlJc w:val="left"/>
      <w:pPr>
        <w:ind w:left="860" w:hanging="360"/>
      </w:pPr>
      <w:rPr>
        <w:rFonts w:ascii="Times New Roman" w:eastAsia="Times New Roman" w:hAnsi="Times New Roman" w:cs="Times New Roman" w:hint="default"/>
        <w:b/>
        <w:bCs/>
        <w:spacing w:val="-2"/>
        <w:w w:val="100"/>
        <w:sz w:val="28"/>
        <w:szCs w:val="28"/>
        <w:lang w:val="en-US" w:eastAsia="en-US" w:bidi="en-US"/>
      </w:rPr>
    </w:lvl>
    <w:lvl w:ilvl="1" w:tplc="EA3CB0DC">
      <w:start w:val="1"/>
      <w:numFmt w:val="decimal"/>
      <w:lvlText w:val="%2."/>
      <w:lvlJc w:val="left"/>
      <w:pPr>
        <w:ind w:left="1040" w:hanging="360"/>
      </w:pPr>
      <w:rPr>
        <w:rFonts w:ascii="Times New Roman" w:eastAsia="Times New Roman" w:hAnsi="Times New Roman" w:cs="Times New Roman" w:hint="default"/>
        <w:b/>
        <w:bCs/>
        <w:spacing w:val="0"/>
        <w:w w:val="100"/>
        <w:sz w:val="28"/>
        <w:szCs w:val="28"/>
        <w:lang w:val="en-US" w:eastAsia="en-US" w:bidi="en-US"/>
      </w:rPr>
    </w:lvl>
    <w:lvl w:ilvl="2" w:tplc="90C4390C">
      <w:start w:val="1"/>
      <w:numFmt w:val="lowerLetter"/>
      <w:lvlText w:val="%3."/>
      <w:lvlJc w:val="left"/>
      <w:pPr>
        <w:ind w:left="1220" w:hanging="360"/>
      </w:pPr>
      <w:rPr>
        <w:rFonts w:ascii="Times New Roman" w:eastAsia="Times New Roman" w:hAnsi="Times New Roman" w:cs="Times New Roman" w:hint="default"/>
        <w:b/>
        <w:bCs/>
        <w:spacing w:val="0"/>
        <w:w w:val="100"/>
        <w:sz w:val="28"/>
        <w:szCs w:val="28"/>
        <w:lang w:val="en-US" w:eastAsia="en-US" w:bidi="en-US"/>
      </w:rPr>
    </w:lvl>
    <w:lvl w:ilvl="3" w:tplc="06ECE8B0">
      <w:start w:val="1"/>
      <w:numFmt w:val="lowerRoman"/>
      <w:lvlText w:val="%4."/>
      <w:lvlJc w:val="left"/>
      <w:pPr>
        <w:ind w:left="1400" w:hanging="360"/>
      </w:pPr>
      <w:rPr>
        <w:rFonts w:ascii="Times New Roman" w:eastAsia="Times New Roman" w:hAnsi="Times New Roman" w:cs="Times New Roman" w:hint="default"/>
        <w:b/>
        <w:bCs/>
        <w:spacing w:val="0"/>
        <w:w w:val="100"/>
        <w:sz w:val="28"/>
        <w:szCs w:val="28"/>
        <w:lang w:val="en-US" w:eastAsia="en-US" w:bidi="en-US"/>
      </w:rPr>
    </w:lvl>
    <w:lvl w:ilvl="4" w:tplc="48B4B498">
      <w:numFmt w:val="bullet"/>
      <w:lvlText w:val="•"/>
      <w:lvlJc w:val="left"/>
      <w:pPr>
        <w:ind w:left="2602" w:hanging="360"/>
      </w:pPr>
      <w:rPr>
        <w:rFonts w:hint="default"/>
        <w:lang w:val="en-US" w:eastAsia="en-US" w:bidi="en-US"/>
      </w:rPr>
    </w:lvl>
    <w:lvl w:ilvl="5" w:tplc="AE64C3F0">
      <w:numFmt w:val="bullet"/>
      <w:lvlText w:val="•"/>
      <w:lvlJc w:val="left"/>
      <w:pPr>
        <w:ind w:left="3805" w:hanging="360"/>
      </w:pPr>
      <w:rPr>
        <w:rFonts w:hint="default"/>
        <w:lang w:val="en-US" w:eastAsia="en-US" w:bidi="en-US"/>
      </w:rPr>
    </w:lvl>
    <w:lvl w:ilvl="6" w:tplc="63121152">
      <w:numFmt w:val="bullet"/>
      <w:lvlText w:val="•"/>
      <w:lvlJc w:val="left"/>
      <w:pPr>
        <w:ind w:left="5008" w:hanging="360"/>
      </w:pPr>
      <w:rPr>
        <w:rFonts w:hint="default"/>
        <w:lang w:val="en-US" w:eastAsia="en-US" w:bidi="en-US"/>
      </w:rPr>
    </w:lvl>
    <w:lvl w:ilvl="7" w:tplc="B42EE5F6">
      <w:numFmt w:val="bullet"/>
      <w:lvlText w:val="•"/>
      <w:lvlJc w:val="left"/>
      <w:pPr>
        <w:ind w:left="6211" w:hanging="360"/>
      </w:pPr>
      <w:rPr>
        <w:rFonts w:hint="default"/>
        <w:lang w:val="en-US" w:eastAsia="en-US" w:bidi="en-US"/>
      </w:rPr>
    </w:lvl>
    <w:lvl w:ilvl="8" w:tplc="9614E9E4">
      <w:numFmt w:val="bullet"/>
      <w:lvlText w:val="•"/>
      <w:lvlJc w:val="left"/>
      <w:pPr>
        <w:ind w:left="7414" w:hanging="360"/>
      </w:pPr>
      <w:rPr>
        <w:rFonts w:hint="default"/>
        <w:lang w:val="en-US" w:eastAsia="en-US" w:bidi="en-US"/>
      </w:rPr>
    </w:lvl>
  </w:abstractNum>
  <w:abstractNum w:abstractNumId="2" w15:restartNumberingAfterBreak="0">
    <w:nsid w:val="27DD771D"/>
    <w:multiLevelType w:val="hybridMultilevel"/>
    <w:tmpl w:val="DD9675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D0B1B16"/>
    <w:multiLevelType w:val="hybridMultilevel"/>
    <w:tmpl w:val="B3B6EB44"/>
    <w:lvl w:ilvl="0" w:tplc="36BE74C2">
      <w:start w:val="1"/>
      <w:numFmt w:val="decimal"/>
      <w:lvlText w:val="%1."/>
      <w:lvlJc w:val="left"/>
      <w:pPr>
        <w:ind w:left="772" w:hanging="281"/>
      </w:pPr>
      <w:rPr>
        <w:rFonts w:ascii="Times New Roman" w:eastAsia="Times New Roman" w:hAnsi="Times New Roman" w:cs="Times New Roman" w:hint="default"/>
        <w:b/>
        <w:bCs/>
        <w:spacing w:val="-1"/>
        <w:w w:val="98"/>
        <w:sz w:val="28"/>
        <w:szCs w:val="28"/>
        <w:lang w:val="en-US" w:eastAsia="en-US" w:bidi="en-US"/>
      </w:rPr>
    </w:lvl>
    <w:lvl w:ilvl="1" w:tplc="9B3616A8">
      <w:numFmt w:val="bullet"/>
      <w:lvlText w:val="•"/>
      <w:lvlJc w:val="left"/>
      <w:pPr>
        <w:ind w:left="1684" w:hanging="281"/>
      </w:pPr>
      <w:rPr>
        <w:rFonts w:hint="default"/>
        <w:lang w:val="en-US" w:eastAsia="en-US" w:bidi="en-US"/>
      </w:rPr>
    </w:lvl>
    <w:lvl w:ilvl="2" w:tplc="B00C5290">
      <w:numFmt w:val="bullet"/>
      <w:lvlText w:val="•"/>
      <w:lvlJc w:val="left"/>
      <w:pPr>
        <w:ind w:left="2588" w:hanging="281"/>
      </w:pPr>
      <w:rPr>
        <w:rFonts w:hint="default"/>
        <w:lang w:val="en-US" w:eastAsia="en-US" w:bidi="en-US"/>
      </w:rPr>
    </w:lvl>
    <w:lvl w:ilvl="3" w:tplc="BE64BADA">
      <w:numFmt w:val="bullet"/>
      <w:lvlText w:val="•"/>
      <w:lvlJc w:val="left"/>
      <w:pPr>
        <w:ind w:left="3492" w:hanging="281"/>
      </w:pPr>
      <w:rPr>
        <w:rFonts w:hint="default"/>
        <w:lang w:val="en-US" w:eastAsia="en-US" w:bidi="en-US"/>
      </w:rPr>
    </w:lvl>
    <w:lvl w:ilvl="4" w:tplc="C2641186">
      <w:numFmt w:val="bullet"/>
      <w:lvlText w:val="•"/>
      <w:lvlJc w:val="left"/>
      <w:pPr>
        <w:ind w:left="4396" w:hanging="281"/>
      </w:pPr>
      <w:rPr>
        <w:rFonts w:hint="default"/>
        <w:lang w:val="en-US" w:eastAsia="en-US" w:bidi="en-US"/>
      </w:rPr>
    </w:lvl>
    <w:lvl w:ilvl="5" w:tplc="89F8646E">
      <w:numFmt w:val="bullet"/>
      <w:lvlText w:val="•"/>
      <w:lvlJc w:val="left"/>
      <w:pPr>
        <w:ind w:left="5300" w:hanging="281"/>
      </w:pPr>
      <w:rPr>
        <w:rFonts w:hint="default"/>
        <w:lang w:val="en-US" w:eastAsia="en-US" w:bidi="en-US"/>
      </w:rPr>
    </w:lvl>
    <w:lvl w:ilvl="6" w:tplc="3BA0E83E">
      <w:numFmt w:val="bullet"/>
      <w:lvlText w:val="•"/>
      <w:lvlJc w:val="left"/>
      <w:pPr>
        <w:ind w:left="6204" w:hanging="281"/>
      </w:pPr>
      <w:rPr>
        <w:rFonts w:hint="default"/>
        <w:lang w:val="en-US" w:eastAsia="en-US" w:bidi="en-US"/>
      </w:rPr>
    </w:lvl>
    <w:lvl w:ilvl="7" w:tplc="0F50C294">
      <w:numFmt w:val="bullet"/>
      <w:lvlText w:val="•"/>
      <w:lvlJc w:val="left"/>
      <w:pPr>
        <w:ind w:left="7108" w:hanging="281"/>
      </w:pPr>
      <w:rPr>
        <w:rFonts w:hint="default"/>
        <w:lang w:val="en-US" w:eastAsia="en-US" w:bidi="en-US"/>
      </w:rPr>
    </w:lvl>
    <w:lvl w:ilvl="8" w:tplc="411A0052">
      <w:numFmt w:val="bullet"/>
      <w:lvlText w:val="•"/>
      <w:lvlJc w:val="left"/>
      <w:pPr>
        <w:ind w:left="8012" w:hanging="281"/>
      </w:pPr>
      <w:rPr>
        <w:rFonts w:hint="default"/>
        <w:lang w:val="en-US" w:eastAsia="en-US" w:bidi="en-US"/>
      </w:rPr>
    </w:lvl>
  </w:abstractNum>
  <w:abstractNum w:abstractNumId="4" w15:restartNumberingAfterBreak="0">
    <w:nsid w:val="41201A56"/>
    <w:multiLevelType w:val="hybridMultilevel"/>
    <w:tmpl w:val="17A69282"/>
    <w:lvl w:ilvl="0" w:tplc="15B659A0">
      <w:start w:val="1"/>
      <w:numFmt w:val="decimal"/>
      <w:lvlText w:val="%1."/>
      <w:lvlJc w:val="left"/>
      <w:pPr>
        <w:ind w:left="1340" w:hanging="720"/>
      </w:pPr>
      <w:rPr>
        <w:rFonts w:ascii="Times New Roman" w:eastAsia="Times New Roman" w:hAnsi="Times New Roman" w:cs="Times New Roman" w:hint="default"/>
        <w:b/>
        <w:bCs/>
        <w:spacing w:val="-1"/>
        <w:w w:val="98"/>
        <w:sz w:val="28"/>
        <w:szCs w:val="28"/>
        <w:lang w:val="en-US" w:eastAsia="en-US" w:bidi="en-US"/>
      </w:rPr>
    </w:lvl>
    <w:lvl w:ilvl="1" w:tplc="D8C6C0A4">
      <w:numFmt w:val="bullet"/>
      <w:lvlText w:val="•"/>
      <w:lvlJc w:val="left"/>
      <w:pPr>
        <w:ind w:left="2188" w:hanging="720"/>
      </w:pPr>
      <w:rPr>
        <w:rFonts w:hint="default"/>
        <w:lang w:val="en-US" w:eastAsia="en-US" w:bidi="en-US"/>
      </w:rPr>
    </w:lvl>
    <w:lvl w:ilvl="2" w:tplc="E0CC82CC">
      <w:numFmt w:val="bullet"/>
      <w:lvlText w:val="•"/>
      <w:lvlJc w:val="left"/>
      <w:pPr>
        <w:ind w:left="3036" w:hanging="720"/>
      </w:pPr>
      <w:rPr>
        <w:rFonts w:hint="default"/>
        <w:lang w:val="en-US" w:eastAsia="en-US" w:bidi="en-US"/>
      </w:rPr>
    </w:lvl>
    <w:lvl w:ilvl="3" w:tplc="6234BAA6">
      <w:numFmt w:val="bullet"/>
      <w:lvlText w:val="•"/>
      <w:lvlJc w:val="left"/>
      <w:pPr>
        <w:ind w:left="3884" w:hanging="720"/>
      </w:pPr>
      <w:rPr>
        <w:rFonts w:hint="default"/>
        <w:lang w:val="en-US" w:eastAsia="en-US" w:bidi="en-US"/>
      </w:rPr>
    </w:lvl>
    <w:lvl w:ilvl="4" w:tplc="22DCC192">
      <w:numFmt w:val="bullet"/>
      <w:lvlText w:val="•"/>
      <w:lvlJc w:val="left"/>
      <w:pPr>
        <w:ind w:left="4732" w:hanging="720"/>
      </w:pPr>
      <w:rPr>
        <w:rFonts w:hint="default"/>
        <w:lang w:val="en-US" w:eastAsia="en-US" w:bidi="en-US"/>
      </w:rPr>
    </w:lvl>
    <w:lvl w:ilvl="5" w:tplc="72DE296E">
      <w:numFmt w:val="bullet"/>
      <w:lvlText w:val="•"/>
      <w:lvlJc w:val="left"/>
      <w:pPr>
        <w:ind w:left="5580" w:hanging="720"/>
      </w:pPr>
      <w:rPr>
        <w:rFonts w:hint="default"/>
        <w:lang w:val="en-US" w:eastAsia="en-US" w:bidi="en-US"/>
      </w:rPr>
    </w:lvl>
    <w:lvl w:ilvl="6" w:tplc="C15C9450">
      <w:numFmt w:val="bullet"/>
      <w:lvlText w:val="•"/>
      <w:lvlJc w:val="left"/>
      <w:pPr>
        <w:ind w:left="6428" w:hanging="720"/>
      </w:pPr>
      <w:rPr>
        <w:rFonts w:hint="default"/>
        <w:lang w:val="en-US" w:eastAsia="en-US" w:bidi="en-US"/>
      </w:rPr>
    </w:lvl>
    <w:lvl w:ilvl="7" w:tplc="2774FA1E">
      <w:numFmt w:val="bullet"/>
      <w:lvlText w:val="•"/>
      <w:lvlJc w:val="left"/>
      <w:pPr>
        <w:ind w:left="7276" w:hanging="720"/>
      </w:pPr>
      <w:rPr>
        <w:rFonts w:hint="default"/>
        <w:lang w:val="en-US" w:eastAsia="en-US" w:bidi="en-US"/>
      </w:rPr>
    </w:lvl>
    <w:lvl w:ilvl="8" w:tplc="D3D05E7E">
      <w:numFmt w:val="bullet"/>
      <w:lvlText w:val="•"/>
      <w:lvlJc w:val="left"/>
      <w:pPr>
        <w:ind w:left="8124" w:hanging="720"/>
      </w:pPr>
      <w:rPr>
        <w:rFonts w:hint="default"/>
        <w:lang w:val="en-US" w:eastAsia="en-US" w:bidi="en-U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F7CAB"/>
    <w:rsid w:val="000F7CAB"/>
    <w:rsid w:val="001C40A1"/>
    <w:rsid w:val="0029188F"/>
    <w:rsid w:val="00294A24"/>
    <w:rsid w:val="0044754A"/>
    <w:rsid w:val="004D46DE"/>
    <w:rsid w:val="005846A6"/>
    <w:rsid w:val="005D6450"/>
    <w:rsid w:val="00636DF8"/>
    <w:rsid w:val="00741F1A"/>
    <w:rsid w:val="007C4C20"/>
    <w:rsid w:val="0085201A"/>
    <w:rsid w:val="008D3951"/>
    <w:rsid w:val="0094550C"/>
    <w:rsid w:val="00A56772"/>
    <w:rsid w:val="00AA38FD"/>
    <w:rsid w:val="00AD409F"/>
    <w:rsid w:val="00BB4765"/>
    <w:rsid w:val="00BC07FA"/>
    <w:rsid w:val="00CA1E22"/>
    <w:rsid w:val="00CD5B89"/>
    <w:rsid w:val="00CF1203"/>
    <w:rsid w:val="00D55F02"/>
    <w:rsid w:val="00DB30C0"/>
    <w:rsid w:val="00DC2B3F"/>
    <w:rsid w:val="00DD4778"/>
    <w:rsid w:val="00E75F87"/>
    <w:rsid w:val="00F56D69"/>
    <w:rsid w:val="00FB7D6F"/>
    <w:rsid w:val="00FC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EC54B2"/>
  <w15:docId w15:val="{49F1FA57-6F8B-BB4B-BA54-20706625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20" w:hanging="36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20" w:hanging="36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AA38FD"/>
    <w:pPr>
      <w:tabs>
        <w:tab w:val="center" w:pos="4680"/>
        <w:tab w:val="right" w:pos="9360"/>
      </w:tabs>
    </w:pPr>
  </w:style>
  <w:style w:type="character" w:customStyle="1" w:styleId="FooterChar">
    <w:name w:val="Footer Char"/>
    <w:basedOn w:val="DefaultParagraphFont"/>
    <w:link w:val="Footer"/>
    <w:uiPriority w:val="99"/>
    <w:rsid w:val="00AA38FD"/>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AA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7160</Words>
  <Characters>40815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Principles for Creating Criteria for Promotion &amp; Tenure at FAU</vt:lpstr>
    </vt:vector>
  </TitlesOfParts>
  <Company/>
  <LinksUpToDate>false</LinksUpToDate>
  <CharactersWithSpaces>47880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Creating Criteria for Promotion &amp; Tenure at FAU</dc:title>
  <dc:creator>Eileen Viera</dc:creator>
  <cp:lastModifiedBy>Diane Sherman</cp:lastModifiedBy>
  <cp:revision>7</cp:revision>
  <dcterms:created xsi:type="dcterms:W3CDTF">2021-08-10T15:06:00Z</dcterms:created>
  <dcterms:modified xsi:type="dcterms:W3CDTF">2021-10-11T15:26:00Z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Creator">
    <vt:lpwstr>Acrobat PDFMaker 11 for Word</vt:lpwstr>
  </property>
  <property fmtid="{D5CDD505-2E9C-101B-9397-08002B2CF9AE}" pid="4" name="LastSaved">
    <vt:filetime>2021-06-01T00:00:00Z</vt:filetime>
  </property>
</Properties>
</file>