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A54B" w14:textId="25BFCDCB" w:rsidR="00D5504B" w:rsidRDefault="00733464">
      <w:pPr>
        <w:rPr>
          <w:rFonts w:ascii="Arial" w:hAnsi="Arial" w:cs="Arial"/>
          <w:color w:val="000000"/>
          <w:shd w:val="clear" w:color="auto" w:fill="FFFFFF"/>
        </w:rPr>
      </w:pPr>
      <w:r w:rsidRPr="00733464">
        <w:rPr>
          <w:rFonts w:ascii="Avenir Book" w:hAnsi="Avenir Book" w:cs="Arial"/>
          <w:color w:val="000000"/>
          <w:sz w:val="27"/>
          <w:szCs w:val="27"/>
          <w:shd w:val="clear" w:color="auto" w:fill="FFFFFF"/>
        </w:rPr>
        <w:t>Dr. Fahad</w:t>
      </w:r>
      <w:r w:rsidRPr="00733464">
        <w:rPr>
          <w:rFonts w:ascii="Avenir Book" w:hAnsi="Avenir Book" w:cs="Arial"/>
          <w:color w:val="000000"/>
          <w:sz w:val="27"/>
          <w:szCs w:val="27"/>
          <w:shd w:val="clear" w:color="auto" w:fill="FFFFFF"/>
        </w:rPr>
        <w:t xml:space="preserve"> did research and taught graduate and undergraduate level courses in ESL, second-language acquisition, TESOL teacher education, TESOL methods, discourse analysis, applied linguistics, and graduate writing. Ahmed has a strong record of community service in TESOL. He serves on the Ohio TESOL Board of Directors as the higher education interest section representative. He is a recipient of the Outstanding International Graduate Student Award and the Holmes Scholar Program Award. </w:t>
      </w:r>
      <w:r w:rsidRPr="00733464">
        <w:rPr>
          <w:rFonts w:ascii="Avenir Book" w:hAnsi="Avenir Book" w:cs="Arial"/>
          <w:color w:val="000000"/>
          <w:sz w:val="27"/>
          <w:szCs w:val="27"/>
          <w:shd w:val="clear" w:color="auto" w:fill="FFFFFF"/>
        </w:rPr>
        <w:t>Dr. Fahad received</w:t>
      </w:r>
      <w:r w:rsidRPr="00733464">
        <w:rPr>
          <w:rFonts w:ascii="Avenir Book" w:hAnsi="Avenir Book" w:cs="Arial"/>
          <w:color w:val="000000"/>
          <w:sz w:val="27"/>
          <w:szCs w:val="27"/>
          <w:shd w:val="clear" w:color="auto" w:fill="FFFFFF"/>
        </w:rPr>
        <w:t xml:space="preserve"> a BA in EFL from </w:t>
      </w:r>
      <w:proofErr w:type="spellStart"/>
      <w:r w:rsidRPr="00733464">
        <w:rPr>
          <w:rFonts w:ascii="Avenir Book" w:hAnsi="Avenir Book" w:cs="Arial"/>
          <w:color w:val="000000"/>
          <w:sz w:val="27"/>
          <w:szCs w:val="27"/>
          <w:shd w:val="clear" w:color="auto" w:fill="FFFFFF"/>
        </w:rPr>
        <w:t>Thi-Qar</w:t>
      </w:r>
      <w:proofErr w:type="spellEnd"/>
      <w:r w:rsidRPr="00733464">
        <w:rPr>
          <w:rFonts w:ascii="Avenir Book" w:hAnsi="Avenir Book" w:cs="Arial"/>
          <w:color w:val="000000"/>
          <w:sz w:val="27"/>
          <w:szCs w:val="27"/>
          <w:shd w:val="clear" w:color="auto" w:fill="FFFFFF"/>
        </w:rPr>
        <w:t xml:space="preserve"> University, Iraq, an MA in applied linguistics from Baghdad University, Iraq, an MEd in TESOL, as well as a doctorate in literacy and second language studies from the University of Cincinnati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0AE20C9E" w14:textId="1D0AB623" w:rsidR="00733464" w:rsidRDefault="00733464">
      <w:pPr>
        <w:rPr>
          <w:rFonts w:ascii="Arial" w:hAnsi="Arial" w:cs="Arial"/>
          <w:color w:val="000000"/>
          <w:shd w:val="clear" w:color="auto" w:fill="FFFFFF"/>
        </w:rPr>
      </w:pPr>
    </w:p>
    <w:p w14:paraId="3EFA11AE" w14:textId="4A46A7E2" w:rsidR="00733464" w:rsidRDefault="00733464"/>
    <w:sectPr w:rsidR="00733464" w:rsidSect="000A7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64"/>
    <w:rsid w:val="000A7DFB"/>
    <w:rsid w:val="00733464"/>
    <w:rsid w:val="00D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B2F0C"/>
  <w15:chartTrackingRefBased/>
  <w15:docId w15:val="{80205002-DFA8-2B40-A64F-9BC7A0B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Amadori, Nicholas M</dc:creator>
  <cp:keywords/>
  <dc:description/>
  <cp:lastModifiedBy>Amadori, Nicholas M</cp:lastModifiedBy>
  <cp:revision>1</cp:revision>
  <dcterms:created xsi:type="dcterms:W3CDTF">2023-03-24T19:47:00Z</dcterms:created>
  <dcterms:modified xsi:type="dcterms:W3CDTF">2023-03-24T19:50:00Z</dcterms:modified>
</cp:coreProperties>
</file>