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81D1" w14:textId="77777777" w:rsidR="00551D9B" w:rsidRDefault="00551D9B" w:rsidP="00551D9B">
      <w:r>
        <w:rPr>
          <w:noProof/>
        </w:rPr>
        <w:drawing>
          <wp:inline distT="0" distB="0" distL="0" distR="0" wp14:anchorId="6D4A8C91" wp14:editId="5FFF79F4">
            <wp:extent cx="2694940" cy="420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66F67967" wp14:editId="189C569D">
            <wp:extent cx="1518285" cy="4508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11B33" w14:textId="77777777" w:rsidR="00551D9B" w:rsidRDefault="00551D9B" w:rsidP="00551D9B"/>
    <w:p w14:paraId="43FD3910" w14:textId="77777777" w:rsidR="00551D9B" w:rsidRPr="00FB1294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14:paraId="6482E3DE" w14:textId="20431110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Thursday, </w:t>
      </w:r>
      <w:r w:rsidR="004210B3">
        <w:rPr>
          <w:rFonts w:cstheme="minorHAnsi"/>
          <w:b/>
        </w:rPr>
        <w:t>November 18</w:t>
      </w:r>
      <w:r>
        <w:rPr>
          <w:rFonts w:cstheme="minorHAnsi"/>
          <w:b/>
        </w:rPr>
        <w:t xml:space="preserve">, 2021 </w:t>
      </w:r>
      <w:r w:rsidRPr="00FB1294">
        <w:rPr>
          <w:rFonts w:cstheme="minorHAnsi"/>
          <w:b/>
        </w:rPr>
        <w:t xml:space="preserve"> </w:t>
      </w:r>
    </w:p>
    <w:p w14:paraId="0C6C9950" w14:textId="77777777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14:paraId="3D42477D" w14:textId="6092B737" w:rsidR="00551D9B" w:rsidRDefault="00C06445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WebEx</w:t>
      </w:r>
      <w:r w:rsidR="00551D9B">
        <w:rPr>
          <w:rFonts w:cstheme="minorHAnsi"/>
          <w:b/>
        </w:rPr>
        <w:t xml:space="preserve"> Meeting 12:</w:t>
      </w:r>
      <w:r w:rsidR="00A55FA4">
        <w:rPr>
          <w:rFonts w:cstheme="minorHAnsi"/>
          <w:b/>
        </w:rPr>
        <w:t>30</w:t>
      </w:r>
      <w:r w:rsidR="00551D9B">
        <w:rPr>
          <w:rFonts w:cstheme="minorHAnsi"/>
          <w:b/>
        </w:rPr>
        <w:t xml:space="preserve"> pm to 1:</w:t>
      </w:r>
      <w:r w:rsidR="00A55FA4">
        <w:rPr>
          <w:rFonts w:cstheme="minorHAnsi"/>
          <w:b/>
        </w:rPr>
        <w:t>30</w:t>
      </w:r>
      <w:r w:rsidR="00551D9B">
        <w:rPr>
          <w:rFonts w:cstheme="minorHAnsi"/>
          <w:b/>
        </w:rPr>
        <w:t xml:space="preserve"> pm</w:t>
      </w:r>
    </w:p>
    <w:p w14:paraId="32BD4D71" w14:textId="77777777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</w:rPr>
      </w:pPr>
    </w:p>
    <w:p w14:paraId="2350C962" w14:textId="7D0C2464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  <w:color w:val="1F3864" w:themeColor="accent1" w:themeShade="80"/>
        </w:rPr>
      </w:pPr>
      <w:r w:rsidRPr="00A37EBB">
        <w:rPr>
          <w:rFonts w:cstheme="minorHAnsi"/>
          <w:b/>
          <w:color w:val="1F3864" w:themeColor="accent1" w:themeShade="80"/>
        </w:rPr>
        <w:t>Attendees</w:t>
      </w:r>
    </w:p>
    <w:p w14:paraId="55DD1CBE" w14:textId="13D75C13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 w:rsidRPr="00551D9B">
        <w:rPr>
          <w:rFonts w:cstheme="minorHAnsi"/>
          <w:bCs/>
          <w:color w:val="000000" w:themeColor="text1"/>
        </w:rPr>
        <w:t xml:space="preserve">Members present: </w:t>
      </w:r>
      <w:r w:rsidR="00A55FA4">
        <w:rPr>
          <w:rFonts w:cstheme="minorHAnsi"/>
          <w:bCs/>
          <w:color w:val="000000" w:themeColor="text1"/>
        </w:rPr>
        <w:t>D. Meeroff, E. Bennett, J. Park, M. DeDonno, T. Hindle,</w:t>
      </w:r>
      <w:r w:rsidR="00C163F6">
        <w:rPr>
          <w:rFonts w:cstheme="minorHAnsi"/>
          <w:bCs/>
          <w:color w:val="000000" w:themeColor="text1"/>
        </w:rPr>
        <w:t xml:space="preserve"> D. Mitsova, E. Williams, </w:t>
      </w:r>
      <w:r w:rsidR="004210B3">
        <w:rPr>
          <w:rFonts w:cstheme="minorHAnsi"/>
          <w:bCs/>
          <w:color w:val="000000" w:themeColor="text1"/>
        </w:rPr>
        <w:t>C. Krause-Parello</w:t>
      </w:r>
      <w:r w:rsidR="00C163F6">
        <w:rPr>
          <w:rFonts w:cstheme="minorHAnsi"/>
          <w:bCs/>
          <w:color w:val="000000" w:themeColor="text1"/>
        </w:rPr>
        <w:t>,</w:t>
      </w:r>
      <w:r w:rsidR="00A55FA4">
        <w:rPr>
          <w:rFonts w:cstheme="minorHAnsi"/>
          <w:bCs/>
          <w:color w:val="000000" w:themeColor="text1"/>
        </w:rPr>
        <w:t xml:space="preserve"> D. Chamely-Wiik</w:t>
      </w:r>
    </w:p>
    <w:p w14:paraId="2A9DC6DC" w14:textId="735B0170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Others present: P. Sampedro-OURI</w:t>
      </w:r>
      <w:r w:rsidR="00A55FA4">
        <w:rPr>
          <w:rFonts w:cstheme="minorHAnsi"/>
          <w:bCs/>
          <w:color w:val="000000" w:themeColor="text1"/>
        </w:rPr>
        <w:t xml:space="preserve"> </w:t>
      </w:r>
    </w:p>
    <w:p w14:paraId="37DD2D2F" w14:textId="3B1B48DA" w:rsidR="004210B3" w:rsidRDefault="004210B3" w:rsidP="00A55FA4">
      <w:pPr>
        <w:pStyle w:val="ListParagraph"/>
        <w:numPr>
          <w:ilvl w:val="0"/>
          <w:numId w:val="10"/>
        </w:numPr>
        <w:spacing w:line="252" w:lineRule="auto"/>
        <w:rPr>
          <w:rFonts w:cstheme="minorHAnsi"/>
          <w:b/>
          <w:color w:val="1F3864" w:themeColor="accent1" w:themeShade="80"/>
        </w:rPr>
      </w:pPr>
      <w:r>
        <w:rPr>
          <w:rFonts w:cstheme="minorHAnsi"/>
          <w:b/>
          <w:color w:val="1F3864" w:themeColor="accent1" w:themeShade="80"/>
        </w:rPr>
        <w:t xml:space="preserve">Approve October 28 Meeting Minutes </w:t>
      </w:r>
    </w:p>
    <w:p w14:paraId="02D96959" w14:textId="07C9EACA" w:rsidR="002670E9" w:rsidRDefault="002670E9" w:rsidP="004210B3">
      <w:pPr>
        <w:pStyle w:val="ListParagraph"/>
        <w:spacing w:line="252" w:lineRule="auto"/>
        <w:ind w:left="99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Substituted E. Williams</w:t>
      </w:r>
      <w:r w:rsidR="00B01BCF">
        <w:rPr>
          <w:rFonts w:cstheme="minorHAnsi"/>
          <w:bCs/>
          <w:color w:val="000000" w:themeColor="text1"/>
        </w:rPr>
        <w:t>’ name</w:t>
      </w:r>
      <w:r>
        <w:rPr>
          <w:rFonts w:cstheme="minorHAnsi"/>
          <w:bCs/>
          <w:color w:val="000000" w:themeColor="text1"/>
        </w:rPr>
        <w:t xml:space="preserve"> </w:t>
      </w:r>
      <w:r w:rsidR="00B01BCF">
        <w:rPr>
          <w:rFonts w:cstheme="minorHAnsi"/>
          <w:bCs/>
          <w:color w:val="000000" w:themeColor="text1"/>
        </w:rPr>
        <w:t>with</w:t>
      </w:r>
      <w:r>
        <w:rPr>
          <w:rFonts w:cstheme="minorHAnsi"/>
          <w:bCs/>
          <w:color w:val="000000" w:themeColor="text1"/>
        </w:rPr>
        <w:t xml:space="preserve"> M. Escaleras on meeting with College of Bus</w:t>
      </w:r>
      <w:r w:rsidR="00B01BCF">
        <w:rPr>
          <w:rFonts w:cstheme="minorHAnsi"/>
          <w:bCs/>
          <w:color w:val="000000" w:themeColor="text1"/>
        </w:rPr>
        <w:t>iness</w:t>
      </w:r>
      <w:r>
        <w:rPr>
          <w:rFonts w:cstheme="minorHAnsi"/>
          <w:bCs/>
          <w:color w:val="000000" w:themeColor="text1"/>
        </w:rPr>
        <w:t xml:space="preserve"> advisors </w:t>
      </w:r>
    </w:p>
    <w:p w14:paraId="71E99622" w14:textId="786C871D" w:rsidR="00A55FA4" w:rsidRDefault="004210B3" w:rsidP="004210B3">
      <w:pPr>
        <w:pStyle w:val="ListParagraph"/>
        <w:spacing w:line="252" w:lineRule="auto"/>
        <w:ind w:left="990"/>
        <w:rPr>
          <w:rFonts w:cstheme="minorHAnsi"/>
          <w:b/>
          <w:color w:val="1F3864" w:themeColor="accent1" w:themeShade="80"/>
        </w:rPr>
      </w:pPr>
      <w:r w:rsidRPr="004210B3">
        <w:rPr>
          <w:rFonts w:cstheme="minorHAnsi"/>
          <w:bCs/>
          <w:color w:val="000000" w:themeColor="text1"/>
        </w:rPr>
        <w:t xml:space="preserve">Motion </w:t>
      </w:r>
      <w:r w:rsidR="00B01BCF">
        <w:rPr>
          <w:rFonts w:cstheme="minorHAnsi"/>
          <w:bCs/>
          <w:color w:val="000000" w:themeColor="text1"/>
        </w:rPr>
        <w:t>a</w:t>
      </w:r>
      <w:r w:rsidRPr="004210B3">
        <w:rPr>
          <w:rFonts w:cstheme="minorHAnsi"/>
          <w:bCs/>
          <w:color w:val="000000" w:themeColor="text1"/>
        </w:rPr>
        <w:t>pproved by E. Williams and D. Meeroff</w:t>
      </w:r>
    </w:p>
    <w:p w14:paraId="1F7D62E7" w14:textId="77777777" w:rsidR="00C163F6" w:rsidRDefault="00C163F6" w:rsidP="007546E9">
      <w:pPr>
        <w:pStyle w:val="ListParagraph"/>
        <w:spacing w:line="252" w:lineRule="auto"/>
        <w:ind w:left="990"/>
        <w:rPr>
          <w:rFonts w:cstheme="minorHAnsi"/>
          <w:bCs/>
        </w:rPr>
      </w:pPr>
    </w:p>
    <w:p w14:paraId="6030AA28" w14:textId="75A07F5A" w:rsidR="00F130AC" w:rsidRDefault="00C163F6" w:rsidP="00F130AC">
      <w:pPr>
        <w:pStyle w:val="ListParagraph"/>
        <w:numPr>
          <w:ilvl w:val="0"/>
          <w:numId w:val="10"/>
        </w:numPr>
        <w:spacing w:line="252" w:lineRule="auto"/>
        <w:rPr>
          <w:rFonts w:cstheme="minorHAnsi"/>
          <w:b/>
          <w:color w:val="1F3864" w:themeColor="accent1" w:themeShade="80"/>
        </w:rPr>
      </w:pPr>
      <w:r>
        <w:rPr>
          <w:rFonts w:cstheme="minorHAnsi"/>
          <w:b/>
          <w:color w:val="1F3864" w:themeColor="accent1" w:themeShade="80"/>
        </w:rPr>
        <w:t xml:space="preserve">Research </w:t>
      </w:r>
      <w:r w:rsidR="002670E9">
        <w:rPr>
          <w:rFonts w:cstheme="minorHAnsi"/>
          <w:b/>
          <w:color w:val="1F3864" w:themeColor="accent1" w:themeShade="80"/>
        </w:rPr>
        <w:t>C</w:t>
      </w:r>
      <w:r>
        <w:rPr>
          <w:rFonts w:cstheme="minorHAnsi"/>
          <w:b/>
          <w:color w:val="1F3864" w:themeColor="accent1" w:themeShade="80"/>
        </w:rPr>
        <w:t>ertificate Updates</w:t>
      </w:r>
    </w:p>
    <w:p w14:paraId="29429389" w14:textId="4BF78B98" w:rsidR="002670E9" w:rsidRDefault="001D4063" w:rsidP="002670E9">
      <w:pPr>
        <w:pStyle w:val="ListParagraph"/>
        <w:spacing w:line="252" w:lineRule="auto"/>
        <w:ind w:left="99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OURI website updated with URCC committee recommendations. </w:t>
      </w:r>
      <w:r w:rsidR="002670E9" w:rsidRPr="002670E9">
        <w:rPr>
          <w:rFonts w:cstheme="minorHAnsi"/>
          <w:bCs/>
          <w:color w:val="000000" w:themeColor="text1"/>
        </w:rPr>
        <w:t xml:space="preserve">DCW shared </w:t>
      </w:r>
      <w:r w:rsidR="002670E9">
        <w:rPr>
          <w:rFonts w:cstheme="minorHAnsi"/>
          <w:bCs/>
          <w:color w:val="000000" w:themeColor="text1"/>
        </w:rPr>
        <w:t>OURI</w:t>
      </w:r>
      <w:r w:rsidR="00B01BCF">
        <w:rPr>
          <w:rFonts w:cstheme="minorHAnsi"/>
          <w:bCs/>
          <w:color w:val="000000" w:themeColor="text1"/>
        </w:rPr>
        <w:t>’s</w:t>
      </w:r>
      <w:r w:rsidR="002670E9">
        <w:rPr>
          <w:rFonts w:cstheme="minorHAnsi"/>
          <w:bCs/>
          <w:color w:val="000000" w:themeColor="text1"/>
        </w:rPr>
        <w:t xml:space="preserve"> updated home page with Research </w:t>
      </w:r>
      <w:r w:rsidR="00703C8C">
        <w:rPr>
          <w:rFonts w:cstheme="minorHAnsi"/>
          <w:bCs/>
          <w:color w:val="000000" w:themeColor="text1"/>
        </w:rPr>
        <w:t>Certificate highlighted under new Student Opportunities</w:t>
      </w:r>
    </w:p>
    <w:p w14:paraId="1F98B567" w14:textId="5DF257E9" w:rsidR="00703C8C" w:rsidRDefault="00703C8C" w:rsidP="002670E9">
      <w:pPr>
        <w:pStyle w:val="ListParagraph"/>
        <w:spacing w:line="252" w:lineRule="auto"/>
        <w:ind w:left="99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The Research Certificate sections for </w:t>
      </w:r>
      <w:r w:rsidR="00B01BCF">
        <w:rPr>
          <w:rFonts w:cstheme="minorHAnsi"/>
          <w:bCs/>
          <w:color w:val="000000" w:themeColor="text1"/>
        </w:rPr>
        <w:t>s</w:t>
      </w:r>
      <w:r>
        <w:rPr>
          <w:rFonts w:cstheme="minorHAnsi"/>
          <w:bCs/>
          <w:color w:val="000000" w:themeColor="text1"/>
        </w:rPr>
        <w:t xml:space="preserve">tudents and </w:t>
      </w:r>
      <w:r w:rsidR="00B01BCF">
        <w:rPr>
          <w:rFonts w:cstheme="minorHAnsi"/>
          <w:bCs/>
          <w:color w:val="000000" w:themeColor="text1"/>
        </w:rPr>
        <w:t>a</w:t>
      </w:r>
      <w:r>
        <w:rPr>
          <w:rFonts w:cstheme="minorHAnsi"/>
          <w:bCs/>
          <w:color w:val="000000" w:themeColor="text1"/>
        </w:rPr>
        <w:t>dvisors were also updated with the following:</w:t>
      </w:r>
    </w:p>
    <w:p w14:paraId="3ABDFD7F" w14:textId="3DE12213" w:rsidR="00703C8C" w:rsidRPr="00703C8C" w:rsidRDefault="00703C8C" w:rsidP="00703C8C">
      <w:pPr>
        <w:pStyle w:val="ListParagraph"/>
        <w:numPr>
          <w:ilvl w:val="0"/>
          <w:numId w:val="12"/>
        </w:numPr>
        <w:spacing w:line="252" w:lineRule="auto"/>
        <w:rPr>
          <w:rFonts w:cstheme="minorHAnsi"/>
          <w:bCs/>
          <w:color w:val="000000" w:themeColor="text1"/>
        </w:rPr>
      </w:pPr>
      <w:r w:rsidRPr="00703C8C">
        <w:rPr>
          <w:rFonts w:cstheme="minorHAnsi"/>
          <w:bCs/>
          <w:color w:val="000000" w:themeColor="text1"/>
        </w:rPr>
        <w:t>Step by Step instructions for students</w:t>
      </w:r>
    </w:p>
    <w:p w14:paraId="00E5154A" w14:textId="50812F2D" w:rsidR="00703C8C" w:rsidRPr="00703C8C" w:rsidRDefault="00703C8C" w:rsidP="00703C8C">
      <w:pPr>
        <w:pStyle w:val="ListParagraph"/>
        <w:numPr>
          <w:ilvl w:val="0"/>
          <w:numId w:val="12"/>
        </w:numPr>
        <w:spacing w:line="252" w:lineRule="auto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Advisors Fact Sheet</w:t>
      </w:r>
    </w:p>
    <w:p w14:paraId="66348888" w14:textId="6894D1AB" w:rsidR="002670E9" w:rsidRPr="001D4063" w:rsidRDefault="001D4063" w:rsidP="001D4063">
      <w:pPr>
        <w:pStyle w:val="ListParagraph"/>
        <w:numPr>
          <w:ilvl w:val="0"/>
          <w:numId w:val="16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Created an online version of the Petition for Waiver or Substitution approved </w:t>
      </w:r>
      <w:r w:rsidR="00B01BCF">
        <w:rPr>
          <w:rFonts w:cstheme="minorHAnsi"/>
        </w:rPr>
        <w:t>by</w:t>
      </w:r>
      <w:r>
        <w:rPr>
          <w:rFonts w:cstheme="minorHAnsi"/>
        </w:rPr>
        <w:t xml:space="preserve"> this committee </w:t>
      </w:r>
      <w:r w:rsidR="00B01BCF">
        <w:rPr>
          <w:rFonts w:cstheme="minorHAnsi"/>
        </w:rPr>
        <w:t>in</w:t>
      </w:r>
      <w:r>
        <w:rPr>
          <w:rFonts w:cstheme="minorHAnsi"/>
        </w:rPr>
        <w:t xml:space="preserve"> last month</w:t>
      </w:r>
      <w:r w:rsidR="00B01BCF">
        <w:rPr>
          <w:rFonts w:cstheme="minorHAnsi"/>
        </w:rPr>
        <w:t>’s</w:t>
      </w:r>
      <w:r>
        <w:rPr>
          <w:rFonts w:cstheme="minorHAnsi"/>
        </w:rPr>
        <w:t xml:space="preserve"> meeting</w:t>
      </w:r>
      <w:r w:rsidR="00B01BCF">
        <w:rPr>
          <w:rFonts w:cstheme="minorHAnsi"/>
        </w:rPr>
        <w:t>;</w:t>
      </w:r>
      <w:r>
        <w:rPr>
          <w:rFonts w:cstheme="minorHAnsi"/>
        </w:rPr>
        <w:t xml:space="preserve"> it was also uploaded to CANVAS. We</w:t>
      </w:r>
      <w:r w:rsidR="003A640E">
        <w:rPr>
          <w:rFonts w:cstheme="minorHAnsi"/>
        </w:rPr>
        <w:t xml:space="preserve"> have</w:t>
      </w:r>
      <w:r>
        <w:rPr>
          <w:rFonts w:cstheme="minorHAnsi"/>
        </w:rPr>
        <w:t xml:space="preserve"> asked the pilot students to </w:t>
      </w:r>
      <w:r w:rsidR="003A640E">
        <w:rPr>
          <w:rFonts w:cstheme="minorHAnsi"/>
        </w:rPr>
        <w:t>route the information to the online form</w:t>
      </w:r>
    </w:p>
    <w:p w14:paraId="67A5161F" w14:textId="16E5AF81" w:rsidR="002670E9" w:rsidRDefault="002670E9" w:rsidP="00B11A11">
      <w:pPr>
        <w:pStyle w:val="ListParagraph"/>
        <w:numPr>
          <w:ilvl w:val="0"/>
          <w:numId w:val="16"/>
        </w:numPr>
        <w:spacing w:line="254" w:lineRule="auto"/>
        <w:rPr>
          <w:rFonts w:cstheme="minorHAnsi"/>
        </w:rPr>
      </w:pPr>
      <w:r w:rsidRPr="00B11A11">
        <w:rPr>
          <w:rFonts w:cstheme="minorHAnsi"/>
        </w:rPr>
        <w:t>Existing waivers and substitution requests process</w:t>
      </w:r>
    </w:p>
    <w:p w14:paraId="048AA875" w14:textId="7C56C3A1" w:rsidR="00B11A11" w:rsidRPr="00B11A11" w:rsidRDefault="00B11A11" w:rsidP="00B11A11">
      <w:pPr>
        <w:pStyle w:val="ListParagraph"/>
        <w:spacing w:line="254" w:lineRule="auto"/>
        <w:ind w:left="1710"/>
        <w:rPr>
          <w:rFonts w:cstheme="minorHAnsi"/>
        </w:rPr>
      </w:pPr>
      <w:r>
        <w:rPr>
          <w:rFonts w:cstheme="minorHAnsi"/>
        </w:rPr>
        <w:t>Research Certificate Pilot Students Excel spreadsheet was separated in two sections: students eligible this Fall and students who will be eligible Spring 2022</w:t>
      </w:r>
    </w:p>
    <w:p w14:paraId="434E9261" w14:textId="7DD25703" w:rsidR="002670E9" w:rsidRDefault="00B11A11" w:rsidP="00B11A11">
      <w:pPr>
        <w:pStyle w:val="ListParagraph"/>
        <w:numPr>
          <w:ilvl w:val="0"/>
          <w:numId w:val="18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3 </w:t>
      </w:r>
      <w:r w:rsidR="002670E9" w:rsidRPr="00B11A11">
        <w:rPr>
          <w:rFonts w:cstheme="minorHAnsi"/>
        </w:rPr>
        <w:t>Fall students – Lopez, Kevin</w:t>
      </w:r>
      <w:r w:rsidR="006A7BC5">
        <w:rPr>
          <w:rFonts w:cstheme="minorHAnsi"/>
        </w:rPr>
        <w:t>;</w:t>
      </w:r>
      <w:r w:rsidR="002670E9" w:rsidRPr="00B11A11">
        <w:rPr>
          <w:rFonts w:cstheme="minorHAnsi"/>
        </w:rPr>
        <w:t xml:space="preserve"> Jarron, Michelle</w:t>
      </w:r>
      <w:r w:rsidR="006A7BC5">
        <w:rPr>
          <w:rFonts w:cstheme="minorHAnsi"/>
        </w:rPr>
        <w:t>;</w:t>
      </w:r>
      <w:r w:rsidR="002670E9" w:rsidRPr="00B11A11">
        <w:rPr>
          <w:rFonts w:cstheme="minorHAnsi"/>
        </w:rPr>
        <w:t xml:space="preserve"> and Sara Hollenbeck</w:t>
      </w:r>
      <w:r w:rsidRPr="00B11A11">
        <w:rPr>
          <w:rFonts w:cstheme="minorHAnsi"/>
        </w:rPr>
        <w:t xml:space="preserve"> applications uploaded on CANVAS for this committee</w:t>
      </w:r>
      <w:r w:rsidR="00B01BCF">
        <w:rPr>
          <w:rFonts w:cstheme="minorHAnsi"/>
        </w:rPr>
        <w:t>’s</w:t>
      </w:r>
      <w:r w:rsidRPr="00B11A11">
        <w:rPr>
          <w:rFonts w:cstheme="minorHAnsi"/>
        </w:rPr>
        <w:t xml:space="preserve"> approval</w:t>
      </w:r>
    </w:p>
    <w:p w14:paraId="1E987BE3" w14:textId="2773115F" w:rsidR="003963EB" w:rsidRDefault="003963EB" w:rsidP="003963EB">
      <w:pPr>
        <w:spacing w:line="254" w:lineRule="auto"/>
        <w:ind w:left="1440"/>
        <w:rPr>
          <w:rFonts w:cstheme="minorHAnsi"/>
        </w:rPr>
      </w:pPr>
      <w:r>
        <w:rPr>
          <w:rFonts w:cstheme="minorHAnsi"/>
        </w:rPr>
        <w:t>DCW shared</w:t>
      </w:r>
      <w:r w:rsidR="00B01BCF">
        <w:rPr>
          <w:rFonts w:cstheme="minorHAnsi"/>
        </w:rPr>
        <w:t xml:space="preserve"> the </w:t>
      </w:r>
      <w:r>
        <w:rPr>
          <w:rFonts w:cstheme="minorHAnsi"/>
        </w:rPr>
        <w:t>screen with the spreadsheet</w:t>
      </w:r>
      <w:r w:rsidR="00B01BCF">
        <w:rPr>
          <w:rFonts w:cstheme="minorHAnsi"/>
        </w:rPr>
        <w:t>;</w:t>
      </w:r>
      <w:r>
        <w:rPr>
          <w:rFonts w:cstheme="minorHAnsi"/>
        </w:rPr>
        <w:t xml:space="preserve"> there is one student</w:t>
      </w:r>
      <w:r w:rsidR="00B01BCF">
        <w:rPr>
          <w:rFonts w:cstheme="minorHAnsi"/>
        </w:rPr>
        <w:t>,</w:t>
      </w:r>
      <w:r>
        <w:rPr>
          <w:rFonts w:cstheme="minorHAnsi"/>
        </w:rPr>
        <w:t xml:space="preserve"> Michelle Jarron who was already approved and was the first to </w:t>
      </w:r>
      <w:r w:rsidR="00B01BCF">
        <w:rPr>
          <w:rFonts w:cstheme="minorHAnsi"/>
        </w:rPr>
        <w:t>be awarded</w:t>
      </w:r>
      <w:r>
        <w:rPr>
          <w:rFonts w:cstheme="minorHAnsi"/>
        </w:rPr>
        <w:t xml:space="preserve"> the Certificate</w:t>
      </w:r>
      <w:r w:rsidR="00AC2BCF">
        <w:rPr>
          <w:rFonts w:cstheme="minorHAnsi"/>
        </w:rPr>
        <w:t>.</w:t>
      </w:r>
    </w:p>
    <w:p w14:paraId="1348A1AD" w14:textId="4B96B8C7" w:rsidR="00AC2BCF" w:rsidRDefault="00AC2BCF" w:rsidP="003963EB">
      <w:pPr>
        <w:spacing w:line="254" w:lineRule="auto"/>
        <w:ind w:left="1440"/>
        <w:rPr>
          <w:rFonts w:cstheme="minorHAnsi"/>
        </w:rPr>
      </w:pPr>
      <w:r>
        <w:rPr>
          <w:rFonts w:cstheme="minorHAnsi"/>
        </w:rPr>
        <w:t>A</w:t>
      </w:r>
      <w:r w:rsidRPr="006015E6">
        <w:rPr>
          <w:rFonts w:cstheme="minorHAnsi"/>
        </w:rPr>
        <w:t>pplication</w:t>
      </w:r>
      <w:r>
        <w:rPr>
          <w:rFonts w:cstheme="minorHAnsi"/>
        </w:rPr>
        <w:t>s</w:t>
      </w:r>
      <w:r w:rsidRPr="006015E6">
        <w:rPr>
          <w:rFonts w:cstheme="minorHAnsi"/>
        </w:rPr>
        <w:t xml:space="preserve"> reviewed by the committee</w:t>
      </w:r>
      <w:r>
        <w:rPr>
          <w:rFonts w:cstheme="minorHAnsi"/>
        </w:rPr>
        <w:t xml:space="preserve">, </w:t>
      </w:r>
      <w:r w:rsidRPr="006015E6">
        <w:rPr>
          <w:rFonts w:cstheme="minorHAnsi"/>
        </w:rPr>
        <w:t>all supporting documents were uploaded to CANVAS</w:t>
      </w:r>
    </w:p>
    <w:p w14:paraId="4EB8DF99" w14:textId="3F1E9CE9" w:rsidR="003963EB" w:rsidRDefault="006015E6" w:rsidP="006015E6">
      <w:pPr>
        <w:pStyle w:val="ListParagraph"/>
        <w:numPr>
          <w:ilvl w:val="0"/>
          <w:numId w:val="19"/>
        </w:numPr>
        <w:spacing w:line="254" w:lineRule="auto"/>
        <w:rPr>
          <w:rFonts w:cstheme="minorHAnsi"/>
        </w:rPr>
      </w:pPr>
      <w:r w:rsidRPr="006015E6">
        <w:rPr>
          <w:rFonts w:cstheme="minorHAnsi"/>
          <w:b/>
          <w:bCs/>
        </w:rPr>
        <w:t>Kevin Lopez</w:t>
      </w:r>
      <w:r w:rsidR="00AC2BCF">
        <w:rPr>
          <w:rFonts w:cstheme="minorHAnsi"/>
          <w:b/>
          <w:bCs/>
        </w:rPr>
        <w:t xml:space="preserve"> </w:t>
      </w:r>
      <w:r w:rsidR="009020AA">
        <w:rPr>
          <w:rFonts w:cstheme="minorHAnsi"/>
          <w:b/>
          <w:bCs/>
        </w:rPr>
        <w:t xml:space="preserve">- </w:t>
      </w:r>
      <w:r w:rsidR="00B01BCF">
        <w:rPr>
          <w:rFonts w:cstheme="minorHAnsi"/>
        </w:rPr>
        <w:t>P</w:t>
      </w:r>
      <w:r w:rsidR="003963EB" w:rsidRPr="006015E6">
        <w:rPr>
          <w:rFonts w:cstheme="minorHAnsi"/>
        </w:rPr>
        <w:t xml:space="preserve">resented at Spring 21 UG Research </w:t>
      </w:r>
      <w:r w:rsidR="00801052" w:rsidRPr="006015E6">
        <w:rPr>
          <w:rFonts w:cstheme="minorHAnsi"/>
        </w:rPr>
        <w:t>S</w:t>
      </w:r>
      <w:r w:rsidR="003963EB" w:rsidRPr="006015E6">
        <w:rPr>
          <w:rFonts w:cstheme="minorHAnsi"/>
        </w:rPr>
        <w:t>ymposium</w:t>
      </w:r>
      <w:r w:rsidR="00801052" w:rsidRPr="006015E6">
        <w:rPr>
          <w:rFonts w:cstheme="minorHAnsi"/>
        </w:rPr>
        <w:t xml:space="preserve">, has 3 credits of exposure, 3 of skill building and 6 of Research-Intensive activities. DCW requested </w:t>
      </w:r>
      <w:r w:rsidR="00801052" w:rsidRPr="006015E6">
        <w:rPr>
          <w:rFonts w:cstheme="minorHAnsi"/>
        </w:rPr>
        <w:lastRenderedPageBreak/>
        <w:t>votes for approval</w:t>
      </w:r>
      <w:r w:rsidR="00B01BCF">
        <w:rPr>
          <w:rFonts w:cstheme="minorHAnsi"/>
        </w:rPr>
        <w:t xml:space="preserve"> to award Kevin the certificate</w:t>
      </w:r>
      <w:r w:rsidR="00801052" w:rsidRPr="006015E6">
        <w:rPr>
          <w:rFonts w:cstheme="minorHAnsi"/>
        </w:rPr>
        <w:t xml:space="preserve">, E. </w:t>
      </w:r>
      <w:r w:rsidR="00E96C88" w:rsidRPr="006015E6">
        <w:rPr>
          <w:rFonts w:cstheme="minorHAnsi"/>
        </w:rPr>
        <w:t>Williams,</w:t>
      </w:r>
      <w:r w:rsidR="00801052" w:rsidRPr="006015E6">
        <w:rPr>
          <w:rFonts w:cstheme="minorHAnsi"/>
        </w:rPr>
        <w:t xml:space="preserve"> and M. DeDonno approved</w:t>
      </w:r>
      <w:r w:rsidRPr="006015E6">
        <w:rPr>
          <w:rFonts w:cstheme="minorHAnsi"/>
        </w:rPr>
        <w:t xml:space="preserve"> </w:t>
      </w:r>
    </w:p>
    <w:p w14:paraId="6CC15E1B" w14:textId="344F4F78" w:rsidR="007323B9" w:rsidRDefault="006015E6" w:rsidP="006015E6">
      <w:pPr>
        <w:pStyle w:val="ListParagraph"/>
        <w:numPr>
          <w:ilvl w:val="0"/>
          <w:numId w:val="19"/>
        </w:numPr>
        <w:spacing w:line="254" w:lineRule="auto"/>
        <w:rPr>
          <w:rFonts w:cstheme="minorHAnsi"/>
        </w:rPr>
      </w:pPr>
      <w:r>
        <w:rPr>
          <w:rFonts w:cstheme="minorHAnsi"/>
          <w:b/>
          <w:bCs/>
        </w:rPr>
        <w:t>Maria Garcia Morillo</w:t>
      </w:r>
      <w:r w:rsidR="00AC2BCF">
        <w:rPr>
          <w:rFonts w:cstheme="minorHAnsi"/>
          <w:b/>
          <w:bCs/>
        </w:rPr>
        <w:t xml:space="preserve"> –</w:t>
      </w:r>
      <w:r w:rsidR="00B01BCF">
        <w:rPr>
          <w:rFonts w:cstheme="minorHAnsi"/>
        </w:rPr>
        <w:t xml:space="preserve"> H</w:t>
      </w:r>
      <w:r w:rsidR="00AC2BCF">
        <w:rPr>
          <w:rFonts w:cstheme="minorHAnsi"/>
        </w:rPr>
        <w:t>as 4 credits of exposure, 3 credits of skill building, 6 credits at the intensive level. She took HS</w:t>
      </w:r>
      <w:r w:rsidR="00E96C88">
        <w:rPr>
          <w:rFonts w:cstheme="minorHAnsi"/>
        </w:rPr>
        <w:t>A</w:t>
      </w:r>
      <w:r w:rsidR="00AC2BCF">
        <w:rPr>
          <w:rFonts w:cstheme="minorHAnsi"/>
        </w:rPr>
        <w:t xml:space="preserve">4905 </w:t>
      </w:r>
      <w:r w:rsidR="00B01BCF">
        <w:rPr>
          <w:rFonts w:cstheme="minorHAnsi"/>
        </w:rPr>
        <w:t xml:space="preserve">as </w:t>
      </w:r>
      <w:r w:rsidR="00AC2BCF">
        <w:rPr>
          <w:rFonts w:cstheme="minorHAnsi"/>
        </w:rPr>
        <w:t>required</w:t>
      </w:r>
      <w:r w:rsidR="007323B9">
        <w:rPr>
          <w:rFonts w:cstheme="minorHAnsi"/>
        </w:rPr>
        <w:t xml:space="preserve">. We do not know </w:t>
      </w:r>
      <w:r w:rsidR="00FD4132">
        <w:rPr>
          <w:rFonts w:cstheme="minorHAnsi"/>
        </w:rPr>
        <w:t>if</w:t>
      </w:r>
      <w:r w:rsidR="007323B9">
        <w:rPr>
          <w:rFonts w:cstheme="minorHAnsi"/>
        </w:rPr>
        <w:t xml:space="preserve"> 4905 is considered </w:t>
      </w:r>
      <w:r w:rsidR="00714F50">
        <w:rPr>
          <w:rFonts w:cstheme="minorHAnsi"/>
        </w:rPr>
        <w:t>an</w:t>
      </w:r>
      <w:r w:rsidR="007323B9">
        <w:rPr>
          <w:rFonts w:cstheme="minorHAnsi"/>
        </w:rPr>
        <w:t xml:space="preserve"> equivalent for DIR, </w:t>
      </w:r>
      <w:r w:rsidR="00FD4132">
        <w:rPr>
          <w:rFonts w:cstheme="minorHAnsi"/>
        </w:rPr>
        <w:t>guidance is needed</w:t>
      </w:r>
      <w:r w:rsidR="007323B9">
        <w:rPr>
          <w:rFonts w:cstheme="minorHAnsi"/>
        </w:rPr>
        <w:t xml:space="preserve">. </w:t>
      </w:r>
    </w:p>
    <w:p w14:paraId="365C3831" w14:textId="77777777" w:rsidR="00702594" w:rsidRDefault="00FD4132" w:rsidP="00FD4132">
      <w:pPr>
        <w:spacing w:line="254" w:lineRule="auto"/>
        <w:ind w:left="1800"/>
        <w:rPr>
          <w:rFonts w:cstheme="minorHAnsi"/>
        </w:rPr>
      </w:pPr>
      <w:r>
        <w:rPr>
          <w:rFonts w:cstheme="minorHAnsi"/>
        </w:rPr>
        <w:t>I</w:t>
      </w:r>
      <w:r w:rsidR="007323B9" w:rsidRPr="00475A2B">
        <w:rPr>
          <w:rFonts w:cstheme="minorHAnsi"/>
        </w:rPr>
        <w:t>n these circumstances</w:t>
      </w:r>
      <w:r>
        <w:rPr>
          <w:rFonts w:cstheme="minorHAnsi"/>
        </w:rPr>
        <w:t>,</w:t>
      </w:r>
      <w:r w:rsidR="007323B9" w:rsidRPr="00475A2B">
        <w:rPr>
          <w:rFonts w:cstheme="minorHAnsi"/>
        </w:rPr>
        <w:t xml:space="preserve"> what </w:t>
      </w:r>
      <w:r w:rsidR="00475A2B" w:rsidRPr="00475A2B">
        <w:rPr>
          <w:rFonts w:cstheme="minorHAnsi"/>
        </w:rPr>
        <w:t>kind</w:t>
      </w:r>
      <w:r w:rsidR="007323B9" w:rsidRPr="00475A2B">
        <w:rPr>
          <w:rFonts w:cstheme="minorHAnsi"/>
        </w:rPr>
        <w:t xml:space="preserve"> of evidence are </w:t>
      </w:r>
      <w:r>
        <w:rPr>
          <w:rFonts w:cstheme="minorHAnsi"/>
        </w:rPr>
        <w:t xml:space="preserve">we </w:t>
      </w:r>
      <w:r w:rsidR="007323B9" w:rsidRPr="00475A2B">
        <w:rPr>
          <w:rFonts w:cstheme="minorHAnsi"/>
        </w:rPr>
        <w:t>looking for?</w:t>
      </w:r>
      <w:r>
        <w:rPr>
          <w:rFonts w:cstheme="minorHAnsi"/>
        </w:rPr>
        <w:t xml:space="preserve"> </w:t>
      </w:r>
    </w:p>
    <w:p w14:paraId="34009B3E" w14:textId="5A8EE10B" w:rsidR="006015E6" w:rsidRPr="00475A2B" w:rsidRDefault="00FD4132" w:rsidP="00FD4132">
      <w:pPr>
        <w:spacing w:line="254" w:lineRule="auto"/>
        <w:ind w:left="1800"/>
        <w:rPr>
          <w:rFonts w:cstheme="minorHAnsi"/>
        </w:rPr>
      </w:pPr>
      <w:r>
        <w:rPr>
          <w:rFonts w:cstheme="minorHAnsi"/>
        </w:rPr>
        <w:t>Options proposed:</w:t>
      </w:r>
    </w:p>
    <w:p w14:paraId="0C44F028" w14:textId="7C4D4FC2" w:rsidR="007323B9" w:rsidRDefault="007323B9" w:rsidP="00FD4132">
      <w:pPr>
        <w:pStyle w:val="ListParagraph"/>
        <w:numPr>
          <w:ilvl w:val="0"/>
          <w:numId w:val="23"/>
        </w:numPr>
        <w:spacing w:line="254" w:lineRule="auto"/>
        <w:rPr>
          <w:rFonts w:cstheme="minorHAnsi"/>
        </w:rPr>
      </w:pPr>
      <w:r>
        <w:rPr>
          <w:rFonts w:cstheme="minorHAnsi"/>
        </w:rPr>
        <w:t>A letter from the advisor who signed the DIS</w:t>
      </w:r>
    </w:p>
    <w:p w14:paraId="3CF9CB60" w14:textId="54EBB30B" w:rsidR="007323B9" w:rsidRDefault="007323B9" w:rsidP="00FD4132">
      <w:pPr>
        <w:pStyle w:val="ListParagraph"/>
        <w:numPr>
          <w:ilvl w:val="0"/>
          <w:numId w:val="23"/>
        </w:numPr>
        <w:spacing w:line="254" w:lineRule="auto"/>
        <w:rPr>
          <w:rFonts w:cstheme="minorHAnsi"/>
        </w:rPr>
      </w:pPr>
      <w:r>
        <w:rPr>
          <w:rFonts w:cstheme="minorHAnsi"/>
        </w:rPr>
        <w:t>Standardized procedure for all I.S.</w:t>
      </w:r>
    </w:p>
    <w:p w14:paraId="71408782" w14:textId="5C5F44F7" w:rsidR="00443BD0" w:rsidRDefault="00FD4132" w:rsidP="00FD4132">
      <w:pPr>
        <w:pStyle w:val="ListParagraph"/>
        <w:numPr>
          <w:ilvl w:val="0"/>
          <w:numId w:val="23"/>
        </w:numPr>
        <w:spacing w:line="254" w:lineRule="auto"/>
        <w:rPr>
          <w:rFonts w:cstheme="minorHAnsi"/>
        </w:rPr>
      </w:pPr>
      <w:r>
        <w:rPr>
          <w:rFonts w:cstheme="minorHAnsi"/>
        </w:rPr>
        <w:t>Rely on the faculty member’s</w:t>
      </w:r>
      <w:r w:rsidR="00443BD0">
        <w:rPr>
          <w:rFonts w:cstheme="minorHAnsi"/>
        </w:rPr>
        <w:t xml:space="preserve"> word</w:t>
      </w:r>
      <w:r>
        <w:rPr>
          <w:rFonts w:cstheme="minorHAnsi"/>
        </w:rPr>
        <w:t>?</w:t>
      </w:r>
    </w:p>
    <w:p w14:paraId="730D0D97" w14:textId="7C0DE9F9" w:rsidR="00443BD0" w:rsidRDefault="00FD4132" w:rsidP="00FD4132">
      <w:pPr>
        <w:pStyle w:val="ListParagraph"/>
        <w:numPr>
          <w:ilvl w:val="0"/>
          <w:numId w:val="23"/>
        </w:numPr>
        <w:spacing w:line="254" w:lineRule="auto"/>
        <w:rPr>
          <w:rFonts w:cstheme="minorHAnsi"/>
        </w:rPr>
      </w:pPr>
      <w:r>
        <w:rPr>
          <w:rFonts w:cstheme="minorHAnsi"/>
        </w:rPr>
        <w:t>Have</w:t>
      </w:r>
      <w:r w:rsidR="00443BD0">
        <w:rPr>
          <w:rFonts w:cstheme="minorHAnsi"/>
        </w:rPr>
        <w:t xml:space="preserve"> the student submit the research product?</w:t>
      </w:r>
    </w:p>
    <w:p w14:paraId="30BE81CC" w14:textId="0825E189" w:rsidR="00B632F4" w:rsidRPr="00D86367" w:rsidRDefault="00443BD0" w:rsidP="00BB1B43">
      <w:pPr>
        <w:spacing w:after="0" w:line="254" w:lineRule="auto"/>
        <w:ind w:left="1800"/>
        <w:rPr>
          <w:rFonts w:cstheme="minorHAnsi"/>
        </w:rPr>
      </w:pPr>
      <w:r w:rsidRPr="00D86367">
        <w:rPr>
          <w:rFonts w:cstheme="minorHAnsi"/>
        </w:rPr>
        <w:t>D. Meeroff</w:t>
      </w:r>
      <w:r w:rsidR="00B632F4" w:rsidRPr="00D86367">
        <w:rPr>
          <w:rFonts w:cstheme="minorHAnsi"/>
        </w:rPr>
        <w:t xml:space="preserve"> </w:t>
      </w:r>
      <w:r w:rsidR="00347D67" w:rsidRPr="00D86367">
        <w:rPr>
          <w:rFonts w:cstheme="minorHAnsi"/>
        </w:rPr>
        <w:t>said b</w:t>
      </w:r>
      <w:r w:rsidR="00702594" w:rsidRPr="00D86367">
        <w:rPr>
          <w:rFonts w:cstheme="minorHAnsi"/>
        </w:rPr>
        <w:t>ecause f</w:t>
      </w:r>
      <w:r w:rsidR="00B632F4" w:rsidRPr="00D86367">
        <w:rPr>
          <w:rFonts w:cstheme="minorHAnsi"/>
        </w:rPr>
        <w:t>aculty member</w:t>
      </w:r>
      <w:r w:rsidR="00FD4132" w:rsidRPr="00D86367">
        <w:rPr>
          <w:rFonts w:cstheme="minorHAnsi"/>
        </w:rPr>
        <w:t>s are</w:t>
      </w:r>
      <w:r w:rsidR="00B632F4" w:rsidRPr="00D86367">
        <w:rPr>
          <w:rFonts w:cstheme="minorHAnsi"/>
        </w:rPr>
        <w:t xml:space="preserve"> not part of this committee, product</w:t>
      </w:r>
      <w:r w:rsidR="00E7431E" w:rsidRPr="00D86367">
        <w:rPr>
          <w:rFonts w:cstheme="minorHAnsi"/>
        </w:rPr>
        <w:t xml:space="preserve"> is needed</w:t>
      </w:r>
      <w:r w:rsidR="00347D67" w:rsidRPr="00D86367">
        <w:rPr>
          <w:rFonts w:cstheme="minorHAnsi"/>
        </w:rPr>
        <w:t>.</w:t>
      </w:r>
    </w:p>
    <w:p w14:paraId="4E44AD94" w14:textId="11524613" w:rsidR="00443BD0" w:rsidRPr="00D86367" w:rsidRDefault="00443BD0" w:rsidP="00BB1B43">
      <w:pPr>
        <w:spacing w:after="0" w:line="254" w:lineRule="auto"/>
        <w:ind w:left="1800"/>
        <w:rPr>
          <w:rFonts w:cstheme="minorHAnsi"/>
        </w:rPr>
      </w:pPr>
      <w:r w:rsidRPr="00D86367">
        <w:rPr>
          <w:rFonts w:cstheme="minorHAnsi"/>
        </w:rPr>
        <w:t xml:space="preserve">DCW </w:t>
      </w:r>
      <w:r w:rsidR="00347D67" w:rsidRPr="00D86367">
        <w:rPr>
          <w:rFonts w:cstheme="minorHAnsi"/>
        </w:rPr>
        <w:t xml:space="preserve">said before encouraging students, clarity is needed as to whether the student is eligible to be affiliated. </w:t>
      </w:r>
      <w:r w:rsidR="00702594" w:rsidRPr="00D86367">
        <w:rPr>
          <w:rFonts w:cstheme="minorHAnsi"/>
        </w:rPr>
        <w:t>If</w:t>
      </w:r>
      <w:r w:rsidRPr="00D86367">
        <w:rPr>
          <w:rFonts w:cstheme="minorHAnsi"/>
        </w:rPr>
        <w:t xml:space="preserve"> the DIS/DIR pairs with the student presenting a</w:t>
      </w:r>
      <w:r w:rsidR="00702594" w:rsidRPr="00D86367">
        <w:rPr>
          <w:rFonts w:cstheme="minorHAnsi"/>
        </w:rPr>
        <w:t>t</w:t>
      </w:r>
      <w:r w:rsidRPr="00D86367">
        <w:rPr>
          <w:rFonts w:cstheme="minorHAnsi"/>
        </w:rPr>
        <w:t xml:space="preserve"> the UG research Symposium</w:t>
      </w:r>
      <w:r w:rsidR="00210BD8" w:rsidRPr="00D86367">
        <w:rPr>
          <w:rFonts w:cstheme="minorHAnsi"/>
        </w:rPr>
        <w:t>, that’s an easy product</w:t>
      </w:r>
      <w:r w:rsidR="00B632F4" w:rsidRPr="00D86367">
        <w:rPr>
          <w:rFonts w:cstheme="minorHAnsi"/>
        </w:rPr>
        <w:t xml:space="preserve">, but </w:t>
      </w:r>
      <w:r w:rsidR="00702594" w:rsidRPr="00D86367">
        <w:rPr>
          <w:rFonts w:cstheme="minorHAnsi"/>
        </w:rPr>
        <w:t>i</w:t>
      </w:r>
      <w:r w:rsidR="00B632F4" w:rsidRPr="00D86367">
        <w:rPr>
          <w:rFonts w:cstheme="minorHAnsi"/>
        </w:rPr>
        <w:t>n</w:t>
      </w:r>
      <w:r w:rsidR="00210BD8" w:rsidRPr="00D86367">
        <w:rPr>
          <w:rFonts w:cstheme="minorHAnsi"/>
        </w:rPr>
        <w:t xml:space="preserve"> this case the student do</w:t>
      </w:r>
      <w:r w:rsidR="00C2037D" w:rsidRPr="00D86367">
        <w:rPr>
          <w:rFonts w:cstheme="minorHAnsi"/>
        </w:rPr>
        <w:t>es</w:t>
      </w:r>
      <w:r w:rsidR="00210BD8" w:rsidRPr="00D86367">
        <w:rPr>
          <w:rFonts w:cstheme="minorHAnsi"/>
        </w:rPr>
        <w:t xml:space="preserve"> not have the dissemination requirements</w:t>
      </w:r>
      <w:r w:rsidR="00702594" w:rsidRPr="00D86367">
        <w:rPr>
          <w:rFonts w:cstheme="minorHAnsi"/>
        </w:rPr>
        <w:t>.</w:t>
      </w:r>
      <w:r w:rsidR="00210BD8" w:rsidRPr="00D86367">
        <w:rPr>
          <w:rFonts w:cstheme="minorHAnsi"/>
        </w:rPr>
        <w:t xml:space="preserve"> </w:t>
      </w:r>
    </w:p>
    <w:p w14:paraId="3A826678" w14:textId="594D5E42" w:rsidR="00C2037D" w:rsidRPr="00D86367" w:rsidRDefault="00C2037D" w:rsidP="00BB1B43">
      <w:pPr>
        <w:spacing w:after="0" w:line="254" w:lineRule="auto"/>
        <w:ind w:left="1800"/>
        <w:rPr>
          <w:rFonts w:cstheme="minorHAnsi"/>
        </w:rPr>
      </w:pPr>
      <w:r w:rsidRPr="00D86367">
        <w:rPr>
          <w:rFonts w:cstheme="minorHAnsi"/>
        </w:rPr>
        <w:t xml:space="preserve">E. Bennett asked if the student must submit a </w:t>
      </w:r>
      <w:r w:rsidR="00E7431E" w:rsidRPr="00D86367">
        <w:rPr>
          <w:rFonts w:cstheme="minorHAnsi"/>
        </w:rPr>
        <w:t>syllabus, DCW</w:t>
      </w:r>
      <w:r w:rsidR="00702594" w:rsidRPr="00D86367">
        <w:rPr>
          <w:rFonts w:cstheme="minorHAnsi"/>
        </w:rPr>
        <w:t xml:space="preserve"> </w:t>
      </w:r>
      <w:r w:rsidR="00E7431E" w:rsidRPr="00D86367">
        <w:rPr>
          <w:rFonts w:cstheme="minorHAnsi"/>
        </w:rPr>
        <w:t xml:space="preserve">confirmed </w:t>
      </w:r>
      <w:r w:rsidRPr="00D86367">
        <w:rPr>
          <w:rFonts w:cstheme="minorHAnsi"/>
        </w:rPr>
        <w:t xml:space="preserve">syllabus is not </w:t>
      </w:r>
      <w:r w:rsidR="00E7431E" w:rsidRPr="00D86367">
        <w:rPr>
          <w:rFonts w:cstheme="minorHAnsi"/>
        </w:rPr>
        <w:t xml:space="preserve">currently </w:t>
      </w:r>
      <w:r w:rsidRPr="00D86367">
        <w:rPr>
          <w:rFonts w:cstheme="minorHAnsi"/>
        </w:rPr>
        <w:t>required</w:t>
      </w:r>
      <w:r w:rsidR="00347D67" w:rsidRPr="00D86367">
        <w:rPr>
          <w:rFonts w:cstheme="minorHAnsi"/>
        </w:rPr>
        <w:t>.</w:t>
      </w:r>
    </w:p>
    <w:p w14:paraId="1F5EC21A" w14:textId="32613834" w:rsidR="00C2037D" w:rsidRPr="00D86367" w:rsidRDefault="00C2037D" w:rsidP="00BB1B43">
      <w:pPr>
        <w:spacing w:after="0" w:line="254" w:lineRule="auto"/>
        <w:ind w:left="1800"/>
        <w:rPr>
          <w:rFonts w:cstheme="minorHAnsi"/>
        </w:rPr>
      </w:pPr>
      <w:r w:rsidRPr="00D86367">
        <w:rPr>
          <w:rFonts w:cstheme="minorHAnsi"/>
        </w:rPr>
        <w:t xml:space="preserve">DCW </w:t>
      </w:r>
      <w:r w:rsidR="00347D67" w:rsidRPr="00D86367">
        <w:rPr>
          <w:rFonts w:cstheme="minorHAnsi"/>
        </w:rPr>
        <w:t>suggested</w:t>
      </w:r>
      <w:r w:rsidRPr="00D86367">
        <w:rPr>
          <w:rFonts w:cstheme="minorHAnsi"/>
        </w:rPr>
        <w:t xml:space="preserve"> </w:t>
      </w:r>
      <w:r w:rsidR="00347D67" w:rsidRPr="00D86367">
        <w:rPr>
          <w:rFonts w:cstheme="minorHAnsi"/>
        </w:rPr>
        <w:t>f</w:t>
      </w:r>
      <w:r w:rsidRPr="00D86367">
        <w:rPr>
          <w:rFonts w:cstheme="minorHAnsi"/>
        </w:rPr>
        <w:t>irst ask</w:t>
      </w:r>
      <w:r w:rsidR="00347D67" w:rsidRPr="00D86367">
        <w:rPr>
          <w:rFonts w:cstheme="minorHAnsi"/>
        </w:rPr>
        <w:t>ing</w:t>
      </w:r>
      <w:r w:rsidRPr="00D86367">
        <w:rPr>
          <w:rFonts w:cstheme="minorHAnsi"/>
        </w:rPr>
        <w:t xml:space="preserve"> the faculty about the research </w:t>
      </w:r>
      <w:r w:rsidR="007C1D09" w:rsidRPr="00D86367">
        <w:rPr>
          <w:rFonts w:cstheme="minorHAnsi"/>
        </w:rPr>
        <w:t>nature</w:t>
      </w:r>
      <w:r w:rsidRPr="00D86367">
        <w:rPr>
          <w:rFonts w:cstheme="minorHAnsi"/>
        </w:rPr>
        <w:t xml:space="preserve"> of the DIR course, and th</w:t>
      </w:r>
      <w:r w:rsidR="00702594" w:rsidRPr="00D86367">
        <w:rPr>
          <w:rFonts w:cstheme="minorHAnsi"/>
        </w:rPr>
        <w:t>en</w:t>
      </w:r>
      <w:r w:rsidRPr="00D86367">
        <w:rPr>
          <w:rFonts w:cstheme="minorHAnsi"/>
        </w:rPr>
        <w:t xml:space="preserve"> </w:t>
      </w:r>
      <w:r w:rsidR="00347D67" w:rsidRPr="00D86367">
        <w:rPr>
          <w:rFonts w:cstheme="minorHAnsi"/>
        </w:rPr>
        <w:t xml:space="preserve">having </w:t>
      </w:r>
      <w:r w:rsidRPr="00D86367">
        <w:rPr>
          <w:rFonts w:cstheme="minorHAnsi"/>
        </w:rPr>
        <w:t>the student submit a product.</w:t>
      </w:r>
    </w:p>
    <w:p w14:paraId="30ECED64" w14:textId="5731D046" w:rsidR="007C1D09" w:rsidRPr="00D86367" w:rsidRDefault="007C1D09" w:rsidP="00BB1B43">
      <w:pPr>
        <w:spacing w:after="0" w:line="254" w:lineRule="auto"/>
        <w:ind w:left="1800"/>
        <w:rPr>
          <w:rFonts w:cstheme="minorHAnsi"/>
        </w:rPr>
      </w:pPr>
      <w:r w:rsidRPr="00D86367">
        <w:rPr>
          <w:rFonts w:cstheme="minorHAnsi"/>
        </w:rPr>
        <w:t>T. Hindle suggested send</w:t>
      </w:r>
      <w:r w:rsidR="00702594" w:rsidRPr="00D86367">
        <w:rPr>
          <w:rFonts w:cstheme="minorHAnsi"/>
        </w:rPr>
        <w:t>ing</w:t>
      </w:r>
      <w:r w:rsidRPr="00D86367">
        <w:rPr>
          <w:rFonts w:cstheme="minorHAnsi"/>
        </w:rPr>
        <w:t xml:space="preserve"> the application package to the college liaison, because they </w:t>
      </w:r>
      <w:r w:rsidR="00702594" w:rsidRPr="00D86367">
        <w:rPr>
          <w:rFonts w:cstheme="minorHAnsi"/>
        </w:rPr>
        <w:t>are aware of</w:t>
      </w:r>
      <w:r w:rsidRPr="00D86367">
        <w:rPr>
          <w:rFonts w:cstheme="minorHAnsi"/>
        </w:rPr>
        <w:t xml:space="preserve"> which fa</w:t>
      </w:r>
      <w:r w:rsidR="00904F88" w:rsidRPr="00D86367">
        <w:rPr>
          <w:rFonts w:cstheme="minorHAnsi"/>
        </w:rPr>
        <w:t>c</w:t>
      </w:r>
      <w:r w:rsidRPr="00D86367">
        <w:rPr>
          <w:rFonts w:cstheme="minorHAnsi"/>
        </w:rPr>
        <w:t>ulty in their colleges are involved in UG Research</w:t>
      </w:r>
      <w:r w:rsidR="007F0F09" w:rsidRPr="00D86367">
        <w:rPr>
          <w:rFonts w:cstheme="minorHAnsi"/>
        </w:rPr>
        <w:t>. For the college of BUS</w:t>
      </w:r>
      <w:r w:rsidR="00702594" w:rsidRPr="00D86367">
        <w:rPr>
          <w:rFonts w:cstheme="minorHAnsi"/>
        </w:rPr>
        <w:t>, it would be sent</w:t>
      </w:r>
      <w:r w:rsidR="007F0F09" w:rsidRPr="00D86367">
        <w:rPr>
          <w:rFonts w:cstheme="minorHAnsi"/>
        </w:rPr>
        <w:t xml:space="preserve"> to the URCC member</w:t>
      </w:r>
      <w:r w:rsidR="00B22A0C" w:rsidRPr="00D86367">
        <w:rPr>
          <w:rFonts w:cstheme="minorHAnsi"/>
        </w:rPr>
        <w:t>.</w:t>
      </w:r>
    </w:p>
    <w:p w14:paraId="2D1004A4" w14:textId="77777777" w:rsidR="00702594" w:rsidRPr="00702594" w:rsidRDefault="00702594" w:rsidP="00BB1B43">
      <w:pPr>
        <w:spacing w:after="0" w:line="254" w:lineRule="auto"/>
        <w:ind w:left="1800"/>
        <w:rPr>
          <w:rFonts w:cstheme="minorHAnsi"/>
          <w:i/>
          <w:iCs/>
        </w:rPr>
      </w:pPr>
    </w:p>
    <w:p w14:paraId="15B87BA3" w14:textId="1422FAAB" w:rsidR="00CF67AF" w:rsidRPr="00702594" w:rsidRDefault="00CF67AF" w:rsidP="00BB1B43">
      <w:pPr>
        <w:spacing w:line="254" w:lineRule="auto"/>
        <w:ind w:left="1800"/>
        <w:rPr>
          <w:rFonts w:cstheme="minorHAnsi"/>
        </w:rPr>
      </w:pPr>
      <w:r w:rsidRPr="00702594">
        <w:rPr>
          <w:rFonts w:cstheme="minorHAnsi"/>
        </w:rPr>
        <w:t xml:space="preserve">Maria’s application is pending, she will </w:t>
      </w:r>
      <w:r w:rsidR="00702594">
        <w:rPr>
          <w:rFonts w:cstheme="minorHAnsi"/>
        </w:rPr>
        <w:t>need</w:t>
      </w:r>
      <w:r w:rsidRPr="00702594">
        <w:rPr>
          <w:rFonts w:cstheme="minorHAnsi"/>
        </w:rPr>
        <w:t xml:space="preserve"> a waiver or substitution for HSA4905 DIS and a product of her research.</w:t>
      </w:r>
    </w:p>
    <w:p w14:paraId="70443617" w14:textId="70858EF1" w:rsidR="00CF67AF" w:rsidRPr="00DB78D8" w:rsidRDefault="00CF67AF" w:rsidP="00CF67AF">
      <w:pPr>
        <w:pStyle w:val="ListParagraph"/>
        <w:numPr>
          <w:ilvl w:val="0"/>
          <w:numId w:val="19"/>
        </w:numPr>
        <w:spacing w:line="254" w:lineRule="auto"/>
        <w:rPr>
          <w:rFonts w:cstheme="minorHAnsi"/>
          <w:b/>
          <w:bCs/>
        </w:rPr>
      </w:pPr>
      <w:r w:rsidRPr="00CF67AF">
        <w:rPr>
          <w:rFonts w:cstheme="minorHAnsi"/>
          <w:b/>
          <w:bCs/>
        </w:rPr>
        <w:t>Sara Hollenbeck</w:t>
      </w:r>
      <w:r>
        <w:rPr>
          <w:rFonts w:cstheme="minorHAnsi"/>
          <w:b/>
          <w:bCs/>
        </w:rPr>
        <w:t xml:space="preserve"> –</w:t>
      </w:r>
      <w:r w:rsidR="00702594">
        <w:rPr>
          <w:rFonts w:cstheme="minorHAnsi"/>
        </w:rPr>
        <w:t xml:space="preserve"> H</w:t>
      </w:r>
      <w:r w:rsidRPr="00CF67AF">
        <w:rPr>
          <w:rFonts w:cstheme="minorHAnsi"/>
        </w:rPr>
        <w:t>as 6 credits of exposure</w:t>
      </w:r>
      <w:r>
        <w:rPr>
          <w:rFonts w:cstheme="minorHAnsi"/>
        </w:rPr>
        <w:t xml:space="preserve"> and 9 credits at </w:t>
      </w:r>
      <w:r w:rsidR="00DB78D8">
        <w:rPr>
          <w:rFonts w:cstheme="minorHAnsi"/>
        </w:rPr>
        <w:t>the</w:t>
      </w:r>
      <w:r>
        <w:rPr>
          <w:rFonts w:cstheme="minorHAnsi"/>
        </w:rPr>
        <w:t xml:space="preserve"> intensive level</w:t>
      </w:r>
      <w:r w:rsidR="00DB78D8">
        <w:rPr>
          <w:rFonts w:cstheme="minorHAnsi"/>
        </w:rPr>
        <w:t>,</w:t>
      </w:r>
      <w:r w:rsidR="00702594">
        <w:rPr>
          <w:rFonts w:cstheme="minorHAnsi"/>
        </w:rPr>
        <w:t xml:space="preserve"> </w:t>
      </w:r>
      <w:r w:rsidR="00DB78D8">
        <w:rPr>
          <w:rFonts w:cstheme="minorHAnsi"/>
        </w:rPr>
        <w:t>presented at Spring 21 UG research Symposium.</w:t>
      </w:r>
    </w:p>
    <w:p w14:paraId="2ABFA7C3" w14:textId="77777777" w:rsidR="00702594" w:rsidRDefault="00702594" w:rsidP="00DB78D8">
      <w:pPr>
        <w:pStyle w:val="ListParagraph"/>
        <w:spacing w:line="254" w:lineRule="auto"/>
        <w:ind w:left="1800"/>
        <w:rPr>
          <w:rFonts w:cstheme="minorHAnsi"/>
          <w:i/>
          <w:iCs/>
        </w:rPr>
      </w:pPr>
    </w:p>
    <w:p w14:paraId="511FFB27" w14:textId="09018289" w:rsidR="00756814" w:rsidRPr="00702594" w:rsidRDefault="00DB78D8" w:rsidP="00DB78D8">
      <w:pPr>
        <w:pStyle w:val="ListParagraph"/>
        <w:spacing w:line="254" w:lineRule="auto"/>
        <w:ind w:left="1800"/>
        <w:rPr>
          <w:rFonts w:cstheme="minorHAnsi"/>
          <w:i/>
          <w:iCs/>
        </w:rPr>
      </w:pPr>
      <w:r w:rsidRPr="00702594">
        <w:rPr>
          <w:rFonts w:cstheme="minorHAnsi"/>
          <w:i/>
          <w:iCs/>
        </w:rPr>
        <w:t>D. Meeroff</w:t>
      </w:r>
      <w:r w:rsidR="00BB1B43" w:rsidRPr="00702594">
        <w:rPr>
          <w:rFonts w:cstheme="minorHAnsi"/>
          <w:i/>
          <w:iCs/>
        </w:rPr>
        <w:t xml:space="preserve"> </w:t>
      </w:r>
      <w:r w:rsidR="00347D67">
        <w:rPr>
          <w:rFonts w:cstheme="minorHAnsi"/>
          <w:i/>
          <w:iCs/>
        </w:rPr>
        <w:t>shared that Sara</w:t>
      </w:r>
      <w:r w:rsidR="00BB1B43" w:rsidRPr="00702594">
        <w:rPr>
          <w:rFonts w:cstheme="minorHAnsi"/>
          <w:i/>
          <w:iCs/>
        </w:rPr>
        <w:t xml:space="preserve"> took ENV 4053-RI: Fate and Transport Processes in Fall 2020. This course was approved as RI in September 2020 and was taught as RI</w:t>
      </w:r>
      <w:r w:rsidR="00347D67">
        <w:rPr>
          <w:rFonts w:cstheme="minorHAnsi"/>
          <w:i/>
          <w:iCs/>
        </w:rPr>
        <w:t xml:space="preserve"> by Meeroff</w:t>
      </w:r>
      <w:r w:rsidR="00BB1B43" w:rsidRPr="00702594">
        <w:rPr>
          <w:rFonts w:cstheme="minorHAnsi"/>
          <w:i/>
          <w:iCs/>
        </w:rPr>
        <w:t xml:space="preserve">. </w:t>
      </w:r>
      <w:r w:rsidR="00347D67">
        <w:rPr>
          <w:rFonts w:cstheme="minorHAnsi"/>
          <w:i/>
          <w:iCs/>
        </w:rPr>
        <w:t>Sara</w:t>
      </w:r>
      <w:r w:rsidR="00BB1B43" w:rsidRPr="00702594">
        <w:rPr>
          <w:rFonts w:cstheme="minorHAnsi"/>
          <w:i/>
          <w:iCs/>
        </w:rPr>
        <w:t xml:space="preserve"> also took</w:t>
      </w:r>
      <w:r w:rsidR="007656D8" w:rsidRPr="00702594">
        <w:rPr>
          <w:rFonts w:cstheme="minorHAnsi"/>
          <w:i/>
          <w:iCs/>
        </w:rPr>
        <w:t xml:space="preserve"> ENV 4341</w:t>
      </w:r>
      <w:r w:rsidR="00BB1B43" w:rsidRPr="00702594">
        <w:rPr>
          <w:rFonts w:cstheme="minorHAnsi"/>
          <w:i/>
          <w:iCs/>
        </w:rPr>
        <w:t xml:space="preserve"> RI: Solid and Hazardous Waste and Site Remediation, but she took this course as a cross-listed graduate number </w:t>
      </w:r>
      <w:r w:rsidR="007656D8" w:rsidRPr="00702594">
        <w:rPr>
          <w:rFonts w:cstheme="minorHAnsi"/>
          <w:i/>
          <w:iCs/>
        </w:rPr>
        <w:t xml:space="preserve">(ENV5510) </w:t>
      </w:r>
      <w:r w:rsidR="00BB1B43" w:rsidRPr="00702594">
        <w:rPr>
          <w:rFonts w:cstheme="minorHAnsi"/>
          <w:i/>
          <w:iCs/>
        </w:rPr>
        <w:t>to double count the course for the BS/MS. She also did this with ENV 4514-RI: Water and Wastewater Technology (3 credits).</w:t>
      </w:r>
    </w:p>
    <w:p w14:paraId="3B9B0E0D" w14:textId="0EAC7165" w:rsidR="00DB78D8" w:rsidRPr="00702594" w:rsidRDefault="00756814" w:rsidP="00DB78D8">
      <w:pPr>
        <w:pStyle w:val="ListParagraph"/>
        <w:spacing w:line="254" w:lineRule="auto"/>
        <w:ind w:left="1800"/>
        <w:rPr>
          <w:rFonts w:cstheme="minorHAnsi"/>
          <w:i/>
          <w:iCs/>
        </w:rPr>
      </w:pPr>
      <w:r w:rsidRPr="00702594">
        <w:rPr>
          <w:rFonts w:cstheme="minorHAnsi"/>
          <w:i/>
          <w:iCs/>
        </w:rPr>
        <w:t>This student will meet all the requirements by the end of this semester when she finalize</w:t>
      </w:r>
      <w:r w:rsidR="00762646">
        <w:rPr>
          <w:rFonts w:cstheme="minorHAnsi"/>
          <w:i/>
          <w:iCs/>
        </w:rPr>
        <w:t>s</w:t>
      </w:r>
      <w:r w:rsidRPr="00702594">
        <w:rPr>
          <w:rFonts w:cstheme="minorHAnsi"/>
          <w:i/>
          <w:iCs/>
        </w:rPr>
        <w:t xml:space="preserve"> CGN4804C.</w:t>
      </w:r>
    </w:p>
    <w:p w14:paraId="7EE662D5" w14:textId="77777777" w:rsidR="00762646" w:rsidRDefault="00762646" w:rsidP="00DB78D8">
      <w:pPr>
        <w:pStyle w:val="ListParagraph"/>
        <w:spacing w:line="254" w:lineRule="auto"/>
        <w:ind w:left="1800"/>
        <w:rPr>
          <w:rFonts w:cstheme="minorHAnsi"/>
        </w:rPr>
      </w:pPr>
    </w:p>
    <w:p w14:paraId="7F773B62" w14:textId="1FBC2BA6" w:rsidR="00D72F9C" w:rsidRPr="00762646" w:rsidRDefault="00756814" w:rsidP="00DB78D8">
      <w:pPr>
        <w:pStyle w:val="ListParagraph"/>
        <w:spacing w:line="254" w:lineRule="auto"/>
        <w:ind w:left="1800"/>
        <w:rPr>
          <w:rFonts w:cstheme="minorHAnsi"/>
        </w:rPr>
      </w:pPr>
      <w:r w:rsidRPr="00762646">
        <w:rPr>
          <w:rFonts w:cstheme="minorHAnsi"/>
        </w:rPr>
        <w:t>DCW requested committee members</w:t>
      </w:r>
      <w:r w:rsidR="00762646" w:rsidRPr="00762646">
        <w:rPr>
          <w:rFonts w:cstheme="minorHAnsi"/>
        </w:rPr>
        <w:t>’</w:t>
      </w:r>
      <w:r w:rsidRPr="00762646">
        <w:rPr>
          <w:rFonts w:cstheme="minorHAnsi"/>
        </w:rPr>
        <w:t xml:space="preserve"> feedback on the issue of</w:t>
      </w:r>
      <w:r w:rsidR="00762646" w:rsidRPr="00762646">
        <w:rPr>
          <w:rFonts w:cstheme="minorHAnsi"/>
        </w:rPr>
        <w:t xml:space="preserve"> c</w:t>
      </w:r>
      <w:r w:rsidRPr="00762646">
        <w:rPr>
          <w:rFonts w:cstheme="minorHAnsi"/>
        </w:rPr>
        <w:t>ross</w:t>
      </w:r>
      <w:r w:rsidR="00762646">
        <w:rPr>
          <w:rFonts w:cstheme="minorHAnsi"/>
        </w:rPr>
        <w:t>-</w:t>
      </w:r>
      <w:r w:rsidRPr="00762646">
        <w:rPr>
          <w:rFonts w:cstheme="minorHAnsi"/>
        </w:rPr>
        <w:t>listed graduate courses for BS/MS program</w:t>
      </w:r>
      <w:r w:rsidR="00347D67">
        <w:rPr>
          <w:rFonts w:cstheme="minorHAnsi"/>
        </w:rPr>
        <w:t xml:space="preserve"> as t</w:t>
      </w:r>
      <w:r w:rsidR="00D72F9C" w:rsidRPr="00762646">
        <w:rPr>
          <w:rFonts w:cstheme="minorHAnsi"/>
        </w:rPr>
        <w:t xml:space="preserve">his student took the graduate version of the course. </w:t>
      </w:r>
    </w:p>
    <w:p w14:paraId="46905C1C" w14:textId="3B6FE8B3" w:rsidR="00756814" w:rsidRDefault="00D72F9C" w:rsidP="00DB78D8">
      <w:pPr>
        <w:pStyle w:val="ListParagraph"/>
        <w:spacing w:line="254" w:lineRule="auto"/>
        <w:ind w:left="1800"/>
        <w:rPr>
          <w:rFonts w:cstheme="minorHAnsi"/>
        </w:rPr>
      </w:pPr>
      <w:r w:rsidRPr="00762646">
        <w:rPr>
          <w:rFonts w:cstheme="minorHAnsi"/>
        </w:rPr>
        <w:lastRenderedPageBreak/>
        <w:t xml:space="preserve">Are there any complications </w:t>
      </w:r>
      <w:r w:rsidR="00762646" w:rsidRPr="00762646">
        <w:rPr>
          <w:rFonts w:cstheme="minorHAnsi"/>
        </w:rPr>
        <w:t>regarding</w:t>
      </w:r>
      <w:r w:rsidRPr="00762646">
        <w:rPr>
          <w:rFonts w:cstheme="minorHAnsi"/>
        </w:rPr>
        <w:t xml:space="preserve"> the UG Research Certificate, from the registrar’s office?</w:t>
      </w:r>
    </w:p>
    <w:p w14:paraId="6B2D5D80" w14:textId="77777777" w:rsidR="00762646" w:rsidRPr="00762646" w:rsidRDefault="00762646" w:rsidP="00DB78D8">
      <w:pPr>
        <w:pStyle w:val="ListParagraph"/>
        <w:spacing w:line="254" w:lineRule="auto"/>
        <w:ind w:left="1800"/>
        <w:rPr>
          <w:rFonts w:cstheme="minorHAnsi"/>
        </w:rPr>
      </w:pPr>
    </w:p>
    <w:p w14:paraId="0F7E4481" w14:textId="21767AAF" w:rsidR="00D72F9C" w:rsidRPr="00D86367" w:rsidRDefault="00D72F9C" w:rsidP="00DB78D8">
      <w:pPr>
        <w:pStyle w:val="ListParagraph"/>
        <w:spacing w:line="254" w:lineRule="auto"/>
        <w:ind w:left="1800"/>
        <w:rPr>
          <w:rFonts w:cstheme="minorHAnsi"/>
        </w:rPr>
      </w:pPr>
      <w:r w:rsidRPr="00D86367">
        <w:rPr>
          <w:rFonts w:cstheme="minorHAnsi"/>
        </w:rPr>
        <w:t>D. Meeroff suggested making a blanket exception for BS/MS students that are taking</w:t>
      </w:r>
      <w:r w:rsidR="004B5F74" w:rsidRPr="00D86367">
        <w:rPr>
          <w:rFonts w:cstheme="minorHAnsi"/>
        </w:rPr>
        <w:t xml:space="preserve"> RI</w:t>
      </w:r>
      <w:r w:rsidRPr="00D86367">
        <w:rPr>
          <w:rFonts w:cstheme="minorHAnsi"/>
        </w:rPr>
        <w:t xml:space="preserve"> classes at a graduate level</w:t>
      </w:r>
      <w:r w:rsidR="00347D67" w:rsidRPr="00D86367">
        <w:rPr>
          <w:rFonts w:cstheme="minorHAnsi"/>
        </w:rPr>
        <w:t>.</w:t>
      </w:r>
    </w:p>
    <w:p w14:paraId="4FC6A9FF" w14:textId="5209519A" w:rsidR="004B5F74" w:rsidRPr="00D86367" w:rsidRDefault="004B5F74" w:rsidP="00DB78D8">
      <w:pPr>
        <w:pStyle w:val="ListParagraph"/>
        <w:spacing w:line="254" w:lineRule="auto"/>
        <w:ind w:left="1800"/>
        <w:rPr>
          <w:rFonts w:cstheme="minorHAnsi"/>
        </w:rPr>
      </w:pPr>
      <w:r w:rsidRPr="00D86367">
        <w:rPr>
          <w:rFonts w:cstheme="minorHAnsi"/>
        </w:rPr>
        <w:t xml:space="preserve">T. Hindle </w:t>
      </w:r>
      <w:r w:rsidR="00347D67" w:rsidRPr="00D86367">
        <w:rPr>
          <w:rFonts w:cstheme="minorHAnsi"/>
        </w:rPr>
        <w:t xml:space="preserve">said </w:t>
      </w:r>
      <w:r w:rsidR="00E96C88">
        <w:rPr>
          <w:rFonts w:cstheme="minorHAnsi"/>
        </w:rPr>
        <w:t>Internally create an</w:t>
      </w:r>
      <w:r w:rsidR="00762646" w:rsidRPr="00D86367">
        <w:rPr>
          <w:rFonts w:cstheme="minorHAnsi"/>
        </w:rPr>
        <w:t xml:space="preserve"> </w:t>
      </w:r>
      <w:r w:rsidRPr="00D86367">
        <w:rPr>
          <w:rFonts w:cstheme="minorHAnsi"/>
        </w:rPr>
        <w:t>approved list of</w:t>
      </w:r>
      <w:r w:rsidR="00CD04B0" w:rsidRPr="00D86367">
        <w:rPr>
          <w:rFonts w:cstheme="minorHAnsi"/>
        </w:rPr>
        <w:t xml:space="preserve"> </w:t>
      </w:r>
      <w:bookmarkStart w:id="0" w:name="_Hlk88227731"/>
      <w:r w:rsidR="00CD04B0" w:rsidRPr="00D86367">
        <w:rPr>
          <w:rFonts w:cstheme="minorHAnsi"/>
        </w:rPr>
        <w:t xml:space="preserve">cross-listed </w:t>
      </w:r>
      <w:r w:rsidRPr="00D86367">
        <w:rPr>
          <w:rFonts w:cstheme="minorHAnsi"/>
        </w:rPr>
        <w:t xml:space="preserve">BS/MS </w:t>
      </w:r>
      <w:bookmarkEnd w:id="0"/>
      <w:r w:rsidRPr="00D86367">
        <w:rPr>
          <w:rFonts w:cstheme="minorHAnsi"/>
        </w:rPr>
        <w:t>courses</w:t>
      </w:r>
      <w:r w:rsidR="00CD04B0" w:rsidRPr="00D86367">
        <w:rPr>
          <w:rFonts w:cstheme="minorHAnsi"/>
        </w:rPr>
        <w:t xml:space="preserve"> that can </w:t>
      </w:r>
      <w:r w:rsidR="00C94D6B" w:rsidRPr="00D86367">
        <w:rPr>
          <w:rFonts w:cstheme="minorHAnsi"/>
        </w:rPr>
        <w:t xml:space="preserve">be </w:t>
      </w:r>
      <w:r w:rsidR="00CD04B0" w:rsidRPr="00D86367">
        <w:rPr>
          <w:rFonts w:cstheme="minorHAnsi"/>
        </w:rPr>
        <w:t>use</w:t>
      </w:r>
      <w:r w:rsidR="00C94D6B" w:rsidRPr="00D86367">
        <w:rPr>
          <w:rFonts w:cstheme="minorHAnsi"/>
        </w:rPr>
        <w:t>d</w:t>
      </w:r>
      <w:r w:rsidR="00CD04B0" w:rsidRPr="00D86367">
        <w:rPr>
          <w:rFonts w:cstheme="minorHAnsi"/>
        </w:rPr>
        <w:t>, and courses not listed</w:t>
      </w:r>
      <w:r w:rsidR="00762646" w:rsidRPr="00D86367">
        <w:rPr>
          <w:rFonts w:cstheme="minorHAnsi"/>
        </w:rPr>
        <w:t xml:space="preserve"> can be</w:t>
      </w:r>
      <w:r w:rsidR="00CD04B0" w:rsidRPr="00D86367">
        <w:rPr>
          <w:rFonts w:cstheme="minorHAnsi"/>
        </w:rPr>
        <w:t xml:space="preserve"> submit</w:t>
      </w:r>
      <w:r w:rsidR="00762646" w:rsidRPr="00D86367">
        <w:rPr>
          <w:rFonts w:cstheme="minorHAnsi"/>
        </w:rPr>
        <w:t>ted</w:t>
      </w:r>
      <w:r w:rsidR="00CD04B0" w:rsidRPr="00D86367">
        <w:rPr>
          <w:rFonts w:cstheme="minorHAnsi"/>
        </w:rPr>
        <w:t xml:space="preserve"> to URCC. </w:t>
      </w:r>
      <w:r w:rsidR="00762646" w:rsidRPr="00D86367">
        <w:rPr>
          <w:rFonts w:cstheme="minorHAnsi"/>
        </w:rPr>
        <w:t xml:space="preserve">Explained </w:t>
      </w:r>
      <w:r w:rsidR="00CD04B0" w:rsidRPr="00D86367">
        <w:rPr>
          <w:rFonts w:cstheme="minorHAnsi"/>
        </w:rPr>
        <w:t>some cross-listed BS/MS courses are completely different</w:t>
      </w:r>
      <w:r w:rsidR="00762646" w:rsidRPr="00D86367">
        <w:rPr>
          <w:rFonts w:cstheme="minorHAnsi"/>
        </w:rPr>
        <w:t xml:space="preserve"> in undergrad and grad</w:t>
      </w:r>
    </w:p>
    <w:p w14:paraId="4CA3929E" w14:textId="75FDD77C" w:rsidR="00BD3B3C" w:rsidRPr="00D86367" w:rsidRDefault="00BD3B3C" w:rsidP="00347D67">
      <w:pPr>
        <w:pStyle w:val="ListParagraph"/>
        <w:spacing w:after="0" w:line="254" w:lineRule="auto"/>
        <w:ind w:left="1800"/>
        <w:rPr>
          <w:rFonts w:cstheme="minorHAnsi"/>
        </w:rPr>
      </w:pPr>
      <w:r w:rsidRPr="00D86367">
        <w:rPr>
          <w:rFonts w:cstheme="minorHAnsi"/>
        </w:rPr>
        <w:t xml:space="preserve">E. Williams </w:t>
      </w:r>
      <w:r w:rsidR="00C94D6B" w:rsidRPr="00D86367">
        <w:rPr>
          <w:rFonts w:cstheme="minorHAnsi"/>
        </w:rPr>
        <w:t>asked how it can be</w:t>
      </w:r>
      <w:r w:rsidRPr="00D86367">
        <w:rPr>
          <w:rFonts w:cstheme="minorHAnsi"/>
        </w:rPr>
        <w:t xml:space="preserve"> approved</w:t>
      </w:r>
      <w:r w:rsidR="00C94D6B" w:rsidRPr="00D86367">
        <w:rPr>
          <w:rFonts w:cstheme="minorHAnsi"/>
        </w:rPr>
        <w:t xml:space="preserve"> if </w:t>
      </w:r>
      <w:r w:rsidRPr="00D86367">
        <w:rPr>
          <w:rFonts w:cstheme="minorHAnsi"/>
        </w:rPr>
        <w:t>we do not know how the graduate courses are taught</w:t>
      </w:r>
      <w:r w:rsidR="00C94D6B" w:rsidRPr="00D86367">
        <w:rPr>
          <w:rFonts w:cstheme="minorHAnsi"/>
        </w:rPr>
        <w:t>.</w:t>
      </w:r>
    </w:p>
    <w:p w14:paraId="42CF91A2" w14:textId="63C3AC46" w:rsidR="00BD3B3C" w:rsidRPr="00D86367" w:rsidRDefault="00BD3B3C" w:rsidP="00B0796C">
      <w:pPr>
        <w:spacing w:line="254" w:lineRule="auto"/>
        <w:ind w:left="1785"/>
        <w:rPr>
          <w:rFonts w:cstheme="minorHAnsi"/>
        </w:rPr>
      </w:pPr>
      <w:r w:rsidRPr="00D86367">
        <w:rPr>
          <w:rFonts w:cstheme="minorHAnsi"/>
        </w:rPr>
        <w:t>D. Meeroff</w:t>
      </w:r>
      <w:r w:rsidR="00762646" w:rsidRPr="00D86367">
        <w:rPr>
          <w:rFonts w:cstheme="minorHAnsi"/>
        </w:rPr>
        <w:t xml:space="preserve"> </w:t>
      </w:r>
      <w:r w:rsidR="00347D67" w:rsidRPr="00D86367">
        <w:rPr>
          <w:rFonts w:cstheme="minorHAnsi"/>
        </w:rPr>
        <w:t>said t</w:t>
      </w:r>
      <w:r w:rsidRPr="00D86367">
        <w:rPr>
          <w:rFonts w:cstheme="minorHAnsi"/>
        </w:rPr>
        <w:t xml:space="preserve">he graduate level </w:t>
      </w:r>
      <w:r w:rsidR="00762646" w:rsidRPr="00D86367">
        <w:rPr>
          <w:rFonts w:cstheme="minorHAnsi"/>
        </w:rPr>
        <w:t xml:space="preserve">course that Sara took </w:t>
      </w:r>
      <w:r w:rsidRPr="00D86367">
        <w:rPr>
          <w:rFonts w:cstheme="minorHAnsi"/>
        </w:rPr>
        <w:t>has a different</w:t>
      </w:r>
      <w:r w:rsidR="00B0796C" w:rsidRPr="00D86367">
        <w:rPr>
          <w:rFonts w:cstheme="minorHAnsi"/>
        </w:rPr>
        <w:t xml:space="preserve"> grading scheme and there is a different assignment. </w:t>
      </w:r>
      <w:r w:rsidR="00762646" w:rsidRPr="00D86367">
        <w:rPr>
          <w:rFonts w:cstheme="minorHAnsi"/>
        </w:rPr>
        <w:t>A</w:t>
      </w:r>
      <w:r w:rsidR="00B0796C" w:rsidRPr="00D86367">
        <w:rPr>
          <w:rFonts w:cstheme="minorHAnsi"/>
        </w:rPr>
        <w:t>ll BS/MS students are required to be the leader on the project</w:t>
      </w:r>
      <w:r w:rsidR="00347D67" w:rsidRPr="00D86367">
        <w:rPr>
          <w:rFonts w:cstheme="minorHAnsi"/>
        </w:rPr>
        <w:t xml:space="preserve"> in Meeroff’s courses, but he is unsure</w:t>
      </w:r>
      <w:r w:rsidR="00B0796C" w:rsidRPr="00D86367">
        <w:rPr>
          <w:rFonts w:cstheme="minorHAnsi"/>
        </w:rPr>
        <w:t xml:space="preserve"> how it</w:t>
      </w:r>
      <w:r w:rsidR="00347D67" w:rsidRPr="00D86367">
        <w:rPr>
          <w:rFonts w:cstheme="minorHAnsi"/>
        </w:rPr>
        <w:t xml:space="preserve"> is</w:t>
      </w:r>
      <w:r w:rsidR="00B0796C" w:rsidRPr="00D86367">
        <w:rPr>
          <w:rFonts w:cstheme="minorHAnsi"/>
        </w:rPr>
        <w:t xml:space="preserve"> taught elsewher</w:t>
      </w:r>
      <w:r w:rsidR="00347D67" w:rsidRPr="00D86367">
        <w:rPr>
          <w:rFonts w:cstheme="minorHAnsi"/>
        </w:rPr>
        <w:t>e.</w:t>
      </w:r>
    </w:p>
    <w:p w14:paraId="7437F287" w14:textId="6A64DA4C" w:rsidR="00DE67A1" w:rsidRPr="00BD3B3C" w:rsidRDefault="00DE67A1" w:rsidP="00B0796C">
      <w:pPr>
        <w:spacing w:line="254" w:lineRule="auto"/>
        <w:ind w:left="1785"/>
        <w:rPr>
          <w:rFonts w:cstheme="minorHAnsi"/>
        </w:rPr>
      </w:pPr>
      <w:r w:rsidRPr="009020AA">
        <w:rPr>
          <w:rFonts w:cstheme="minorHAnsi"/>
          <w:b/>
          <w:bCs/>
        </w:rPr>
        <w:t xml:space="preserve">UG </w:t>
      </w:r>
      <w:r w:rsidR="009020AA" w:rsidRPr="009020AA">
        <w:rPr>
          <w:rFonts w:cstheme="minorHAnsi"/>
          <w:b/>
          <w:bCs/>
        </w:rPr>
        <w:t xml:space="preserve">Research </w:t>
      </w:r>
      <w:r w:rsidRPr="009020AA">
        <w:rPr>
          <w:rFonts w:cstheme="minorHAnsi"/>
          <w:b/>
          <w:bCs/>
        </w:rPr>
        <w:t>Certificate approved</w:t>
      </w:r>
      <w:r>
        <w:rPr>
          <w:rFonts w:cstheme="minorHAnsi"/>
        </w:rPr>
        <w:t xml:space="preserve"> for Kevin Lopez</w:t>
      </w:r>
      <w:r w:rsidR="009020AA">
        <w:rPr>
          <w:rFonts w:cstheme="minorHAnsi"/>
        </w:rPr>
        <w:t xml:space="preserve"> (approved by E. Williams and M. DeDonno)</w:t>
      </w:r>
      <w:r>
        <w:rPr>
          <w:rFonts w:cstheme="minorHAnsi"/>
        </w:rPr>
        <w:t xml:space="preserve"> and Sara Hollenbeck. </w:t>
      </w:r>
      <w:r w:rsidRPr="00702594">
        <w:rPr>
          <w:rFonts w:cstheme="minorHAnsi"/>
          <w:b/>
          <w:bCs/>
        </w:rPr>
        <w:t>Maria</w:t>
      </w:r>
      <w:r w:rsidR="009020AA" w:rsidRPr="00702594">
        <w:rPr>
          <w:rFonts w:cstheme="minorHAnsi"/>
          <w:b/>
          <w:bCs/>
        </w:rPr>
        <w:t xml:space="preserve"> Garcia Morillo pending</w:t>
      </w:r>
      <w:r w:rsidR="009020AA">
        <w:rPr>
          <w:rFonts w:cstheme="minorHAnsi"/>
        </w:rPr>
        <w:t xml:space="preserve"> for dissemination requirements and D</w:t>
      </w:r>
      <w:r w:rsidR="00F70F9C">
        <w:rPr>
          <w:rFonts w:cstheme="minorHAnsi"/>
        </w:rPr>
        <w:t>IS</w:t>
      </w:r>
      <w:r w:rsidR="009020AA">
        <w:rPr>
          <w:rFonts w:cstheme="minorHAnsi"/>
        </w:rPr>
        <w:t xml:space="preserve"> course substitution.</w:t>
      </w:r>
    </w:p>
    <w:p w14:paraId="7B5F1427" w14:textId="47B436D4" w:rsidR="009505F2" w:rsidRPr="009505F2" w:rsidRDefault="009505F2" w:rsidP="004B5F74">
      <w:pPr>
        <w:spacing w:line="254" w:lineRule="auto"/>
        <w:ind w:left="1800"/>
        <w:rPr>
          <w:rFonts w:cstheme="minorHAnsi"/>
          <w:b/>
          <w:bCs/>
        </w:rPr>
      </w:pPr>
      <w:r w:rsidRPr="009505F2">
        <w:rPr>
          <w:rFonts w:cstheme="minorHAnsi"/>
          <w:b/>
          <w:bCs/>
        </w:rPr>
        <w:t>Cross</w:t>
      </w:r>
      <w:r w:rsidR="00762646">
        <w:rPr>
          <w:rFonts w:cstheme="minorHAnsi"/>
          <w:b/>
          <w:bCs/>
        </w:rPr>
        <w:t>-</w:t>
      </w:r>
      <w:r w:rsidRPr="009505F2">
        <w:rPr>
          <w:rFonts w:cstheme="minorHAnsi"/>
          <w:b/>
          <w:bCs/>
        </w:rPr>
        <w:t xml:space="preserve">listed BS/MS </w:t>
      </w:r>
      <w:r w:rsidR="00D86367">
        <w:rPr>
          <w:rFonts w:cstheme="minorHAnsi"/>
          <w:b/>
          <w:bCs/>
        </w:rPr>
        <w:t>next steps</w:t>
      </w:r>
      <w:r w:rsidR="00762646">
        <w:rPr>
          <w:rFonts w:cstheme="minorHAnsi"/>
          <w:b/>
          <w:bCs/>
        </w:rPr>
        <w:t xml:space="preserve"> per DCW</w:t>
      </w:r>
      <w:r w:rsidRPr="009505F2">
        <w:rPr>
          <w:rFonts w:cstheme="minorHAnsi"/>
          <w:b/>
          <w:bCs/>
        </w:rPr>
        <w:t>:</w:t>
      </w:r>
    </w:p>
    <w:p w14:paraId="2B44B5E6" w14:textId="16D0247E" w:rsidR="00CB0BB4" w:rsidRPr="00CB0BB4" w:rsidRDefault="00762646" w:rsidP="00CB0BB4">
      <w:pPr>
        <w:pStyle w:val="ListParagraph"/>
        <w:numPr>
          <w:ilvl w:val="0"/>
          <w:numId w:val="22"/>
        </w:numPr>
        <w:spacing w:line="254" w:lineRule="auto"/>
        <w:rPr>
          <w:rFonts w:cstheme="minorHAnsi"/>
        </w:rPr>
      </w:pPr>
      <w:r>
        <w:rPr>
          <w:rFonts w:cstheme="minorHAnsi"/>
        </w:rPr>
        <w:t>S</w:t>
      </w:r>
      <w:r w:rsidR="004B5F74" w:rsidRPr="00CB0BB4">
        <w:rPr>
          <w:rFonts w:cstheme="minorHAnsi"/>
        </w:rPr>
        <w:t xml:space="preserve">ubmit an edited version of </w:t>
      </w:r>
      <w:r>
        <w:rPr>
          <w:rFonts w:cstheme="minorHAnsi"/>
        </w:rPr>
        <w:t>t</w:t>
      </w:r>
      <w:r w:rsidR="004B5F74" w:rsidRPr="00CB0BB4">
        <w:rPr>
          <w:rFonts w:cstheme="minorHAnsi"/>
        </w:rPr>
        <w:t xml:space="preserve">he UG research </w:t>
      </w:r>
      <w:r>
        <w:rPr>
          <w:rFonts w:cstheme="minorHAnsi"/>
        </w:rPr>
        <w:t>c</w:t>
      </w:r>
      <w:r w:rsidR="004B5F74" w:rsidRPr="00CB0BB4">
        <w:rPr>
          <w:rFonts w:cstheme="minorHAnsi"/>
        </w:rPr>
        <w:t>ertificate</w:t>
      </w:r>
      <w:r>
        <w:rPr>
          <w:rFonts w:cstheme="minorHAnsi"/>
        </w:rPr>
        <w:t xml:space="preserve"> proposal t</w:t>
      </w:r>
      <w:r w:rsidRPr="00CB0BB4">
        <w:rPr>
          <w:rFonts w:cstheme="minorHAnsi"/>
        </w:rPr>
        <w:t>o UUPC</w:t>
      </w:r>
      <w:r w:rsidR="00B0796C" w:rsidRPr="00CB0BB4">
        <w:rPr>
          <w:rFonts w:cstheme="minorHAnsi"/>
        </w:rPr>
        <w:t xml:space="preserve"> </w:t>
      </w:r>
    </w:p>
    <w:p w14:paraId="330E199D" w14:textId="38D9C4FB" w:rsidR="00CB0BB4" w:rsidRDefault="00762646" w:rsidP="00CB0BB4">
      <w:pPr>
        <w:pStyle w:val="ListParagraph"/>
        <w:numPr>
          <w:ilvl w:val="0"/>
          <w:numId w:val="22"/>
        </w:numPr>
        <w:spacing w:line="254" w:lineRule="auto"/>
        <w:rPr>
          <w:rFonts w:cstheme="minorHAnsi"/>
        </w:rPr>
      </w:pPr>
      <w:r>
        <w:rPr>
          <w:rFonts w:cstheme="minorHAnsi"/>
        </w:rPr>
        <w:t>Decide on</w:t>
      </w:r>
      <w:r w:rsidR="00B0796C" w:rsidRPr="00CB0BB4">
        <w:rPr>
          <w:rFonts w:cstheme="minorHAnsi"/>
        </w:rPr>
        <w:t xml:space="preserve"> a standardized template </w:t>
      </w:r>
      <w:r>
        <w:rPr>
          <w:rFonts w:cstheme="minorHAnsi"/>
        </w:rPr>
        <w:t xml:space="preserve">of </w:t>
      </w:r>
      <w:r w:rsidR="00B0796C" w:rsidRPr="00CB0BB4">
        <w:rPr>
          <w:rFonts w:cstheme="minorHAnsi"/>
        </w:rPr>
        <w:t xml:space="preserve">information that we </w:t>
      </w:r>
      <w:r>
        <w:rPr>
          <w:rFonts w:cstheme="minorHAnsi"/>
        </w:rPr>
        <w:t>can use</w:t>
      </w:r>
      <w:r w:rsidR="00B0796C" w:rsidRPr="00CB0BB4">
        <w:rPr>
          <w:rFonts w:cstheme="minorHAnsi"/>
        </w:rPr>
        <w:t xml:space="preserve"> to </w:t>
      </w:r>
      <w:r>
        <w:rPr>
          <w:rFonts w:cstheme="minorHAnsi"/>
        </w:rPr>
        <w:t>provide</w:t>
      </w:r>
      <w:r w:rsidR="00B0796C" w:rsidRPr="00CB0BB4">
        <w:rPr>
          <w:rFonts w:cstheme="minorHAnsi"/>
        </w:rPr>
        <w:t xml:space="preserve"> </w:t>
      </w:r>
      <w:r w:rsidR="003A7CD9" w:rsidRPr="00CB0BB4">
        <w:rPr>
          <w:rFonts w:cstheme="minorHAnsi"/>
        </w:rPr>
        <w:t>evidence (product of the research)</w:t>
      </w:r>
      <w:r w:rsidR="00B0796C" w:rsidRPr="00CB0BB4">
        <w:rPr>
          <w:rFonts w:cstheme="minorHAnsi"/>
        </w:rPr>
        <w:t xml:space="preserve"> to this committee, which will be making those decisions</w:t>
      </w:r>
      <w:r w:rsidR="003A7CD9" w:rsidRPr="00CB0BB4">
        <w:rPr>
          <w:rFonts w:cstheme="minorHAnsi"/>
        </w:rPr>
        <w:t xml:space="preserve">. </w:t>
      </w:r>
      <w:r>
        <w:rPr>
          <w:rFonts w:cstheme="minorHAnsi"/>
        </w:rPr>
        <w:t>Could</w:t>
      </w:r>
      <w:r w:rsidR="003A7CD9" w:rsidRPr="00CB0BB4">
        <w:rPr>
          <w:rFonts w:cstheme="minorHAnsi"/>
        </w:rPr>
        <w:t xml:space="preserve"> a syllabus outlining the research</w:t>
      </w:r>
      <w:r>
        <w:rPr>
          <w:rFonts w:cstheme="minorHAnsi"/>
        </w:rPr>
        <w:t xml:space="preserve"> and the </w:t>
      </w:r>
      <w:r w:rsidR="003A7CD9" w:rsidRPr="00CB0BB4">
        <w:rPr>
          <w:rFonts w:cstheme="minorHAnsi"/>
        </w:rPr>
        <w:t xml:space="preserve">intensive nature of the course be appropriate? </w:t>
      </w:r>
    </w:p>
    <w:p w14:paraId="7AB8E7F3" w14:textId="0C38FD05" w:rsidR="00C2037D" w:rsidRPr="00CB0BB4" w:rsidRDefault="00762646" w:rsidP="00CB0BB4">
      <w:pPr>
        <w:pStyle w:val="ListParagraph"/>
        <w:numPr>
          <w:ilvl w:val="0"/>
          <w:numId w:val="22"/>
        </w:numPr>
        <w:spacing w:line="254" w:lineRule="auto"/>
        <w:rPr>
          <w:rFonts w:cstheme="minorHAnsi"/>
        </w:rPr>
      </w:pPr>
      <w:r>
        <w:rPr>
          <w:rFonts w:cstheme="minorHAnsi"/>
        </w:rPr>
        <w:t>Require j</w:t>
      </w:r>
      <w:r w:rsidR="003A7CD9" w:rsidRPr="00CB0BB4">
        <w:rPr>
          <w:rFonts w:cstheme="minorHAnsi"/>
        </w:rPr>
        <w:t xml:space="preserve">ustification </w:t>
      </w:r>
      <w:r>
        <w:rPr>
          <w:rFonts w:cstheme="minorHAnsi"/>
        </w:rPr>
        <w:t>for</w:t>
      </w:r>
      <w:r w:rsidR="003A7CD9" w:rsidRPr="00CB0BB4">
        <w:rPr>
          <w:rFonts w:cstheme="minorHAnsi"/>
        </w:rPr>
        <w:t xml:space="preserve"> why the student had to take that course instead of another course</w:t>
      </w:r>
    </w:p>
    <w:p w14:paraId="3B28FFA4" w14:textId="2DD0FB4D" w:rsidR="00241CDF" w:rsidRPr="00D86367" w:rsidRDefault="003A7CD9" w:rsidP="00762646">
      <w:pPr>
        <w:spacing w:after="0" w:line="254" w:lineRule="auto"/>
        <w:ind w:left="1800"/>
        <w:rPr>
          <w:rFonts w:cstheme="minorHAnsi"/>
        </w:rPr>
      </w:pPr>
      <w:r w:rsidRPr="00D86367">
        <w:rPr>
          <w:rFonts w:cstheme="minorHAnsi"/>
        </w:rPr>
        <w:t xml:space="preserve">D. Meeroff </w:t>
      </w:r>
      <w:r w:rsidR="00347D67" w:rsidRPr="00D86367">
        <w:rPr>
          <w:rFonts w:cstheme="minorHAnsi"/>
        </w:rPr>
        <w:t>said t</w:t>
      </w:r>
      <w:r w:rsidRPr="00D86367">
        <w:rPr>
          <w:rFonts w:cstheme="minorHAnsi"/>
        </w:rPr>
        <w:t xml:space="preserve">he graduate course syllabus will not have any of the typical information, so the faculty will have to create </w:t>
      </w:r>
      <w:r w:rsidR="001B0851" w:rsidRPr="00D86367">
        <w:rPr>
          <w:rFonts w:cstheme="minorHAnsi"/>
        </w:rPr>
        <w:t>something</w:t>
      </w:r>
      <w:r w:rsidR="00762646" w:rsidRPr="00D86367">
        <w:rPr>
          <w:rFonts w:cstheme="minorHAnsi"/>
        </w:rPr>
        <w:t xml:space="preserve"> which may be</w:t>
      </w:r>
      <w:r w:rsidR="001B0851" w:rsidRPr="00D86367">
        <w:rPr>
          <w:rFonts w:cstheme="minorHAnsi"/>
        </w:rPr>
        <w:t xml:space="preserve"> burdensome. </w:t>
      </w:r>
      <w:r w:rsidR="00762646" w:rsidRPr="00D86367">
        <w:rPr>
          <w:rFonts w:cstheme="minorHAnsi"/>
        </w:rPr>
        <w:t>Suggested</w:t>
      </w:r>
      <w:r w:rsidR="00241CDF" w:rsidRPr="00D86367">
        <w:rPr>
          <w:rFonts w:cstheme="minorHAnsi"/>
        </w:rPr>
        <w:t xml:space="preserve"> </w:t>
      </w:r>
      <w:r w:rsidR="00762646" w:rsidRPr="00D86367">
        <w:rPr>
          <w:rFonts w:cstheme="minorHAnsi"/>
        </w:rPr>
        <w:t xml:space="preserve">moving Research Intensive to number one in the figure on </w:t>
      </w:r>
      <w:r w:rsidR="00241CDF" w:rsidRPr="00D86367">
        <w:rPr>
          <w:rFonts w:cstheme="minorHAnsi"/>
        </w:rPr>
        <w:t>the OURI website under UG Research Certificat</w:t>
      </w:r>
      <w:r w:rsidR="00762646" w:rsidRPr="00D86367">
        <w:rPr>
          <w:rFonts w:cstheme="minorHAnsi"/>
        </w:rPr>
        <w:t>e</w:t>
      </w:r>
    </w:p>
    <w:p w14:paraId="5CD0D833" w14:textId="77777777" w:rsidR="00762646" w:rsidRPr="00762646" w:rsidRDefault="00762646" w:rsidP="00241CDF">
      <w:pPr>
        <w:spacing w:after="0" w:line="254" w:lineRule="auto"/>
        <w:ind w:left="1800"/>
        <w:rPr>
          <w:rFonts w:cstheme="minorHAnsi"/>
          <w:i/>
          <w:iCs/>
        </w:rPr>
      </w:pPr>
    </w:p>
    <w:p w14:paraId="709BBAB8" w14:textId="44E355BB" w:rsidR="009505F2" w:rsidRPr="003A3BAD" w:rsidRDefault="003A3BAD" w:rsidP="009505F2">
      <w:pPr>
        <w:spacing w:after="0" w:line="254" w:lineRule="auto"/>
        <w:ind w:left="1800"/>
        <w:rPr>
          <w:rFonts w:cstheme="minorHAnsi"/>
          <w:b/>
          <w:bCs/>
        </w:rPr>
      </w:pPr>
      <w:r w:rsidRPr="003A3BAD">
        <w:rPr>
          <w:rFonts w:cstheme="minorHAnsi"/>
          <w:b/>
          <w:bCs/>
        </w:rPr>
        <w:t>Suggestions for the UG Research Certificate Review process</w:t>
      </w:r>
      <w:r w:rsidR="009505F2" w:rsidRPr="003A3BAD">
        <w:rPr>
          <w:rFonts w:cstheme="minorHAnsi"/>
          <w:b/>
          <w:bCs/>
        </w:rPr>
        <w:t xml:space="preserve">: </w:t>
      </w:r>
    </w:p>
    <w:p w14:paraId="21572A72" w14:textId="2A5E4BE0" w:rsidR="009505F2" w:rsidRPr="009505F2" w:rsidRDefault="009505F2" w:rsidP="009505F2">
      <w:pPr>
        <w:pStyle w:val="ListParagraph"/>
        <w:numPr>
          <w:ilvl w:val="0"/>
          <w:numId w:val="21"/>
        </w:numPr>
        <w:spacing w:after="0" w:line="254" w:lineRule="auto"/>
        <w:rPr>
          <w:rFonts w:cstheme="minorHAnsi"/>
        </w:rPr>
      </w:pPr>
      <w:r>
        <w:rPr>
          <w:rFonts w:cstheme="minorHAnsi"/>
        </w:rPr>
        <w:t>E</w:t>
      </w:r>
      <w:r w:rsidRPr="009505F2">
        <w:rPr>
          <w:rFonts w:cstheme="minorHAnsi"/>
        </w:rPr>
        <w:t xml:space="preserve">mail application package (before the meeting) to the student’s College Liaison or URCC member </w:t>
      </w:r>
      <w:r w:rsidR="002B416B">
        <w:rPr>
          <w:rFonts w:cstheme="minorHAnsi"/>
        </w:rPr>
        <w:t>(for</w:t>
      </w:r>
      <w:r w:rsidRPr="009505F2">
        <w:rPr>
          <w:rFonts w:cstheme="minorHAnsi"/>
        </w:rPr>
        <w:t xml:space="preserve"> BUS</w:t>
      </w:r>
      <w:r w:rsidR="002B416B">
        <w:rPr>
          <w:rFonts w:cstheme="minorHAnsi"/>
        </w:rPr>
        <w:t xml:space="preserve">) </w:t>
      </w:r>
      <w:r w:rsidRPr="009505F2">
        <w:rPr>
          <w:rFonts w:cstheme="minorHAnsi"/>
        </w:rPr>
        <w:t>they will review the application and present</w:t>
      </w:r>
      <w:r w:rsidR="002B416B">
        <w:rPr>
          <w:rFonts w:cstheme="minorHAnsi"/>
        </w:rPr>
        <w:t xml:space="preserve"> it</w:t>
      </w:r>
      <w:r w:rsidRPr="009505F2">
        <w:rPr>
          <w:rFonts w:cstheme="minorHAnsi"/>
        </w:rPr>
        <w:t xml:space="preserve"> at this meeting for approval. URCC will be the final body affiliated with all substitution waivers.</w:t>
      </w:r>
    </w:p>
    <w:p w14:paraId="28041CB9" w14:textId="700C2C37" w:rsidR="009505F2" w:rsidRDefault="002B416B" w:rsidP="009505F2">
      <w:pPr>
        <w:pStyle w:val="ListParagraph"/>
        <w:numPr>
          <w:ilvl w:val="0"/>
          <w:numId w:val="21"/>
        </w:numPr>
        <w:spacing w:after="0" w:line="254" w:lineRule="auto"/>
        <w:rPr>
          <w:rFonts w:cstheme="minorHAnsi"/>
        </w:rPr>
      </w:pPr>
      <w:r>
        <w:rPr>
          <w:rFonts w:cstheme="minorHAnsi"/>
        </w:rPr>
        <w:t>N</w:t>
      </w:r>
      <w:r w:rsidR="009505F2" w:rsidRPr="009505F2">
        <w:rPr>
          <w:rFonts w:cstheme="minorHAnsi"/>
        </w:rPr>
        <w:t>otify students that not all DIS courses can be substituted and they should take DIR courses to be eligible for the certificate</w:t>
      </w:r>
    </w:p>
    <w:p w14:paraId="0A3748B4" w14:textId="4E2941EA" w:rsidR="003E2561" w:rsidRDefault="003E2561" w:rsidP="009505F2">
      <w:pPr>
        <w:pStyle w:val="ListParagraph"/>
        <w:numPr>
          <w:ilvl w:val="0"/>
          <w:numId w:val="21"/>
        </w:numPr>
        <w:spacing w:after="0" w:line="254" w:lineRule="auto"/>
        <w:rPr>
          <w:rFonts w:cstheme="minorHAnsi"/>
        </w:rPr>
      </w:pPr>
      <w:r>
        <w:rPr>
          <w:rFonts w:cstheme="minorHAnsi"/>
        </w:rPr>
        <w:t xml:space="preserve">Students will need a Petition </w:t>
      </w:r>
      <w:r w:rsidR="00241CDF">
        <w:rPr>
          <w:rFonts w:cstheme="minorHAnsi"/>
        </w:rPr>
        <w:t>waiver for</w:t>
      </w:r>
      <w:r>
        <w:rPr>
          <w:rFonts w:cstheme="minorHAnsi"/>
        </w:rPr>
        <w:t xml:space="preserve"> Dissemination because the DIR course was not available until this semester</w:t>
      </w:r>
    </w:p>
    <w:p w14:paraId="3C7A6A2F" w14:textId="605CB4B5" w:rsidR="00CB0BB4" w:rsidRDefault="00CB0BB4" w:rsidP="009505F2">
      <w:pPr>
        <w:pStyle w:val="ListParagraph"/>
        <w:numPr>
          <w:ilvl w:val="0"/>
          <w:numId w:val="21"/>
        </w:numPr>
        <w:spacing w:after="0" w:line="254" w:lineRule="auto"/>
        <w:rPr>
          <w:rFonts w:cstheme="minorHAnsi"/>
        </w:rPr>
      </w:pPr>
      <w:r>
        <w:rPr>
          <w:rFonts w:cstheme="minorHAnsi"/>
        </w:rPr>
        <w:t>Before the meeting, upload UG Research Certificate applications to CANVAS adding College before applicant’s name</w:t>
      </w:r>
    </w:p>
    <w:p w14:paraId="5D323D76" w14:textId="16A65C8D" w:rsidR="00DE67A1" w:rsidRDefault="003A3BAD" w:rsidP="009505F2">
      <w:pPr>
        <w:pStyle w:val="ListParagraph"/>
        <w:numPr>
          <w:ilvl w:val="0"/>
          <w:numId w:val="21"/>
        </w:numPr>
        <w:spacing w:after="0" w:line="254" w:lineRule="auto"/>
        <w:rPr>
          <w:rFonts w:cstheme="minorHAnsi"/>
        </w:rPr>
      </w:pPr>
      <w:r>
        <w:rPr>
          <w:rFonts w:cstheme="minorHAnsi"/>
        </w:rPr>
        <w:t>Create a protocol</w:t>
      </w:r>
      <w:r w:rsidR="002B416B">
        <w:rPr>
          <w:rFonts w:cstheme="minorHAnsi"/>
        </w:rPr>
        <w:t xml:space="preserve"> for</w:t>
      </w:r>
      <w:r>
        <w:rPr>
          <w:rFonts w:cstheme="minorHAnsi"/>
        </w:rPr>
        <w:t xml:space="preserve"> streamlin</w:t>
      </w:r>
      <w:r w:rsidR="002B416B">
        <w:rPr>
          <w:rFonts w:cstheme="minorHAnsi"/>
        </w:rPr>
        <w:t>ing</w:t>
      </w:r>
      <w:r>
        <w:rPr>
          <w:rFonts w:cstheme="minorHAnsi"/>
        </w:rPr>
        <w:t xml:space="preserve"> this process from the URCC representatives and transitioning over to advising. </w:t>
      </w:r>
    </w:p>
    <w:p w14:paraId="3C7C2D4B" w14:textId="77777777" w:rsidR="002B416B" w:rsidRPr="00347D67" w:rsidRDefault="002B416B" w:rsidP="00DE67A1">
      <w:pPr>
        <w:spacing w:after="0" w:line="254" w:lineRule="auto"/>
        <w:ind w:left="1800"/>
        <w:rPr>
          <w:rFonts w:cstheme="minorHAnsi"/>
        </w:rPr>
      </w:pPr>
    </w:p>
    <w:p w14:paraId="5F8D726C" w14:textId="2143B3DF" w:rsidR="003A3BAD" w:rsidRPr="00347D67" w:rsidRDefault="009020AA" w:rsidP="00DE67A1">
      <w:pPr>
        <w:spacing w:after="0" w:line="254" w:lineRule="auto"/>
        <w:ind w:left="1800"/>
        <w:rPr>
          <w:rFonts w:cstheme="minorHAnsi"/>
        </w:rPr>
      </w:pPr>
      <w:r w:rsidRPr="00347D67">
        <w:rPr>
          <w:rFonts w:cstheme="minorHAnsi"/>
        </w:rPr>
        <w:t xml:space="preserve">DCW </w:t>
      </w:r>
      <w:r w:rsidR="00347D67" w:rsidRPr="00347D67">
        <w:rPr>
          <w:rFonts w:cstheme="minorHAnsi"/>
        </w:rPr>
        <w:t>said to h</w:t>
      </w:r>
      <w:r w:rsidR="002B416B" w:rsidRPr="00347D67">
        <w:rPr>
          <w:rFonts w:cstheme="minorHAnsi"/>
        </w:rPr>
        <w:t>old on</w:t>
      </w:r>
      <w:r w:rsidR="003A3BAD" w:rsidRPr="00347D67">
        <w:rPr>
          <w:rFonts w:cstheme="minorHAnsi"/>
        </w:rPr>
        <w:t xml:space="preserve"> advertis</w:t>
      </w:r>
      <w:r w:rsidR="002B416B" w:rsidRPr="00347D67">
        <w:rPr>
          <w:rFonts w:cstheme="minorHAnsi"/>
        </w:rPr>
        <w:t>ing</w:t>
      </w:r>
      <w:r w:rsidR="003A3BAD" w:rsidRPr="00347D67">
        <w:rPr>
          <w:rFonts w:cstheme="minorHAnsi"/>
        </w:rPr>
        <w:t xml:space="preserve"> for the UG Research Certificat</w:t>
      </w:r>
      <w:r w:rsidR="002B416B" w:rsidRPr="00347D67">
        <w:rPr>
          <w:rFonts w:cstheme="minorHAnsi"/>
        </w:rPr>
        <w:t>e until resolved</w:t>
      </w:r>
      <w:r w:rsidR="003A3BAD" w:rsidRPr="00347D67">
        <w:rPr>
          <w:rFonts w:cstheme="minorHAnsi"/>
        </w:rPr>
        <w:t xml:space="preserve"> because as of now we are telling advisors that substitutions are coming to URCC. </w:t>
      </w:r>
    </w:p>
    <w:p w14:paraId="41550BCC" w14:textId="77777777" w:rsidR="002B416B" w:rsidRPr="002B416B" w:rsidRDefault="002B416B" w:rsidP="00DE67A1">
      <w:pPr>
        <w:spacing w:after="0" w:line="254" w:lineRule="auto"/>
        <w:ind w:left="1800"/>
        <w:rPr>
          <w:rFonts w:cstheme="minorHAnsi"/>
          <w:i/>
          <w:iCs/>
        </w:rPr>
      </w:pPr>
    </w:p>
    <w:p w14:paraId="74703994" w14:textId="74FBDBED" w:rsidR="00D92C28" w:rsidRDefault="0051742B" w:rsidP="0051742B">
      <w:pPr>
        <w:pStyle w:val="ListParagraph"/>
        <w:spacing w:line="252" w:lineRule="auto"/>
        <w:ind w:left="1800" w:firstLine="15"/>
        <w:rPr>
          <w:rFonts w:cstheme="minorHAnsi"/>
          <w:bCs/>
        </w:rPr>
      </w:pPr>
      <w:r>
        <w:rPr>
          <w:rFonts w:cstheme="minorHAnsi"/>
          <w:bCs/>
        </w:rPr>
        <w:t xml:space="preserve">DCW will put together a list of </w:t>
      </w:r>
      <w:r w:rsidR="002B416B">
        <w:rPr>
          <w:rFonts w:cstheme="minorHAnsi"/>
          <w:bCs/>
        </w:rPr>
        <w:t>steps we can take</w:t>
      </w:r>
      <w:r>
        <w:rPr>
          <w:rFonts w:cstheme="minorHAnsi"/>
          <w:bCs/>
        </w:rPr>
        <w:t xml:space="preserve"> and send it to the </w:t>
      </w:r>
      <w:r w:rsidR="008A4A13">
        <w:rPr>
          <w:rFonts w:cstheme="minorHAnsi"/>
          <w:bCs/>
        </w:rPr>
        <w:t>committee members</w:t>
      </w:r>
      <w:r>
        <w:rPr>
          <w:rFonts w:cstheme="minorHAnsi"/>
          <w:bCs/>
        </w:rPr>
        <w:t xml:space="preserve"> as a </w:t>
      </w:r>
      <w:r w:rsidR="002B416B">
        <w:rPr>
          <w:rFonts w:cstheme="minorHAnsi"/>
          <w:bCs/>
        </w:rPr>
        <w:t>discussion</w:t>
      </w:r>
      <w:r>
        <w:rPr>
          <w:rFonts w:cstheme="minorHAnsi"/>
          <w:bCs/>
        </w:rPr>
        <w:t xml:space="preserve"> point for the next meeting.</w:t>
      </w:r>
    </w:p>
    <w:p w14:paraId="33D2D362" w14:textId="0F045B25" w:rsidR="00D40DD2" w:rsidRPr="00555592" w:rsidRDefault="00C57E05" w:rsidP="00555592">
      <w:pPr>
        <w:spacing w:after="0"/>
        <w:ind w:left="720"/>
      </w:pPr>
      <w:r w:rsidRPr="00C57E05">
        <w:rPr>
          <w:b/>
          <w:bCs/>
        </w:rPr>
        <w:t xml:space="preserve">Meeting adjourned: </w:t>
      </w:r>
      <w:r w:rsidR="00555592">
        <w:t>1:</w:t>
      </w:r>
      <w:r w:rsidR="000419B6">
        <w:t>33</w:t>
      </w:r>
      <w:r w:rsidRPr="00C57E05">
        <w:t xml:space="preserve"> pm</w:t>
      </w:r>
    </w:p>
    <w:sectPr w:rsidR="00D40DD2" w:rsidRPr="00555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B170" w14:textId="77777777" w:rsidR="00DC498A" w:rsidRDefault="00DC498A" w:rsidP="00787C50">
      <w:pPr>
        <w:spacing w:after="0" w:line="240" w:lineRule="auto"/>
      </w:pPr>
      <w:r>
        <w:separator/>
      </w:r>
    </w:p>
  </w:endnote>
  <w:endnote w:type="continuationSeparator" w:id="0">
    <w:p w14:paraId="181358E1" w14:textId="77777777" w:rsidR="00DC498A" w:rsidRDefault="00DC498A" w:rsidP="0078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88ED" w14:textId="77777777" w:rsidR="00DC498A" w:rsidRDefault="00DC498A" w:rsidP="00787C50">
      <w:pPr>
        <w:spacing w:after="0" w:line="240" w:lineRule="auto"/>
      </w:pPr>
      <w:r>
        <w:separator/>
      </w:r>
    </w:p>
  </w:footnote>
  <w:footnote w:type="continuationSeparator" w:id="0">
    <w:p w14:paraId="4AA77082" w14:textId="77777777" w:rsidR="00DC498A" w:rsidRDefault="00DC498A" w:rsidP="00787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703"/>
    <w:multiLevelType w:val="hybridMultilevel"/>
    <w:tmpl w:val="74265D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3B457F"/>
    <w:multiLevelType w:val="hybridMultilevel"/>
    <w:tmpl w:val="064E1F7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773C"/>
    <w:multiLevelType w:val="hybridMultilevel"/>
    <w:tmpl w:val="1D7CA6B2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0856B2C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022D"/>
    <w:multiLevelType w:val="hybridMultilevel"/>
    <w:tmpl w:val="54465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94BB1"/>
    <w:multiLevelType w:val="hybridMultilevel"/>
    <w:tmpl w:val="988E0ED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5534547"/>
    <w:multiLevelType w:val="hybridMultilevel"/>
    <w:tmpl w:val="F1D62E4E"/>
    <w:lvl w:ilvl="0" w:tplc="27AAE6C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BFF391D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7AB8"/>
    <w:multiLevelType w:val="hybridMultilevel"/>
    <w:tmpl w:val="8970ED56"/>
    <w:lvl w:ilvl="0" w:tplc="B9707F0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257F8"/>
    <w:multiLevelType w:val="hybridMultilevel"/>
    <w:tmpl w:val="206E794E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15F51D2"/>
    <w:multiLevelType w:val="hybridMultilevel"/>
    <w:tmpl w:val="4D1EF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1FA7BC5"/>
    <w:multiLevelType w:val="hybridMultilevel"/>
    <w:tmpl w:val="988495BA"/>
    <w:lvl w:ilvl="0" w:tplc="389E7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9D5899"/>
    <w:multiLevelType w:val="hybridMultilevel"/>
    <w:tmpl w:val="7C289282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34560D96"/>
    <w:multiLevelType w:val="hybridMultilevel"/>
    <w:tmpl w:val="DA6E30C4"/>
    <w:lvl w:ilvl="0" w:tplc="9FB6A9A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7761CF"/>
    <w:multiLevelType w:val="hybridMultilevel"/>
    <w:tmpl w:val="26C4ABA2"/>
    <w:lvl w:ilvl="0" w:tplc="4848794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EB34C4"/>
    <w:multiLevelType w:val="hybridMultilevel"/>
    <w:tmpl w:val="FBB86212"/>
    <w:lvl w:ilvl="0" w:tplc="1E1C5A9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F7A2EC3"/>
    <w:multiLevelType w:val="hybridMultilevel"/>
    <w:tmpl w:val="1B32B7AA"/>
    <w:lvl w:ilvl="0" w:tplc="A77E3C7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50E367A5"/>
    <w:multiLevelType w:val="hybridMultilevel"/>
    <w:tmpl w:val="CFACA2F0"/>
    <w:lvl w:ilvl="0" w:tplc="CA00D7D0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952A9D"/>
    <w:multiLevelType w:val="hybridMultilevel"/>
    <w:tmpl w:val="FEE89B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330" w:hanging="360"/>
      </w:pPr>
    </w:lvl>
    <w:lvl w:ilvl="2" w:tplc="FFFFFFFF" w:tentative="1">
      <w:start w:val="1"/>
      <w:numFmt w:val="lowerRoman"/>
      <w:lvlText w:val="%3."/>
      <w:lvlJc w:val="right"/>
      <w:pPr>
        <w:ind w:left="4050" w:hanging="180"/>
      </w:pPr>
    </w:lvl>
    <w:lvl w:ilvl="3" w:tplc="FFFFFFFF" w:tentative="1">
      <w:start w:val="1"/>
      <w:numFmt w:val="decimal"/>
      <w:lvlText w:val="%4."/>
      <w:lvlJc w:val="left"/>
      <w:pPr>
        <w:ind w:left="4770" w:hanging="360"/>
      </w:p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 w15:restartNumberingAfterBreak="0">
    <w:nsid w:val="6F816C55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84848"/>
    <w:multiLevelType w:val="hybridMultilevel"/>
    <w:tmpl w:val="6F62802E"/>
    <w:lvl w:ilvl="0" w:tplc="8C4EEF2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20"/>
  </w:num>
  <w:num w:numId="8">
    <w:abstractNumId w:val="8"/>
  </w:num>
  <w:num w:numId="9">
    <w:abstractNumId w:val="1"/>
  </w:num>
  <w:num w:numId="10">
    <w:abstractNumId w:val="13"/>
  </w:num>
  <w:num w:numId="11">
    <w:abstractNumId w:val="10"/>
  </w:num>
  <w:num w:numId="12">
    <w:abstractNumId w:val="0"/>
  </w:num>
  <w:num w:numId="13">
    <w:abstractNumId w:val="17"/>
  </w:num>
  <w:num w:numId="14">
    <w:abstractNumId w:val="21"/>
  </w:num>
  <w:num w:numId="15">
    <w:abstractNumId w:val="9"/>
  </w:num>
  <w:num w:numId="16">
    <w:abstractNumId w:val="5"/>
  </w:num>
  <w:num w:numId="17">
    <w:abstractNumId w:val="12"/>
  </w:num>
  <w:num w:numId="18">
    <w:abstractNumId w:val="2"/>
  </w:num>
  <w:num w:numId="19">
    <w:abstractNumId w:val="15"/>
  </w:num>
  <w:num w:numId="20">
    <w:abstractNumId w:val="18"/>
  </w:num>
  <w:num w:numId="21">
    <w:abstractNumId w:val="6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9B"/>
    <w:rsid w:val="00003AB4"/>
    <w:rsid w:val="0000739D"/>
    <w:rsid w:val="000419B6"/>
    <w:rsid w:val="000452B3"/>
    <w:rsid w:val="000568BD"/>
    <w:rsid w:val="00077CBA"/>
    <w:rsid w:val="000E0576"/>
    <w:rsid w:val="000F0CB8"/>
    <w:rsid w:val="000F614A"/>
    <w:rsid w:val="001111BC"/>
    <w:rsid w:val="00135287"/>
    <w:rsid w:val="00144B93"/>
    <w:rsid w:val="00145276"/>
    <w:rsid w:val="00153B8A"/>
    <w:rsid w:val="001653EC"/>
    <w:rsid w:val="001917B3"/>
    <w:rsid w:val="001B0851"/>
    <w:rsid w:val="001D4063"/>
    <w:rsid w:val="001F2CDB"/>
    <w:rsid w:val="00210BD8"/>
    <w:rsid w:val="00241CDF"/>
    <w:rsid w:val="002670E9"/>
    <w:rsid w:val="00292098"/>
    <w:rsid w:val="002B416B"/>
    <w:rsid w:val="002E026A"/>
    <w:rsid w:val="00313221"/>
    <w:rsid w:val="00347D67"/>
    <w:rsid w:val="00352935"/>
    <w:rsid w:val="00353786"/>
    <w:rsid w:val="0038734A"/>
    <w:rsid w:val="003963EB"/>
    <w:rsid w:val="003A3BAD"/>
    <w:rsid w:val="003A640E"/>
    <w:rsid w:val="003A7CD9"/>
    <w:rsid w:val="003B32CC"/>
    <w:rsid w:val="003C7FE9"/>
    <w:rsid w:val="003E2561"/>
    <w:rsid w:val="003F0C35"/>
    <w:rsid w:val="00412A81"/>
    <w:rsid w:val="00417BDF"/>
    <w:rsid w:val="004210B3"/>
    <w:rsid w:val="0044330A"/>
    <w:rsid w:val="00443BD0"/>
    <w:rsid w:val="00474C31"/>
    <w:rsid w:val="00475A2B"/>
    <w:rsid w:val="00496887"/>
    <w:rsid w:val="004B5F74"/>
    <w:rsid w:val="004D10CE"/>
    <w:rsid w:val="004D3E48"/>
    <w:rsid w:val="004E3CA1"/>
    <w:rsid w:val="004F1B5E"/>
    <w:rsid w:val="0051742B"/>
    <w:rsid w:val="00530428"/>
    <w:rsid w:val="00551D9B"/>
    <w:rsid w:val="00555592"/>
    <w:rsid w:val="00577843"/>
    <w:rsid w:val="005A4FF6"/>
    <w:rsid w:val="006015E6"/>
    <w:rsid w:val="00623BFF"/>
    <w:rsid w:val="006639B0"/>
    <w:rsid w:val="00671C95"/>
    <w:rsid w:val="00685206"/>
    <w:rsid w:val="00686A23"/>
    <w:rsid w:val="006A7BC5"/>
    <w:rsid w:val="006C1F7A"/>
    <w:rsid w:val="00702594"/>
    <w:rsid w:val="00703C8C"/>
    <w:rsid w:val="00707472"/>
    <w:rsid w:val="00714F50"/>
    <w:rsid w:val="007323B9"/>
    <w:rsid w:val="007546E9"/>
    <w:rsid w:val="00756814"/>
    <w:rsid w:val="00762646"/>
    <w:rsid w:val="007656D8"/>
    <w:rsid w:val="00787C50"/>
    <w:rsid w:val="00794386"/>
    <w:rsid w:val="007C1D09"/>
    <w:rsid w:val="007C2989"/>
    <w:rsid w:val="007D5511"/>
    <w:rsid w:val="007F0F09"/>
    <w:rsid w:val="00801052"/>
    <w:rsid w:val="008054C3"/>
    <w:rsid w:val="0084555C"/>
    <w:rsid w:val="008511CF"/>
    <w:rsid w:val="00876375"/>
    <w:rsid w:val="008A4A13"/>
    <w:rsid w:val="009020AA"/>
    <w:rsid w:val="00904F88"/>
    <w:rsid w:val="00925282"/>
    <w:rsid w:val="009270F0"/>
    <w:rsid w:val="00935F5A"/>
    <w:rsid w:val="009505F2"/>
    <w:rsid w:val="009C014E"/>
    <w:rsid w:val="009D7068"/>
    <w:rsid w:val="00A55FA4"/>
    <w:rsid w:val="00AC2BCF"/>
    <w:rsid w:val="00AE1DA5"/>
    <w:rsid w:val="00AE7DF4"/>
    <w:rsid w:val="00B017FC"/>
    <w:rsid w:val="00B01BCF"/>
    <w:rsid w:val="00B0796C"/>
    <w:rsid w:val="00B11A11"/>
    <w:rsid w:val="00B127D6"/>
    <w:rsid w:val="00B22A0C"/>
    <w:rsid w:val="00B632F4"/>
    <w:rsid w:val="00B9513D"/>
    <w:rsid w:val="00BB1B43"/>
    <w:rsid w:val="00BD31CA"/>
    <w:rsid w:val="00BD3B3C"/>
    <w:rsid w:val="00C06445"/>
    <w:rsid w:val="00C13261"/>
    <w:rsid w:val="00C163F6"/>
    <w:rsid w:val="00C2037D"/>
    <w:rsid w:val="00C21BAA"/>
    <w:rsid w:val="00C43E48"/>
    <w:rsid w:val="00C4405A"/>
    <w:rsid w:val="00C50271"/>
    <w:rsid w:val="00C53448"/>
    <w:rsid w:val="00C57E05"/>
    <w:rsid w:val="00C94D6B"/>
    <w:rsid w:val="00CB0BB4"/>
    <w:rsid w:val="00CD04B0"/>
    <w:rsid w:val="00CD7B1F"/>
    <w:rsid w:val="00CD7C4E"/>
    <w:rsid w:val="00CF4AD0"/>
    <w:rsid w:val="00CF67AF"/>
    <w:rsid w:val="00D045AE"/>
    <w:rsid w:val="00D241D1"/>
    <w:rsid w:val="00D3472C"/>
    <w:rsid w:val="00D40DD2"/>
    <w:rsid w:val="00D53FA2"/>
    <w:rsid w:val="00D56507"/>
    <w:rsid w:val="00D72F9C"/>
    <w:rsid w:val="00D85D89"/>
    <w:rsid w:val="00D86367"/>
    <w:rsid w:val="00D92C28"/>
    <w:rsid w:val="00DB78D8"/>
    <w:rsid w:val="00DC498A"/>
    <w:rsid w:val="00DC71E2"/>
    <w:rsid w:val="00DD3BF9"/>
    <w:rsid w:val="00DE67A1"/>
    <w:rsid w:val="00DF06FE"/>
    <w:rsid w:val="00E0075B"/>
    <w:rsid w:val="00E67503"/>
    <w:rsid w:val="00E7431E"/>
    <w:rsid w:val="00E74FC3"/>
    <w:rsid w:val="00E96C88"/>
    <w:rsid w:val="00E973BB"/>
    <w:rsid w:val="00F00971"/>
    <w:rsid w:val="00F130AC"/>
    <w:rsid w:val="00F534B1"/>
    <w:rsid w:val="00F70F9C"/>
    <w:rsid w:val="00F7430B"/>
    <w:rsid w:val="00F9689A"/>
    <w:rsid w:val="00FC2D88"/>
    <w:rsid w:val="00FD4132"/>
    <w:rsid w:val="00FE6F79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3254"/>
  <w15:chartTrackingRefBased/>
  <w15:docId w15:val="{76FC397F-1853-48B0-9060-C713186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05A"/>
    <w:rPr>
      <w:color w:val="605E5C"/>
      <w:shd w:val="clear" w:color="auto" w:fill="E1DFDD"/>
    </w:rPr>
  </w:style>
  <w:style w:type="paragraph" w:customStyle="1" w:styleId="Default">
    <w:name w:val="Default"/>
    <w:rsid w:val="00F13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C50"/>
  </w:style>
  <w:style w:type="paragraph" w:styleId="Footer">
    <w:name w:val="footer"/>
    <w:basedOn w:val="Normal"/>
    <w:link w:val="FooterChar"/>
    <w:uiPriority w:val="99"/>
    <w:unhideWhenUsed/>
    <w:rsid w:val="0078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5</cp:revision>
  <dcterms:created xsi:type="dcterms:W3CDTF">2021-12-03T13:44:00Z</dcterms:created>
  <dcterms:modified xsi:type="dcterms:W3CDTF">2022-01-14T13:50:00Z</dcterms:modified>
</cp:coreProperties>
</file>