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0CF" w:rsidRDefault="004B5D46">
      <w:r>
        <w:rPr>
          <w:noProof/>
        </w:rPr>
        <w:drawing>
          <wp:inline distT="0" distB="0" distL="0" distR="0" wp14:anchorId="49BAD9B4" wp14:editId="203EBC8A">
            <wp:extent cx="2694940" cy="42037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4940" cy="420370"/>
                    </a:xfrm>
                    <a:prstGeom prst="rect">
                      <a:avLst/>
                    </a:prstGeom>
                  </pic:spPr>
                </pic:pic>
              </a:graphicData>
            </a:graphic>
          </wp:inline>
        </w:drawing>
      </w:r>
      <w:r>
        <w:t xml:space="preserve">                                                     </w:t>
      </w:r>
      <w:r>
        <w:rPr>
          <w:noProof/>
        </w:rPr>
        <w:drawing>
          <wp:inline distT="0" distB="0" distL="0" distR="0" wp14:anchorId="3243DB46" wp14:editId="703FCFDD">
            <wp:extent cx="1518699" cy="453637"/>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inction logo.png"/>
                    <pic:cNvPicPr/>
                  </pic:nvPicPr>
                  <pic:blipFill>
                    <a:blip r:embed="rId8">
                      <a:extLst>
                        <a:ext uri="{28A0092B-C50C-407E-A947-70E740481C1C}">
                          <a14:useLocalDpi xmlns:a14="http://schemas.microsoft.com/office/drawing/2010/main" val="0"/>
                        </a:ext>
                      </a:extLst>
                    </a:blip>
                    <a:stretch>
                      <a:fillRect/>
                    </a:stretch>
                  </pic:blipFill>
                  <pic:spPr>
                    <a:xfrm>
                      <a:off x="0" y="0"/>
                      <a:ext cx="1529980" cy="457007"/>
                    </a:xfrm>
                    <a:prstGeom prst="rect">
                      <a:avLst/>
                    </a:prstGeom>
                  </pic:spPr>
                </pic:pic>
              </a:graphicData>
            </a:graphic>
          </wp:inline>
        </w:drawing>
      </w:r>
      <w:r>
        <w:t xml:space="preserve">    </w:t>
      </w:r>
    </w:p>
    <w:p w:rsidR="004B5D46" w:rsidRDefault="004B5D46"/>
    <w:p w:rsidR="004B5D46" w:rsidRPr="00FB1294" w:rsidRDefault="004B5D46" w:rsidP="004B5D46">
      <w:pPr>
        <w:keepNext/>
        <w:keepLines/>
        <w:spacing w:before="120" w:after="120"/>
        <w:jc w:val="center"/>
        <w:outlineLvl w:val="0"/>
        <w:rPr>
          <w:rFonts w:cstheme="minorHAnsi"/>
          <w:b/>
        </w:rPr>
      </w:pPr>
      <w:r w:rsidRPr="00FB1294">
        <w:rPr>
          <w:rFonts w:cstheme="minorHAnsi"/>
          <w:b/>
        </w:rPr>
        <w:t>Undergraduate Research Curriculum Committee</w:t>
      </w:r>
    </w:p>
    <w:p w:rsidR="00BC5FBA" w:rsidRDefault="004B5D46" w:rsidP="004B5D46">
      <w:pPr>
        <w:keepNext/>
        <w:keepLines/>
        <w:spacing w:before="120" w:after="120"/>
        <w:jc w:val="center"/>
        <w:outlineLvl w:val="0"/>
        <w:rPr>
          <w:rFonts w:cstheme="minorHAnsi"/>
          <w:b/>
        </w:rPr>
      </w:pPr>
      <w:r>
        <w:rPr>
          <w:rFonts w:cstheme="minorHAnsi"/>
          <w:b/>
        </w:rPr>
        <w:t xml:space="preserve">Tuesday, </w:t>
      </w:r>
      <w:r w:rsidR="00BC5FBA">
        <w:rPr>
          <w:rFonts w:cstheme="minorHAnsi"/>
          <w:b/>
        </w:rPr>
        <w:t xml:space="preserve">January 17, 2019 </w:t>
      </w:r>
      <w:r w:rsidRPr="00FB1294">
        <w:rPr>
          <w:rFonts w:cstheme="minorHAnsi"/>
          <w:b/>
        </w:rPr>
        <w:t xml:space="preserve"> </w:t>
      </w:r>
    </w:p>
    <w:p w:rsidR="004B5D46" w:rsidRDefault="004B5D46" w:rsidP="004B5D46">
      <w:pPr>
        <w:keepNext/>
        <w:keepLines/>
        <w:spacing w:before="120" w:after="120"/>
        <w:jc w:val="center"/>
        <w:outlineLvl w:val="0"/>
        <w:rPr>
          <w:rFonts w:cstheme="minorHAnsi"/>
          <w:b/>
        </w:rPr>
      </w:pPr>
      <w:r w:rsidRPr="00FB1294">
        <w:rPr>
          <w:rFonts w:cstheme="minorHAnsi"/>
          <w:b/>
        </w:rPr>
        <w:t>Meeting Minutes</w:t>
      </w:r>
    </w:p>
    <w:p w:rsidR="004B5D46" w:rsidRPr="00FB1294" w:rsidRDefault="00BC5FBA" w:rsidP="004B5D46">
      <w:pPr>
        <w:keepNext/>
        <w:keepLines/>
        <w:spacing w:before="120" w:after="120"/>
        <w:jc w:val="center"/>
        <w:outlineLvl w:val="0"/>
        <w:rPr>
          <w:rFonts w:cstheme="minorHAnsi"/>
          <w:b/>
        </w:rPr>
      </w:pPr>
      <w:r>
        <w:rPr>
          <w:rFonts w:cstheme="minorHAnsi"/>
          <w:b/>
        </w:rPr>
        <w:t>1:00 to 2:00 pm</w:t>
      </w:r>
    </w:p>
    <w:p w:rsidR="004B5D46" w:rsidRDefault="004B5D46"/>
    <w:p w:rsidR="004B5D46" w:rsidRDefault="004B5D46"/>
    <w:p w:rsidR="00896149" w:rsidRPr="00024BA6" w:rsidRDefault="008A08E1" w:rsidP="008A08E1">
      <w:pPr>
        <w:pStyle w:val="ListParagraph"/>
        <w:numPr>
          <w:ilvl w:val="0"/>
          <w:numId w:val="1"/>
        </w:numPr>
        <w:rPr>
          <w:b/>
          <w:color w:val="1F4E79" w:themeColor="accent1" w:themeShade="80"/>
        </w:rPr>
      </w:pPr>
      <w:r w:rsidRPr="00024BA6">
        <w:rPr>
          <w:b/>
          <w:color w:val="1F4E79" w:themeColor="accent1" w:themeShade="80"/>
        </w:rPr>
        <w:t>Attendees</w:t>
      </w:r>
    </w:p>
    <w:p w:rsidR="008A08E1" w:rsidRDefault="008A08E1" w:rsidP="008A08E1">
      <w:pPr>
        <w:pStyle w:val="ListParagraph"/>
        <w:rPr>
          <w:rFonts w:cstheme="minorHAnsi"/>
        </w:rPr>
      </w:pPr>
      <w:r w:rsidRPr="008A08E1">
        <w:t>Members present:</w:t>
      </w:r>
      <w:r>
        <w:t xml:space="preserve">  </w:t>
      </w:r>
      <w:r w:rsidRPr="00F86B12">
        <w:rPr>
          <w:rFonts w:cstheme="minorHAnsi"/>
        </w:rPr>
        <w:t xml:space="preserve">T. Hindle, </w:t>
      </w:r>
      <w:r>
        <w:rPr>
          <w:rFonts w:cstheme="minorHAnsi"/>
        </w:rPr>
        <w:t>E. Williams</w:t>
      </w:r>
      <w:r w:rsidR="000C2CF2">
        <w:rPr>
          <w:rFonts w:cstheme="minorHAnsi"/>
        </w:rPr>
        <w:t>,</w:t>
      </w:r>
      <w:r w:rsidRPr="00F86B12">
        <w:rPr>
          <w:rFonts w:cstheme="minorHAnsi"/>
        </w:rPr>
        <w:t xml:space="preserve"> A. Opalinski, </w:t>
      </w:r>
      <w:r>
        <w:rPr>
          <w:rFonts w:cstheme="minorHAnsi"/>
        </w:rPr>
        <w:t xml:space="preserve">D. Mitsova, </w:t>
      </w:r>
      <w:r w:rsidR="00BC5FBA">
        <w:rPr>
          <w:rFonts w:cstheme="minorHAnsi"/>
        </w:rPr>
        <w:t xml:space="preserve">D. Meeroff, </w:t>
      </w:r>
    </w:p>
    <w:p w:rsidR="008A08E1" w:rsidRDefault="000C2CF2" w:rsidP="008A08E1">
      <w:pPr>
        <w:pStyle w:val="ListParagraph"/>
        <w:rPr>
          <w:rFonts w:cstheme="minorHAnsi"/>
        </w:rPr>
      </w:pPr>
      <w:r>
        <w:rPr>
          <w:rFonts w:cstheme="minorHAnsi"/>
        </w:rPr>
        <w:t xml:space="preserve">B. McConnell, </w:t>
      </w:r>
      <w:r w:rsidR="008A08E1">
        <w:rPr>
          <w:rFonts w:cstheme="minorHAnsi"/>
        </w:rPr>
        <w:t>D. Chamely-Wiik</w:t>
      </w:r>
    </w:p>
    <w:p w:rsidR="00024BA6" w:rsidRDefault="00024BA6" w:rsidP="008A08E1">
      <w:pPr>
        <w:pStyle w:val="ListParagraph"/>
        <w:rPr>
          <w:rFonts w:cstheme="minorHAnsi"/>
        </w:rPr>
      </w:pPr>
    </w:p>
    <w:p w:rsidR="00024BA6" w:rsidRDefault="008A08E1" w:rsidP="00024BA6">
      <w:pPr>
        <w:pStyle w:val="ListParagraph"/>
        <w:rPr>
          <w:rFonts w:cstheme="minorHAnsi"/>
        </w:rPr>
      </w:pPr>
      <w:r>
        <w:rPr>
          <w:rFonts w:cstheme="minorHAnsi"/>
        </w:rPr>
        <w:t>Others present: T. Baker, P. Sampedro</w:t>
      </w:r>
      <w:r w:rsidR="00BC5FBA">
        <w:rPr>
          <w:rFonts w:cstheme="minorHAnsi"/>
        </w:rPr>
        <w:t>, and E. Hann</w:t>
      </w:r>
    </w:p>
    <w:p w:rsidR="00CD5473" w:rsidRDefault="00CD5473" w:rsidP="00024BA6">
      <w:pPr>
        <w:pStyle w:val="ListParagraph"/>
        <w:rPr>
          <w:rFonts w:cstheme="minorHAnsi"/>
        </w:rPr>
      </w:pPr>
    </w:p>
    <w:p w:rsidR="00CD5473" w:rsidRDefault="00BC5FBA" w:rsidP="00FB3713">
      <w:pPr>
        <w:pStyle w:val="ListParagraph"/>
        <w:numPr>
          <w:ilvl w:val="0"/>
          <w:numId w:val="1"/>
        </w:numPr>
        <w:rPr>
          <w:b/>
          <w:color w:val="2F5496" w:themeColor="accent5" w:themeShade="BF"/>
        </w:rPr>
      </w:pPr>
      <w:r>
        <w:rPr>
          <w:b/>
          <w:color w:val="2F5496" w:themeColor="accent5" w:themeShade="BF"/>
        </w:rPr>
        <w:t>New courses proposed for RI designation</w:t>
      </w:r>
    </w:p>
    <w:p w:rsidR="00B91FF9" w:rsidRDefault="00B91FF9" w:rsidP="00B91FF9">
      <w:pPr>
        <w:pStyle w:val="ListParagraph"/>
      </w:pPr>
      <w:r w:rsidRPr="00B91FF9">
        <w:t>Two courses were submitted for consideration</w:t>
      </w:r>
      <w:r>
        <w:t xml:space="preserve"> for RI Designation. Dr. Eric Hann on behalf of Dr. Patricia Kollander (Faculty in charge of the course) presented the courses and answered committee questions</w:t>
      </w:r>
    </w:p>
    <w:p w:rsidR="00B91FF9" w:rsidRDefault="00B91FF9" w:rsidP="00B91FF9">
      <w:pPr>
        <w:pStyle w:val="ListParagraph"/>
        <w:numPr>
          <w:ilvl w:val="0"/>
          <w:numId w:val="11"/>
        </w:numPr>
        <w:rPr>
          <w:b/>
        </w:rPr>
      </w:pPr>
      <w:r w:rsidRPr="00B91FF9">
        <w:rPr>
          <w:b/>
        </w:rPr>
        <w:t>HIS 3150 RI: Historical Methods</w:t>
      </w:r>
    </w:p>
    <w:p w:rsidR="00B91FF9" w:rsidRDefault="00B91FF9" w:rsidP="00F11EAD">
      <w:pPr>
        <w:spacing w:after="0"/>
        <w:ind w:left="1080"/>
      </w:pPr>
      <w:r w:rsidRPr="00B91FF9">
        <w:t>Dr. Hann explained that this course is an upper division capstone</w:t>
      </w:r>
      <w:r>
        <w:t xml:space="preserve"> course, which objective is </w:t>
      </w:r>
      <w:r w:rsidRPr="00B91FF9">
        <w:t>to teach students to become Historians</w:t>
      </w:r>
    </w:p>
    <w:p w:rsidR="00B91FF9" w:rsidRDefault="00B91FF9" w:rsidP="00F11EAD">
      <w:pPr>
        <w:spacing w:after="0"/>
        <w:ind w:left="1080"/>
      </w:pPr>
      <w:r w:rsidRPr="00B91FF9">
        <w:rPr>
          <w:b/>
        </w:rPr>
        <w:t>DCW</w:t>
      </w:r>
      <w:r>
        <w:t xml:space="preserve"> – Is this course a pre-requisite to HIS 4935?</w:t>
      </w:r>
    </w:p>
    <w:p w:rsidR="00B91FF9" w:rsidRDefault="00B91FF9" w:rsidP="00F11EAD">
      <w:pPr>
        <w:spacing w:after="0"/>
        <w:ind w:left="1080"/>
      </w:pPr>
      <w:r>
        <w:rPr>
          <w:b/>
        </w:rPr>
        <w:t>EH</w:t>
      </w:r>
      <w:r>
        <w:t xml:space="preserve"> – Yes, is pre-requisite for HIS 4935 and he recommend</w:t>
      </w:r>
      <w:bookmarkStart w:id="0" w:name="_GoBack"/>
      <w:r w:rsidR="00590310">
        <w:t>s</w:t>
      </w:r>
      <w:bookmarkEnd w:id="0"/>
      <w:r>
        <w:t xml:space="preserve"> his students to take this course during spring sophomore year</w:t>
      </w:r>
    </w:p>
    <w:p w:rsidR="00B91FF9" w:rsidRDefault="00B91FF9" w:rsidP="00F11EAD">
      <w:pPr>
        <w:spacing w:after="0"/>
        <w:ind w:left="1080"/>
      </w:pPr>
      <w:r>
        <w:rPr>
          <w:b/>
        </w:rPr>
        <w:t xml:space="preserve">BMC </w:t>
      </w:r>
      <w:r>
        <w:t>– How</w:t>
      </w:r>
      <w:r w:rsidR="00590310">
        <w:t xml:space="preserve"> do</w:t>
      </w:r>
      <w:r>
        <w:t xml:space="preserve"> students present their research results?</w:t>
      </w:r>
    </w:p>
    <w:p w:rsidR="00B91FF9" w:rsidRDefault="00B91FF9" w:rsidP="00F11EAD">
      <w:pPr>
        <w:spacing w:after="0"/>
        <w:ind w:left="1080"/>
      </w:pPr>
      <w:r>
        <w:rPr>
          <w:b/>
        </w:rPr>
        <w:t xml:space="preserve">EH </w:t>
      </w:r>
      <w:r>
        <w:t>– Students will do a mini-conference presentation and receive feedback from class, and a final project with global revision</w:t>
      </w:r>
    </w:p>
    <w:p w:rsidR="00B34A26" w:rsidRDefault="00B34A26" w:rsidP="00F11EAD">
      <w:pPr>
        <w:spacing w:after="0"/>
        <w:ind w:left="1080"/>
      </w:pPr>
      <w:r>
        <w:rPr>
          <w:b/>
        </w:rPr>
        <w:t xml:space="preserve">AO </w:t>
      </w:r>
      <w:r>
        <w:t>– On the Ethical issues, this course is specific to religion prosecution. Will all future courses have the same topic?</w:t>
      </w:r>
    </w:p>
    <w:p w:rsidR="00B34A26" w:rsidRDefault="00B34A26" w:rsidP="00F11EAD">
      <w:pPr>
        <w:spacing w:after="0"/>
        <w:ind w:left="1080"/>
      </w:pPr>
      <w:r w:rsidRPr="00F11EAD">
        <w:rPr>
          <w:b/>
        </w:rPr>
        <w:t>EH</w:t>
      </w:r>
      <w:r>
        <w:t xml:space="preserve"> – Professor will pick the course </w:t>
      </w:r>
      <w:r w:rsidR="00F11EAD">
        <w:t xml:space="preserve">theme; new topics will be selected </w:t>
      </w:r>
      <w:r w:rsidR="00590310">
        <w:t xml:space="preserve">in </w:t>
      </w:r>
      <w:r w:rsidR="00F11EAD">
        <w:t>future semesters</w:t>
      </w:r>
    </w:p>
    <w:p w:rsidR="00F11EAD" w:rsidRDefault="00F11EAD" w:rsidP="00F11EAD">
      <w:pPr>
        <w:spacing w:after="0"/>
        <w:ind w:left="1080"/>
      </w:pPr>
      <w:r w:rsidRPr="00F11EAD">
        <w:rPr>
          <w:b/>
        </w:rPr>
        <w:t>DCW</w:t>
      </w:r>
      <w:r>
        <w:t xml:space="preserve"> – Add heading to Research Intensive designation on page 1</w:t>
      </w:r>
    </w:p>
    <w:p w:rsidR="00B34A26" w:rsidRDefault="00B34A26" w:rsidP="00F11EAD">
      <w:pPr>
        <w:spacing w:after="0"/>
        <w:ind w:left="1080"/>
      </w:pPr>
      <w:r w:rsidRPr="00F11EAD">
        <w:rPr>
          <w:b/>
        </w:rPr>
        <w:t>DCW</w:t>
      </w:r>
      <w:r>
        <w:t xml:space="preserve"> – </w:t>
      </w:r>
      <w:r w:rsidR="00F11EAD">
        <w:t>suggested to a</w:t>
      </w:r>
      <w:r>
        <w:t xml:space="preserve">dd language to the UUPC email, explaining that </w:t>
      </w:r>
      <w:r w:rsidR="00E355B8">
        <w:t xml:space="preserve">the course will always be taught as RI, and </w:t>
      </w:r>
      <w:r>
        <w:t>the SLO</w:t>
      </w:r>
      <w:r w:rsidR="00F11EAD">
        <w:t>’s</w:t>
      </w:r>
      <w:r>
        <w:t xml:space="preserve"> language on this syllabus is specific to this course topic and </w:t>
      </w:r>
      <w:r w:rsidR="00F11EAD">
        <w:t>will change in future semesters when new topics or course themes are selected by the faculty/instructor</w:t>
      </w:r>
    </w:p>
    <w:p w:rsidR="00F11EAD" w:rsidRDefault="00F11EAD" w:rsidP="00F11EAD">
      <w:pPr>
        <w:spacing w:after="0"/>
        <w:ind w:left="1080"/>
      </w:pPr>
    </w:p>
    <w:p w:rsidR="00F11EAD" w:rsidRDefault="00F11EAD" w:rsidP="00F11EAD">
      <w:pPr>
        <w:spacing w:after="0"/>
        <w:ind w:left="1080"/>
      </w:pPr>
    </w:p>
    <w:p w:rsidR="00F11EAD" w:rsidRDefault="00F11EAD" w:rsidP="00F11EAD">
      <w:pPr>
        <w:spacing w:after="0"/>
        <w:ind w:left="1080"/>
      </w:pPr>
    </w:p>
    <w:p w:rsidR="00F11EAD" w:rsidRDefault="00F11EAD" w:rsidP="00F11EAD">
      <w:pPr>
        <w:spacing w:after="0"/>
        <w:ind w:left="1080"/>
      </w:pPr>
    </w:p>
    <w:p w:rsidR="00F11EAD" w:rsidRDefault="00F11EAD" w:rsidP="00F11EAD">
      <w:pPr>
        <w:spacing w:after="0"/>
        <w:ind w:left="1080"/>
      </w:pPr>
    </w:p>
    <w:p w:rsidR="00F11EAD" w:rsidRDefault="00F11EAD" w:rsidP="00F11EAD">
      <w:pPr>
        <w:spacing w:after="0"/>
        <w:ind w:left="1080"/>
      </w:pPr>
    </w:p>
    <w:p w:rsidR="00F11EAD" w:rsidRDefault="00F11EAD" w:rsidP="00F11EAD">
      <w:pPr>
        <w:spacing w:after="0"/>
        <w:ind w:left="1080"/>
      </w:pPr>
    </w:p>
    <w:p w:rsidR="00F11EAD" w:rsidRDefault="00F11EAD" w:rsidP="00F11EAD">
      <w:pPr>
        <w:spacing w:after="0"/>
        <w:ind w:left="1080"/>
      </w:pPr>
    </w:p>
    <w:p w:rsidR="00F11EAD" w:rsidRDefault="00F11EAD" w:rsidP="00F11EAD">
      <w:pPr>
        <w:pStyle w:val="ListParagraph"/>
        <w:numPr>
          <w:ilvl w:val="0"/>
          <w:numId w:val="11"/>
        </w:numPr>
        <w:spacing w:after="0"/>
        <w:rPr>
          <w:b/>
        </w:rPr>
      </w:pPr>
      <w:r w:rsidRPr="00F11EAD">
        <w:rPr>
          <w:b/>
        </w:rPr>
        <w:t>HIS 4935</w:t>
      </w:r>
    </w:p>
    <w:p w:rsidR="00F11EAD" w:rsidRDefault="00F11EAD" w:rsidP="00F11EAD">
      <w:pPr>
        <w:pStyle w:val="ListParagraph"/>
        <w:spacing w:after="0"/>
        <w:ind w:left="1080"/>
        <w:rPr>
          <w:b/>
        </w:rPr>
      </w:pPr>
      <w:r>
        <w:rPr>
          <w:b/>
        </w:rPr>
        <w:t xml:space="preserve">Dr. Hann – </w:t>
      </w:r>
      <w:r w:rsidR="00590310">
        <w:t>the</w:t>
      </w:r>
      <w:r w:rsidRPr="00F11EAD">
        <w:t xml:space="preserve"> </w:t>
      </w:r>
      <w:r w:rsidR="00590310" w:rsidRPr="00F11EAD">
        <w:t>ma</w:t>
      </w:r>
      <w:r w:rsidR="00590310">
        <w:t>j</w:t>
      </w:r>
      <w:r w:rsidR="00590310" w:rsidRPr="00F11EAD">
        <w:t xml:space="preserve">or </w:t>
      </w:r>
      <w:r w:rsidRPr="00F11EAD">
        <w:t xml:space="preserve">difference with HIS 3150 is that </w:t>
      </w:r>
      <w:r w:rsidR="00590310">
        <w:t xml:space="preserve">it </w:t>
      </w:r>
      <w:r>
        <w:t>requires intense reading, students will develop their own projects written and oral</w:t>
      </w:r>
      <w:r w:rsidR="008B171F">
        <w:t xml:space="preserve">, will present them to the class and </w:t>
      </w:r>
      <w:r>
        <w:t>receive feedback</w:t>
      </w:r>
      <w:r>
        <w:rPr>
          <w:b/>
        </w:rPr>
        <w:t>.</w:t>
      </w:r>
    </w:p>
    <w:p w:rsidR="00F11EAD" w:rsidRDefault="00F11EAD" w:rsidP="00F11EAD">
      <w:pPr>
        <w:pStyle w:val="ListParagraph"/>
        <w:spacing w:after="0"/>
        <w:ind w:left="1080"/>
      </w:pPr>
      <w:r>
        <w:rPr>
          <w:b/>
        </w:rPr>
        <w:t xml:space="preserve">Committee – </w:t>
      </w:r>
      <w:r w:rsidR="00FE3224">
        <w:t>had</w:t>
      </w:r>
      <w:r w:rsidRPr="00E355B8">
        <w:t xml:space="preserve"> same </w:t>
      </w:r>
      <w:r w:rsidR="00E355B8">
        <w:t xml:space="preserve">questions regarding </w:t>
      </w:r>
      <w:r w:rsidRPr="00E355B8">
        <w:t>ethics</w:t>
      </w:r>
      <w:r>
        <w:rPr>
          <w:b/>
        </w:rPr>
        <w:t xml:space="preserve"> </w:t>
      </w:r>
      <w:r w:rsidR="00E355B8" w:rsidRPr="00E355B8">
        <w:t>language and course theme</w:t>
      </w:r>
      <w:r w:rsidR="00E355B8">
        <w:t>, as the previous course. Recommended same changes to the syllabus as HIS 3150</w:t>
      </w:r>
    </w:p>
    <w:p w:rsidR="00FE3224" w:rsidRDefault="00FE3224" w:rsidP="00F11EAD">
      <w:pPr>
        <w:pStyle w:val="ListParagraph"/>
        <w:spacing w:after="0"/>
        <w:ind w:left="1080"/>
        <w:rPr>
          <w:b/>
        </w:rPr>
      </w:pPr>
    </w:p>
    <w:p w:rsidR="00024BA6" w:rsidRDefault="008B171F" w:rsidP="008B171F">
      <w:pPr>
        <w:pStyle w:val="ListParagraph"/>
      </w:pPr>
      <w:r w:rsidRPr="007B20CF">
        <w:t>The committee unanimously recommended t</w:t>
      </w:r>
      <w:r>
        <w:t>hese</w:t>
      </w:r>
      <w:r w:rsidRPr="007B20CF">
        <w:t xml:space="preserve"> course</w:t>
      </w:r>
      <w:r>
        <w:t>s</w:t>
      </w:r>
      <w:r w:rsidRPr="007B20CF">
        <w:t xml:space="preserve"> for RI Designation, pending</w:t>
      </w:r>
      <w:r>
        <w:t xml:space="preserve"> the following changes to the courses syllabi:</w:t>
      </w:r>
    </w:p>
    <w:p w:rsidR="008B171F" w:rsidRDefault="008B171F" w:rsidP="008B171F">
      <w:pPr>
        <w:pStyle w:val="ListParagraph"/>
        <w:numPr>
          <w:ilvl w:val="0"/>
          <w:numId w:val="13"/>
        </w:numPr>
        <w:spacing w:line="252" w:lineRule="auto"/>
      </w:pPr>
      <w:r>
        <w:t>Take language in SLO 5 and merge with existing language in SLO 1</w:t>
      </w:r>
    </w:p>
    <w:p w:rsidR="008B171F" w:rsidRDefault="008B171F" w:rsidP="008B171F">
      <w:pPr>
        <w:pStyle w:val="ListParagraph"/>
        <w:numPr>
          <w:ilvl w:val="0"/>
          <w:numId w:val="13"/>
        </w:numPr>
        <w:spacing w:line="252" w:lineRule="auto"/>
      </w:pPr>
      <w:r>
        <w:t>Include new language in SLO 5 referring to Ethical conduct of research consistent with the discipline or profession, and consider including the ethics language provided below in the Ethics section up to, and including the CITI training link.</w:t>
      </w:r>
    </w:p>
    <w:p w:rsidR="008B171F" w:rsidRDefault="008B171F" w:rsidP="008B171F">
      <w:pPr>
        <w:pStyle w:val="ListParagraph"/>
        <w:numPr>
          <w:ilvl w:val="0"/>
          <w:numId w:val="13"/>
        </w:numPr>
        <w:spacing w:line="252" w:lineRule="auto"/>
      </w:pPr>
      <w:r>
        <w:t xml:space="preserve">On page 1 please include the heading </w:t>
      </w:r>
      <w:r>
        <w:rPr>
          <w:b/>
          <w:bCs/>
        </w:rPr>
        <w:t>Research Intensive Designation</w:t>
      </w:r>
      <w:r>
        <w:t xml:space="preserve"> before the language is presented</w:t>
      </w:r>
    </w:p>
    <w:p w:rsidR="008B171F" w:rsidRDefault="008B171F" w:rsidP="008B171F">
      <w:pPr>
        <w:pStyle w:val="ListParagraph"/>
      </w:pPr>
      <w:r>
        <w:t>Motion to approved both courses D. Meeroff and B.</w:t>
      </w:r>
      <w:r w:rsidRPr="008B171F">
        <w:t xml:space="preserve"> </w:t>
      </w:r>
      <w:r>
        <w:t xml:space="preserve">McConnell </w:t>
      </w:r>
    </w:p>
    <w:p w:rsidR="008B171F" w:rsidRDefault="008B171F" w:rsidP="008B171F">
      <w:pPr>
        <w:pStyle w:val="ListParagraph"/>
      </w:pPr>
    </w:p>
    <w:p w:rsidR="00024BA6" w:rsidRDefault="00BC5FBA" w:rsidP="00024BA6">
      <w:pPr>
        <w:pStyle w:val="ListParagraph"/>
        <w:numPr>
          <w:ilvl w:val="0"/>
          <w:numId w:val="1"/>
        </w:numPr>
        <w:rPr>
          <w:b/>
          <w:color w:val="1F4E79" w:themeColor="accent1" w:themeShade="80"/>
        </w:rPr>
      </w:pPr>
      <w:r>
        <w:rPr>
          <w:b/>
          <w:color w:val="1F4E79" w:themeColor="accent1" w:themeShade="80"/>
        </w:rPr>
        <w:t>Update on courses approved by the State during Nov-Dec/2018</w:t>
      </w:r>
    </w:p>
    <w:p w:rsidR="008B171F" w:rsidRPr="008B171F" w:rsidRDefault="008B171F" w:rsidP="008B171F">
      <w:pPr>
        <w:pStyle w:val="ListParagraph"/>
      </w:pPr>
      <w:r w:rsidRPr="008B171F">
        <w:t>State approved courses listed on the Agenda</w:t>
      </w:r>
    </w:p>
    <w:p w:rsidR="008B171F" w:rsidRDefault="008B171F" w:rsidP="008B171F">
      <w:pPr>
        <w:pStyle w:val="ListParagraph"/>
        <w:numPr>
          <w:ilvl w:val="0"/>
          <w:numId w:val="14"/>
        </w:numPr>
      </w:pPr>
      <w:r>
        <w:t>URP 4924 RI Honors Urban Design Capstone</w:t>
      </w:r>
    </w:p>
    <w:p w:rsidR="008B171F" w:rsidRDefault="008B171F" w:rsidP="008B171F">
      <w:pPr>
        <w:pStyle w:val="ListParagraph"/>
        <w:numPr>
          <w:ilvl w:val="0"/>
          <w:numId w:val="14"/>
        </w:numPr>
      </w:pPr>
      <w:r>
        <w:t>ART 4311C RI Advance Drawing</w:t>
      </w:r>
    </w:p>
    <w:p w:rsidR="008B171F" w:rsidRDefault="008B171F" w:rsidP="008B171F">
      <w:pPr>
        <w:pStyle w:val="ListParagraph"/>
        <w:numPr>
          <w:ilvl w:val="0"/>
          <w:numId w:val="14"/>
        </w:numPr>
      </w:pPr>
      <w:r>
        <w:t>ART 4541C RI Advance Painting</w:t>
      </w:r>
    </w:p>
    <w:p w:rsidR="00BC5FBA" w:rsidRPr="00BC5FBA" w:rsidRDefault="00BC5FBA" w:rsidP="00BC5FBA">
      <w:pPr>
        <w:pStyle w:val="ListParagraph"/>
        <w:rPr>
          <w:b/>
          <w:color w:val="1F4E79" w:themeColor="accent1" w:themeShade="80"/>
        </w:rPr>
      </w:pPr>
    </w:p>
    <w:p w:rsidR="00BC5FBA" w:rsidRDefault="00BC5FBA" w:rsidP="00024BA6">
      <w:pPr>
        <w:pStyle w:val="ListParagraph"/>
        <w:numPr>
          <w:ilvl w:val="0"/>
          <w:numId w:val="1"/>
        </w:numPr>
        <w:rPr>
          <w:b/>
          <w:color w:val="1F4E79" w:themeColor="accent1" w:themeShade="80"/>
        </w:rPr>
      </w:pPr>
      <w:r>
        <w:rPr>
          <w:b/>
          <w:color w:val="1F4E79" w:themeColor="accent1" w:themeShade="80"/>
        </w:rPr>
        <w:t>Approval of November 27, 2018 meeting minutes</w:t>
      </w:r>
    </w:p>
    <w:p w:rsidR="008B171F" w:rsidRPr="008B171F" w:rsidRDefault="008B171F" w:rsidP="008B171F">
      <w:pPr>
        <w:pStyle w:val="ListParagraph"/>
      </w:pPr>
      <w:r w:rsidRPr="008B171F">
        <w:t>Motion to approve</w:t>
      </w:r>
      <w:r>
        <w:t>d T. Hindle and B. McConnell</w:t>
      </w:r>
    </w:p>
    <w:p w:rsidR="00502324" w:rsidRDefault="00502324" w:rsidP="00502324">
      <w:pPr>
        <w:pStyle w:val="ListParagraph"/>
        <w:ind w:left="1440"/>
      </w:pPr>
    </w:p>
    <w:p w:rsidR="00B9167C" w:rsidRPr="00B9167C" w:rsidRDefault="00B9167C" w:rsidP="00B9167C">
      <w:pPr>
        <w:pStyle w:val="ListParagraph"/>
        <w:rPr>
          <w:b/>
        </w:rPr>
      </w:pPr>
      <w:r>
        <w:rPr>
          <w:b/>
        </w:rPr>
        <w:t xml:space="preserve">Meeting adjourned </w:t>
      </w:r>
      <w:r w:rsidR="00BC5FBA">
        <w:t>1:37 pm</w:t>
      </w:r>
    </w:p>
    <w:p w:rsidR="00705B53" w:rsidRDefault="00705B53" w:rsidP="00D508C7">
      <w:pPr>
        <w:pStyle w:val="ListParagraph"/>
        <w:ind w:left="1440"/>
      </w:pPr>
    </w:p>
    <w:sectPr w:rsidR="00705B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276" w:rsidRDefault="006D6276" w:rsidP="006C4FC3">
      <w:pPr>
        <w:spacing w:after="0" w:line="240" w:lineRule="auto"/>
      </w:pPr>
      <w:r>
        <w:separator/>
      </w:r>
    </w:p>
  </w:endnote>
  <w:endnote w:type="continuationSeparator" w:id="0">
    <w:p w:rsidR="006D6276" w:rsidRDefault="006D6276" w:rsidP="006C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276" w:rsidRDefault="006D6276" w:rsidP="006C4FC3">
      <w:pPr>
        <w:spacing w:after="0" w:line="240" w:lineRule="auto"/>
      </w:pPr>
      <w:r>
        <w:separator/>
      </w:r>
    </w:p>
  </w:footnote>
  <w:footnote w:type="continuationSeparator" w:id="0">
    <w:p w:rsidR="006D6276" w:rsidRDefault="006D6276" w:rsidP="006C4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44A4"/>
    <w:multiLevelType w:val="hybridMultilevel"/>
    <w:tmpl w:val="1B18F1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2B09EF"/>
    <w:multiLevelType w:val="hybridMultilevel"/>
    <w:tmpl w:val="B1B4B5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6C6776"/>
    <w:multiLevelType w:val="hybridMultilevel"/>
    <w:tmpl w:val="A8787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E0469"/>
    <w:multiLevelType w:val="hybridMultilevel"/>
    <w:tmpl w:val="B9686A9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22AC6BDB"/>
    <w:multiLevelType w:val="hybridMultilevel"/>
    <w:tmpl w:val="0C72AD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14B0F"/>
    <w:multiLevelType w:val="hybridMultilevel"/>
    <w:tmpl w:val="7F3A4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22EB0"/>
    <w:multiLevelType w:val="hybridMultilevel"/>
    <w:tmpl w:val="482E8A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580D05"/>
    <w:multiLevelType w:val="hybridMultilevel"/>
    <w:tmpl w:val="7C3A5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D91BB3"/>
    <w:multiLevelType w:val="hybridMultilevel"/>
    <w:tmpl w:val="DD06C58C"/>
    <w:lvl w:ilvl="0" w:tplc="BF8AB5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31C69"/>
    <w:multiLevelType w:val="hybridMultilevel"/>
    <w:tmpl w:val="C05404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945E5E"/>
    <w:multiLevelType w:val="hybridMultilevel"/>
    <w:tmpl w:val="87CAB2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65190E"/>
    <w:multiLevelType w:val="hybridMultilevel"/>
    <w:tmpl w:val="84B6A0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C527194"/>
    <w:multiLevelType w:val="hybridMultilevel"/>
    <w:tmpl w:val="FEDA8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A4407F"/>
    <w:multiLevelType w:val="hybridMultilevel"/>
    <w:tmpl w:val="164845C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num>
  <w:num w:numId="2">
    <w:abstractNumId w:val="8"/>
  </w:num>
  <w:num w:numId="3">
    <w:abstractNumId w:val="1"/>
  </w:num>
  <w:num w:numId="4">
    <w:abstractNumId w:val="10"/>
  </w:num>
  <w:num w:numId="5">
    <w:abstractNumId w:val="9"/>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11"/>
  </w:num>
  <w:num w:numId="11">
    <w:abstractNumId w:val="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oNotDisplayPageBoundaries/>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C3"/>
    <w:rsid w:val="00024BA6"/>
    <w:rsid w:val="0003735B"/>
    <w:rsid w:val="000A20BB"/>
    <w:rsid w:val="000C2CF2"/>
    <w:rsid w:val="000D5322"/>
    <w:rsid w:val="00107673"/>
    <w:rsid w:val="001862BB"/>
    <w:rsid w:val="002A36D7"/>
    <w:rsid w:val="004142DA"/>
    <w:rsid w:val="00457BA6"/>
    <w:rsid w:val="004B5D46"/>
    <w:rsid w:val="00502324"/>
    <w:rsid w:val="00590310"/>
    <w:rsid w:val="00613B87"/>
    <w:rsid w:val="006C4FC3"/>
    <w:rsid w:val="006D6276"/>
    <w:rsid w:val="00705B53"/>
    <w:rsid w:val="007B20CF"/>
    <w:rsid w:val="007E4708"/>
    <w:rsid w:val="0083066E"/>
    <w:rsid w:val="00873D8F"/>
    <w:rsid w:val="00896149"/>
    <w:rsid w:val="008A08E1"/>
    <w:rsid w:val="008B171F"/>
    <w:rsid w:val="008F4D52"/>
    <w:rsid w:val="0098230B"/>
    <w:rsid w:val="00AC224F"/>
    <w:rsid w:val="00AD4E4A"/>
    <w:rsid w:val="00B34A26"/>
    <w:rsid w:val="00B9167C"/>
    <w:rsid w:val="00B91FF9"/>
    <w:rsid w:val="00BC5FBA"/>
    <w:rsid w:val="00CD5473"/>
    <w:rsid w:val="00D508C7"/>
    <w:rsid w:val="00E355B8"/>
    <w:rsid w:val="00E370AE"/>
    <w:rsid w:val="00E83FF1"/>
    <w:rsid w:val="00F11EAD"/>
    <w:rsid w:val="00FB3713"/>
    <w:rsid w:val="00FE3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FB61BE1-B2C5-4A3A-BCE9-2DDB0972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FC3"/>
  </w:style>
  <w:style w:type="paragraph" w:styleId="Footer">
    <w:name w:val="footer"/>
    <w:basedOn w:val="Normal"/>
    <w:link w:val="FooterChar"/>
    <w:uiPriority w:val="99"/>
    <w:unhideWhenUsed/>
    <w:rsid w:val="006C4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FC3"/>
  </w:style>
  <w:style w:type="paragraph" w:styleId="ListParagraph">
    <w:name w:val="List Paragraph"/>
    <w:basedOn w:val="Normal"/>
    <w:uiPriority w:val="34"/>
    <w:qFormat/>
    <w:rsid w:val="008A0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771299">
      <w:bodyDiv w:val="1"/>
      <w:marLeft w:val="0"/>
      <w:marRight w:val="0"/>
      <w:marTop w:val="0"/>
      <w:marBottom w:val="0"/>
      <w:divBdr>
        <w:top w:val="none" w:sz="0" w:space="0" w:color="auto"/>
        <w:left w:val="none" w:sz="0" w:space="0" w:color="auto"/>
        <w:bottom w:val="none" w:sz="0" w:space="0" w:color="auto"/>
        <w:right w:val="none" w:sz="0" w:space="0" w:color="auto"/>
      </w:divBdr>
    </w:div>
    <w:div w:id="192302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Sampedro</dc:creator>
  <cp:keywords/>
  <dc:description/>
  <cp:lastModifiedBy>Patricia Sampedro</cp:lastModifiedBy>
  <cp:revision>3</cp:revision>
  <dcterms:created xsi:type="dcterms:W3CDTF">2019-01-23T19:18:00Z</dcterms:created>
  <dcterms:modified xsi:type="dcterms:W3CDTF">2019-01-23T19:20:00Z</dcterms:modified>
</cp:coreProperties>
</file>