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02C7" w14:textId="77777777" w:rsidR="00A34458" w:rsidRPr="00CD76DD" w:rsidRDefault="00A34458" w:rsidP="00A34458">
      <w:pPr>
        <w:jc w:val="center"/>
        <w:rPr>
          <w:rFonts w:asciiTheme="minorHAnsi" w:hAnsiTheme="minorHAnsi" w:cstheme="minorHAnsi"/>
          <w:b/>
          <w:sz w:val="24"/>
          <w:szCs w:val="24"/>
        </w:rPr>
      </w:pPr>
      <w:r w:rsidRPr="00CD76DD">
        <w:rPr>
          <w:rFonts w:asciiTheme="minorHAnsi" w:hAnsiTheme="minorHAnsi" w:cstheme="minorHAnsi"/>
          <w:b/>
          <w:sz w:val="24"/>
          <w:szCs w:val="24"/>
        </w:rPr>
        <w:t>Florida Atlantic University</w:t>
      </w:r>
    </w:p>
    <w:p w14:paraId="582B7DF5" w14:textId="77777777" w:rsidR="00741862" w:rsidRPr="00CD76DD" w:rsidRDefault="00741862" w:rsidP="00A34458">
      <w:pPr>
        <w:jc w:val="center"/>
        <w:rPr>
          <w:rFonts w:asciiTheme="minorHAnsi" w:hAnsiTheme="minorHAnsi" w:cstheme="minorHAnsi"/>
          <w:b/>
          <w:sz w:val="24"/>
          <w:szCs w:val="24"/>
        </w:rPr>
      </w:pPr>
      <w:r w:rsidRPr="00CD76DD">
        <w:rPr>
          <w:rFonts w:asciiTheme="minorHAnsi" w:hAnsiTheme="minorHAnsi" w:cstheme="minorHAnsi"/>
          <w:b/>
          <w:sz w:val="24"/>
          <w:szCs w:val="24"/>
        </w:rPr>
        <w:t>University Honors Council</w:t>
      </w:r>
    </w:p>
    <w:p w14:paraId="178C0EFA" w14:textId="77777777" w:rsidR="006D7D2F" w:rsidRPr="00CD76DD" w:rsidRDefault="00996A27" w:rsidP="00B53E11">
      <w:pPr>
        <w:jc w:val="center"/>
        <w:rPr>
          <w:rFonts w:asciiTheme="minorHAnsi" w:hAnsiTheme="minorHAnsi" w:cstheme="minorHAnsi"/>
          <w:sz w:val="24"/>
          <w:szCs w:val="24"/>
        </w:rPr>
      </w:pPr>
      <w:r>
        <w:rPr>
          <w:rFonts w:asciiTheme="minorHAnsi" w:hAnsiTheme="minorHAnsi" w:cstheme="minorHAnsi"/>
          <w:sz w:val="24"/>
          <w:szCs w:val="24"/>
        </w:rPr>
        <w:t>29</w:t>
      </w:r>
      <w:r w:rsidR="00B07576">
        <w:rPr>
          <w:rFonts w:asciiTheme="minorHAnsi" w:hAnsiTheme="minorHAnsi" w:cstheme="minorHAnsi"/>
          <w:sz w:val="24"/>
          <w:szCs w:val="24"/>
        </w:rPr>
        <w:t xml:space="preserve"> </w:t>
      </w:r>
      <w:r>
        <w:rPr>
          <w:rFonts w:asciiTheme="minorHAnsi" w:hAnsiTheme="minorHAnsi" w:cstheme="minorHAnsi"/>
          <w:sz w:val="24"/>
          <w:szCs w:val="24"/>
        </w:rPr>
        <w:t>Octo</w:t>
      </w:r>
      <w:r w:rsidR="00B07576">
        <w:rPr>
          <w:rFonts w:asciiTheme="minorHAnsi" w:hAnsiTheme="minorHAnsi" w:cstheme="minorHAnsi"/>
          <w:sz w:val="24"/>
          <w:szCs w:val="24"/>
        </w:rPr>
        <w:t>ber</w:t>
      </w:r>
      <w:r w:rsidR="00DF3692">
        <w:rPr>
          <w:rFonts w:asciiTheme="minorHAnsi" w:hAnsiTheme="minorHAnsi" w:cstheme="minorHAnsi"/>
          <w:sz w:val="24"/>
          <w:szCs w:val="24"/>
        </w:rPr>
        <w:t xml:space="preserve"> </w:t>
      </w:r>
      <w:r w:rsidR="001A035A" w:rsidRPr="00CD76DD">
        <w:rPr>
          <w:rFonts w:asciiTheme="minorHAnsi" w:hAnsiTheme="minorHAnsi" w:cstheme="minorHAnsi"/>
          <w:sz w:val="24"/>
          <w:szCs w:val="24"/>
        </w:rPr>
        <w:t>202</w:t>
      </w:r>
      <w:r w:rsidR="00A860E1">
        <w:rPr>
          <w:rFonts w:asciiTheme="minorHAnsi" w:hAnsiTheme="minorHAnsi" w:cstheme="minorHAnsi"/>
          <w:sz w:val="24"/>
          <w:szCs w:val="24"/>
        </w:rPr>
        <w:t>1</w:t>
      </w:r>
      <w:r w:rsidR="0074646A" w:rsidRPr="00CD76DD">
        <w:rPr>
          <w:rFonts w:asciiTheme="minorHAnsi" w:hAnsiTheme="minorHAnsi" w:cstheme="minorHAnsi"/>
          <w:sz w:val="24"/>
          <w:szCs w:val="24"/>
        </w:rPr>
        <w:t xml:space="preserve">            </w:t>
      </w:r>
      <w:r w:rsidR="00B07576" w:rsidRPr="00B07576">
        <w:rPr>
          <w:rFonts w:asciiTheme="minorHAnsi" w:hAnsiTheme="minorHAnsi" w:cstheme="minorHAnsi"/>
          <w:sz w:val="24"/>
          <w:szCs w:val="24"/>
        </w:rPr>
        <w:t>8:30</w:t>
      </w:r>
      <w:r w:rsidR="002F42AB" w:rsidRPr="00B07576">
        <w:rPr>
          <w:rFonts w:asciiTheme="minorHAnsi" w:hAnsiTheme="minorHAnsi" w:cstheme="minorHAnsi"/>
          <w:sz w:val="24"/>
          <w:szCs w:val="24"/>
        </w:rPr>
        <w:t>-10 am</w:t>
      </w:r>
      <w:r w:rsidR="00183023" w:rsidRPr="00CD76DD">
        <w:rPr>
          <w:rFonts w:asciiTheme="minorHAnsi" w:hAnsiTheme="minorHAnsi" w:cstheme="minorHAnsi"/>
          <w:sz w:val="24"/>
          <w:szCs w:val="24"/>
        </w:rPr>
        <w:t xml:space="preserve"> </w:t>
      </w:r>
      <w:r w:rsidR="00364582">
        <w:rPr>
          <w:rFonts w:asciiTheme="minorHAnsi" w:hAnsiTheme="minorHAnsi" w:cstheme="minorHAnsi"/>
          <w:sz w:val="24"/>
          <w:szCs w:val="24"/>
        </w:rPr>
        <w:t xml:space="preserve">             </w:t>
      </w:r>
      <w:r w:rsidR="005E7A60" w:rsidRPr="00CD76DD">
        <w:rPr>
          <w:rFonts w:asciiTheme="minorHAnsi" w:hAnsiTheme="minorHAnsi" w:cstheme="minorHAnsi"/>
          <w:sz w:val="24"/>
          <w:szCs w:val="24"/>
        </w:rPr>
        <w:t xml:space="preserve">Remote: Cisco Webex </w:t>
      </w:r>
    </w:p>
    <w:p w14:paraId="732740AB" w14:textId="77777777" w:rsidR="00B908E9" w:rsidRPr="00CD76DD" w:rsidRDefault="00170DEF" w:rsidP="00183023">
      <w:pPr>
        <w:jc w:val="center"/>
        <w:rPr>
          <w:rFonts w:asciiTheme="minorHAnsi" w:hAnsiTheme="minorHAnsi" w:cstheme="minorHAnsi"/>
          <w:b/>
          <w:sz w:val="24"/>
          <w:szCs w:val="24"/>
        </w:rPr>
      </w:pPr>
      <w:r>
        <w:rPr>
          <w:rFonts w:asciiTheme="minorHAnsi" w:hAnsiTheme="minorHAnsi" w:cstheme="minorHAnsi"/>
          <w:b/>
          <w:sz w:val="24"/>
          <w:szCs w:val="24"/>
        </w:rPr>
        <w:t>Minutes</w:t>
      </w:r>
    </w:p>
    <w:p w14:paraId="43E8D4A2" w14:textId="77777777" w:rsidR="00170DEF" w:rsidRDefault="00170DEF" w:rsidP="00170DEF">
      <w:pPr>
        <w:pStyle w:val="ListParagraph"/>
        <w:ind w:left="0"/>
        <w:rPr>
          <w:rFonts w:asciiTheme="minorHAnsi" w:hAnsiTheme="minorHAnsi" w:cstheme="minorHAnsi"/>
          <w:b/>
          <w:sz w:val="24"/>
          <w:szCs w:val="24"/>
        </w:rPr>
      </w:pPr>
      <w:r w:rsidRPr="000E264F">
        <w:rPr>
          <w:rFonts w:asciiTheme="minorHAnsi" w:hAnsiTheme="minorHAnsi" w:cstheme="minorHAnsi"/>
          <w:b/>
          <w:sz w:val="24"/>
          <w:szCs w:val="24"/>
        </w:rPr>
        <w:t xml:space="preserve">Meeting started at </w:t>
      </w:r>
      <w:r>
        <w:rPr>
          <w:rFonts w:asciiTheme="minorHAnsi" w:hAnsiTheme="minorHAnsi" w:cstheme="minorHAnsi"/>
          <w:b/>
          <w:sz w:val="24"/>
          <w:szCs w:val="24"/>
        </w:rPr>
        <w:t>8</w:t>
      </w:r>
      <w:r w:rsidRPr="000E264F">
        <w:rPr>
          <w:rFonts w:asciiTheme="minorHAnsi" w:hAnsiTheme="minorHAnsi" w:cstheme="minorHAnsi"/>
          <w:b/>
          <w:sz w:val="24"/>
          <w:szCs w:val="24"/>
        </w:rPr>
        <w:t>:</w:t>
      </w:r>
      <w:r>
        <w:rPr>
          <w:rFonts w:asciiTheme="minorHAnsi" w:hAnsiTheme="minorHAnsi" w:cstheme="minorHAnsi"/>
          <w:b/>
          <w:sz w:val="24"/>
          <w:szCs w:val="24"/>
        </w:rPr>
        <w:t>35</w:t>
      </w:r>
      <w:r w:rsidRPr="000E264F">
        <w:rPr>
          <w:rFonts w:asciiTheme="minorHAnsi" w:hAnsiTheme="minorHAnsi" w:cstheme="minorHAnsi"/>
          <w:b/>
          <w:sz w:val="24"/>
          <w:szCs w:val="24"/>
        </w:rPr>
        <w:t xml:space="preserve"> am</w:t>
      </w:r>
    </w:p>
    <w:p w14:paraId="56323613" w14:textId="77777777" w:rsidR="00170DEF" w:rsidRDefault="00170DEF" w:rsidP="00170DEF">
      <w:pPr>
        <w:rPr>
          <w:rFonts w:asciiTheme="minorHAnsi" w:hAnsiTheme="minorHAnsi"/>
          <w:sz w:val="24"/>
          <w:szCs w:val="24"/>
        </w:rPr>
      </w:pPr>
      <w:r w:rsidRPr="003F6FF7">
        <w:rPr>
          <w:rFonts w:asciiTheme="minorHAnsi" w:hAnsiTheme="minorHAnsi"/>
          <w:b/>
          <w:sz w:val="24"/>
          <w:szCs w:val="24"/>
        </w:rPr>
        <w:t>Present</w:t>
      </w:r>
      <w:r w:rsidRPr="003F6FF7">
        <w:rPr>
          <w:rFonts w:asciiTheme="minorHAnsi" w:hAnsiTheme="minorHAnsi"/>
          <w:sz w:val="24"/>
          <w:szCs w:val="24"/>
        </w:rPr>
        <w:t xml:space="preserve">: </w:t>
      </w:r>
      <w:r>
        <w:rPr>
          <w:rFonts w:asciiTheme="minorHAnsi" w:hAnsiTheme="minorHAnsi"/>
          <w:sz w:val="24"/>
          <w:szCs w:val="24"/>
        </w:rPr>
        <w:t xml:space="preserve">Allan Barsky; Fred Bloetscher; </w:t>
      </w:r>
      <w:r w:rsidRPr="003F6FF7">
        <w:rPr>
          <w:rFonts w:asciiTheme="minorHAnsi" w:hAnsiTheme="minorHAnsi"/>
          <w:sz w:val="24"/>
          <w:szCs w:val="24"/>
        </w:rPr>
        <w:t xml:space="preserve">Mare Cudic; Michael Harrawood; </w:t>
      </w:r>
      <w:r w:rsidR="00243548">
        <w:rPr>
          <w:rFonts w:asciiTheme="minorHAnsi" w:hAnsiTheme="minorHAnsi"/>
          <w:sz w:val="24"/>
          <w:szCs w:val="24"/>
        </w:rPr>
        <w:t xml:space="preserve">Mike Harris; </w:t>
      </w:r>
      <w:r w:rsidRPr="003F6FF7">
        <w:rPr>
          <w:rFonts w:asciiTheme="minorHAnsi" w:hAnsiTheme="minorHAnsi"/>
          <w:sz w:val="24"/>
          <w:szCs w:val="24"/>
        </w:rPr>
        <w:t>Mary Ann Leavitt; Eric Levy</w:t>
      </w:r>
      <w:r>
        <w:rPr>
          <w:rFonts w:asciiTheme="minorHAnsi" w:hAnsiTheme="minorHAnsi"/>
          <w:sz w:val="24"/>
          <w:szCs w:val="24"/>
        </w:rPr>
        <w:t xml:space="preserve">, </w:t>
      </w:r>
      <w:r w:rsidRPr="003F6FF7">
        <w:rPr>
          <w:rFonts w:asciiTheme="minorHAnsi" w:hAnsiTheme="minorHAnsi"/>
          <w:sz w:val="24"/>
          <w:szCs w:val="24"/>
        </w:rPr>
        <w:t>Michelle Papania</w:t>
      </w:r>
    </w:p>
    <w:p w14:paraId="5F514DF8" w14:textId="77777777" w:rsidR="00170DEF" w:rsidRDefault="00170DEF" w:rsidP="00170DEF">
      <w:pPr>
        <w:rPr>
          <w:rFonts w:asciiTheme="minorHAnsi" w:hAnsiTheme="minorHAnsi"/>
          <w:sz w:val="24"/>
          <w:szCs w:val="24"/>
        </w:rPr>
      </w:pPr>
      <w:r w:rsidRPr="003F6FF7">
        <w:rPr>
          <w:rFonts w:asciiTheme="minorHAnsi" w:hAnsiTheme="minorHAnsi"/>
          <w:b/>
          <w:i/>
          <w:sz w:val="24"/>
          <w:szCs w:val="24"/>
        </w:rPr>
        <w:t>Ex-officio</w:t>
      </w:r>
      <w:r w:rsidRPr="003F6FF7">
        <w:rPr>
          <w:rFonts w:asciiTheme="minorHAnsi" w:hAnsiTheme="minorHAnsi"/>
          <w:i/>
          <w:sz w:val="24"/>
          <w:szCs w:val="24"/>
        </w:rPr>
        <w:t xml:space="preserve">: </w:t>
      </w:r>
      <w:r w:rsidRPr="003F6FF7">
        <w:rPr>
          <w:rFonts w:asciiTheme="minorHAnsi" w:hAnsiTheme="minorHAnsi"/>
          <w:sz w:val="24"/>
          <w:szCs w:val="24"/>
        </w:rPr>
        <w:t xml:space="preserve">Mary Ann Gosser (Chair); </w:t>
      </w:r>
      <w:r>
        <w:rPr>
          <w:rFonts w:asciiTheme="minorHAnsi" w:hAnsiTheme="minorHAnsi"/>
          <w:sz w:val="24"/>
          <w:szCs w:val="24"/>
        </w:rPr>
        <w:t>Donna Chamely-Wiik; Debbie Johnson-Rais</w:t>
      </w:r>
    </w:p>
    <w:p w14:paraId="4D28FF7B" w14:textId="77777777" w:rsidR="00170DEF" w:rsidRPr="00B63433" w:rsidRDefault="00170DEF" w:rsidP="00170DEF">
      <w:pPr>
        <w:rPr>
          <w:rFonts w:asciiTheme="minorHAnsi" w:hAnsiTheme="minorHAnsi" w:cstheme="minorHAnsi"/>
          <w:sz w:val="24"/>
          <w:szCs w:val="24"/>
        </w:rPr>
      </w:pPr>
    </w:p>
    <w:p w14:paraId="38DDEA1A" w14:textId="77777777" w:rsidR="00170DEF" w:rsidRPr="00E121C9" w:rsidRDefault="00170DEF" w:rsidP="00170DEF">
      <w:pPr>
        <w:rPr>
          <w:rFonts w:asciiTheme="minorHAnsi" w:hAnsiTheme="minorHAnsi"/>
          <w:sz w:val="24"/>
          <w:szCs w:val="24"/>
        </w:rPr>
      </w:pPr>
      <w:r w:rsidRPr="00CD76DD">
        <w:rPr>
          <w:rFonts w:asciiTheme="minorHAnsi" w:hAnsiTheme="minorHAnsi" w:cstheme="minorHAnsi"/>
          <w:b/>
          <w:sz w:val="24"/>
          <w:szCs w:val="24"/>
        </w:rPr>
        <w:t>Minutes</w:t>
      </w:r>
      <w:r w:rsidRPr="00CD76DD">
        <w:rPr>
          <w:rFonts w:asciiTheme="minorHAnsi" w:hAnsiTheme="minorHAnsi" w:cstheme="minorHAnsi"/>
          <w:sz w:val="24"/>
          <w:szCs w:val="24"/>
        </w:rPr>
        <w:t xml:space="preserve"> of </w:t>
      </w:r>
      <w:r w:rsidR="00523980">
        <w:rPr>
          <w:rFonts w:asciiTheme="minorHAnsi" w:hAnsiTheme="minorHAnsi" w:cstheme="minorHAnsi"/>
          <w:sz w:val="24"/>
          <w:szCs w:val="24"/>
        </w:rPr>
        <w:t>3</w:t>
      </w:r>
      <w:r>
        <w:rPr>
          <w:rFonts w:asciiTheme="minorHAnsi" w:hAnsiTheme="minorHAnsi" w:cstheme="minorHAnsi"/>
          <w:sz w:val="24"/>
          <w:szCs w:val="24"/>
        </w:rPr>
        <w:t xml:space="preserve"> </w:t>
      </w:r>
      <w:r w:rsidR="00523980">
        <w:rPr>
          <w:rFonts w:asciiTheme="minorHAnsi" w:hAnsiTheme="minorHAnsi" w:cstheme="minorHAnsi"/>
          <w:sz w:val="24"/>
          <w:szCs w:val="24"/>
        </w:rPr>
        <w:t>September</w:t>
      </w:r>
      <w:r w:rsidRPr="00CD76DD">
        <w:rPr>
          <w:rFonts w:asciiTheme="minorHAnsi" w:hAnsiTheme="minorHAnsi" w:cstheme="minorHAnsi"/>
          <w:sz w:val="24"/>
          <w:szCs w:val="24"/>
        </w:rPr>
        <w:t xml:space="preserve"> 202</w:t>
      </w:r>
      <w:r>
        <w:rPr>
          <w:rFonts w:asciiTheme="minorHAnsi" w:hAnsiTheme="minorHAnsi" w:cstheme="minorHAnsi"/>
          <w:sz w:val="24"/>
          <w:szCs w:val="24"/>
        </w:rPr>
        <w:t>1</w:t>
      </w:r>
      <w:r w:rsidRPr="00CD76DD">
        <w:rPr>
          <w:rFonts w:asciiTheme="minorHAnsi" w:hAnsiTheme="minorHAnsi" w:cstheme="minorHAnsi"/>
          <w:sz w:val="24"/>
          <w:szCs w:val="24"/>
        </w:rPr>
        <w:t xml:space="preserve"> meeting</w:t>
      </w:r>
      <w:r>
        <w:rPr>
          <w:rFonts w:asciiTheme="minorHAnsi" w:hAnsiTheme="minorHAnsi" w:cstheme="minorHAnsi"/>
          <w:sz w:val="24"/>
          <w:szCs w:val="24"/>
        </w:rPr>
        <w:t xml:space="preserve"> were approve</w:t>
      </w:r>
      <w:r w:rsidR="00523980">
        <w:rPr>
          <w:rFonts w:asciiTheme="minorHAnsi" w:hAnsiTheme="minorHAnsi" w:cstheme="minorHAnsi"/>
          <w:sz w:val="24"/>
          <w:szCs w:val="24"/>
        </w:rPr>
        <w:t>d</w:t>
      </w:r>
    </w:p>
    <w:p w14:paraId="346AA7CF" w14:textId="77777777" w:rsidR="00170DEF" w:rsidRPr="00170DEF" w:rsidRDefault="00170DEF" w:rsidP="00170DEF">
      <w:pPr>
        <w:pStyle w:val="ListParagraph"/>
        <w:ind w:left="360"/>
        <w:rPr>
          <w:rFonts w:asciiTheme="minorHAnsi" w:hAnsiTheme="minorHAnsi" w:cstheme="minorHAnsi"/>
          <w:sz w:val="24"/>
          <w:szCs w:val="24"/>
        </w:rPr>
      </w:pPr>
    </w:p>
    <w:p w14:paraId="7AB48B29" w14:textId="77777777" w:rsidR="00627F15" w:rsidRDefault="002F42AB" w:rsidP="00627F15">
      <w:pPr>
        <w:pStyle w:val="ListParagraph"/>
        <w:numPr>
          <w:ilvl w:val="0"/>
          <w:numId w:val="1"/>
        </w:numPr>
        <w:rPr>
          <w:rFonts w:asciiTheme="minorHAnsi" w:hAnsiTheme="minorHAnsi" w:cstheme="minorHAnsi"/>
          <w:sz w:val="24"/>
          <w:szCs w:val="24"/>
        </w:rPr>
      </w:pPr>
      <w:r w:rsidRPr="00CD76DD">
        <w:rPr>
          <w:rFonts w:asciiTheme="minorHAnsi" w:hAnsiTheme="minorHAnsi" w:cstheme="minorHAnsi"/>
          <w:b/>
          <w:sz w:val="24"/>
          <w:szCs w:val="24"/>
        </w:rPr>
        <w:t xml:space="preserve">UUPC Updates: </w:t>
      </w:r>
      <w:r w:rsidR="00851ACF" w:rsidRPr="00851ACF">
        <w:rPr>
          <w:rFonts w:asciiTheme="minorHAnsi" w:hAnsiTheme="minorHAnsi" w:cstheme="minorHAnsi"/>
          <w:sz w:val="24"/>
          <w:szCs w:val="24"/>
        </w:rPr>
        <w:t>(</w:t>
      </w:r>
      <w:r w:rsidR="00627F15">
        <w:rPr>
          <w:rFonts w:asciiTheme="minorHAnsi" w:hAnsiTheme="minorHAnsi" w:cstheme="minorHAnsi"/>
          <w:sz w:val="24"/>
          <w:szCs w:val="24"/>
        </w:rPr>
        <w:t>13 September</w:t>
      </w:r>
      <w:r w:rsidR="00A860E1" w:rsidRPr="00851ACF">
        <w:rPr>
          <w:rFonts w:asciiTheme="minorHAnsi" w:hAnsiTheme="minorHAnsi" w:cstheme="minorHAnsi"/>
          <w:sz w:val="24"/>
          <w:szCs w:val="24"/>
        </w:rPr>
        <w:t xml:space="preserve"> 202</w:t>
      </w:r>
      <w:r w:rsidR="00DF3692">
        <w:rPr>
          <w:rFonts w:asciiTheme="minorHAnsi" w:hAnsiTheme="minorHAnsi" w:cstheme="minorHAnsi"/>
          <w:sz w:val="24"/>
          <w:szCs w:val="24"/>
        </w:rPr>
        <w:t>1</w:t>
      </w:r>
      <w:r w:rsidR="00A860E1" w:rsidRPr="00851ACF">
        <w:rPr>
          <w:rFonts w:asciiTheme="minorHAnsi" w:hAnsiTheme="minorHAnsi" w:cstheme="minorHAnsi"/>
          <w:sz w:val="24"/>
          <w:szCs w:val="24"/>
        </w:rPr>
        <w:t xml:space="preserve"> meeting</w:t>
      </w:r>
      <w:r w:rsidR="00851ACF">
        <w:rPr>
          <w:rFonts w:asciiTheme="minorHAnsi" w:hAnsiTheme="minorHAnsi" w:cstheme="minorHAnsi"/>
          <w:sz w:val="24"/>
          <w:szCs w:val="24"/>
        </w:rPr>
        <w:t>)</w:t>
      </w:r>
      <w:r w:rsidR="00A06469">
        <w:rPr>
          <w:rFonts w:asciiTheme="minorHAnsi" w:hAnsiTheme="minorHAnsi" w:cstheme="minorHAnsi"/>
          <w:sz w:val="24"/>
          <w:szCs w:val="24"/>
        </w:rPr>
        <w:t xml:space="preserve"> </w:t>
      </w:r>
    </w:p>
    <w:p w14:paraId="7B4B915D" w14:textId="77777777" w:rsidR="00627F15" w:rsidRDefault="00627F15" w:rsidP="00627F15">
      <w:pPr>
        <w:pStyle w:val="ListParagraph"/>
        <w:ind w:left="360"/>
        <w:rPr>
          <w:rFonts w:asciiTheme="minorHAnsi" w:hAnsiTheme="minorHAnsi" w:cstheme="minorHAnsi"/>
          <w:sz w:val="24"/>
          <w:szCs w:val="24"/>
        </w:rPr>
      </w:pPr>
      <w:r>
        <w:rPr>
          <w:rFonts w:asciiTheme="minorHAnsi" w:hAnsiTheme="minorHAnsi" w:cstheme="minorHAnsi"/>
          <w:sz w:val="24"/>
          <w:szCs w:val="24"/>
        </w:rPr>
        <w:t>The following changes were approved:</w:t>
      </w:r>
    </w:p>
    <w:p w14:paraId="1D14852A" w14:textId="77777777" w:rsidR="00627F15" w:rsidRDefault="00627F15" w:rsidP="00627F15">
      <w:pPr>
        <w:pStyle w:val="ListParagraph"/>
        <w:numPr>
          <w:ilvl w:val="0"/>
          <w:numId w:val="5"/>
        </w:numPr>
        <w:rPr>
          <w:rFonts w:asciiTheme="minorHAnsi" w:eastAsia="Times New Roman" w:hAnsiTheme="minorHAnsi" w:cstheme="minorHAnsi"/>
          <w:bCs/>
          <w:color w:val="333333"/>
          <w:sz w:val="24"/>
          <w:szCs w:val="24"/>
          <w:lang w:val="en"/>
        </w:rPr>
      </w:pPr>
      <w:r w:rsidRPr="00D83903">
        <w:rPr>
          <w:rFonts w:asciiTheme="minorHAnsi" w:eastAsia="Times New Roman" w:hAnsiTheme="minorHAnsi" w:cstheme="minorHAnsi"/>
          <w:bCs/>
          <w:color w:val="333333"/>
          <w:sz w:val="24"/>
          <w:szCs w:val="24"/>
          <w:lang w:val="en"/>
        </w:rPr>
        <w:t>Changes to</w:t>
      </w:r>
      <w:r>
        <w:rPr>
          <w:rFonts w:asciiTheme="minorHAnsi" w:eastAsia="Times New Roman" w:hAnsiTheme="minorHAnsi" w:cstheme="minorHAnsi"/>
          <w:bCs/>
          <w:color w:val="333333"/>
          <w:sz w:val="24"/>
          <w:szCs w:val="24"/>
          <w:lang w:val="en"/>
        </w:rPr>
        <w:t xml:space="preserve"> Political Science concentration: Replace POS 4970 with IDS 4970 </w:t>
      </w:r>
    </w:p>
    <w:p w14:paraId="374550C9" w14:textId="77777777" w:rsidR="00B07C45" w:rsidRDefault="00627F15" w:rsidP="00627F15">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Spanish concentration: Replace SPW 4970 with IDS 4970</w:t>
      </w:r>
    </w:p>
    <w:p w14:paraId="7938EF28" w14:textId="77777777" w:rsidR="00627F15" w:rsidRDefault="00B07C45" w:rsidP="00627F15">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T</w:t>
      </w:r>
      <w:r w:rsidR="00627F15">
        <w:rPr>
          <w:rFonts w:asciiTheme="minorHAnsi" w:eastAsia="Times New Roman" w:hAnsiTheme="minorHAnsi" w:cstheme="minorHAnsi"/>
          <w:bCs/>
          <w:color w:val="333333"/>
          <w:sz w:val="24"/>
          <w:szCs w:val="24"/>
          <w:lang w:val="en"/>
        </w:rPr>
        <w:t>erminate SPW 4912</w:t>
      </w:r>
    </w:p>
    <w:p w14:paraId="183BBDF5" w14:textId="77777777" w:rsidR="00627F15" w:rsidRDefault="00627F15" w:rsidP="00627F15">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PHY 4936 Change of prerequisite</w:t>
      </w:r>
    </w:p>
    <w:p w14:paraId="46F30D30" w14:textId="77777777" w:rsidR="00B07C45" w:rsidRPr="00B07C45" w:rsidRDefault="00B07C45" w:rsidP="00B07C45">
      <w:pPr>
        <w:pStyle w:val="ListParagraph"/>
        <w:ind w:left="0"/>
        <w:rPr>
          <w:rFonts w:asciiTheme="minorHAnsi" w:hAnsiTheme="minorHAnsi" w:cstheme="minorHAnsi"/>
          <w:sz w:val="24"/>
          <w:szCs w:val="24"/>
        </w:rPr>
      </w:pPr>
      <w:r>
        <w:rPr>
          <w:rFonts w:asciiTheme="minorHAnsi" w:hAnsiTheme="minorHAnsi" w:cstheme="minorHAnsi"/>
          <w:b/>
          <w:sz w:val="24"/>
          <w:szCs w:val="24"/>
        </w:rPr>
        <w:t xml:space="preserve">    </w:t>
      </w:r>
      <w:r w:rsidRPr="00CD76DD">
        <w:rPr>
          <w:rFonts w:asciiTheme="minorHAnsi" w:hAnsiTheme="minorHAnsi" w:cstheme="minorHAnsi"/>
          <w:b/>
          <w:sz w:val="24"/>
          <w:szCs w:val="24"/>
        </w:rPr>
        <w:t xml:space="preserve">UUPC Updates: </w:t>
      </w:r>
      <w:r w:rsidRPr="00851ACF">
        <w:rPr>
          <w:rFonts w:asciiTheme="minorHAnsi" w:hAnsiTheme="minorHAnsi" w:cstheme="minorHAnsi"/>
          <w:sz w:val="24"/>
          <w:szCs w:val="24"/>
        </w:rPr>
        <w:t>(</w:t>
      </w:r>
      <w:r>
        <w:rPr>
          <w:rFonts w:asciiTheme="minorHAnsi" w:hAnsiTheme="minorHAnsi" w:cstheme="minorHAnsi"/>
          <w:sz w:val="24"/>
          <w:szCs w:val="24"/>
        </w:rPr>
        <w:t>11 October</w:t>
      </w:r>
      <w:r w:rsidRPr="00851ACF">
        <w:rPr>
          <w:rFonts w:asciiTheme="minorHAnsi" w:hAnsiTheme="minorHAnsi" w:cstheme="minorHAnsi"/>
          <w:sz w:val="24"/>
          <w:szCs w:val="24"/>
        </w:rPr>
        <w:t xml:space="preserve"> 202</w:t>
      </w:r>
      <w:r>
        <w:rPr>
          <w:rFonts w:asciiTheme="minorHAnsi" w:hAnsiTheme="minorHAnsi" w:cstheme="minorHAnsi"/>
          <w:sz w:val="24"/>
          <w:szCs w:val="24"/>
        </w:rPr>
        <w:t>1</w:t>
      </w:r>
      <w:r w:rsidRPr="00851ACF">
        <w:rPr>
          <w:rFonts w:asciiTheme="minorHAnsi" w:hAnsiTheme="minorHAnsi" w:cstheme="minorHAnsi"/>
          <w:sz w:val="24"/>
          <w:szCs w:val="24"/>
        </w:rPr>
        <w:t xml:space="preserve"> meeting</w:t>
      </w:r>
      <w:r>
        <w:rPr>
          <w:rFonts w:asciiTheme="minorHAnsi" w:hAnsiTheme="minorHAnsi" w:cstheme="minorHAnsi"/>
          <w:sz w:val="24"/>
          <w:szCs w:val="24"/>
        </w:rPr>
        <w:t xml:space="preserve">) </w:t>
      </w:r>
    </w:p>
    <w:p w14:paraId="754DB237" w14:textId="77777777" w:rsidR="00627F15" w:rsidRDefault="00627F15" w:rsidP="00627F15">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Biological Chemistry concentration: Change thesis courses to IDS 4970; add BSC 1011L as the required course for this concentration; add electives from College of Science (total 13 credits of electives with at least 1 elective to be taken at the WHC) ; and clean course offerings</w:t>
      </w:r>
    </w:p>
    <w:p w14:paraId="40BAE8A2" w14:textId="77777777" w:rsidR="00627F15" w:rsidRDefault="00627F15" w:rsidP="00627F15">
      <w:pPr>
        <w:pStyle w:val="ListParagraph"/>
        <w:numPr>
          <w:ilvl w:val="1"/>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Total number of credits have changed from 71 to 72-76</w:t>
      </w:r>
      <w:r>
        <w:rPr>
          <w:rFonts w:asciiTheme="minorHAnsi" w:eastAsia="Times New Roman" w:hAnsiTheme="minorHAnsi" w:cstheme="minorHAnsi"/>
          <w:bCs/>
          <w:color w:val="333333"/>
          <w:sz w:val="24"/>
          <w:szCs w:val="24"/>
          <w:lang w:val="en"/>
        </w:rPr>
        <w:tab/>
      </w:r>
    </w:p>
    <w:p w14:paraId="5D7B640B" w14:textId="77777777" w:rsidR="00B07C45" w:rsidRDefault="00B07C45" w:rsidP="00B07C45">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International Studies concentration: Change existing honors thesis to IDS 4970 and revise course offerings</w:t>
      </w:r>
    </w:p>
    <w:p w14:paraId="61B9E7FD" w14:textId="77777777" w:rsidR="008B08AC" w:rsidRPr="008B08AC" w:rsidRDefault="008B08AC" w:rsidP="008B08AC">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Latin American concentration: Change existing honors thesis to IDS 4970 and revise course offerings</w:t>
      </w:r>
    </w:p>
    <w:p w14:paraId="3405C7A0" w14:textId="77777777" w:rsidR="00627F15" w:rsidRPr="00886DA3" w:rsidRDefault="00B07C45" w:rsidP="00886DA3">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Law and Society concentration: Revise course offerings</w:t>
      </w:r>
    </w:p>
    <w:p w14:paraId="5CC8227C" w14:textId="77777777" w:rsidR="00784CF5" w:rsidRPr="00DF3692" w:rsidRDefault="00784CF5" w:rsidP="00784CF5">
      <w:pPr>
        <w:pStyle w:val="ListParagraph"/>
        <w:numPr>
          <w:ilvl w:val="0"/>
          <w:numId w:val="1"/>
        </w:numPr>
        <w:rPr>
          <w:rFonts w:asciiTheme="minorHAnsi" w:hAnsiTheme="minorHAnsi" w:cstheme="minorHAnsi"/>
          <w:b/>
          <w:sz w:val="24"/>
          <w:szCs w:val="24"/>
        </w:rPr>
      </w:pPr>
      <w:r w:rsidRPr="00CD76DD">
        <w:rPr>
          <w:rFonts w:asciiTheme="minorHAnsi" w:hAnsiTheme="minorHAnsi" w:cstheme="minorHAnsi"/>
          <w:b/>
          <w:sz w:val="24"/>
          <w:szCs w:val="24"/>
        </w:rPr>
        <w:t>Senate Updates:</w:t>
      </w:r>
      <w:r>
        <w:rPr>
          <w:rFonts w:asciiTheme="minorHAnsi" w:hAnsiTheme="minorHAnsi" w:cstheme="minorHAnsi"/>
          <w:b/>
          <w:sz w:val="24"/>
          <w:szCs w:val="24"/>
        </w:rPr>
        <w:t xml:space="preserve"> </w:t>
      </w:r>
      <w:r w:rsidRPr="00851ACF">
        <w:rPr>
          <w:rFonts w:asciiTheme="minorHAnsi" w:hAnsiTheme="minorHAnsi" w:cstheme="minorHAnsi"/>
          <w:sz w:val="24"/>
          <w:szCs w:val="24"/>
        </w:rPr>
        <w:t>(</w:t>
      </w:r>
      <w:r w:rsidR="00CB55C9">
        <w:rPr>
          <w:rFonts w:asciiTheme="minorHAnsi" w:hAnsiTheme="minorHAnsi" w:cstheme="minorHAnsi"/>
          <w:sz w:val="24"/>
          <w:szCs w:val="24"/>
        </w:rPr>
        <w:t>20 September</w:t>
      </w:r>
      <w:r w:rsidRPr="00851ACF">
        <w:rPr>
          <w:rFonts w:asciiTheme="minorHAnsi" w:hAnsiTheme="minorHAnsi" w:cstheme="minorHAnsi"/>
          <w:sz w:val="24"/>
          <w:szCs w:val="24"/>
        </w:rPr>
        <w:t xml:space="preserve"> 202</w:t>
      </w:r>
      <w:r>
        <w:rPr>
          <w:rFonts w:asciiTheme="minorHAnsi" w:hAnsiTheme="minorHAnsi" w:cstheme="minorHAnsi"/>
          <w:sz w:val="24"/>
          <w:szCs w:val="24"/>
        </w:rPr>
        <w:t>1</w:t>
      </w:r>
      <w:r w:rsidRPr="00851ACF">
        <w:rPr>
          <w:rFonts w:asciiTheme="minorHAnsi" w:hAnsiTheme="minorHAnsi" w:cstheme="minorHAnsi"/>
          <w:sz w:val="24"/>
          <w:szCs w:val="24"/>
        </w:rPr>
        <w:t xml:space="preserve"> meeting</w:t>
      </w:r>
      <w:r>
        <w:rPr>
          <w:rFonts w:asciiTheme="minorHAnsi" w:hAnsiTheme="minorHAnsi" w:cstheme="minorHAnsi"/>
          <w:sz w:val="24"/>
          <w:szCs w:val="24"/>
        </w:rPr>
        <w:t>)</w:t>
      </w:r>
    </w:p>
    <w:p w14:paraId="04DFD554" w14:textId="77777777" w:rsidR="00372F6B" w:rsidRDefault="00A06469" w:rsidP="00372F6B">
      <w:pPr>
        <w:pStyle w:val="ListParagraph"/>
        <w:ind w:left="360"/>
        <w:rPr>
          <w:rFonts w:asciiTheme="minorHAnsi" w:hAnsiTheme="minorHAnsi" w:cstheme="minorHAnsi"/>
          <w:sz w:val="24"/>
          <w:szCs w:val="24"/>
        </w:rPr>
      </w:pPr>
      <w:r>
        <w:rPr>
          <w:rFonts w:asciiTheme="minorHAnsi" w:hAnsiTheme="minorHAnsi" w:cstheme="minorHAnsi"/>
          <w:sz w:val="24"/>
          <w:szCs w:val="24"/>
        </w:rPr>
        <w:t xml:space="preserve">The following change </w:t>
      </w:r>
      <w:r w:rsidR="00364582">
        <w:rPr>
          <w:rFonts w:asciiTheme="minorHAnsi" w:hAnsiTheme="minorHAnsi" w:cstheme="minorHAnsi"/>
          <w:sz w:val="24"/>
          <w:szCs w:val="24"/>
        </w:rPr>
        <w:t>was</w:t>
      </w:r>
      <w:r>
        <w:rPr>
          <w:rFonts w:asciiTheme="minorHAnsi" w:hAnsiTheme="minorHAnsi" w:cstheme="minorHAnsi"/>
          <w:sz w:val="24"/>
          <w:szCs w:val="24"/>
        </w:rPr>
        <w:t xml:space="preserve"> approved</w:t>
      </w:r>
      <w:r w:rsidR="00372F6B">
        <w:rPr>
          <w:rFonts w:asciiTheme="minorHAnsi" w:hAnsiTheme="minorHAnsi" w:cstheme="minorHAnsi"/>
          <w:sz w:val="24"/>
          <w:szCs w:val="24"/>
        </w:rPr>
        <w:t>:</w:t>
      </w:r>
    </w:p>
    <w:p w14:paraId="1A07A8AC" w14:textId="77777777" w:rsidR="00372F6B" w:rsidRPr="00886DA3" w:rsidRDefault="00372F6B" w:rsidP="00372F6B">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History concentration: Change existing honors thesis to IDS 4970 and revise course offerings</w:t>
      </w:r>
    </w:p>
    <w:p w14:paraId="32DE87F5" w14:textId="77777777" w:rsidR="00372F6B" w:rsidRPr="00372F6B" w:rsidRDefault="00372F6B" w:rsidP="00372F6B">
      <w:pPr>
        <w:pStyle w:val="ListParagraph"/>
        <w:ind w:left="360"/>
        <w:rPr>
          <w:rFonts w:asciiTheme="minorHAnsi" w:eastAsia="Times New Roman" w:hAnsiTheme="minorHAnsi" w:cstheme="minorHAnsi"/>
          <w:bCs/>
          <w:color w:val="333333"/>
          <w:sz w:val="24"/>
          <w:szCs w:val="24"/>
          <w:lang w:val="en"/>
        </w:rPr>
      </w:pPr>
      <w:r w:rsidRPr="00372F6B">
        <w:rPr>
          <w:rFonts w:asciiTheme="minorHAnsi" w:hAnsiTheme="minorHAnsi" w:cstheme="minorHAnsi"/>
          <w:b/>
          <w:sz w:val="24"/>
          <w:szCs w:val="24"/>
        </w:rPr>
        <w:t xml:space="preserve">Senate Updates: </w:t>
      </w:r>
      <w:r w:rsidRPr="00372F6B">
        <w:rPr>
          <w:rFonts w:asciiTheme="minorHAnsi" w:hAnsiTheme="minorHAnsi" w:cstheme="minorHAnsi"/>
          <w:sz w:val="24"/>
          <w:szCs w:val="24"/>
        </w:rPr>
        <w:t>(</w:t>
      </w:r>
      <w:r>
        <w:rPr>
          <w:rFonts w:asciiTheme="minorHAnsi" w:hAnsiTheme="minorHAnsi" w:cstheme="minorHAnsi"/>
          <w:sz w:val="24"/>
          <w:szCs w:val="24"/>
        </w:rPr>
        <w:t>11</w:t>
      </w:r>
      <w:r w:rsidRPr="00372F6B">
        <w:rPr>
          <w:rFonts w:asciiTheme="minorHAnsi" w:hAnsiTheme="minorHAnsi" w:cstheme="minorHAnsi"/>
          <w:sz w:val="24"/>
          <w:szCs w:val="24"/>
        </w:rPr>
        <w:t xml:space="preserve"> </w:t>
      </w:r>
      <w:r>
        <w:rPr>
          <w:rFonts w:asciiTheme="minorHAnsi" w:hAnsiTheme="minorHAnsi" w:cstheme="minorHAnsi"/>
          <w:sz w:val="24"/>
          <w:szCs w:val="24"/>
        </w:rPr>
        <w:t>Octo</w:t>
      </w:r>
      <w:r w:rsidRPr="00372F6B">
        <w:rPr>
          <w:rFonts w:asciiTheme="minorHAnsi" w:hAnsiTheme="minorHAnsi" w:cstheme="minorHAnsi"/>
          <w:sz w:val="24"/>
          <w:szCs w:val="24"/>
        </w:rPr>
        <w:t>ber 2021 meeting)</w:t>
      </w:r>
    </w:p>
    <w:p w14:paraId="1E1281B2" w14:textId="77777777" w:rsidR="00886DA3" w:rsidRDefault="00886DA3" w:rsidP="00886DA3">
      <w:pPr>
        <w:pStyle w:val="ListParagraph"/>
        <w:numPr>
          <w:ilvl w:val="0"/>
          <w:numId w:val="5"/>
        </w:numPr>
        <w:rPr>
          <w:rFonts w:asciiTheme="minorHAnsi" w:eastAsia="Times New Roman" w:hAnsiTheme="minorHAnsi" w:cstheme="minorHAnsi"/>
          <w:bCs/>
          <w:color w:val="333333"/>
          <w:sz w:val="24"/>
          <w:szCs w:val="24"/>
          <w:lang w:val="en"/>
        </w:rPr>
      </w:pPr>
      <w:r w:rsidRPr="00D83903">
        <w:rPr>
          <w:rFonts w:asciiTheme="minorHAnsi" w:eastAsia="Times New Roman" w:hAnsiTheme="minorHAnsi" w:cstheme="minorHAnsi"/>
          <w:bCs/>
          <w:color w:val="333333"/>
          <w:sz w:val="24"/>
          <w:szCs w:val="24"/>
          <w:lang w:val="en"/>
        </w:rPr>
        <w:t>Changes to</w:t>
      </w:r>
      <w:r>
        <w:rPr>
          <w:rFonts w:asciiTheme="minorHAnsi" w:eastAsia="Times New Roman" w:hAnsiTheme="minorHAnsi" w:cstheme="minorHAnsi"/>
          <w:bCs/>
          <w:color w:val="333333"/>
          <w:sz w:val="24"/>
          <w:szCs w:val="24"/>
          <w:lang w:val="en"/>
        </w:rPr>
        <w:t xml:space="preserve"> Political Science concentration: Replace POS 4970 with IDS 4970 </w:t>
      </w:r>
    </w:p>
    <w:p w14:paraId="47064C46" w14:textId="77777777" w:rsidR="00886DA3" w:rsidRDefault="00886DA3" w:rsidP="00886DA3">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Spanish concentration: Replace SPW 4970 with IDS 4970</w:t>
      </w:r>
    </w:p>
    <w:p w14:paraId="57A905A0" w14:textId="77777777" w:rsidR="00886DA3" w:rsidRDefault="00886DA3" w:rsidP="00886DA3">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Terminate SPW 4912</w:t>
      </w:r>
    </w:p>
    <w:p w14:paraId="0A49B00F" w14:textId="77777777" w:rsidR="00620B9A" w:rsidRPr="00364582" w:rsidRDefault="00886DA3" w:rsidP="00364582">
      <w:pPr>
        <w:pStyle w:val="ListParagraph"/>
        <w:numPr>
          <w:ilvl w:val="0"/>
          <w:numId w:val="5"/>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PHY 4936 Change of prerequisite</w:t>
      </w:r>
    </w:p>
    <w:p w14:paraId="47F3D643" w14:textId="77777777" w:rsidR="00364582" w:rsidRPr="00523980" w:rsidRDefault="00523980" w:rsidP="00523980">
      <w:pPr>
        <w:pStyle w:val="ListParagraph"/>
        <w:numPr>
          <w:ilvl w:val="0"/>
          <w:numId w:val="1"/>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
          <w:bCs/>
          <w:color w:val="333333"/>
          <w:sz w:val="24"/>
          <w:szCs w:val="24"/>
          <w:lang w:val="en"/>
        </w:rPr>
        <w:t>Approved</w:t>
      </w:r>
      <w:r w:rsidR="003244ED">
        <w:rPr>
          <w:rFonts w:asciiTheme="minorHAnsi" w:eastAsia="Times New Roman" w:hAnsiTheme="minorHAnsi" w:cstheme="minorHAnsi"/>
          <w:b/>
          <w:bCs/>
          <w:color w:val="333333"/>
          <w:sz w:val="24"/>
          <w:szCs w:val="24"/>
          <w:lang w:val="en"/>
        </w:rPr>
        <w:t>:</w:t>
      </w:r>
      <w:r w:rsidR="00364582">
        <w:rPr>
          <w:rFonts w:asciiTheme="minorHAnsi" w:eastAsia="Times New Roman" w:hAnsiTheme="minorHAnsi" w:cstheme="minorHAnsi"/>
          <w:bCs/>
          <w:color w:val="333333"/>
          <w:sz w:val="24"/>
          <w:szCs w:val="24"/>
          <w:lang w:val="en"/>
        </w:rPr>
        <w:t xml:space="preserve"> </w:t>
      </w:r>
      <w:r w:rsidR="003244ED" w:rsidRPr="00523980">
        <w:rPr>
          <w:rFonts w:asciiTheme="minorHAnsi" w:eastAsia="Times New Roman" w:hAnsiTheme="minorHAnsi" w:cstheme="minorHAnsi"/>
          <w:bCs/>
          <w:color w:val="333333"/>
          <w:sz w:val="24"/>
          <w:szCs w:val="24"/>
          <w:lang w:val="en"/>
        </w:rPr>
        <w:t>Changes to Neuroscience concentration</w:t>
      </w:r>
      <w:r>
        <w:rPr>
          <w:rFonts w:asciiTheme="minorHAnsi" w:eastAsia="Times New Roman" w:hAnsiTheme="minorHAnsi" w:cstheme="minorHAnsi"/>
          <w:bCs/>
          <w:color w:val="333333"/>
          <w:sz w:val="24"/>
          <w:szCs w:val="24"/>
          <w:lang w:val="en"/>
        </w:rPr>
        <w:t xml:space="preserve"> (WHC)</w:t>
      </w:r>
      <w:r w:rsidR="003244ED" w:rsidRPr="00523980">
        <w:rPr>
          <w:rFonts w:asciiTheme="minorHAnsi" w:eastAsia="Times New Roman" w:hAnsiTheme="minorHAnsi" w:cstheme="minorHAnsi"/>
          <w:bCs/>
          <w:color w:val="333333"/>
          <w:sz w:val="24"/>
          <w:szCs w:val="24"/>
          <w:lang w:val="en"/>
        </w:rPr>
        <w:t xml:space="preserve">: </w:t>
      </w:r>
    </w:p>
    <w:p w14:paraId="706FA59F" w14:textId="77777777" w:rsidR="00364582" w:rsidRDefault="00364582" w:rsidP="00364582">
      <w:pPr>
        <w:pStyle w:val="ListParagraph"/>
        <w:numPr>
          <w:ilvl w:val="1"/>
          <w:numId w:val="11"/>
        </w:numPr>
        <w:contextualSpacing/>
        <w:rPr>
          <w:sz w:val="24"/>
          <w:szCs w:val="24"/>
        </w:rPr>
      </w:pPr>
      <w:r>
        <w:rPr>
          <w:sz w:val="24"/>
          <w:szCs w:val="24"/>
        </w:rPr>
        <w:t>Addition of BSC 1011 and BSC 1011L to the Cellular Core. Added because they are prerequisites to other courses.</w:t>
      </w:r>
    </w:p>
    <w:p w14:paraId="0631CA70" w14:textId="77777777" w:rsidR="00364582" w:rsidRDefault="00364582" w:rsidP="00364582">
      <w:pPr>
        <w:pStyle w:val="ListParagraph"/>
        <w:numPr>
          <w:ilvl w:val="1"/>
          <w:numId w:val="11"/>
        </w:numPr>
        <w:contextualSpacing/>
        <w:rPr>
          <w:sz w:val="24"/>
          <w:szCs w:val="24"/>
        </w:rPr>
      </w:pPr>
      <w:r>
        <w:rPr>
          <w:sz w:val="24"/>
          <w:szCs w:val="24"/>
        </w:rPr>
        <w:t>Addition of courses to the neuroscience electives for both the Cellular Track and the Behavioral Track.</w:t>
      </w:r>
    </w:p>
    <w:p w14:paraId="3F2FDFF6" w14:textId="77777777" w:rsidR="00364582" w:rsidRDefault="00364582" w:rsidP="00364582">
      <w:pPr>
        <w:pStyle w:val="ListParagraph"/>
        <w:numPr>
          <w:ilvl w:val="1"/>
          <w:numId w:val="11"/>
        </w:numPr>
        <w:contextualSpacing/>
        <w:rPr>
          <w:sz w:val="24"/>
          <w:szCs w:val="24"/>
        </w:rPr>
      </w:pPr>
      <w:r>
        <w:rPr>
          <w:sz w:val="24"/>
          <w:szCs w:val="24"/>
        </w:rPr>
        <w:t>Creation of new Biology Electives section for the Behavioral Track and the shift of courses to this category.</w:t>
      </w:r>
    </w:p>
    <w:p w14:paraId="2AAFBFD4" w14:textId="77777777" w:rsidR="00632621" w:rsidRPr="00364582" w:rsidRDefault="00364582" w:rsidP="00364582">
      <w:pPr>
        <w:pStyle w:val="ListParagraph"/>
        <w:contextualSpacing/>
        <w:rPr>
          <w:sz w:val="24"/>
          <w:szCs w:val="24"/>
        </w:rPr>
      </w:pPr>
      <w:r>
        <w:rPr>
          <w:sz w:val="24"/>
          <w:szCs w:val="24"/>
        </w:rPr>
        <w:t xml:space="preserve">NOTE: </w:t>
      </w:r>
      <w:r w:rsidRPr="00364582">
        <w:rPr>
          <w:sz w:val="24"/>
          <w:szCs w:val="24"/>
        </w:rPr>
        <w:t>The two tracks have different numbers of credits because they serve different students. The Cellular Track has more credits. It is heavily used by premed</w:t>
      </w:r>
      <w:r>
        <w:rPr>
          <w:sz w:val="24"/>
          <w:szCs w:val="24"/>
        </w:rPr>
        <w:t>s</w:t>
      </w:r>
      <w:r w:rsidRPr="00364582">
        <w:rPr>
          <w:sz w:val="24"/>
          <w:szCs w:val="24"/>
        </w:rPr>
        <w:t xml:space="preserve">. Many courses in the Cellular Track, such as PCB 3703 Honors Human Morphology, require many prerequisites. For example, PCB 3703 requires BSC 1010, BSC 1010L, BSC 1011, BSC 1011L CHM  2045, CHM 2045L, CHM 2046 and CHM 2046L. </w:t>
      </w:r>
    </w:p>
    <w:p w14:paraId="335EEB3A" w14:textId="77777777" w:rsidR="00476B89" w:rsidRPr="00526E5F" w:rsidRDefault="00D279F3" w:rsidP="00035AE9">
      <w:pPr>
        <w:pStyle w:val="ListParagraph"/>
        <w:numPr>
          <w:ilvl w:val="0"/>
          <w:numId w:val="1"/>
        </w:numPr>
        <w:rPr>
          <w:rFonts w:asciiTheme="minorHAnsi" w:eastAsia="Times New Roman" w:hAnsiTheme="minorHAnsi" w:cstheme="minorHAnsi"/>
          <w:b/>
          <w:bCs/>
          <w:color w:val="333333"/>
          <w:sz w:val="24"/>
          <w:szCs w:val="24"/>
          <w:lang w:val="en"/>
        </w:rPr>
      </w:pPr>
      <w:r w:rsidRPr="00526E5F">
        <w:rPr>
          <w:rFonts w:asciiTheme="minorHAnsi" w:eastAsia="Times New Roman" w:hAnsiTheme="minorHAnsi" w:cstheme="minorHAnsi"/>
          <w:b/>
          <w:bCs/>
          <w:color w:val="333333"/>
          <w:sz w:val="24"/>
          <w:szCs w:val="24"/>
          <w:lang w:val="en"/>
        </w:rPr>
        <w:lastRenderedPageBreak/>
        <w:t>D</w:t>
      </w:r>
      <w:r w:rsidR="00364582" w:rsidRPr="00526E5F">
        <w:rPr>
          <w:rFonts w:asciiTheme="minorHAnsi" w:eastAsia="Times New Roman" w:hAnsiTheme="minorHAnsi" w:cstheme="minorHAnsi"/>
          <w:b/>
          <w:bCs/>
          <w:color w:val="333333"/>
          <w:sz w:val="24"/>
          <w:szCs w:val="24"/>
          <w:lang w:val="en"/>
        </w:rPr>
        <w:t xml:space="preserve">iscussion on how to grow </w:t>
      </w:r>
      <w:r w:rsidR="00111ECA" w:rsidRPr="00526E5F">
        <w:rPr>
          <w:rFonts w:asciiTheme="minorHAnsi" w:eastAsia="Times New Roman" w:hAnsiTheme="minorHAnsi" w:cstheme="minorHAnsi"/>
          <w:b/>
          <w:bCs/>
          <w:color w:val="333333"/>
          <w:sz w:val="24"/>
          <w:szCs w:val="24"/>
          <w:lang w:val="en"/>
        </w:rPr>
        <w:t>Honors</w:t>
      </w:r>
      <w:r w:rsidR="00526E5F" w:rsidRPr="00526E5F">
        <w:rPr>
          <w:rFonts w:asciiTheme="minorHAnsi" w:eastAsia="Times New Roman" w:hAnsiTheme="minorHAnsi" w:cstheme="minorHAnsi"/>
          <w:b/>
          <w:bCs/>
          <w:color w:val="333333"/>
          <w:sz w:val="24"/>
          <w:szCs w:val="24"/>
          <w:lang w:val="en"/>
        </w:rPr>
        <w:t>:</w:t>
      </w:r>
      <w:r w:rsidR="00364582" w:rsidRPr="00526E5F">
        <w:rPr>
          <w:rFonts w:asciiTheme="minorHAnsi" w:eastAsia="Times New Roman" w:hAnsiTheme="minorHAnsi" w:cstheme="minorHAnsi"/>
          <w:b/>
          <w:bCs/>
          <w:color w:val="333333"/>
          <w:sz w:val="24"/>
          <w:szCs w:val="24"/>
          <w:lang w:val="en"/>
        </w:rPr>
        <w:t xml:space="preserve"> </w:t>
      </w:r>
    </w:p>
    <w:p w14:paraId="5B72E749" w14:textId="77777777" w:rsidR="00523980" w:rsidRPr="00147E8F" w:rsidRDefault="00523980" w:rsidP="00523980">
      <w:pPr>
        <w:pStyle w:val="ListParagraph"/>
        <w:numPr>
          <w:ilvl w:val="0"/>
          <w:numId w:val="12"/>
        </w:numPr>
        <w:rPr>
          <w:rFonts w:asciiTheme="minorHAnsi" w:eastAsia="MS Mincho" w:hAnsiTheme="minorHAnsi" w:cstheme="minorHAnsi"/>
          <w:b/>
          <w:sz w:val="24"/>
          <w:szCs w:val="24"/>
        </w:rPr>
      </w:pPr>
      <w:r>
        <w:rPr>
          <w:rFonts w:asciiTheme="minorHAnsi" w:eastAsia="Times New Roman" w:hAnsiTheme="minorHAnsi" w:cstheme="minorHAnsi"/>
          <w:bCs/>
          <w:color w:val="333333"/>
          <w:sz w:val="24"/>
          <w:szCs w:val="24"/>
          <w:lang w:val="en"/>
        </w:rPr>
        <w:t xml:space="preserve">Shared </w:t>
      </w:r>
      <w:r w:rsidR="00147E8F">
        <w:rPr>
          <w:rFonts w:asciiTheme="minorHAnsi" w:eastAsia="Times New Roman" w:hAnsiTheme="minorHAnsi" w:cstheme="minorHAnsi"/>
          <w:bCs/>
          <w:color w:val="333333"/>
          <w:sz w:val="24"/>
          <w:szCs w:val="24"/>
          <w:lang w:val="en"/>
        </w:rPr>
        <w:t xml:space="preserve">and discussed </w:t>
      </w:r>
      <w:r>
        <w:rPr>
          <w:rFonts w:asciiTheme="minorHAnsi" w:eastAsia="Times New Roman" w:hAnsiTheme="minorHAnsi" w:cstheme="minorHAnsi"/>
          <w:bCs/>
          <w:color w:val="333333"/>
          <w:sz w:val="24"/>
          <w:szCs w:val="24"/>
          <w:lang w:val="en"/>
        </w:rPr>
        <w:t>documents</w:t>
      </w:r>
      <w:r w:rsidR="00526E5F">
        <w:rPr>
          <w:rFonts w:asciiTheme="minorHAnsi" w:eastAsia="Times New Roman" w:hAnsiTheme="minorHAnsi" w:cstheme="minorHAnsi"/>
          <w:bCs/>
          <w:color w:val="333333"/>
          <w:sz w:val="24"/>
          <w:szCs w:val="24"/>
          <w:lang w:val="en"/>
        </w:rPr>
        <w:t xml:space="preserve"> </w:t>
      </w:r>
      <w:r w:rsidR="00364582">
        <w:rPr>
          <w:rFonts w:asciiTheme="minorHAnsi" w:eastAsia="Times New Roman" w:hAnsiTheme="minorHAnsi" w:cstheme="minorHAnsi"/>
          <w:bCs/>
          <w:color w:val="333333"/>
          <w:sz w:val="24"/>
          <w:szCs w:val="24"/>
          <w:lang w:val="en"/>
        </w:rPr>
        <w:t>and updates</w:t>
      </w:r>
      <w:r w:rsidR="00DA1E07">
        <w:rPr>
          <w:rFonts w:asciiTheme="minorHAnsi" w:eastAsia="Times New Roman" w:hAnsiTheme="minorHAnsi" w:cstheme="minorHAnsi"/>
          <w:bCs/>
          <w:color w:val="333333"/>
          <w:sz w:val="24"/>
          <w:szCs w:val="24"/>
          <w:lang w:val="en"/>
        </w:rPr>
        <w:t xml:space="preserve"> </w:t>
      </w:r>
      <w:r w:rsidR="00147E8F">
        <w:rPr>
          <w:rFonts w:asciiTheme="minorHAnsi" w:eastAsia="Times New Roman" w:hAnsiTheme="minorHAnsi" w:cstheme="minorHAnsi"/>
          <w:bCs/>
          <w:color w:val="333333"/>
          <w:sz w:val="24"/>
          <w:szCs w:val="24"/>
          <w:lang w:val="en"/>
        </w:rPr>
        <w:t>related to Provost’s request to envision Honors education differently</w:t>
      </w:r>
    </w:p>
    <w:p w14:paraId="621FC5D7" w14:textId="77777777" w:rsidR="00147E8F" w:rsidRDefault="00147E8F" w:rsidP="00147E8F">
      <w:pPr>
        <w:pStyle w:val="ListParagraph"/>
        <w:numPr>
          <w:ilvl w:val="1"/>
          <w:numId w:val="12"/>
        </w:numPr>
        <w:rPr>
          <w:rFonts w:asciiTheme="minorHAnsi" w:eastAsia="MS Mincho" w:hAnsiTheme="minorHAnsi" w:cstheme="minorHAnsi"/>
          <w:sz w:val="24"/>
          <w:szCs w:val="24"/>
        </w:rPr>
      </w:pPr>
      <w:r w:rsidRPr="00147E8F">
        <w:rPr>
          <w:rFonts w:asciiTheme="minorHAnsi" w:eastAsia="MS Mincho" w:hAnsiTheme="minorHAnsi" w:cstheme="minorHAnsi"/>
          <w:sz w:val="24"/>
          <w:szCs w:val="24"/>
        </w:rPr>
        <w:t xml:space="preserve">Document 1: </w:t>
      </w:r>
      <w:r>
        <w:rPr>
          <w:rFonts w:asciiTheme="minorHAnsi" w:eastAsia="MS Mincho" w:hAnsiTheme="minorHAnsi" w:cstheme="minorHAnsi"/>
          <w:sz w:val="24"/>
          <w:szCs w:val="24"/>
        </w:rPr>
        <w:t>items that definitely need to be addressed (admission standards and recruitment, staffing, space, scholarships, financial support (other than tuition or room and board), recognition activities or items, dynamic online presence</w:t>
      </w:r>
    </w:p>
    <w:p w14:paraId="77F5BFA4" w14:textId="77777777" w:rsidR="00147E8F" w:rsidRDefault="00147E8F" w:rsidP="00147E8F">
      <w:pPr>
        <w:pStyle w:val="ListParagraph"/>
        <w:numPr>
          <w:ilvl w:val="1"/>
          <w:numId w:val="12"/>
        </w:numPr>
        <w:rPr>
          <w:rFonts w:asciiTheme="minorHAnsi" w:eastAsia="MS Mincho" w:hAnsiTheme="minorHAnsi" w:cstheme="minorHAnsi"/>
          <w:sz w:val="24"/>
          <w:szCs w:val="24"/>
        </w:rPr>
      </w:pPr>
      <w:r>
        <w:rPr>
          <w:rFonts w:asciiTheme="minorHAnsi" w:eastAsia="MS Mincho" w:hAnsiTheme="minorHAnsi" w:cstheme="minorHAnsi"/>
          <w:sz w:val="24"/>
          <w:szCs w:val="24"/>
        </w:rPr>
        <w:t>Document 2: three models (FIU, Oklahoma State</w:t>
      </w:r>
      <w:r w:rsidR="00D72019">
        <w:rPr>
          <w:rFonts w:asciiTheme="minorHAnsi" w:eastAsia="MS Mincho" w:hAnsiTheme="minorHAnsi" w:cstheme="minorHAnsi"/>
          <w:sz w:val="24"/>
          <w:szCs w:val="24"/>
        </w:rPr>
        <w:t xml:space="preserve"> University</w:t>
      </w:r>
      <w:r>
        <w:rPr>
          <w:rFonts w:asciiTheme="minorHAnsi" w:eastAsia="MS Mincho" w:hAnsiTheme="minorHAnsi" w:cstheme="minorHAnsi"/>
          <w:sz w:val="24"/>
          <w:szCs w:val="24"/>
        </w:rPr>
        <w:t>, FSU)</w:t>
      </w:r>
    </w:p>
    <w:p w14:paraId="29C5DE0E" w14:textId="77777777" w:rsidR="00D72019" w:rsidRDefault="00147E8F" w:rsidP="00147E8F">
      <w:pPr>
        <w:pStyle w:val="ListParagraph"/>
        <w:numPr>
          <w:ilvl w:val="2"/>
          <w:numId w:val="12"/>
        </w:numPr>
        <w:rPr>
          <w:rFonts w:asciiTheme="minorHAnsi" w:eastAsia="MS Mincho" w:hAnsiTheme="minorHAnsi" w:cstheme="minorHAnsi"/>
          <w:sz w:val="24"/>
          <w:szCs w:val="24"/>
        </w:rPr>
      </w:pPr>
      <w:r>
        <w:rPr>
          <w:rFonts w:asciiTheme="minorHAnsi" w:eastAsia="MS Mincho" w:hAnsiTheme="minorHAnsi" w:cstheme="minorHAnsi"/>
          <w:sz w:val="24"/>
          <w:szCs w:val="24"/>
        </w:rPr>
        <w:t xml:space="preserve">Need to clarify what </w:t>
      </w:r>
      <w:r w:rsidR="00D72019">
        <w:rPr>
          <w:rFonts w:asciiTheme="minorHAnsi" w:eastAsia="MS Mincho" w:hAnsiTheme="minorHAnsi" w:cstheme="minorHAnsi"/>
          <w:sz w:val="24"/>
          <w:szCs w:val="24"/>
        </w:rPr>
        <w:t>various categories mean at OSU and how are faculty compensated: honors sections of course, honors add-ons, honors seminars, honors contracts</w:t>
      </w:r>
    </w:p>
    <w:p w14:paraId="26E49315" w14:textId="77777777" w:rsidR="00D72019" w:rsidRDefault="00D72019" w:rsidP="00D72019">
      <w:pPr>
        <w:pStyle w:val="ListParagraph"/>
        <w:numPr>
          <w:ilvl w:val="1"/>
          <w:numId w:val="12"/>
        </w:numPr>
        <w:rPr>
          <w:rFonts w:asciiTheme="minorHAnsi" w:eastAsia="MS Mincho" w:hAnsiTheme="minorHAnsi" w:cstheme="minorHAnsi"/>
          <w:sz w:val="24"/>
          <w:szCs w:val="24"/>
        </w:rPr>
      </w:pPr>
      <w:r>
        <w:rPr>
          <w:rFonts w:asciiTheme="minorHAnsi" w:eastAsia="MS Mincho" w:hAnsiTheme="minorHAnsi" w:cstheme="minorHAnsi"/>
          <w:sz w:val="24"/>
          <w:szCs w:val="24"/>
        </w:rPr>
        <w:t xml:space="preserve">Document 3: </w:t>
      </w:r>
    </w:p>
    <w:p w14:paraId="29EB57DC" w14:textId="77777777" w:rsidR="00147E8F" w:rsidRDefault="00D72019" w:rsidP="00D72019">
      <w:pPr>
        <w:pStyle w:val="ListParagraph"/>
        <w:numPr>
          <w:ilvl w:val="2"/>
          <w:numId w:val="12"/>
        </w:numPr>
        <w:rPr>
          <w:rFonts w:asciiTheme="minorHAnsi" w:eastAsia="MS Mincho" w:hAnsiTheme="minorHAnsi" w:cstheme="minorHAnsi"/>
          <w:sz w:val="24"/>
          <w:szCs w:val="24"/>
        </w:rPr>
      </w:pPr>
      <w:r>
        <w:rPr>
          <w:rFonts w:asciiTheme="minorHAnsi" w:eastAsia="MS Mincho" w:hAnsiTheme="minorHAnsi" w:cstheme="minorHAnsi"/>
          <w:sz w:val="24"/>
          <w:szCs w:val="24"/>
        </w:rPr>
        <w:t>Items that National Collegiate Honors Council Program Reviewers look for in Honors Programs and Colleges: Master of identified learning outcomes with scaffolded practices; program determines its course offerings; 20-25% of students’ undergraduate work is honors and are ideally distributed across years of study; honors program has autonomous</w:t>
      </w:r>
      <w:r w:rsidR="00147E8F">
        <w:rPr>
          <w:rFonts w:asciiTheme="minorHAnsi" w:eastAsia="MS Mincho" w:hAnsiTheme="minorHAnsi" w:cstheme="minorHAnsi"/>
          <w:sz w:val="24"/>
          <w:szCs w:val="24"/>
        </w:rPr>
        <w:t xml:space="preserve"> </w:t>
      </w:r>
      <w:r>
        <w:rPr>
          <w:rFonts w:asciiTheme="minorHAnsi" w:eastAsia="MS Mincho" w:hAnsiTheme="minorHAnsi" w:cstheme="minorHAnsi"/>
          <w:sz w:val="24"/>
          <w:szCs w:val="24"/>
        </w:rPr>
        <w:t>control and selection of Honors faculty (both “sited” and “borrowed”); criteria for selecting them are clear and standards have been articulated; links and levels of coordination between departmental honors and Honors College/Program are mutually supportive</w:t>
      </w:r>
    </w:p>
    <w:p w14:paraId="4496547C" w14:textId="77777777" w:rsidR="00D72019" w:rsidRDefault="00D72019" w:rsidP="00D72019">
      <w:pPr>
        <w:pStyle w:val="ListParagraph"/>
        <w:numPr>
          <w:ilvl w:val="2"/>
          <w:numId w:val="12"/>
        </w:numPr>
        <w:rPr>
          <w:rFonts w:asciiTheme="minorHAnsi" w:eastAsia="MS Mincho" w:hAnsiTheme="minorHAnsi" w:cstheme="minorHAnsi"/>
          <w:sz w:val="24"/>
          <w:szCs w:val="24"/>
        </w:rPr>
      </w:pPr>
      <w:r>
        <w:rPr>
          <w:rFonts w:asciiTheme="minorHAnsi" w:eastAsia="MS Mincho" w:hAnsiTheme="minorHAnsi" w:cstheme="minorHAnsi"/>
          <w:sz w:val="24"/>
          <w:szCs w:val="24"/>
        </w:rPr>
        <w:t>Set criteria for selection of faculty</w:t>
      </w:r>
    </w:p>
    <w:p w14:paraId="5633F06A" w14:textId="77777777" w:rsidR="00D72019" w:rsidRDefault="00D72019" w:rsidP="00D72019">
      <w:pPr>
        <w:pStyle w:val="ListParagraph"/>
        <w:numPr>
          <w:ilvl w:val="2"/>
          <w:numId w:val="12"/>
        </w:numPr>
        <w:rPr>
          <w:rFonts w:asciiTheme="minorHAnsi" w:eastAsia="MS Mincho" w:hAnsiTheme="minorHAnsi" w:cstheme="minorHAnsi"/>
          <w:sz w:val="24"/>
          <w:szCs w:val="24"/>
        </w:rPr>
      </w:pPr>
      <w:r w:rsidRPr="00D72019">
        <w:rPr>
          <w:rFonts w:asciiTheme="minorHAnsi" w:eastAsia="MS Mincho" w:hAnsiTheme="minorHAnsi" w:cstheme="minorHAnsi"/>
          <w:sz w:val="24"/>
          <w:szCs w:val="24"/>
        </w:rPr>
        <w:t>A curriculum plan for low</w:t>
      </w:r>
      <w:r>
        <w:rPr>
          <w:rFonts w:asciiTheme="minorHAnsi" w:eastAsia="MS Mincho" w:hAnsiTheme="minorHAnsi" w:cstheme="minorHAnsi"/>
          <w:sz w:val="24"/>
          <w:szCs w:val="24"/>
        </w:rPr>
        <w:t>er-division (14 credits)</w:t>
      </w:r>
    </w:p>
    <w:p w14:paraId="219AE468" w14:textId="77777777" w:rsidR="00D72019" w:rsidRPr="00D72019" w:rsidRDefault="00D72019" w:rsidP="00D72019">
      <w:pPr>
        <w:ind w:left="720"/>
        <w:rPr>
          <w:rFonts w:asciiTheme="minorHAnsi" w:hAnsiTheme="minorHAnsi" w:cstheme="minorHAnsi"/>
          <w:sz w:val="24"/>
          <w:szCs w:val="24"/>
        </w:rPr>
      </w:pPr>
      <w:r>
        <w:rPr>
          <w:rFonts w:asciiTheme="minorHAnsi" w:hAnsiTheme="minorHAnsi" w:cstheme="minorHAnsi"/>
          <w:sz w:val="24"/>
          <w:szCs w:val="24"/>
        </w:rPr>
        <w:t xml:space="preserve">The discussion was fruitful and included suggestions for embracing a vision over the next 5 years and how to scaffold an envisioned growth of 500 students </w:t>
      </w:r>
      <w:r w:rsidR="00C5517F">
        <w:rPr>
          <w:rFonts w:asciiTheme="minorHAnsi" w:hAnsiTheme="minorHAnsi" w:cstheme="minorHAnsi"/>
          <w:sz w:val="24"/>
          <w:szCs w:val="24"/>
        </w:rPr>
        <w:t xml:space="preserve">over the years </w:t>
      </w:r>
      <w:r>
        <w:rPr>
          <w:rFonts w:asciiTheme="minorHAnsi" w:hAnsiTheme="minorHAnsi" w:cstheme="minorHAnsi"/>
          <w:sz w:val="24"/>
          <w:szCs w:val="24"/>
        </w:rPr>
        <w:t>(which would include the upper-division honors)</w:t>
      </w:r>
      <w:r w:rsidR="00C5517F">
        <w:rPr>
          <w:rFonts w:asciiTheme="minorHAnsi" w:hAnsiTheme="minorHAnsi" w:cstheme="minorHAnsi"/>
          <w:sz w:val="24"/>
          <w:szCs w:val="24"/>
        </w:rPr>
        <w:t xml:space="preserve"> and how that would also be reflected in staggered growth of staffing needs</w:t>
      </w:r>
      <w:r>
        <w:rPr>
          <w:rFonts w:asciiTheme="minorHAnsi" w:hAnsiTheme="minorHAnsi" w:cstheme="minorHAnsi"/>
          <w:sz w:val="24"/>
          <w:szCs w:val="24"/>
        </w:rPr>
        <w:t xml:space="preserve">; scholarship money and rationale for disbursing; </w:t>
      </w:r>
      <w:r w:rsidR="00C5517F">
        <w:rPr>
          <w:rFonts w:asciiTheme="minorHAnsi" w:hAnsiTheme="minorHAnsi" w:cstheme="minorHAnsi"/>
          <w:sz w:val="24"/>
          <w:szCs w:val="24"/>
        </w:rPr>
        <w:t>mention of Lombardi scholars at UF with their distinct activities and scholarships; continue to coordinate efforts with existing programs (National Merit Scholars, prestigious scholarships, STEM initiative under OURI; provide unique internship opportunities; survey of current UHP, those who have not completed the program, and those who were invited and did not choose to join; present to the Provost and Council of Deans as a Draft/Interim Report as the UHC keeps working through it.</w:t>
      </w:r>
      <w:r w:rsidRPr="00D72019">
        <w:rPr>
          <w:rFonts w:asciiTheme="minorHAnsi" w:hAnsiTheme="minorHAnsi" w:cstheme="minorHAnsi"/>
          <w:sz w:val="24"/>
          <w:szCs w:val="24"/>
        </w:rPr>
        <w:tab/>
      </w:r>
    </w:p>
    <w:p w14:paraId="4E3931B6" w14:textId="77777777" w:rsidR="00523980" w:rsidRPr="00D72019" w:rsidRDefault="00523980" w:rsidP="00523980">
      <w:pPr>
        <w:pStyle w:val="ListParagraph"/>
        <w:ind w:left="1080"/>
        <w:rPr>
          <w:rFonts w:asciiTheme="minorHAnsi" w:eastAsia="MS Mincho" w:hAnsiTheme="minorHAnsi" w:cstheme="minorHAnsi"/>
          <w:b/>
          <w:sz w:val="24"/>
          <w:szCs w:val="24"/>
        </w:rPr>
      </w:pPr>
    </w:p>
    <w:p w14:paraId="0334FB59" w14:textId="77777777" w:rsidR="00523980" w:rsidRPr="00CD76DD" w:rsidRDefault="00523980" w:rsidP="00523980">
      <w:pPr>
        <w:pStyle w:val="ListParagraph"/>
        <w:ind w:left="360"/>
        <w:rPr>
          <w:rFonts w:asciiTheme="minorHAnsi" w:eastAsia="MS Mincho" w:hAnsiTheme="minorHAnsi" w:cstheme="minorHAnsi"/>
          <w:b/>
          <w:sz w:val="24"/>
          <w:szCs w:val="24"/>
        </w:rPr>
      </w:pPr>
      <w:r>
        <w:rPr>
          <w:rFonts w:asciiTheme="minorHAnsi" w:eastAsia="Times New Roman" w:hAnsiTheme="minorHAnsi" w:cstheme="minorHAnsi"/>
          <w:b/>
          <w:bCs/>
          <w:color w:val="333333"/>
          <w:sz w:val="24"/>
          <w:szCs w:val="24"/>
          <w:lang w:val="en"/>
        </w:rPr>
        <w:t>Meeting a</w:t>
      </w:r>
      <w:r w:rsidRPr="00CD76DD">
        <w:rPr>
          <w:rFonts w:asciiTheme="minorHAnsi" w:eastAsia="Times New Roman" w:hAnsiTheme="minorHAnsi" w:cstheme="minorHAnsi"/>
          <w:b/>
          <w:bCs/>
          <w:color w:val="333333"/>
          <w:sz w:val="24"/>
          <w:szCs w:val="24"/>
          <w:lang w:val="en"/>
        </w:rPr>
        <w:t>djourn</w:t>
      </w:r>
      <w:r>
        <w:rPr>
          <w:rFonts w:asciiTheme="minorHAnsi" w:eastAsia="Times New Roman" w:hAnsiTheme="minorHAnsi" w:cstheme="minorHAnsi"/>
          <w:b/>
          <w:bCs/>
          <w:color w:val="333333"/>
          <w:sz w:val="24"/>
          <w:szCs w:val="24"/>
          <w:lang w:val="en"/>
        </w:rPr>
        <w:t>ed at 10:05 am.</w:t>
      </w:r>
      <w:r w:rsidRPr="00CD76DD">
        <w:rPr>
          <w:rFonts w:asciiTheme="minorHAnsi" w:eastAsia="Times New Roman" w:hAnsiTheme="minorHAnsi" w:cstheme="minorHAnsi"/>
          <w:b/>
          <w:bCs/>
          <w:color w:val="333333"/>
          <w:sz w:val="24"/>
          <w:szCs w:val="24"/>
          <w:lang w:val="en"/>
        </w:rPr>
        <w:t xml:space="preserve"> </w:t>
      </w:r>
    </w:p>
    <w:p w14:paraId="229B2BD9" w14:textId="77777777" w:rsidR="001E37B7" w:rsidRPr="00CD76DD" w:rsidRDefault="001E37B7" w:rsidP="00523980">
      <w:pPr>
        <w:pStyle w:val="ListParagraph"/>
        <w:ind w:left="360"/>
        <w:rPr>
          <w:rFonts w:asciiTheme="minorHAnsi" w:eastAsia="MS Mincho" w:hAnsiTheme="minorHAnsi" w:cstheme="minorHAnsi"/>
          <w:b/>
          <w:sz w:val="24"/>
          <w:szCs w:val="24"/>
        </w:rPr>
      </w:pPr>
    </w:p>
    <w:sectPr w:rsidR="001E37B7" w:rsidRPr="00CD76DD" w:rsidSect="008142F2">
      <w:footerReference w:type="default" r:id="rId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9F15" w14:textId="77777777" w:rsidR="009A7A41" w:rsidRDefault="009A7A41" w:rsidP="0097454E">
      <w:r>
        <w:separator/>
      </w:r>
    </w:p>
  </w:endnote>
  <w:endnote w:type="continuationSeparator" w:id="0">
    <w:p w14:paraId="7D2F2B66" w14:textId="77777777" w:rsidR="009A7A41" w:rsidRDefault="009A7A41" w:rsidP="009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51038"/>
      <w:docPartObj>
        <w:docPartGallery w:val="Page Numbers (Bottom of Page)"/>
        <w:docPartUnique/>
      </w:docPartObj>
    </w:sdtPr>
    <w:sdtEndPr>
      <w:rPr>
        <w:rFonts w:asciiTheme="minorHAnsi" w:hAnsiTheme="minorHAnsi" w:cstheme="minorHAnsi"/>
        <w:noProof/>
        <w:sz w:val="24"/>
        <w:szCs w:val="24"/>
      </w:rPr>
    </w:sdtEndPr>
    <w:sdtContent>
      <w:p w14:paraId="5A5F6DB0" w14:textId="77777777" w:rsidR="0097454E" w:rsidRPr="0097454E" w:rsidRDefault="0097454E">
        <w:pPr>
          <w:pStyle w:val="Footer"/>
          <w:jc w:val="center"/>
          <w:rPr>
            <w:rFonts w:asciiTheme="minorHAnsi" w:hAnsiTheme="minorHAnsi" w:cstheme="minorHAnsi"/>
            <w:sz w:val="24"/>
            <w:szCs w:val="24"/>
          </w:rPr>
        </w:pPr>
        <w:r w:rsidRPr="0097454E">
          <w:rPr>
            <w:rFonts w:asciiTheme="minorHAnsi" w:hAnsiTheme="minorHAnsi" w:cstheme="minorHAnsi"/>
            <w:sz w:val="24"/>
            <w:szCs w:val="24"/>
          </w:rPr>
          <w:fldChar w:fldCharType="begin"/>
        </w:r>
        <w:r w:rsidRPr="0097454E">
          <w:rPr>
            <w:rFonts w:asciiTheme="minorHAnsi" w:hAnsiTheme="minorHAnsi" w:cstheme="minorHAnsi"/>
            <w:sz w:val="24"/>
            <w:szCs w:val="24"/>
          </w:rPr>
          <w:instrText xml:space="preserve"> PAGE   \* MERGEFORMAT </w:instrText>
        </w:r>
        <w:r w:rsidRPr="0097454E">
          <w:rPr>
            <w:rFonts w:asciiTheme="minorHAnsi" w:hAnsiTheme="minorHAnsi" w:cstheme="minorHAnsi"/>
            <w:sz w:val="24"/>
            <w:szCs w:val="24"/>
          </w:rPr>
          <w:fldChar w:fldCharType="separate"/>
        </w:r>
        <w:r w:rsidRPr="0097454E">
          <w:rPr>
            <w:rFonts w:asciiTheme="minorHAnsi" w:hAnsiTheme="minorHAnsi" w:cstheme="minorHAnsi"/>
            <w:noProof/>
            <w:sz w:val="24"/>
            <w:szCs w:val="24"/>
          </w:rPr>
          <w:t>2</w:t>
        </w:r>
        <w:r w:rsidRPr="0097454E">
          <w:rPr>
            <w:rFonts w:asciiTheme="minorHAnsi" w:hAnsiTheme="minorHAnsi" w:cstheme="minorHAnsi"/>
            <w:noProof/>
            <w:sz w:val="24"/>
            <w:szCs w:val="24"/>
          </w:rPr>
          <w:fldChar w:fldCharType="end"/>
        </w:r>
      </w:p>
    </w:sdtContent>
  </w:sdt>
  <w:p w14:paraId="19FFCD02" w14:textId="77777777" w:rsidR="0097454E" w:rsidRDefault="0097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E53F" w14:textId="77777777" w:rsidR="009A7A41" w:rsidRDefault="009A7A41" w:rsidP="0097454E">
      <w:r>
        <w:separator/>
      </w:r>
    </w:p>
  </w:footnote>
  <w:footnote w:type="continuationSeparator" w:id="0">
    <w:p w14:paraId="171454DD" w14:textId="77777777" w:rsidR="009A7A41" w:rsidRDefault="009A7A41" w:rsidP="00974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76D1"/>
    <w:multiLevelType w:val="hybridMultilevel"/>
    <w:tmpl w:val="ED267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2E5CC7"/>
    <w:multiLevelType w:val="hybridMultilevel"/>
    <w:tmpl w:val="FE164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758A9"/>
    <w:multiLevelType w:val="hybridMultilevel"/>
    <w:tmpl w:val="31363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08D8"/>
    <w:multiLevelType w:val="hybridMultilevel"/>
    <w:tmpl w:val="0156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771DAC"/>
    <w:multiLevelType w:val="hybridMultilevel"/>
    <w:tmpl w:val="2B582F3E"/>
    <w:lvl w:ilvl="0" w:tplc="ECDEAE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E7549"/>
    <w:multiLevelType w:val="hybridMultilevel"/>
    <w:tmpl w:val="10CE2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C73E0"/>
    <w:multiLevelType w:val="hybridMultilevel"/>
    <w:tmpl w:val="81AE5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551B95"/>
    <w:multiLevelType w:val="hybridMultilevel"/>
    <w:tmpl w:val="B9AC7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C812CE"/>
    <w:multiLevelType w:val="hybridMultilevel"/>
    <w:tmpl w:val="5B4875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177D1B"/>
    <w:multiLevelType w:val="hybridMultilevel"/>
    <w:tmpl w:val="78280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E1551A"/>
    <w:multiLevelType w:val="hybridMultilevel"/>
    <w:tmpl w:val="851E3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1D4AB0"/>
    <w:multiLevelType w:val="hybridMultilevel"/>
    <w:tmpl w:val="4296FC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6"/>
  </w:num>
  <w:num w:numId="6">
    <w:abstractNumId w:val="2"/>
  </w:num>
  <w:num w:numId="7">
    <w:abstractNumId w:val="0"/>
  </w:num>
  <w:num w:numId="8">
    <w:abstractNumId w:val="1"/>
  </w:num>
  <w:num w:numId="9">
    <w:abstractNumId w:val="8"/>
  </w:num>
  <w:num w:numId="10">
    <w:abstractNumId w:val="9"/>
  </w:num>
  <w:num w:numId="11">
    <w:abstractNumId w:val="5"/>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58"/>
    <w:rsid w:val="000055AD"/>
    <w:rsid w:val="00010BCA"/>
    <w:rsid w:val="00013058"/>
    <w:rsid w:val="0002319C"/>
    <w:rsid w:val="00023D31"/>
    <w:rsid w:val="00031054"/>
    <w:rsid w:val="00035AE9"/>
    <w:rsid w:val="00036759"/>
    <w:rsid w:val="00036E8E"/>
    <w:rsid w:val="0004003A"/>
    <w:rsid w:val="000450A6"/>
    <w:rsid w:val="00045D50"/>
    <w:rsid w:val="00053DFA"/>
    <w:rsid w:val="00056A8C"/>
    <w:rsid w:val="00064C21"/>
    <w:rsid w:val="00073412"/>
    <w:rsid w:val="00074B3D"/>
    <w:rsid w:val="0008780A"/>
    <w:rsid w:val="000957B1"/>
    <w:rsid w:val="000A1AC0"/>
    <w:rsid w:val="000A1AFD"/>
    <w:rsid w:val="000A65E3"/>
    <w:rsid w:val="000A7BCE"/>
    <w:rsid w:val="000B1575"/>
    <w:rsid w:val="000C0626"/>
    <w:rsid w:val="000C0C29"/>
    <w:rsid w:val="000C4F10"/>
    <w:rsid w:val="000D08AB"/>
    <w:rsid w:val="000E2367"/>
    <w:rsid w:val="000E2E81"/>
    <w:rsid w:val="000E3942"/>
    <w:rsid w:val="000E603E"/>
    <w:rsid w:val="000E67F1"/>
    <w:rsid w:val="000F294E"/>
    <w:rsid w:val="00111ECA"/>
    <w:rsid w:val="00113E74"/>
    <w:rsid w:val="00114F86"/>
    <w:rsid w:val="00116E17"/>
    <w:rsid w:val="00135B27"/>
    <w:rsid w:val="00142242"/>
    <w:rsid w:val="00147E8F"/>
    <w:rsid w:val="00163BFD"/>
    <w:rsid w:val="00167F08"/>
    <w:rsid w:val="00170DEF"/>
    <w:rsid w:val="00174E14"/>
    <w:rsid w:val="00174FDB"/>
    <w:rsid w:val="0017680B"/>
    <w:rsid w:val="00181D4A"/>
    <w:rsid w:val="001824A5"/>
    <w:rsid w:val="00183023"/>
    <w:rsid w:val="00183904"/>
    <w:rsid w:val="001901D6"/>
    <w:rsid w:val="00193273"/>
    <w:rsid w:val="00194B5E"/>
    <w:rsid w:val="001952E7"/>
    <w:rsid w:val="001A035A"/>
    <w:rsid w:val="001B01AA"/>
    <w:rsid w:val="001B3FD3"/>
    <w:rsid w:val="001B4371"/>
    <w:rsid w:val="001B4E00"/>
    <w:rsid w:val="001B5E2B"/>
    <w:rsid w:val="001B6A18"/>
    <w:rsid w:val="001B73BE"/>
    <w:rsid w:val="001C05FD"/>
    <w:rsid w:val="001C6824"/>
    <w:rsid w:val="001D117E"/>
    <w:rsid w:val="001D498D"/>
    <w:rsid w:val="001D79E8"/>
    <w:rsid w:val="001E37B7"/>
    <w:rsid w:val="001E5657"/>
    <w:rsid w:val="001E56EE"/>
    <w:rsid w:val="001E6D01"/>
    <w:rsid w:val="001E70CB"/>
    <w:rsid w:val="001E72E7"/>
    <w:rsid w:val="001F42F8"/>
    <w:rsid w:val="001F7389"/>
    <w:rsid w:val="002002E7"/>
    <w:rsid w:val="002005F3"/>
    <w:rsid w:val="00214439"/>
    <w:rsid w:val="002201E0"/>
    <w:rsid w:val="002221E0"/>
    <w:rsid w:val="00222C31"/>
    <w:rsid w:val="00230730"/>
    <w:rsid w:val="0023535D"/>
    <w:rsid w:val="00235D09"/>
    <w:rsid w:val="00243548"/>
    <w:rsid w:val="00257BD6"/>
    <w:rsid w:val="00260879"/>
    <w:rsid w:val="00262522"/>
    <w:rsid w:val="00262B9B"/>
    <w:rsid w:val="00264AFF"/>
    <w:rsid w:val="002723A6"/>
    <w:rsid w:val="002800A0"/>
    <w:rsid w:val="0029087F"/>
    <w:rsid w:val="002A2899"/>
    <w:rsid w:val="002A572B"/>
    <w:rsid w:val="002B16B3"/>
    <w:rsid w:val="002B5C64"/>
    <w:rsid w:val="002C0CBE"/>
    <w:rsid w:val="002C4389"/>
    <w:rsid w:val="002D27A8"/>
    <w:rsid w:val="002D302E"/>
    <w:rsid w:val="002D7FC2"/>
    <w:rsid w:val="002E31E4"/>
    <w:rsid w:val="002E3871"/>
    <w:rsid w:val="002E5550"/>
    <w:rsid w:val="002F25EA"/>
    <w:rsid w:val="002F2B2A"/>
    <w:rsid w:val="002F42AB"/>
    <w:rsid w:val="002F5B7B"/>
    <w:rsid w:val="0030263E"/>
    <w:rsid w:val="00302961"/>
    <w:rsid w:val="00312C12"/>
    <w:rsid w:val="00315127"/>
    <w:rsid w:val="00320909"/>
    <w:rsid w:val="0032135B"/>
    <w:rsid w:val="00321D6C"/>
    <w:rsid w:val="0032319B"/>
    <w:rsid w:val="003244ED"/>
    <w:rsid w:val="003337D1"/>
    <w:rsid w:val="00337981"/>
    <w:rsid w:val="003439CB"/>
    <w:rsid w:val="00346FA8"/>
    <w:rsid w:val="003507E9"/>
    <w:rsid w:val="0035718B"/>
    <w:rsid w:val="00360405"/>
    <w:rsid w:val="00364582"/>
    <w:rsid w:val="00367B50"/>
    <w:rsid w:val="00372F6B"/>
    <w:rsid w:val="00373158"/>
    <w:rsid w:val="00376803"/>
    <w:rsid w:val="00377259"/>
    <w:rsid w:val="003778DA"/>
    <w:rsid w:val="00381664"/>
    <w:rsid w:val="00382ECF"/>
    <w:rsid w:val="00383CC8"/>
    <w:rsid w:val="00397C8B"/>
    <w:rsid w:val="003A13BE"/>
    <w:rsid w:val="003C0A05"/>
    <w:rsid w:val="003D13E8"/>
    <w:rsid w:val="003D4232"/>
    <w:rsid w:val="003E142C"/>
    <w:rsid w:val="003F14C5"/>
    <w:rsid w:val="003F413B"/>
    <w:rsid w:val="003F5385"/>
    <w:rsid w:val="003F72FB"/>
    <w:rsid w:val="0040125F"/>
    <w:rsid w:val="00403D42"/>
    <w:rsid w:val="004232B4"/>
    <w:rsid w:val="004257B7"/>
    <w:rsid w:val="0043005C"/>
    <w:rsid w:val="00441F55"/>
    <w:rsid w:val="0044401C"/>
    <w:rsid w:val="0044568C"/>
    <w:rsid w:val="00457C7D"/>
    <w:rsid w:val="00457D3C"/>
    <w:rsid w:val="004639B0"/>
    <w:rsid w:val="00463B89"/>
    <w:rsid w:val="00464F70"/>
    <w:rsid w:val="00466047"/>
    <w:rsid w:val="00472354"/>
    <w:rsid w:val="00475DC7"/>
    <w:rsid w:val="004764AD"/>
    <w:rsid w:val="004764F8"/>
    <w:rsid w:val="00476B89"/>
    <w:rsid w:val="00481310"/>
    <w:rsid w:val="00486D01"/>
    <w:rsid w:val="00493477"/>
    <w:rsid w:val="00495067"/>
    <w:rsid w:val="004A2465"/>
    <w:rsid w:val="004A3957"/>
    <w:rsid w:val="004B4A3C"/>
    <w:rsid w:val="004B573D"/>
    <w:rsid w:val="004B6CD1"/>
    <w:rsid w:val="004B7EBA"/>
    <w:rsid w:val="004C0233"/>
    <w:rsid w:val="004C0DF1"/>
    <w:rsid w:val="004C1A95"/>
    <w:rsid w:val="004C656C"/>
    <w:rsid w:val="004E03D6"/>
    <w:rsid w:val="004F37AB"/>
    <w:rsid w:val="005006DB"/>
    <w:rsid w:val="005049A7"/>
    <w:rsid w:val="00507979"/>
    <w:rsid w:val="00514D1C"/>
    <w:rsid w:val="0051524A"/>
    <w:rsid w:val="00523980"/>
    <w:rsid w:val="00523A22"/>
    <w:rsid w:val="00526E5F"/>
    <w:rsid w:val="00527F50"/>
    <w:rsid w:val="00530F5F"/>
    <w:rsid w:val="00535258"/>
    <w:rsid w:val="00536548"/>
    <w:rsid w:val="0055010C"/>
    <w:rsid w:val="00553213"/>
    <w:rsid w:val="005574F7"/>
    <w:rsid w:val="00564340"/>
    <w:rsid w:val="0056495A"/>
    <w:rsid w:val="005721FF"/>
    <w:rsid w:val="00576569"/>
    <w:rsid w:val="00576BC3"/>
    <w:rsid w:val="00577E4C"/>
    <w:rsid w:val="00590992"/>
    <w:rsid w:val="005A4575"/>
    <w:rsid w:val="005A5C34"/>
    <w:rsid w:val="005C2DE3"/>
    <w:rsid w:val="005C5A76"/>
    <w:rsid w:val="005D1E7C"/>
    <w:rsid w:val="005D6B70"/>
    <w:rsid w:val="005E3F1A"/>
    <w:rsid w:val="005E5F68"/>
    <w:rsid w:val="005E7A60"/>
    <w:rsid w:val="00603927"/>
    <w:rsid w:val="00606B1D"/>
    <w:rsid w:val="00607243"/>
    <w:rsid w:val="00610E11"/>
    <w:rsid w:val="00612E50"/>
    <w:rsid w:val="0061566C"/>
    <w:rsid w:val="00620B9A"/>
    <w:rsid w:val="00622F13"/>
    <w:rsid w:val="00623CC1"/>
    <w:rsid w:val="0062584C"/>
    <w:rsid w:val="00626194"/>
    <w:rsid w:val="00627240"/>
    <w:rsid w:val="00627F15"/>
    <w:rsid w:val="00632621"/>
    <w:rsid w:val="00633C37"/>
    <w:rsid w:val="00637627"/>
    <w:rsid w:val="00640B62"/>
    <w:rsid w:val="00640C7D"/>
    <w:rsid w:val="00642CF6"/>
    <w:rsid w:val="006544F5"/>
    <w:rsid w:val="00654D8A"/>
    <w:rsid w:val="0066004E"/>
    <w:rsid w:val="00673C4C"/>
    <w:rsid w:val="00692EBC"/>
    <w:rsid w:val="006B0102"/>
    <w:rsid w:val="006B7360"/>
    <w:rsid w:val="006B7E11"/>
    <w:rsid w:val="006C1638"/>
    <w:rsid w:val="006C67BC"/>
    <w:rsid w:val="006D57E7"/>
    <w:rsid w:val="006D7D2F"/>
    <w:rsid w:val="006E7621"/>
    <w:rsid w:val="006F4C1B"/>
    <w:rsid w:val="00706D70"/>
    <w:rsid w:val="00716FC7"/>
    <w:rsid w:val="007207E6"/>
    <w:rsid w:val="0072324A"/>
    <w:rsid w:val="00723335"/>
    <w:rsid w:val="00723B48"/>
    <w:rsid w:val="00726EAF"/>
    <w:rsid w:val="00731995"/>
    <w:rsid w:val="00735C23"/>
    <w:rsid w:val="00735C74"/>
    <w:rsid w:val="00740D92"/>
    <w:rsid w:val="00741862"/>
    <w:rsid w:val="00742786"/>
    <w:rsid w:val="0074466B"/>
    <w:rsid w:val="0074470E"/>
    <w:rsid w:val="0074646A"/>
    <w:rsid w:val="00750E56"/>
    <w:rsid w:val="00755FAE"/>
    <w:rsid w:val="00756155"/>
    <w:rsid w:val="00757C5D"/>
    <w:rsid w:val="00762033"/>
    <w:rsid w:val="00765E1F"/>
    <w:rsid w:val="00773A9C"/>
    <w:rsid w:val="00781A70"/>
    <w:rsid w:val="00783277"/>
    <w:rsid w:val="00783BF7"/>
    <w:rsid w:val="00784CF5"/>
    <w:rsid w:val="0078664E"/>
    <w:rsid w:val="00786D83"/>
    <w:rsid w:val="00791DAB"/>
    <w:rsid w:val="00792762"/>
    <w:rsid w:val="007A70A5"/>
    <w:rsid w:val="007B1E6B"/>
    <w:rsid w:val="007B37BA"/>
    <w:rsid w:val="007B3908"/>
    <w:rsid w:val="007B7FB6"/>
    <w:rsid w:val="007D123A"/>
    <w:rsid w:val="007D22AA"/>
    <w:rsid w:val="007D4A44"/>
    <w:rsid w:val="007D4D3E"/>
    <w:rsid w:val="007D6F27"/>
    <w:rsid w:val="007E0D2C"/>
    <w:rsid w:val="007E18B9"/>
    <w:rsid w:val="007E4D5B"/>
    <w:rsid w:val="007E6E73"/>
    <w:rsid w:val="0080104E"/>
    <w:rsid w:val="00807018"/>
    <w:rsid w:val="00811F25"/>
    <w:rsid w:val="008142F2"/>
    <w:rsid w:val="00817251"/>
    <w:rsid w:val="00822306"/>
    <w:rsid w:val="00825612"/>
    <w:rsid w:val="00827263"/>
    <w:rsid w:val="00832E7E"/>
    <w:rsid w:val="00836552"/>
    <w:rsid w:val="0084157F"/>
    <w:rsid w:val="00841CE1"/>
    <w:rsid w:val="008444CF"/>
    <w:rsid w:val="00851ACF"/>
    <w:rsid w:val="0086307C"/>
    <w:rsid w:val="008652A6"/>
    <w:rsid w:val="00867BDD"/>
    <w:rsid w:val="008834B5"/>
    <w:rsid w:val="0088531B"/>
    <w:rsid w:val="008859E9"/>
    <w:rsid w:val="00885BF9"/>
    <w:rsid w:val="00886DA3"/>
    <w:rsid w:val="008A1AF3"/>
    <w:rsid w:val="008A2799"/>
    <w:rsid w:val="008A33D4"/>
    <w:rsid w:val="008A6578"/>
    <w:rsid w:val="008A7812"/>
    <w:rsid w:val="008B08AC"/>
    <w:rsid w:val="008B533B"/>
    <w:rsid w:val="008B5D0F"/>
    <w:rsid w:val="008B6B5D"/>
    <w:rsid w:val="008D1773"/>
    <w:rsid w:val="008D5175"/>
    <w:rsid w:val="008F4265"/>
    <w:rsid w:val="00902329"/>
    <w:rsid w:val="0090342B"/>
    <w:rsid w:val="009137DD"/>
    <w:rsid w:val="009144CC"/>
    <w:rsid w:val="0092403A"/>
    <w:rsid w:val="00931D37"/>
    <w:rsid w:val="00935143"/>
    <w:rsid w:val="00936BB0"/>
    <w:rsid w:val="009432CB"/>
    <w:rsid w:val="00944306"/>
    <w:rsid w:val="009527F6"/>
    <w:rsid w:val="00954B4C"/>
    <w:rsid w:val="00954B73"/>
    <w:rsid w:val="00955D26"/>
    <w:rsid w:val="0096612B"/>
    <w:rsid w:val="00970443"/>
    <w:rsid w:val="0097223D"/>
    <w:rsid w:val="0097454E"/>
    <w:rsid w:val="0097577C"/>
    <w:rsid w:val="00976C22"/>
    <w:rsid w:val="00981706"/>
    <w:rsid w:val="0098427D"/>
    <w:rsid w:val="00992C12"/>
    <w:rsid w:val="0099548D"/>
    <w:rsid w:val="00996546"/>
    <w:rsid w:val="00996A27"/>
    <w:rsid w:val="009974A0"/>
    <w:rsid w:val="009A7A41"/>
    <w:rsid w:val="009A7BF2"/>
    <w:rsid w:val="009B4137"/>
    <w:rsid w:val="009B56E7"/>
    <w:rsid w:val="009C5CC3"/>
    <w:rsid w:val="009D094A"/>
    <w:rsid w:val="009D0BA4"/>
    <w:rsid w:val="009D33CE"/>
    <w:rsid w:val="009D7AEA"/>
    <w:rsid w:val="009F7A21"/>
    <w:rsid w:val="00A02DCD"/>
    <w:rsid w:val="00A0399E"/>
    <w:rsid w:val="00A05802"/>
    <w:rsid w:val="00A06469"/>
    <w:rsid w:val="00A20F30"/>
    <w:rsid w:val="00A24645"/>
    <w:rsid w:val="00A24978"/>
    <w:rsid w:val="00A261D6"/>
    <w:rsid w:val="00A3150E"/>
    <w:rsid w:val="00A31988"/>
    <w:rsid w:val="00A32F82"/>
    <w:rsid w:val="00A34458"/>
    <w:rsid w:val="00A37410"/>
    <w:rsid w:val="00A40BD4"/>
    <w:rsid w:val="00A42AF8"/>
    <w:rsid w:val="00A43EAD"/>
    <w:rsid w:val="00A577D7"/>
    <w:rsid w:val="00A60AF0"/>
    <w:rsid w:val="00A60FDB"/>
    <w:rsid w:val="00A66A6C"/>
    <w:rsid w:val="00A73814"/>
    <w:rsid w:val="00A80EF6"/>
    <w:rsid w:val="00A8154F"/>
    <w:rsid w:val="00A8176C"/>
    <w:rsid w:val="00A859C2"/>
    <w:rsid w:val="00A860E1"/>
    <w:rsid w:val="00A87585"/>
    <w:rsid w:val="00A913E0"/>
    <w:rsid w:val="00AA531E"/>
    <w:rsid w:val="00AB5885"/>
    <w:rsid w:val="00AC7BF8"/>
    <w:rsid w:val="00AD0828"/>
    <w:rsid w:val="00AF09E7"/>
    <w:rsid w:val="00AF0D73"/>
    <w:rsid w:val="00AF5A6E"/>
    <w:rsid w:val="00AF6BEA"/>
    <w:rsid w:val="00AF6C00"/>
    <w:rsid w:val="00B02080"/>
    <w:rsid w:val="00B03735"/>
    <w:rsid w:val="00B0425A"/>
    <w:rsid w:val="00B07576"/>
    <w:rsid w:val="00B07C45"/>
    <w:rsid w:val="00B112A7"/>
    <w:rsid w:val="00B209A5"/>
    <w:rsid w:val="00B22302"/>
    <w:rsid w:val="00B22CB3"/>
    <w:rsid w:val="00B24260"/>
    <w:rsid w:val="00B262F1"/>
    <w:rsid w:val="00B27D5F"/>
    <w:rsid w:val="00B3093D"/>
    <w:rsid w:val="00B34F7E"/>
    <w:rsid w:val="00B354C4"/>
    <w:rsid w:val="00B35E86"/>
    <w:rsid w:val="00B37786"/>
    <w:rsid w:val="00B47408"/>
    <w:rsid w:val="00B53E11"/>
    <w:rsid w:val="00B65B95"/>
    <w:rsid w:val="00B71B40"/>
    <w:rsid w:val="00B72E40"/>
    <w:rsid w:val="00B83038"/>
    <w:rsid w:val="00B8422D"/>
    <w:rsid w:val="00B858FF"/>
    <w:rsid w:val="00B86F49"/>
    <w:rsid w:val="00B908E9"/>
    <w:rsid w:val="00B90ACA"/>
    <w:rsid w:val="00B91D2E"/>
    <w:rsid w:val="00BA1F95"/>
    <w:rsid w:val="00BA5F4F"/>
    <w:rsid w:val="00BA6BDA"/>
    <w:rsid w:val="00BA6EC8"/>
    <w:rsid w:val="00BB2156"/>
    <w:rsid w:val="00BB6263"/>
    <w:rsid w:val="00BB667C"/>
    <w:rsid w:val="00BC1DBF"/>
    <w:rsid w:val="00BC30C8"/>
    <w:rsid w:val="00BC3BFB"/>
    <w:rsid w:val="00BC524C"/>
    <w:rsid w:val="00BC57DD"/>
    <w:rsid w:val="00BC795D"/>
    <w:rsid w:val="00BD110E"/>
    <w:rsid w:val="00BD3BE6"/>
    <w:rsid w:val="00BD44EB"/>
    <w:rsid w:val="00BD4B9C"/>
    <w:rsid w:val="00BD687C"/>
    <w:rsid w:val="00BE4111"/>
    <w:rsid w:val="00BF1150"/>
    <w:rsid w:val="00BF2AF7"/>
    <w:rsid w:val="00BF3AE5"/>
    <w:rsid w:val="00BF6F28"/>
    <w:rsid w:val="00BF7446"/>
    <w:rsid w:val="00BF7CEE"/>
    <w:rsid w:val="00C0657D"/>
    <w:rsid w:val="00C13E74"/>
    <w:rsid w:val="00C30C26"/>
    <w:rsid w:val="00C35A54"/>
    <w:rsid w:val="00C41B12"/>
    <w:rsid w:val="00C42586"/>
    <w:rsid w:val="00C4794E"/>
    <w:rsid w:val="00C529B4"/>
    <w:rsid w:val="00C5517F"/>
    <w:rsid w:val="00C7232D"/>
    <w:rsid w:val="00C73719"/>
    <w:rsid w:val="00C836C2"/>
    <w:rsid w:val="00C8617E"/>
    <w:rsid w:val="00C86209"/>
    <w:rsid w:val="00C92A45"/>
    <w:rsid w:val="00C9500A"/>
    <w:rsid w:val="00CA01FC"/>
    <w:rsid w:val="00CA7032"/>
    <w:rsid w:val="00CB43F9"/>
    <w:rsid w:val="00CB55C9"/>
    <w:rsid w:val="00CD4043"/>
    <w:rsid w:val="00CD76DD"/>
    <w:rsid w:val="00CE5BEE"/>
    <w:rsid w:val="00CF1750"/>
    <w:rsid w:val="00CF744E"/>
    <w:rsid w:val="00CF7EB9"/>
    <w:rsid w:val="00D10FCD"/>
    <w:rsid w:val="00D11F52"/>
    <w:rsid w:val="00D13A7C"/>
    <w:rsid w:val="00D16BCA"/>
    <w:rsid w:val="00D25740"/>
    <w:rsid w:val="00D279F3"/>
    <w:rsid w:val="00D4298B"/>
    <w:rsid w:val="00D4697F"/>
    <w:rsid w:val="00D611B3"/>
    <w:rsid w:val="00D700F3"/>
    <w:rsid w:val="00D72019"/>
    <w:rsid w:val="00D77A84"/>
    <w:rsid w:val="00D811C0"/>
    <w:rsid w:val="00D83903"/>
    <w:rsid w:val="00D867EA"/>
    <w:rsid w:val="00DA1E07"/>
    <w:rsid w:val="00DA39AE"/>
    <w:rsid w:val="00DA7491"/>
    <w:rsid w:val="00DB15BE"/>
    <w:rsid w:val="00DB1E99"/>
    <w:rsid w:val="00DB5D27"/>
    <w:rsid w:val="00DC347E"/>
    <w:rsid w:val="00DC6271"/>
    <w:rsid w:val="00DE40E5"/>
    <w:rsid w:val="00DF3692"/>
    <w:rsid w:val="00DF3E0E"/>
    <w:rsid w:val="00DF4751"/>
    <w:rsid w:val="00E012A4"/>
    <w:rsid w:val="00E03CB4"/>
    <w:rsid w:val="00E07353"/>
    <w:rsid w:val="00E15884"/>
    <w:rsid w:val="00E2048A"/>
    <w:rsid w:val="00E3312F"/>
    <w:rsid w:val="00E35954"/>
    <w:rsid w:val="00E40A67"/>
    <w:rsid w:val="00E417F8"/>
    <w:rsid w:val="00E45E7C"/>
    <w:rsid w:val="00E463EC"/>
    <w:rsid w:val="00E54021"/>
    <w:rsid w:val="00E7054F"/>
    <w:rsid w:val="00E719E1"/>
    <w:rsid w:val="00E768C2"/>
    <w:rsid w:val="00E81963"/>
    <w:rsid w:val="00E8247F"/>
    <w:rsid w:val="00E8403F"/>
    <w:rsid w:val="00EA0813"/>
    <w:rsid w:val="00EA0CDA"/>
    <w:rsid w:val="00EA510C"/>
    <w:rsid w:val="00EB6576"/>
    <w:rsid w:val="00EC0215"/>
    <w:rsid w:val="00EC7154"/>
    <w:rsid w:val="00EC7539"/>
    <w:rsid w:val="00ED4462"/>
    <w:rsid w:val="00ED66F0"/>
    <w:rsid w:val="00EE09BA"/>
    <w:rsid w:val="00EE3040"/>
    <w:rsid w:val="00EE3239"/>
    <w:rsid w:val="00EE65E7"/>
    <w:rsid w:val="00EE785A"/>
    <w:rsid w:val="00EF32BD"/>
    <w:rsid w:val="00EF3E21"/>
    <w:rsid w:val="00EF7D7B"/>
    <w:rsid w:val="00F10EE5"/>
    <w:rsid w:val="00F12734"/>
    <w:rsid w:val="00F21283"/>
    <w:rsid w:val="00F2240A"/>
    <w:rsid w:val="00F259A5"/>
    <w:rsid w:val="00F44733"/>
    <w:rsid w:val="00F52BC4"/>
    <w:rsid w:val="00F54238"/>
    <w:rsid w:val="00F559F3"/>
    <w:rsid w:val="00F61BE9"/>
    <w:rsid w:val="00F64DCF"/>
    <w:rsid w:val="00F757BB"/>
    <w:rsid w:val="00F80160"/>
    <w:rsid w:val="00F84E61"/>
    <w:rsid w:val="00F94771"/>
    <w:rsid w:val="00F948C8"/>
    <w:rsid w:val="00F96029"/>
    <w:rsid w:val="00FA174F"/>
    <w:rsid w:val="00FA5572"/>
    <w:rsid w:val="00FB04BB"/>
    <w:rsid w:val="00FB359D"/>
    <w:rsid w:val="00FB7DA1"/>
    <w:rsid w:val="00FC143E"/>
    <w:rsid w:val="00FC1DBA"/>
    <w:rsid w:val="00FC2C9A"/>
    <w:rsid w:val="00FD558F"/>
    <w:rsid w:val="00FE1222"/>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ACC0"/>
  <w15:docId w15:val="{CCCA5917-DCD6-48B8-BF92-84BA69FB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58"/>
    <w:pPr>
      <w:widowControl w:val="0"/>
      <w:autoSpaceDE w:val="0"/>
      <w:autoSpaceDN w:val="0"/>
      <w:adjustRightInd w:val="0"/>
      <w:spacing w:after="0" w:line="240" w:lineRule="auto"/>
    </w:pPr>
    <w:rPr>
      <w:rFonts w:ascii="Arial" w:eastAsia="MS Mincho"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1">
    <w:name w:val="Date1"/>
    <w:basedOn w:val="DefaultParagraphFont"/>
    <w:rsid w:val="00A34458"/>
  </w:style>
  <w:style w:type="character" w:styleId="Hyperlink">
    <w:name w:val="Hyperlink"/>
    <w:basedOn w:val="DefaultParagraphFont"/>
    <w:uiPriority w:val="99"/>
    <w:unhideWhenUsed/>
    <w:rsid w:val="009432CB"/>
    <w:rPr>
      <w:color w:val="0000FF"/>
      <w:u w:val="single"/>
    </w:rPr>
  </w:style>
  <w:style w:type="paragraph" w:styleId="BalloonText">
    <w:name w:val="Balloon Text"/>
    <w:basedOn w:val="Normal"/>
    <w:link w:val="BalloonTextChar"/>
    <w:uiPriority w:val="99"/>
    <w:semiHidden/>
    <w:unhideWhenUsed/>
    <w:rsid w:val="009432CB"/>
    <w:rPr>
      <w:rFonts w:ascii="Tahoma" w:hAnsi="Tahoma" w:cs="Tahoma"/>
      <w:sz w:val="16"/>
      <w:szCs w:val="16"/>
    </w:rPr>
  </w:style>
  <w:style w:type="character" w:customStyle="1" w:styleId="BalloonTextChar">
    <w:name w:val="Balloon Text Char"/>
    <w:basedOn w:val="DefaultParagraphFont"/>
    <w:link w:val="BalloonText"/>
    <w:uiPriority w:val="99"/>
    <w:semiHidden/>
    <w:rsid w:val="009432CB"/>
    <w:rPr>
      <w:rFonts w:ascii="Tahoma" w:eastAsia="MS Mincho" w:hAnsi="Tahoma" w:cs="Tahoma"/>
      <w:sz w:val="16"/>
      <w:szCs w:val="16"/>
    </w:rPr>
  </w:style>
  <w:style w:type="paragraph" w:styleId="NormalWeb">
    <w:name w:val="Normal (Web)"/>
    <w:basedOn w:val="Normal"/>
    <w:uiPriority w:val="99"/>
    <w:semiHidden/>
    <w:unhideWhenUsed/>
    <w:rsid w:val="007E18B9"/>
    <w:pPr>
      <w:widowControl/>
      <w:autoSpaceDE/>
      <w:autoSpaceDN/>
      <w:adjustRightInd/>
    </w:pPr>
    <w:rPr>
      <w:rFonts w:ascii="Times New Roman" w:eastAsiaTheme="minorHAnsi" w:hAnsi="Times New Roman" w:cs="Times New Roman"/>
      <w:sz w:val="24"/>
      <w:szCs w:val="24"/>
    </w:rPr>
  </w:style>
  <w:style w:type="paragraph" w:styleId="ListParagraph">
    <w:name w:val="List Paragraph"/>
    <w:basedOn w:val="Normal"/>
    <w:uiPriority w:val="34"/>
    <w:qFormat/>
    <w:rsid w:val="005E5F68"/>
    <w:pPr>
      <w:widowControl/>
      <w:autoSpaceDE/>
      <w:autoSpaceDN/>
      <w:adjustRightInd/>
      <w:ind w:left="720"/>
    </w:pPr>
    <w:rPr>
      <w:rFonts w:ascii="Calibri" w:eastAsiaTheme="minorHAnsi" w:hAnsi="Calibri" w:cs="Times New Roman"/>
      <w:sz w:val="22"/>
      <w:szCs w:val="22"/>
    </w:rPr>
  </w:style>
  <w:style w:type="paragraph" w:customStyle="1" w:styleId="Default">
    <w:name w:val="Default"/>
    <w:rsid w:val="00403D42"/>
    <w:pPr>
      <w:autoSpaceDE w:val="0"/>
      <w:autoSpaceDN w:val="0"/>
      <w:adjustRightInd w:val="0"/>
      <w:spacing w:after="0" w:line="240" w:lineRule="auto"/>
    </w:pPr>
    <w:rPr>
      <w:rFonts w:ascii="Calibri" w:hAnsi="Calibri" w:cs="Calibri"/>
      <w:color w:val="000000"/>
      <w:sz w:val="24"/>
      <w:szCs w:val="24"/>
    </w:rPr>
  </w:style>
  <w:style w:type="paragraph" w:customStyle="1" w:styleId="collegetext">
    <w:name w:val="collegetext"/>
    <w:basedOn w:val="Normal"/>
    <w:rsid w:val="0057656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collegetextbred">
    <w:name w:val="collegetextb_red"/>
    <w:basedOn w:val="DefaultParagraphFont"/>
    <w:rsid w:val="00576569"/>
  </w:style>
  <w:style w:type="paragraph" w:styleId="Header">
    <w:name w:val="header"/>
    <w:basedOn w:val="Normal"/>
    <w:link w:val="HeaderChar"/>
    <w:uiPriority w:val="99"/>
    <w:unhideWhenUsed/>
    <w:rsid w:val="0097454E"/>
    <w:pPr>
      <w:tabs>
        <w:tab w:val="center" w:pos="4680"/>
        <w:tab w:val="right" w:pos="9360"/>
      </w:tabs>
    </w:pPr>
  </w:style>
  <w:style w:type="character" w:customStyle="1" w:styleId="HeaderChar">
    <w:name w:val="Header Char"/>
    <w:basedOn w:val="DefaultParagraphFont"/>
    <w:link w:val="Header"/>
    <w:uiPriority w:val="99"/>
    <w:rsid w:val="0097454E"/>
    <w:rPr>
      <w:rFonts w:ascii="Arial" w:eastAsia="MS Mincho" w:hAnsi="Arial" w:cs="Arial"/>
      <w:sz w:val="20"/>
      <w:szCs w:val="20"/>
    </w:rPr>
  </w:style>
  <w:style w:type="paragraph" w:styleId="Footer">
    <w:name w:val="footer"/>
    <w:basedOn w:val="Normal"/>
    <w:link w:val="FooterChar"/>
    <w:uiPriority w:val="99"/>
    <w:unhideWhenUsed/>
    <w:rsid w:val="0097454E"/>
    <w:pPr>
      <w:tabs>
        <w:tab w:val="center" w:pos="4680"/>
        <w:tab w:val="right" w:pos="9360"/>
      </w:tabs>
    </w:pPr>
  </w:style>
  <w:style w:type="character" w:customStyle="1" w:styleId="FooterChar">
    <w:name w:val="Footer Char"/>
    <w:basedOn w:val="DefaultParagraphFont"/>
    <w:link w:val="Footer"/>
    <w:uiPriority w:val="99"/>
    <w:rsid w:val="0097454E"/>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437">
      <w:bodyDiv w:val="1"/>
      <w:marLeft w:val="0"/>
      <w:marRight w:val="0"/>
      <w:marTop w:val="0"/>
      <w:marBottom w:val="0"/>
      <w:divBdr>
        <w:top w:val="none" w:sz="0" w:space="0" w:color="auto"/>
        <w:left w:val="none" w:sz="0" w:space="0" w:color="auto"/>
        <w:bottom w:val="none" w:sz="0" w:space="0" w:color="auto"/>
        <w:right w:val="none" w:sz="0" w:space="0" w:color="auto"/>
      </w:divBdr>
    </w:div>
    <w:div w:id="256325580">
      <w:bodyDiv w:val="1"/>
      <w:marLeft w:val="0"/>
      <w:marRight w:val="0"/>
      <w:marTop w:val="0"/>
      <w:marBottom w:val="0"/>
      <w:divBdr>
        <w:top w:val="none" w:sz="0" w:space="0" w:color="auto"/>
        <w:left w:val="none" w:sz="0" w:space="0" w:color="auto"/>
        <w:bottom w:val="none" w:sz="0" w:space="0" w:color="auto"/>
        <w:right w:val="none" w:sz="0" w:space="0" w:color="auto"/>
      </w:divBdr>
    </w:div>
    <w:div w:id="308553826">
      <w:bodyDiv w:val="1"/>
      <w:marLeft w:val="0"/>
      <w:marRight w:val="0"/>
      <w:marTop w:val="0"/>
      <w:marBottom w:val="0"/>
      <w:divBdr>
        <w:top w:val="none" w:sz="0" w:space="0" w:color="auto"/>
        <w:left w:val="none" w:sz="0" w:space="0" w:color="auto"/>
        <w:bottom w:val="none" w:sz="0" w:space="0" w:color="auto"/>
        <w:right w:val="none" w:sz="0" w:space="0" w:color="auto"/>
      </w:divBdr>
    </w:div>
    <w:div w:id="310451577">
      <w:bodyDiv w:val="1"/>
      <w:marLeft w:val="0"/>
      <w:marRight w:val="0"/>
      <w:marTop w:val="0"/>
      <w:marBottom w:val="0"/>
      <w:divBdr>
        <w:top w:val="none" w:sz="0" w:space="0" w:color="auto"/>
        <w:left w:val="none" w:sz="0" w:space="0" w:color="auto"/>
        <w:bottom w:val="none" w:sz="0" w:space="0" w:color="auto"/>
        <w:right w:val="none" w:sz="0" w:space="0" w:color="auto"/>
      </w:divBdr>
    </w:div>
    <w:div w:id="765266244">
      <w:bodyDiv w:val="1"/>
      <w:marLeft w:val="0"/>
      <w:marRight w:val="0"/>
      <w:marTop w:val="0"/>
      <w:marBottom w:val="0"/>
      <w:divBdr>
        <w:top w:val="none" w:sz="0" w:space="0" w:color="auto"/>
        <w:left w:val="none" w:sz="0" w:space="0" w:color="auto"/>
        <w:bottom w:val="none" w:sz="0" w:space="0" w:color="auto"/>
        <w:right w:val="none" w:sz="0" w:space="0" w:color="auto"/>
      </w:divBdr>
    </w:div>
    <w:div w:id="1133599438">
      <w:bodyDiv w:val="1"/>
      <w:marLeft w:val="0"/>
      <w:marRight w:val="0"/>
      <w:marTop w:val="0"/>
      <w:marBottom w:val="0"/>
      <w:divBdr>
        <w:top w:val="none" w:sz="0" w:space="0" w:color="auto"/>
        <w:left w:val="none" w:sz="0" w:space="0" w:color="auto"/>
        <w:bottom w:val="none" w:sz="0" w:space="0" w:color="auto"/>
        <w:right w:val="none" w:sz="0" w:space="0" w:color="auto"/>
      </w:divBdr>
    </w:div>
    <w:div w:id="1142305701">
      <w:bodyDiv w:val="1"/>
      <w:marLeft w:val="0"/>
      <w:marRight w:val="0"/>
      <w:marTop w:val="0"/>
      <w:marBottom w:val="0"/>
      <w:divBdr>
        <w:top w:val="none" w:sz="0" w:space="0" w:color="auto"/>
        <w:left w:val="none" w:sz="0" w:space="0" w:color="auto"/>
        <w:bottom w:val="none" w:sz="0" w:space="0" w:color="auto"/>
        <w:right w:val="none" w:sz="0" w:space="0" w:color="auto"/>
      </w:divBdr>
    </w:div>
    <w:div w:id="1377046858">
      <w:bodyDiv w:val="1"/>
      <w:marLeft w:val="0"/>
      <w:marRight w:val="0"/>
      <w:marTop w:val="0"/>
      <w:marBottom w:val="0"/>
      <w:divBdr>
        <w:top w:val="none" w:sz="0" w:space="0" w:color="auto"/>
        <w:left w:val="none" w:sz="0" w:space="0" w:color="auto"/>
        <w:bottom w:val="none" w:sz="0" w:space="0" w:color="auto"/>
        <w:right w:val="none" w:sz="0" w:space="0" w:color="auto"/>
      </w:divBdr>
    </w:div>
    <w:div w:id="1495225586">
      <w:bodyDiv w:val="1"/>
      <w:marLeft w:val="0"/>
      <w:marRight w:val="0"/>
      <w:marTop w:val="0"/>
      <w:marBottom w:val="0"/>
      <w:divBdr>
        <w:top w:val="none" w:sz="0" w:space="0" w:color="auto"/>
        <w:left w:val="none" w:sz="0" w:space="0" w:color="auto"/>
        <w:bottom w:val="none" w:sz="0" w:space="0" w:color="auto"/>
        <w:right w:val="none" w:sz="0" w:space="0" w:color="auto"/>
      </w:divBdr>
    </w:div>
    <w:div w:id="1510100385">
      <w:bodyDiv w:val="1"/>
      <w:marLeft w:val="0"/>
      <w:marRight w:val="0"/>
      <w:marTop w:val="0"/>
      <w:marBottom w:val="0"/>
      <w:divBdr>
        <w:top w:val="none" w:sz="0" w:space="0" w:color="auto"/>
        <w:left w:val="none" w:sz="0" w:space="0" w:color="auto"/>
        <w:bottom w:val="none" w:sz="0" w:space="0" w:color="auto"/>
        <w:right w:val="none" w:sz="0" w:space="0" w:color="auto"/>
      </w:divBdr>
    </w:div>
    <w:div w:id="1622102725">
      <w:bodyDiv w:val="1"/>
      <w:marLeft w:val="0"/>
      <w:marRight w:val="0"/>
      <w:marTop w:val="0"/>
      <w:marBottom w:val="0"/>
      <w:divBdr>
        <w:top w:val="none" w:sz="0" w:space="0" w:color="auto"/>
        <w:left w:val="none" w:sz="0" w:space="0" w:color="auto"/>
        <w:bottom w:val="none" w:sz="0" w:space="0" w:color="auto"/>
        <w:right w:val="none" w:sz="0" w:space="0" w:color="auto"/>
      </w:divBdr>
    </w:div>
    <w:div w:id="1812165419">
      <w:bodyDiv w:val="1"/>
      <w:marLeft w:val="0"/>
      <w:marRight w:val="0"/>
      <w:marTop w:val="0"/>
      <w:marBottom w:val="0"/>
      <w:divBdr>
        <w:top w:val="none" w:sz="0" w:space="0" w:color="auto"/>
        <w:left w:val="none" w:sz="0" w:space="0" w:color="auto"/>
        <w:bottom w:val="none" w:sz="0" w:space="0" w:color="auto"/>
        <w:right w:val="none" w:sz="0" w:space="0" w:color="auto"/>
      </w:divBdr>
    </w:div>
    <w:div w:id="1829243632">
      <w:bodyDiv w:val="1"/>
      <w:marLeft w:val="0"/>
      <w:marRight w:val="0"/>
      <w:marTop w:val="0"/>
      <w:marBottom w:val="0"/>
      <w:divBdr>
        <w:top w:val="none" w:sz="0" w:space="0" w:color="auto"/>
        <w:left w:val="none" w:sz="0" w:space="0" w:color="auto"/>
        <w:bottom w:val="none" w:sz="0" w:space="0" w:color="auto"/>
        <w:right w:val="none" w:sz="0" w:space="0" w:color="auto"/>
      </w:divBdr>
    </w:div>
    <w:div w:id="19540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Gosser</dc:creator>
  <cp:lastModifiedBy>Kathy Czaja</cp:lastModifiedBy>
  <cp:revision>2</cp:revision>
  <cp:lastPrinted>2021-10-27T15:46:00Z</cp:lastPrinted>
  <dcterms:created xsi:type="dcterms:W3CDTF">2021-11-22T15:20:00Z</dcterms:created>
  <dcterms:modified xsi:type="dcterms:W3CDTF">2021-11-22T15:20:00Z</dcterms:modified>
</cp:coreProperties>
</file>