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4DA" w:rsidRDefault="003754DA">
      <w:pPr>
        <w:pStyle w:val="Title"/>
        <w:rPr>
          <w:rFonts w:ascii="Arial" w:hAnsi="Arial" w:cs="Arial"/>
          <w:sz w:val="32"/>
        </w:rPr>
      </w:pPr>
      <w:bookmarkStart w:id="0" w:name="_GoBack"/>
      <w:bookmarkEnd w:id="0"/>
      <w:r>
        <w:rPr>
          <w:rFonts w:ascii="Arial" w:hAnsi="Arial" w:cs="Arial"/>
          <w:sz w:val="32"/>
        </w:rPr>
        <w:t xml:space="preserve">FAU </w:t>
      </w:r>
      <w:r w:rsidR="006F4932">
        <w:rPr>
          <w:rFonts w:ascii="Arial" w:hAnsi="Arial" w:cs="Arial"/>
          <w:sz w:val="32"/>
        </w:rPr>
        <w:t xml:space="preserve">Wilkes Honors College </w:t>
      </w:r>
    </w:p>
    <w:p w:rsidR="003754DA" w:rsidRPr="00A332F5" w:rsidRDefault="00AA7587">
      <w:pPr>
        <w:pStyle w:val="Title"/>
        <w:rPr>
          <w:rFonts w:ascii="Arial" w:hAnsi="Arial" w:cs="Arial"/>
          <w:color w:val="0070C0"/>
          <w:sz w:val="32"/>
        </w:rPr>
      </w:pPr>
      <w:r w:rsidRPr="00A332F5">
        <w:rPr>
          <w:rFonts w:ascii="Arial" w:hAnsi="Arial" w:cs="Arial"/>
          <w:color w:val="0070C0"/>
          <w:sz w:val="32"/>
        </w:rPr>
        <w:t>Robin B. Smith Honors Innovation Award</w:t>
      </w:r>
    </w:p>
    <w:p w:rsidR="008B0148" w:rsidRDefault="003754DA" w:rsidP="008B0148">
      <w:pPr>
        <w:jc w:val="center"/>
        <w:rPr>
          <w:b/>
        </w:rPr>
      </w:pPr>
      <w:r>
        <w:rPr>
          <w:b/>
        </w:rPr>
        <w:t>Project Description Form</w:t>
      </w:r>
      <w:r w:rsidR="00441EBD">
        <w:rPr>
          <w:b/>
        </w:rPr>
        <w:t xml:space="preserve"> &amp; Application</w:t>
      </w:r>
    </w:p>
    <w:p w:rsidR="008A14D8" w:rsidRDefault="008A14D8">
      <w:pPr>
        <w:jc w:val="center"/>
        <w:rPr>
          <w:b/>
          <w:bCs/>
          <w:sz w:val="28"/>
        </w:rPr>
      </w:pPr>
    </w:p>
    <w:p w:rsidR="008B0148" w:rsidRPr="00744F94" w:rsidRDefault="008B0148" w:rsidP="008B0148">
      <w:pPr>
        <w:pStyle w:val="BodyText"/>
        <w:rPr>
          <w:sz w:val="24"/>
        </w:rPr>
      </w:pPr>
      <w:r>
        <w:rPr>
          <w:b/>
          <w:noProof/>
        </w:rPr>
        <mc:AlternateContent>
          <mc:Choice Requires="wps">
            <w:drawing>
              <wp:anchor distT="0" distB="0" distL="114300" distR="114300" simplePos="0" relativeHeight="251659264" behindDoc="1" locked="0" layoutInCell="1" allowOverlap="1">
                <wp:simplePos x="0" y="0"/>
                <wp:positionH relativeFrom="column">
                  <wp:posOffset>-68580</wp:posOffset>
                </wp:positionH>
                <wp:positionV relativeFrom="paragraph">
                  <wp:posOffset>151130</wp:posOffset>
                </wp:positionV>
                <wp:extent cx="1524000" cy="1021080"/>
                <wp:effectExtent l="0" t="0" r="0" b="7620"/>
                <wp:wrapTight wrapText="bothSides">
                  <wp:wrapPolygon edited="0">
                    <wp:start x="0" y="0"/>
                    <wp:lineTo x="0" y="21358"/>
                    <wp:lineTo x="21330" y="21358"/>
                    <wp:lineTo x="2133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524000" cy="1021080"/>
                        </a:xfrm>
                        <a:prstGeom prst="rect">
                          <a:avLst/>
                        </a:prstGeom>
                        <a:solidFill>
                          <a:schemeClr val="lt1"/>
                        </a:solidFill>
                        <a:ln w="6350">
                          <a:noFill/>
                        </a:ln>
                      </wps:spPr>
                      <wps:txbx>
                        <w:txbxContent>
                          <w:p w:rsidR="008B0148" w:rsidRPr="00A332F5" w:rsidRDefault="008B0148" w:rsidP="008B0148">
                            <w:pPr>
                              <w:jc w:val="center"/>
                              <w:rPr>
                                <w:color w:val="0070C0"/>
                                <w:sz w:val="22"/>
                                <w:szCs w:val="22"/>
                              </w:rPr>
                            </w:pPr>
                            <w:r w:rsidRPr="00A332F5">
                              <w:rPr>
                                <w:color w:val="0070C0"/>
                                <w:sz w:val="22"/>
                                <w:szCs w:val="22"/>
                              </w:rPr>
                              <w:t xml:space="preserve">inventive </w:t>
                            </w:r>
                            <w:r w:rsidRPr="00A332F5">
                              <w:rPr>
                                <w:b/>
                                <w:i/>
                                <w:color w:val="0070C0"/>
                                <w:sz w:val="28"/>
                                <w:szCs w:val="28"/>
                              </w:rPr>
                              <w:t xml:space="preserve">new </w:t>
                            </w:r>
                            <w:r w:rsidRPr="00A332F5">
                              <w:rPr>
                                <w:color w:val="0070C0"/>
                                <w:sz w:val="22"/>
                                <w:szCs w:val="22"/>
                              </w:rPr>
                              <w:t xml:space="preserve">original avant-garde ground-breaking cutting-edge leading-edge </w:t>
                            </w:r>
                            <w:r w:rsidRPr="00A332F5">
                              <w:rPr>
                                <w:b/>
                                <w:i/>
                                <w:color w:val="0070C0"/>
                                <w:sz w:val="32"/>
                                <w:szCs w:val="32"/>
                              </w:rPr>
                              <w:t>innovative</w:t>
                            </w:r>
                          </w:p>
                          <w:p w:rsidR="008B0148" w:rsidRDefault="008B0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5.4pt;margin-top:11.9pt;width:120pt;height:80.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" fillcolor="white [3201]" stroked="f" strokeweight=".5pt">
                <v:textbox>
                  <w:txbxContent>
                    <w:p w:rsidR="008B0148" w:rsidRPr="00A332F5" w:rsidRDefault="008B0148" w:rsidP="008B0148">
                      <w:pPr>
                        <w:jc w:val="center"/>
                        <w:rPr>
                          <w:color w:val="0070C0"/>
                          <w:sz w:val="22"/>
                          <w:szCs w:val="22"/>
                        </w:rPr>
                      </w:pPr>
                      <w:r w:rsidRPr="00A332F5">
                        <w:rPr>
                          <w:color w:val="0070C0"/>
                          <w:sz w:val="22"/>
                          <w:szCs w:val="22"/>
                        </w:rPr>
                        <w:t xml:space="preserve">inventive </w:t>
                      </w:r>
                      <w:r w:rsidRPr="00A332F5">
                        <w:rPr>
                          <w:b/>
                          <w:i/>
                          <w:color w:val="0070C0"/>
                          <w:sz w:val="28"/>
                          <w:szCs w:val="28"/>
                        </w:rPr>
                        <w:t xml:space="preserve">new </w:t>
                      </w:r>
                      <w:r w:rsidRPr="00A332F5">
                        <w:rPr>
                          <w:color w:val="0070C0"/>
                          <w:sz w:val="22"/>
                          <w:szCs w:val="22"/>
                        </w:rPr>
                        <w:t xml:space="preserve">original avant-garde ground-breaking cutting-edge leading-edge </w:t>
                      </w:r>
                      <w:r w:rsidRPr="00A332F5">
                        <w:rPr>
                          <w:b/>
                          <w:i/>
                          <w:color w:val="0070C0"/>
                          <w:sz w:val="32"/>
                          <w:szCs w:val="32"/>
                        </w:rPr>
                        <w:t>innovative</w:t>
                      </w:r>
                    </w:p>
                    <w:p w:rsidR="008B0148" w:rsidRDefault="008B0148"/>
                  </w:txbxContent>
                </v:textbox>
                <w10:wrap type="tight"/>
              </v:shape>
            </w:pict>
          </mc:Fallback>
        </mc:AlternateContent>
      </w:r>
    </w:p>
    <w:p w:rsidR="0021391C" w:rsidRPr="00744F94" w:rsidRDefault="003754DA" w:rsidP="00744F94">
      <w:pPr>
        <w:pStyle w:val="BodyText"/>
        <w:rPr>
          <w:sz w:val="24"/>
        </w:rPr>
      </w:pPr>
      <w:r w:rsidRPr="00744F94">
        <w:rPr>
          <w:sz w:val="24"/>
        </w:rPr>
        <w:t xml:space="preserve">An application may be made to the </w:t>
      </w:r>
      <w:r w:rsidR="00AA7587" w:rsidRPr="00744F94">
        <w:rPr>
          <w:b/>
          <w:bCs/>
          <w:sz w:val="24"/>
        </w:rPr>
        <w:t xml:space="preserve">Robin B. Smith Honors Innovation Award </w:t>
      </w:r>
      <w:r w:rsidRPr="00744F94">
        <w:rPr>
          <w:sz w:val="24"/>
        </w:rPr>
        <w:t>for funds to</w:t>
      </w:r>
      <w:r w:rsidR="00F473D0" w:rsidRPr="00744F94">
        <w:rPr>
          <w:sz w:val="24"/>
        </w:rPr>
        <w:t xml:space="preserve"> aid faculty </w:t>
      </w:r>
      <w:r w:rsidR="00DB2701" w:rsidRPr="00744F94">
        <w:rPr>
          <w:sz w:val="24"/>
        </w:rPr>
        <w:t>member’s</w:t>
      </w:r>
      <w:r w:rsidR="00F473D0" w:rsidRPr="00744F94">
        <w:rPr>
          <w:sz w:val="24"/>
        </w:rPr>
        <w:t xml:space="preserve"> </w:t>
      </w:r>
      <w:r w:rsidR="00AA7587" w:rsidRPr="00744F94">
        <w:rPr>
          <w:sz w:val="24"/>
        </w:rPr>
        <w:t>innovative research</w:t>
      </w:r>
      <w:r w:rsidR="00AD3106">
        <w:rPr>
          <w:sz w:val="24"/>
        </w:rPr>
        <w:t xml:space="preserve"> or teaching</w:t>
      </w:r>
      <w:r w:rsidR="00AA7587" w:rsidRPr="00744F94">
        <w:rPr>
          <w:sz w:val="24"/>
        </w:rPr>
        <w:t xml:space="preserve">.  </w:t>
      </w:r>
      <w:r w:rsidR="008B0148" w:rsidRPr="00744F94">
        <w:rPr>
          <w:sz w:val="24"/>
        </w:rPr>
        <w:t>This award is your opportunity to seek funding for</w:t>
      </w:r>
      <w:r w:rsidR="00A332F5" w:rsidRPr="00744F94">
        <w:rPr>
          <w:sz w:val="24"/>
        </w:rPr>
        <w:t xml:space="preserve"> p</w:t>
      </w:r>
      <w:r w:rsidR="00F265B4" w:rsidRPr="00744F94">
        <w:rPr>
          <w:sz w:val="24"/>
        </w:rPr>
        <w:t>rojects that are unique, help</w:t>
      </w:r>
      <w:r w:rsidR="00A332F5" w:rsidRPr="00744F94">
        <w:rPr>
          <w:sz w:val="24"/>
        </w:rPr>
        <w:t xml:space="preserve"> advance your field, </w:t>
      </w:r>
      <w:r w:rsidR="00CB274B" w:rsidRPr="00744F94">
        <w:rPr>
          <w:sz w:val="24"/>
        </w:rPr>
        <w:t>and distinguish the Harriet L. Wilkes Honors College</w:t>
      </w:r>
      <w:r w:rsidR="00F1632E">
        <w:rPr>
          <w:sz w:val="24"/>
        </w:rPr>
        <w:t xml:space="preserve"> of Florida Atlantic University</w:t>
      </w:r>
      <w:r w:rsidR="0021391C" w:rsidRPr="00744F94">
        <w:rPr>
          <w:sz w:val="24"/>
        </w:rPr>
        <w:t>. Preference will be given to projects involving undergraduate research and researchers.</w:t>
      </w:r>
      <w:r w:rsidR="00744F94" w:rsidRPr="00744F94">
        <w:rPr>
          <w:sz w:val="24"/>
        </w:rPr>
        <w:t xml:space="preserve"> </w:t>
      </w:r>
      <w:r w:rsidR="00F473D0" w:rsidRPr="00744F94">
        <w:rPr>
          <w:sz w:val="24"/>
        </w:rPr>
        <w:t>Preference will</w:t>
      </w:r>
      <w:r w:rsidR="0021391C" w:rsidRPr="00744F94">
        <w:rPr>
          <w:sz w:val="24"/>
        </w:rPr>
        <w:t xml:space="preserve"> also</w:t>
      </w:r>
      <w:r w:rsidR="00F473D0" w:rsidRPr="00744F94">
        <w:rPr>
          <w:sz w:val="24"/>
        </w:rPr>
        <w:t xml:space="preserve"> be given to those faculty members who</w:t>
      </w:r>
      <w:r w:rsidR="00A332F5" w:rsidRPr="00744F94">
        <w:rPr>
          <w:sz w:val="24"/>
        </w:rPr>
        <w:t xml:space="preserve"> have not previously received an Innovation </w:t>
      </w:r>
      <w:r w:rsidR="00A36296" w:rsidRPr="00744F94">
        <w:rPr>
          <w:sz w:val="24"/>
        </w:rPr>
        <w:t>A</w:t>
      </w:r>
      <w:r w:rsidR="00F473D0" w:rsidRPr="00744F94">
        <w:rPr>
          <w:sz w:val="24"/>
        </w:rPr>
        <w:t>ward</w:t>
      </w:r>
      <w:r w:rsidR="001A3B49" w:rsidRPr="00744F94">
        <w:rPr>
          <w:sz w:val="24"/>
        </w:rPr>
        <w:t>, Research Initiation Award, or Faculty Development Award</w:t>
      </w:r>
      <w:r w:rsidR="00F473D0" w:rsidRPr="00744F94">
        <w:rPr>
          <w:sz w:val="24"/>
        </w:rPr>
        <w:t xml:space="preserve"> in any</w:t>
      </w:r>
      <w:r w:rsidR="0002536B">
        <w:rPr>
          <w:sz w:val="24"/>
        </w:rPr>
        <w:t xml:space="preserve"> fiscal</w:t>
      </w:r>
      <w:r w:rsidR="00F473D0" w:rsidRPr="00744F94">
        <w:rPr>
          <w:sz w:val="24"/>
        </w:rPr>
        <w:t xml:space="preserve"> year cycle.</w:t>
      </w:r>
      <w:r w:rsidR="00744F94" w:rsidRPr="00744F94">
        <w:rPr>
          <w:sz w:val="24"/>
        </w:rPr>
        <w:t xml:space="preserve"> </w:t>
      </w:r>
      <w:r w:rsidR="00CB274B" w:rsidRPr="00744F94">
        <w:rPr>
          <w:sz w:val="24"/>
        </w:rPr>
        <w:t>Awards are made at the committee’s discretion</w:t>
      </w:r>
      <w:r w:rsidR="002A683D" w:rsidRPr="00744F94">
        <w:rPr>
          <w:sz w:val="24"/>
        </w:rPr>
        <w:t xml:space="preserve">. Typically funding amounts will be </w:t>
      </w:r>
      <w:r w:rsidR="009D4634" w:rsidRPr="00744F94">
        <w:rPr>
          <w:sz w:val="24"/>
        </w:rPr>
        <w:t>$</w:t>
      </w:r>
      <w:r w:rsidR="00AD3106">
        <w:rPr>
          <w:sz w:val="24"/>
        </w:rPr>
        <w:t>2,5</w:t>
      </w:r>
      <w:r w:rsidR="009D4634" w:rsidRPr="00744F94">
        <w:rPr>
          <w:sz w:val="24"/>
        </w:rPr>
        <w:t>00</w:t>
      </w:r>
      <w:r w:rsidR="002A683D" w:rsidRPr="00744F94">
        <w:rPr>
          <w:sz w:val="24"/>
        </w:rPr>
        <w:t xml:space="preserve"> or less</w:t>
      </w:r>
      <w:r w:rsidR="00CB274B" w:rsidRPr="00744F94">
        <w:rPr>
          <w:sz w:val="24"/>
        </w:rPr>
        <w:t xml:space="preserve"> depending on fund availability.</w:t>
      </w:r>
      <w:r w:rsidR="00A34BD8">
        <w:rPr>
          <w:sz w:val="24"/>
        </w:rPr>
        <w:t xml:space="preserve"> </w:t>
      </w:r>
      <w:r w:rsidR="00CB274B" w:rsidRPr="00744F94">
        <w:rPr>
          <w:sz w:val="24"/>
        </w:rPr>
        <w:t xml:space="preserve">  </w:t>
      </w:r>
    </w:p>
    <w:p w:rsidR="002A683D" w:rsidRPr="00744F94" w:rsidRDefault="002A683D" w:rsidP="00036E86"/>
    <w:p w:rsidR="002A683D" w:rsidRPr="00744F94" w:rsidRDefault="002A683D" w:rsidP="00036E86">
      <w:r w:rsidRPr="00744F94">
        <w:rPr>
          <w:b/>
          <w:bCs/>
        </w:rPr>
        <w:t xml:space="preserve">Eligibility: </w:t>
      </w:r>
      <w:r w:rsidRPr="00744F94">
        <w:t>All WHC tenure-track</w:t>
      </w:r>
      <w:r w:rsidR="00636535">
        <w:t xml:space="preserve">, </w:t>
      </w:r>
      <w:r w:rsidRPr="00744F94">
        <w:t>tenured</w:t>
      </w:r>
      <w:r w:rsidR="00A34BD8">
        <w:t>, and full-time instructor</w:t>
      </w:r>
      <w:r w:rsidRPr="00744F94">
        <w:t xml:space="preserve"> faculty are eligible to apply.</w:t>
      </w:r>
      <w:r w:rsidR="00A34BD8">
        <w:t xml:space="preserve"> Faculty applicants must demonstrate that their E&amp;G funds have already been expended or encumbered in order to apply.</w:t>
      </w:r>
    </w:p>
    <w:p w:rsidR="0021391C" w:rsidRPr="00744F94" w:rsidRDefault="0021391C" w:rsidP="00036E86"/>
    <w:p w:rsidR="0021391C" w:rsidRPr="00744F94" w:rsidRDefault="0021391C" w:rsidP="0021391C">
      <w:pPr>
        <w:rPr>
          <w:b/>
        </w:rPr>
      </w:pPr>
      <w:r w:rsidRPr="00744F94">
        <w:rPr>
          <w:b/>
        </w:rPr>
        <w:t xml:space="preserve">Use of Funding: </w:t>
      </w:r>
      <w:r w:rsidRPr="00744F94">
        <w:t>Funding from an innovation award may cover costs of a pilot study, travel for research collaboration, pedagogical research,</w:t>
      </w:r>
      <w:r w:rsidR="00E70061">
        <w:t xml:space="preserve"> innovative pedagogy deployed in a course (i.e. field trips, additional course materials, or other pedagogical innovations), student research embedded in a course, student travel to present innovative research, </w:t>
      </w:r>
      <w:r w:rsidRPr="00744F94">
        <w:t>data collection, travel to research field sites, subventions for publication, purchases of data, transcription services, running subjects in studies, supplies for creative products</w:t>
      </w:r>
      <w:r w:rsidR="00E70061">
        <w:t xml:space="preserve"> for teaching or research</w:t>
      </w:r>
      <w:r w:rsidRPr="00744F94">
        <w:t xml:space="preserve">, </w:t>
      </w:r>
      <w:r w:rsidR="002A683D" w:rsidRPr="00744F94">
        <w:t xml:space="preserve">equipment for undergraduate research, </w:t>
      </w:r>
      <w:r w:rsidRPr="00744F94">
        <w:t>employment of research support personnel (students, staff, consultants or other professionals), graduate assistantship stipends and tuition benefits, and other research and creative activity-related items as allowed under the university’s procurement policies.</w:t>
      </w:r>
    </w:p>
    <w:p w:rsidR="0021391C" w:rsidRPr="00744F94" w:rsidRDefault="0021391C" w:rsidP="0021391C"/>
    <w:p w:rsidR="002A683D" w:rsidRPr="00744F94" w:rsidRDefault="0021391C" w:rsidP="0021391C">
      <w:r w:rsidRPr="00744F94">
        <w:t xml:space="preserve">Examples of items that </w:t>
      </w:r>
      <w:r w:rsidRPr="00744F94">
        <w:rPr>
          <w:i/>
        </w:rPr>
        <w:t>will not be funded</w:t>
      </w:r>
      <w:r w:rsidRPr="00744F94">
        <w:t xml:space="preserve"> include anything </w:t>
      </w:r>
      <w:r w:rsidR="00744F94" w:rsidRPr="00744F94">
        <w:t xml:space="preserve">that was already funded </w:t>
      </w:r>
      <w:r w:rsidRPr="00744F94">
        <w:t xml:space="preserve">via faculty development awards, </w:t>
      </w:r>
      <w:r w:rsidR="00744F94" w:rsidRPr="00744F94">
        <w:t xml:space="preserve">RIG grants, </w:t>
      </w:r>
      <w:r w:rsidRPr="00744F94">
        <w:t>laboratory budgets</w:t>
      </w:r>
      <w:r w:rsidR="00744F94" w:rsidRPr="00744F94">
        <w:t xml:space="preserve"> or grants</w:t>
      </w:r>
      <w:r w:rsidRPr="00744F94">
        <w:t>, existing start-up funding, or tech fee grants</w:t>
      </w:r>
      <w:r w:rsidR="00E70061">
        <w:t xml:space="preserve"> in a yearly cycle</w:t>
      </w:r>
      <w:r w:rsidRPr="00744F94">
        <w:t xml:space="preserve">. </w:t>
      </w:r>
      <w:r w:rsidR="00744F94" w:rsidRPr="00744F94">
        <w:t xml:space="preserve">Any applicant who holds one of these awards in a given year must demonstrate that those funds are already expended or allocated as part of the application for an innovation award. </w:t>
      </w:r>
      <w:r w:rsidRPr="00744F94">
        <w:t>Additional items that will not be funded include:</w:t>
      </w:r>
      <w:r w:rsidR="002A683D" w:rsidRPr="00744F94">
        <w:t xml:space="preserve"> </w:t>
      </w:r>
      <w:r w:rsidRPr="00744F94">
        <w:t>cell phones</w:t>
      </w:r>
      <w:r w:rsidR="00F1632E">
        <w:t>,</w:t>
      </w:r>
      <w:r w:rsidRPr="00744F94">
        <w:t xml:space="preserve"> course buy-outs, summer salary, salary supplement, overload, or other extra compensation, promotional gifts, personal compensation items, appliances, commemorative plaques, flowers, greeting cards, decorative items, food, beverages, meals other than for authorized travel, and entertainment or lobbying. These examples are not exhaustive. For further guidance, refer to: </w:t>
      </w:r>
    </w:p>
    <w:p w:rsidR="002A683D" w:rsidRPr="00744F94" w:rsidRDefault="006D740F" w:rsidP="0021391C">
      <w:pPr>
        <w:rPr>
          <w:u w:val="single"/>
        </w:rPr>
      </w:pPr>
      <w:hyperlink r:id="rId8" w:history="1">
        <w:r w:rsidR="002A683D" w:rsidRPr="00744F94">
          <w:rPr>
            <w:color w:val="0000FF"/>
            <w:u w:val="single"/>
          </w:rPr>
          <w:t>http://www.fau.edu/controller/documents/accounts-payable/fau-allowable-expenditures.pdf</w:t>
        </w:r>
      </w:hyperlink>
    </w:p>
    <w:p w:rsidR="00CB274B" w:rsidRPr="00744F94" w:rsidRDefault="00CB274B" w:rsidP="00CB274B">
      <w:pPr>
        <w:pStyle w:val="BodyText"/>
        <w:rPr>
          <w:sz w:val="24"/>
        </w:rPr>
      </w:pPr>
    </w:p>
    <w:p w:rsidR="00994D02" w:rsidRPr="00744F94" w:rsidRDefault="00994D02" w:rsidP="00CB274B">
      <w:pPr>
        <w:pStyle w:val="BodyText"/>
        <w:rPr>
          <w:sz w:val="24"/>
        </w:rPr>
      </w:pPr>
      <w:r w:rsidRPr="00744F94">
        <w:rPr>
          <w:sz w:val="24"/>
        </w:rPr>
        <w:lastRenderedPageBreak/>
        <w:t>Awards must be used for their intended purpose and within the timeframe indicated on the application.</w:t>
      </w:r>
      <w:r w:rsidR="00CB274B" w:rsidRPr="00744F94">
        <w:rPr>
          <w:sz w:val="24"/>
        </w:rPr>
        <w:t xml:space="preserve"> Recipients will agree to provide an impact report to be shared with donor.</w:t>
      </w:r>
    </w:p>
    <w:p w:rsidR="0021391C" w:rsidRPr="00135104" w:rsidRDefault="0021391C" w:rsidP="00CB274B">
      <w:pPr>
        <w:pStyle w:val="BodyText"/>
        <w:rPr>
          <w:b/>
          <w:bCs/>
          <w:sz w:val="24"/>
        </w:rPr>
      </w:pPr>
    </w:p>
    <w:p w:rsidR="00135104" w:rsidRPr="00135104" w:rsidRDefault="00135104" w:rsidP="00135104">
      <w:pPr>
        <w:pStyle w:val="BodyText"/>
        <w:rPr>
          <w:b/>
          <w:bCs/>
          <w:sz w:val="24"/>
        </w:rPr>
      </w:pPr>
      <w:r w:rsidRPr="00135104">
        <w:rPr>
          <w:b/>
          <w:bCs/>
          <w:sz w:val="24"/>
        </w:rPr>
        <w:t xml:space="preserve">All projects involving human or animal subjects require pre-approval the Division of Research </w:t>
      </w:r>
      <w:hyperlink r:id="rId9" w:history="1">
        <w:r w:rsidRPr="00135104">
          <w:rPr>
            <w:rStyle w:val="Hyperlink"/>
            <w:b/>
            <w:bCs/>
            <w:sz w:val="24"/>
          </w:rPr>
          <w:t>Office of Research Integrity</w:t>
        </w:r>
      </w:hyperlink>
      <w:r w:rsidRPr="00135104">
        <w:rPr>
          <w:b/>
          <w:bCs/>
          <w:sz w:val="24"/>
        </w:rPr>
        <w:t xml:space="preserve">. </w:t>
      </w:r>
    </w:p>
    <w:p w:rsidR="00135104" w:rsidRPr="00135104" w:rsidRDefault="00135104" w:rsidP="00135104">
      <w:pPr>
        <w:pStyle w:val="BodyText"/>
        <w:rPr>
          <w:b/>
          <w:bCs/>
          <w:sz w:val="20"/>
        </w:rPr>
      </w:pPr>
    </w:p>
    <w:p w:rsidR="0021391C" w:rsidRPr="0051764F" w:rsidRDefault="0021391C" w:rsidP="00CB274B">
      <w:pPr>
        <w:pStyle w:val="BodyText"/>
        <w:rPr>
          <w:b/>
          <w:bCs/>
          <w:sz w:val="20"/>
        </w:rPr>
      </w:pPr>
    </w:p>
    <w:p w:rsidR="003754DA" w:rsidRDefault="003754DA">
      <w:pPr>
        <w:pStyle w:val="BodyText"/>
      </w:pPr>
    </w:p>
    <w:p w:rsidR="00744F94" w:rsidRDefault="00744F94">
      <w:pPr>
        <w:rPr>
          <w:b/>
          <w:bCs/>
          <w:u w:val="single"/>
        </w:rPr>
      </w:pPr>
    </w:p>
    <w:p w:rsidR="00744F94" w:rsidRDefault="00744F94">
      <w:pPr>
        <w:rPr>
          <w:b/>
          <w:bCs/>
          <w:u w:val="single"/>
        </w:rPr>
      </w:pPr>
    </w:p>
    <w:p w:rsidR="00744F94" w:rsidRDefault="00744F94">
      <w:pPr>
        <w:rPr>
          <w:b/>
          <w:bCs/>
          <w:u w:val="single"/>
        </w:rPr>
      </w:pPr>
    </w:p>
    <w:p w:rsidR="00744F94" w:rsidRDefault="00744F94">
      <w:pPr>
        <w:rPr>
          <w:b/>
          <w:bCs/>
          <w:u w:val="single"/>
        </w:rPr>
      </w:pPr>
    </w:p>
    <w:p w:rsidR="00744F94" w:rsidRDefault="00744F94">
      <w:pPr>
        <w:rPr>
          <w:b/>
          <w:bCs/>
          <w:u w:val="single"/>
        </w:rPr>
      </w:pPr>
    </w:p>
    <w:p w:rsidR="00744F94" w:rsidRDefault="00744F94">
      <w:pPr>
        <w:rPr>
          <w:b/>
          <w:bCs/>
          <w:u w:val="single"/>
        </w:rPr>
      </w:pPr>
    </w:p>
    <w:p w:rsidR="00744F94" w:rsidRDefault="00744F94">
      <w:pPr>
        <w:rPr>
          <w:b/>
          <w:bCs/>
          <w:u w:val="single"/>
        </w:rPr>
      </w:pPr>
    </w:p>
    <w:p w:rsidR="00744F94" w:rsidRDefault="00744F94">
      <w:pPr>
        <w:rPr>
          <w:b/>
          <w:bCs/>
          <w:u w:val="single"/>
        </w:rPr>
      </w:pPr>
    </w:p>
    <w:p w:rsidR="003754DA" w:rsidRDefault="003754DA">
      <w:pPr>
        <w:rPr>
          <w:b/>
          <w:bCs/>
        </w:rPr>
      </w:pPr>
      <w:r>
        <w:rPr>
          <w:b/>
          <w:bCs/>
          <w:u w:val="single"/>
        </w:rPr>
        <w:t>Project Description:</w:t>
      </w:r>
      <w:r w:rsidRPr="008B035C">
        <w:rPr>
          <w:b/>
          <w:bCs/>
        </w:rPr>
        <w:t xml:space="preserve"> (</w:t>
      </w:r>
      <w:r>
        <w:rPr>
          <w:b/>
          <w:bCs/>
        </w:rPr>
        <w:t xml:space="preserve">Provide a brief </w:t>
      </w:r>
      <w:r w:rsidR="008B035C">
        <w:rPr>
          <w:b/>
          <w:bCs/>
        </w:rPr>
        <w:t>statement</w:t>
      </w:r>
      <w:r>
        <w:rPr>
          <w:b/>
          <w:bCs/>
        </w:rPr>
        <w:t xml:space="preserve"> </w:t>
      </w:r>
      <w:r w:rsidR="008B035C">
        <w:rPr>
          <w:b/>
          <w:bCs/>
        </w:rPr>
        <w:t xml:space="preserve">of the activity </w:t>
      </w:r>
      <w:r>
        <w:rPr>
          <w:b/>
          <w:bCs/>
        </w:rPr>
        <w:t xml:space="preserve">for </w:t>
      </w:r>
      <w:r w:rsidR="008B035C">
        <w:rPr>
          <w:b/>
          <w:bCs/>
        </w:rPr>
        <w:t>which funding is requested</w:t>
      </w:r>
      <w:r>
        <w:rPr>
          <w:b/>
          <w:bCs/>
        </w:rPr>
        <w:t xml:space="preserve">, the </w:t>
      </w:r>
      <w:r w:rsidR="008B035C">
        <w:rPr>
          <w:b/>
          <w:bCs/>
        </w:rPr>
        <w:t>expected benefit</w:t>
      </w:r>
      <w:r>
        <w:rPr>
          <w:b/>
          <w:bCs/>
        </w:rPr>
        <w:t xml:space="preserve"> of the activity, </w:t>
      </w:r>
      <w:r w:rsidR="009D4634">
        <w:rPr>
          <w:b/>
          <w:bCs/>
        </w:rPr>
        <w:t xml:space="preserve">and </w:t>
      </w:r>
      <w:r w:rsidR="0021391C">
        <w:rPr>
          <w:b/>
          <w:bCs/>
        </w:rPr>
        <w:t xml:space="preserve">a clear explanation of the </w:t>
      </w:r>
      <w:r w:rsidR="009D4634">
        <w:rPr>
          <w:b/>
          <w:bCs/>
        </w:rPr>
        <w:t>innovative nature of the project</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3754DA" w:rsidTr="00CB274B">
        <w:trPr>
          <w:trHeight w:val="6137"/>
        </w:trPr>
        <w:tc>
          <w:tcPr>
            <w:tcW w:w="8856" w:type="dxa"/>
            <w:tcBorders>
              <w:bottom w:val="single" w:sz="4" w:space="0" w:color="auto"/>
            </w:tcBorders>
          </w:tcPr>
          <w:p w:rsidR="00D14C10" w:rsidRDefault="00E066A3" w:rsidP="00C05BA5">
            <w:r>
              <w:fldChar w:fldCharType="begin">
                <w:ffData>
                  <w:name w:val="Text20"/>
                  <w:enabled/>
                  <w:calcOnExit w:val="0"/>
                  <w:textInput/>
                </w:ffData>
              </w:fldChar>
            </w:r>
            <w:bookmarkStart w:id="1" w:name="Text20"/>
            <w:r w:rsidR="003754DA">
              <w:instrText xml:space="preserve"> FORMTEXT </w:instrText>
            </w:r>
            <w:r>
              <w:fldChar w:fldCharType="separate"/>
            </w:r>
            <w:r w:rsidR="003754DA">
              <w:rPr>
                <w:noProof/>
              </w:rPr>
              <w:t> </w:t>
            </w:r>
            <w:r w:rsidR="003754DA">
              <w:rPr>
                <w:noProof/>
              </w:rPr>
              <w:t> </w:t>
            </w:r>
            <w:r w:rsidR="003754DA">
              <w:rPr>
                <w:noProof/>
              </w:rPr>
              <w:t> </w:t>
            </w:r>
            <w:r w:rsidR="003754DA">
              <w:rPr>
                <w:noProof/>
              </w:rPr>
              <w:t> </w:t>
            </w:r>
            <w:r w:rsidR="003754DA">
              <w:rPr>
                <w:noProof/>
              </w:rPr>
              <w:t> </w:t>
            </w:r>
            <w:r>
              <w:fldChar w:fldCharType="end"/>
            </w:r>
            <w:bookmarkEnd w:id="1"/>
          </w:p>
        </w:tc>
      </w:tr>
    </w:tbl>
    <w:p w:rsidR="003754DA" w:rsidRDefault="003754DA">
      <w:pPr>
        <w:jc w:val="right"/>
      </w:pPr>
      <w:r>
        <w:t>(Continue next page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3754DA" w:rsidTr="00CB274B">
        <w:trPr>
          <w:trHeight w:val="6650"/>
        </w:trPr>
        <w:tc>
          <w:tcPr>
            <w:tcW w:w="8856" w:type="dxa"/>
            <w:tcBorders>
              <w:bottom w:val="single" w:sz="4" w:space="0" w:color="auto"/>
            </w:tcBorders>
          </w:tcPr>
          <w:p w:rsidR="00C05BA5" w:rsidRDefault="00E066A3" w:rsidP="00C05BA5">
            <w:pPr>
              <w:pStyle w:val="Header"/>
              <w:tabs>
                <w:tab w:val="clear" w:pos="4320"/>
                <w:tab w:val="clear" w:pos="8640"/>
                <w:tab w:val="left" w:pos="3600"/>
              </w:tabs>
            </w:pPr>
            <w:r>
              <w:lastRenderedPageBreak/>
              <w:fldChar w:fldCharType="begin">
                <w:ffData>
                  <w:name w:val="Text21"/>
                  <w:enabled/>
                  <w:calcOnExit w:val="0"/>
                  <w:textInput/>
                </w:ffData>
              </w:fldChar>
            </w:r>
            <w:bookmarkStart w:id="2" w:name="Text21"/>
            <w:r w:rsidR="003754DA">
              <w:instrText xml:space="preserve"> FORMTEXT </w:instrText>
            </w:r>
            <w:r>
              <w:fldChar w:fldCharType="separate"/>
            </w:r>
            <w:r w:rsidR="003754DA">
              <w:rPr>
                <w:noProof/>
              </w:rPr>
              <w:t> </w:t>
            </w:r>
            <w:r w:rsidR="003754DA">
              <w:rPr>
                <w:noProof/>
              </w:rPr>
              <w:t> </w:t>
            </w:r>
            <w:r w:rsidR="003754DA">
              <w:rPr>
                <w:noProof/>
              </w:rPr>
              <w:t> </w:t>
            </w:r>
            <w:r w:rsidR="003754DA">
              <w:rPr>
                <w:noProof/>
              </w:rPr>
              <w:t> </w:t>
            </w:r>
            <w:r w:rsidR="003754DA">
              <w:rPr>
                <w:noProof/>
              </w:rPr>
              <w:t> </w:t>
            </w:r>
            <w:r>
              <w:fldChar w:fldCharType="end"/>
            </w:r>
            <w:bookmarkEnd w:id="2"/>
            <w:r w:rsidR="00D14C10">
              <w:t xml:space="preserve"> </w:t>
            </w:r>
          </w:p>
          <w:p w:rsidR="004F6F27" w:rsidRDefault="004F6F27" w:rsidP="004F6F27">
            <w:pPr>
              <w:pStyle w:val="Header"/>
              <w:tabs>
                <w:tab w:val="clear" w:pos="4320"/>
                <w:tab w:val="clear" w:pos="8640"/>
                <w:tab w:val="left" w:pos="3600"/>
              </w:tabs>
            </w:pPr>
          </w:p>
        </w:tc>
      </w:tr>
    </w:tbl>
    <w:p w:rsidR="00CB274B" w:rsidRDefault="00CB274B" w:rsidP="008B035C">
      <w:pPr>
        <w:pStyle w:val="Heading1"/>
      </w:pPr>
    </w:p>
    <w:p w:rsidR="00CB274B" w:rsidRDefault="00CB274B" w:rsidP="008B035C">
      <w:pPr>
        <w:pStyle w:val="Heading1"/>
      </w:pPr>
    </w:p>
    <w:p w:rsidR="008B035C" w:rsidRPr="00253D18" w:rsidRDefault="00A36296" w:rsidP="008B035C">
      <w:pPr>
        <w:pStyle w:val="Heading1"/>
        <w:rPr>
          <w:u w:val="none"/>
        </w:rPr>
      </w:pPr>
      <w:r>
        <w:t>Proposed Budget</w:t>
      </w:r>
      <w:r w:rsidR="008B035C">
        <w:t>:</w:t>
      </w:r>
      <w:r w:rsidR="00253D18">
        <w:rPr>
          <w:u w:val="none"/>
        </w:rPr>
        <w:t xml:space="preserve"> (Please provide a</w:t>
      </w:r>
      <w:r w:rsidR="00CB274B">
        <w:rPr>
          <w:u w:val="none"/>
        </w:rPr>
        <w:t xml:space="preserve"> detailed</w:t>
      </w:r>
      <w:r w:rsidR="00253D18">
        <w:rPr>
          <w:u w:val="none"/>
        </w:rPr>
        <w:t xml:space="preserve"> budget for the proposed activity.  Attach an additional sheet if necessary.)</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8"/>
        <w:gridCol w:w="360"/>
        <w:gridCol w:w="1440"/>
      </w:tblGrid>
      <w:tr w:rsidR="00AD6433" w:rsidRPr="00AD6433">
        <w:tc>
          <w:tcPr>
            <w:tcW w:w="7128" w:type="dxa"/>
          </w:tcPr>
          <w:p w:rsidR="00AD6433" w:rsidRPr="00AD6433" w:rsidRDefault="00AD6433" w:rsidP="000903EA">
            <w:pPr>
              <w:rPr>
                <w:rFonts w:ascii="Arial" w:hAnsi="Arial" w:cs="Arial"/>
              </w:rPr>
            </w:pPr>
          </w:p>
          <w:p w:rsidR="00AD6433" w:rsidRPr="00AD6433" w:rsidRDefault="00CB274B" w:rsidP="000903EA">
            <w:pPr>
              <w:rPr>
                <w:rFonts w:ascii="Arial" w:hAnsi="Arial" w:cs="Arial"/>
              </w:rPr>
            </w:pPr>
            <w:r>
              <w:rPr>
                <w:rFonts w:ascii="Arial" w:hAnsi="Arial" w:cs="Arial"/>
              </w:rPr>
              <w:t xml:space="preserve"> </w:t>
            </w:r>
          </w:p>
        </w:tc>
        <w:tc>
          <w:tcPr>
            <w:tcW w:w="360" w:type="dxa"/>
            <w:vAlign w:val="center"/>
          </w:tcPr>
          <w:p w:rsidR="00AD6433" w:rsidRPr="00AD6433" w:rsidRDefault="00AD6433" w:rsidP="000903EA">
            <w:pPr>
              <w:jc w:val="center"/>
              <w:rPr>
                <w:rFonts w:ascii="Arial" w:hAnsi="Arial" w:cs="Arial"/>
              </w:rPr>
            </w:pPr>
            <w:r w:rsidRPr="00AD6433">
              <w:rPr>
                <w:rFonts w:ascii="Arial" w:hAnsi="Arial" w:cs="Arial"/>
              </w:rPr>
              <w:t>$</w:t>
            </w:r>
          </w:p>
        </w:tc>
        <w:tc>
          <w:tcPr>
            <w:tcW w:w="1440" w:type="dxa"/>
            <w:vAlign w:val="center"/>
          </w:tcPr>
          <w:p w:rsidR="00AD6433" w:rsidRPr="00AD6433" w:rsidRDefault="00AD6433" w:rsidP="000903EA">
            <w:pPr>
              <w:jc w:val="right"/>
              <w:rPr>
                <w:rFonts w:ascii="Arial" w:hAnsi="Arial" w:cs="Arial"/>
              </w:rPr>
            </w:pPr>
          </w:p>
        </w:tc>
      </w:tr>
      <w:tr w:rsidR="00AD6433" w:rsidRPr="00AD6433">
        <w:tc>
          <w:tcPr>
            <w:tcW w:w="7128" w:type="dxa"/>
          </w:tcPr>
          <w:p w:rsidR="00AD6433" w:rsidRPr="00AD6433" w:rsidRDefault="00AD6433" w:rsidP="000903EA">
            <w:pPr>
              <w:rPr>
                <w:rFonts w:ascii="Arial" w:hAnsi="Arial" w:cs="Arial"/>
              </w:rPr>
            </w:pPr>
          </w:p>
          <w:p w:rsidR="00AD6433" w:rsidRPr="00AD6433" w:rsidRDefault="00CB274B" w:rsidP="000903EA">
            <w:pPr>
              <w:rPr>
                <w:rFonts w:ascii="Arial" w:hAnsi="Arial" w:cs="Arial"/>
              </w:rPr>
            </w:pPr>
            <w:r>
              <w:rPr>
                <w:rFonts w:ascii="Arial" w:hAnsi="Arial" w:cs="Arial"/>
              </w:rPr>
              <w:t xml:space="preserve"> </w:t>
            </w:r>
          </w:p>
        </w:tc>
        <w:tc>
          <w:tcPr>
            <w:tcW w:w="360" w:type="dxa"/>
            <w:vAlign w:val="center"/>
          </w:tcPr>
          <w:p w:rsidR="00AD6433" w:rsidRPr="00AD6433" w:rsidRDefault="00AD6433" w:rsidP="000903EA">
            <w:pPr>
              <w:jc w:val="center"/>
              <w:rPr>
                <w:rFonts w:ascii="Arial" w:hAnsi="Arial" w:cs="Arial"/>
              </w:rPr>
            </w:pPr>
            <w:r w:rsidRPr="00AD6433">
              <w:rPr>
                <w:rFonts w:ascii="Arial" w:hAnsi="Arial" w:cs="Arial"/>
              </w:rPr>
              <w:t>$</w:t>
            </w:r>
          </w:p>
        </w:tc>
        <w:tc>
          <w:tcPr>
            <w:tcW w:w="1440" w:type="dxa"/>
            <w:vAlign w:val="center"/>
          </w:tcPr>
          <w:p w:rsidR="00AD6433" w:rsidRPr="00AD6433" w:rsidRDefault="00AD6433" w:rsidP="000903EA">
            <w:pPr>
              <w:jc w:val="right"/>
              <w:rPr>
                <w:rFonts w:ascii="Arial" w:hAnsi="Arial" w:cs="Arial"/>
              </w:rPr>
            </w:pPr>
          </w:p>
        </w:tc>
      </w:tr>
      <w:tr w:rsidR="00AD6433" w:rsidRPr="00AD6433">
        <w:tc>
          <w:tcPr>
            <w:tcW w:w="7128" w:type="dxa"/>
          </w:tcPr>
          <w:p w:rsidR="00AD6433" w:rsidRPr="00AD6433" w:rsidRDefault="00AD6433" w:rsidP="000903EA">
            <w:pPr>
              <w:rPr>
                <w:rFonts w:ascii="Arial" w:hAnsi="Arial" w:cs="Arial"/>
              </w:rPr>
            </w:pPr>
          </w:p>
          <w:p w:rsidR="00AD6433" w:rsidRPr="00AD6433" w:rsidRDefault="00CB274B" w:rsidP="000903EA">
            <w:pPr>
              <w:rPr>
                <w:rFonts w:ascii="Arial" w:hAnsi="Arial" w:cs="Arial"/>
              </w:rPr>
            </w:pPr>
            <w:r>
              <w:rPr>
                <w:rFonts w:ascii="Arial" w:hAnsi="Arial" w:cs="Arial"/>
              </w:rPr>
              <w:t xml:space="preserve"> </w:t>
            </w:r>
          </w:p>
        </w:tc>
        <w:tc>
          <w:tcPr>
            <w:tcW w:w="360" w:type="dxa"/>
            <w:vAlign w:val="center"/>
          </w:tcPr>
          <w:p w:rsidR="00AD6433" w:rsidRPr="00AD6433" w:rsidRDefault="00AD6433" w:rsidP="000903EA">
            <w:pPr>
              <w:jc w:val="center"/>
              <w:rPr>
                <w:rFonts w:ascii="Arial" w:hAnsi="Arial" w:cs="Arial"/>
              </w:rPr>
            </w:pPr>
            <w:r w:rsidRPr="00AD6433">
              <w:rPr>
                <w:rFonts w:ascii="Arial" w:hAnsi="Arial" w:cs="Arial"/>
              </w:rPr>
              <w:t>$</w:t>
            </w:r>
          </w:p>
        </w:tc>
        <w:tc>
          <w:tcPr>
            <w:tcW w:w="1440" w:type="dxa"/>
            <w:vAlign w:val="center"/>
          </w:tcPr>
          <w:p w:rsidR="00AD6433" w:rsidRPr="00AD6433" w:rsidRDefault="00AD6433" w:rsidP="000903EA">
            <w:pPr>
              <w:jc w:val="right"/>
              <w:rPr>
                <w:rFonts w:ascii="Arial" w:hAnsi="Arial" w:cs="Arial"/>
              </w:rPr>
            </w:pPr>
          </w:p>
        </w:tc>
      </w:tr>
      <w:tr w:rsidR="00AD6433" w:rsidRPr="00AD6433">
        <w:tc>
          <w:tcPr>
            <w:tcW w:w="7128" w:type="dxa"/>
          </w:tcPr>
          <w:p w:rsidR="00AD6433" w:rsidRPr="00AD6433" w:rsidRDefault="00AD6433" w:rsidP="000903EA">
            <w:pPr>
              <w:rPr>
                <w:rFonts w:ascii="Arial" w:hAnsi="Arial" w:cs="Arial"/>
              </w:rPr>
            </w:pPr>
          </w:p>
          <w:p w:rsidR="00AD6433" w:rsidRPr="00AD6433" w:rsidRDefault="00CB274B" w:rsidP="000903EA">
            <w:pPr>
              <w:rPr>
                <w:rFonts w:ascii="Arial" w:hAnsi="Arial" w:cs="Arial"/>
              </w:rPr>
            </w:pPr>
            <w:r>
              <w:rPr>
                <w:rFonts w:ascii="Arial" w:hAnsi="Arial" w:cs="Arial"/>
              </w:rPr>
              <w:t xml:space="preserve"> </w:t>
            </w:r>
          </w:p>
        </w:tc>
        <w:tc>
          <w:tcPr>
            <w:tcW w:w="360" w:type="dxa"/>
            <w:vAlign w:val="center"/>
          </w:tcPr>
          <w:p w:rsidR="00AD6433" w:rsidRPr="00AD6433" w:rsidRDefault="00AD6433" w:rsidP="000903EA">
            <w:pPr>
              <w:jc w:val="center"/>
              <w:rPr>
                <w:rFonts w:ascii="Arial" w:hAnsi="Arial" w:cs="Arial"/>
              </w:rPr>
            </w:pPr>
            <w:r w:rsidRPr="00AD6433">
              <w:rPr>
                <w:rFonts w:ascii="Arial" w:hAnsi="Arial" w:cs="Arial"/>
              </w:rPr>
              <w:t>$</w:t>
            </w:r>
          </w:p>
        </w:tc>
        <w:tc>
          <w:tcPr>
            <w:tcW w:w="1440" w:type="dxa"/>
            <w:vAlign w:val="center"/>
          </w:tcPr>
          <w:p w:rsidR="00AD6433" w:rsidRPr="00AD6433" w:rsidRDefault="00E066A3" w:rsidP="000903EA">
            <w:pPr>
              <w:jc w:val="right"/>
              <w:rPr>
                <w:rFonts w:ascii="Arial" w:hAnsi="Arial" w:cs="Arial"/>
              </w:rPr>
            </w:pPr>
            <w:r>
              <w:rPr>
                <w:rFonts w:ascii="Arial" w:hAnsi="Arial" w:cs="Arial"/>
              </w:rPr>
              <w:fldChar w:fldCharType="begin">
                <w:ffData>
                  <w:name w:val=""/>
                  <w:enabled/>
                  <w:calcOnExit w:val="0"/>
                  <w:textInput>
                    <w:type w:val="number"/>
                  </w:textInput>
                </w:ffData>
              </w:fldChar>
            </w:r>
            <w:r w:rsidR="00A75628">
              <w:rPr>
                <w:rFonts w:ascii="Arial" w:hAnsi="Arial" w:cs="Arial"/>
              </w:rPr>
              <w:instrText xml:space="preserve"> FORMTEXT </w:instrText>
            </w:r>
            <w:r>
              <w:rPr>
                <w:rFonts w:ascii="Arial" w:hAnsi="Arial" w:cs="Arial"/>
              </w:rPr>
            </w:r>
            <w:r>
              <w:rPr>
                <w:rFonts w:ascii="Arial" w:hAnsi="Arial" w:cs="Arial"/>
              </w:rPr>
              <w:fldChar w:fldCharType="separate"/>
            </w:r>
            <w:r w:rsidR="00A75628">
              <w:rPr>
                <w:rFonts w:ascii="Arial" w:hAnsi="Arial" w:cs="Arial"/>
                <w:noProof/>
              </w:rPr>
              <w:t> </w:t>
            </w:r>
            <w:r w:rsidR="00A75628">
              <w:rPr>
                <w:rFonts w:ascii="Arial" w:hAnsi="Arial" w:cs="Arial"/>
                <w:noProof/>
              </w:rPr>
              <w:t> </w:t>
            </w:r>
            <w:r w:rsidR="00A75628">
              <w:rPr>
                <w:rFonts w:ascii="Arial" w:hAnsi="Arial" w:cs="Arial"/>
                <w:noProof/>
              </w:rPr>
              <w:t> </w:t>
            </w:r>
            <w:r w:rsidR="00A75628">
              <w:rPr>
                <w:rFonts w:ascii="Arial" w:hAnsi="Arial" w:cs="Arial"/>
                <w:noProof/>
              </w:rPr>
              <w:t> </w:t>
            </w:r>
            <w:r w:rsidR="00A75628">
              <w:rPr>
                <w:rFonts w:ascii="Arial" w:hAnsi="Arial" w:cs="Arial"/>
                <w:noProof/>
              </w:rPr>
              <w:t> </w:t>
            </w:r>
            <w:r>
              <w:rPr>
                <w:rFonts w:ascii="Arial" w:hAnsi="Arial" w:cs="Arial"/>
              </w:rPr>
              <w:fldChar w:fldCharType="end"/>
            </w:r>
          </w:p>
        </w:tc>
      </w:tr>
      <w:tr w:rsidR="00AD6433" w:rsidRPr="00AD6433">
        <w:tc>
          <w:tcPr>
            <w:tcW w:w="7128" w:type="dxa"/>
          </w:tcPr>
          <w:p w:rsidR="00AD6433" w:rsidRPr="00AD6433" w:rsidRDefault="00AD6433" w:rsidP="000903EA">
            <w:pPr>
              <w:rPr>
                <w:rFonts w:ascii="Arial" w:hAnsi="Arial" w:cs="Arial"/>
              </w:rPr>
            </w:pPr>
          </w:p>
          <w:p w:rsidR="00AD6433" w:rsidRPr="00AD6433" w:rsidRDefault="00CB274B" w:rsidP="000903EA">
            <w:pPr>
              <w:rPr>
                <w:rFonts w:ascii="Arial" w:hAnsi="Arial" w:cs="Arial"/>
              </w:rPr>
            </w:pPr>
            <w:r>
              <w:rPr>
                <w:rFonts w:ascii="Arial" w:hAnsi="Arial" w:cs="Arial"/>
              </w:rPr>
              <w:t xml:space="preserve"> </w:t>
            </w:r>
          </w:p>
        </w:tc>
        <w:tc>
          <w:tcPr>
            <w:tcW w:w="360" w:type="dxa"/>
            <w:vAlign w:val="center"/>
          </w:tcPr>
          <w:p w:rsidR="00AD6433" w:rsidRPr="00AD6433" w:rsidRDefault="00AD6433" w:rsidP="000903EA">
            <w:pPr>
              <w:jc w:val="center"/>
              <w:rPr>
                <w:rFonts w:ascii="Arial" w:hAnsi="Arial" w:cs="Arial"/>
              </w:rPr>
            </w:pPr>
            <w:r w:rsidRPr="00AD6433">
              <w:rPr>
                <w:rFonts w:ascii="Arial" w:hAnsi="Arial" w:cs="Arial"/>
              </w:rPr>
              <w:t>$</w:t>
            </w:r>
          </w:p>
        </w:tc>
        <w:tc>
          <w:tcPr>
            <w:tcW w:w="1440" w:type="dxa"/>
            <w:vAlign w:val="center"/>
          </w:tcPr>
          <w:p w:rsidR="00AD6433" w:rsidRPr="00AD6433" w:rsidRDefault="00E066A3" w:rsidP="000903EA">
            <w:pPr>
              <w:jc w:val="right"/>
              <w:rPr>
                <w:rFonts w:ascii="Arial" w:hAnsi="Arial" w:cs="Arial"/>
              </w:rPr>
            </w:pPr>
            <w:r>
              <w:rPr>
                <w:rFonts w:ascii="Arial" w:hAnsi="Arial" w:cs="Arial"/>
              </w:rPr>
              <w:fldChar w:fldCharType="begin">
                <w:ffData>
                  <w:name w:val="Text26"/>
                  <w:enabled/>
                  <w:calcOnExit w:val="0"/>
                  <w:textInput>
                    <w:type w:val="number"/>
                  </w:textInput>
                </w:ffData>
              </w:fldChar>
            </w:r>
            <w:bookmarkStart w:id="3" w:name="Text26"/>
            <w:r w:rsidR="00A75628">
              <w:rPr>
                <w:rFonts w:ascii="Arial" w:hAnsi="Arial" w:cs="Arial"/>
              </w:rPr>
              <w:instrText xml:space="preserve"> FORMTEXT </w:instrText>
            </w:r>
            <w:r>
              <w:rPr>
                <w:rFonts w:ascii="Arial" w:hAnsi="Arial" w:cs="Arial"/>
              </w:rPr>
            </w:r>
            <w:r>
              <w:rPr>
                <w:rFonts w:ascii="Arial" w:hAnsi="Arial" w:cs="Arial"/>
              </w:rPr>
              <w:fldChar w:fldCharType="separate"/>
            </w:r>
            <w:r w:rsidR="00A75628">
              <w:rPr>
                <w:rFonts w:ascii="Arial" w:hAnsi="Arial" w:cs="Arial"/>
                <w:noProof/>
              </w:rPr>
              <w:t> </w:t>
            </w:r>
            <w:r w:rsidR="00A75628">
              <w:rPr>
                <w:rFonts w:ascii="Arial" w:hAnsi="Arial" w:cs="Arial"/>
                <w:noProof/>
              </w:rPr>
              <w:t> </w:t>
            </w:r>
            <w:r w:rsidR="00A75628">
              <w:rPr>
                <w:rFonts w:ascii="Arial" w:hAnsi="Arial" w:cs="Arial"/>
                <w:noProof/>
              </w:rPr>
              <w:t> </w:t>
            </w:r>
            <w:r w:rsidR="00A75628">
              <w:rPr>
                <w:rFonts w:ascii="Arial" w:hAnsi="Arial" w:cs="Arial"/>
                <w:noProof/>
              </w:rPr>
              <w:t> </w:t>
            </w:r>
            <w:r w:rsidR="00A75628">
              <w:rPr>
                <w:rFonts w:ascii="Arial" w:hAnsi="Arial" w:cs="Arial"/>
                <w:noProof/>
              </w:rPr>
              <w:t> </w:t>
            </w:r>
            <w:r>
              <w:rPr>
                <w:rFonts w:ascii="Arial" w:hAnsi="Arial" w:cs="Arial"/>
              </w:rPr>
              <w:fldChar w:fldCharType="end"/>
            </w:r>
            <w:bookmarkEnd w:id="3"/>
          </w:p>
        </w:tc>
      </w:tr>
      <w:tr w:rsidR="00AD6433" w:rsidRPr="00AD6433">
        <w:trPr>
          <w:trHeight w:val="485"/>
        </w:trPr>
        <w:tc>
          <w:tcPr>
            <w:tcW w:w="7128" w:type="dxa"/>
            <w:vAlign w:val="bottom"/>
          </w:tcPr>
          <w:p w:rsidR="00AD6433" w:rsidRPr="00AD6433" w:rsidRDefault="00994D02" w:rsidP="00994D02">
            <w:pPr>
              <w:rPr>
                <w:rFonts w:ascii="Arial" w:hAnsi="Arial" w:cs="Arial"/>
              </w:rPr>
            </w:pPr>
            <w:r>
              <w:rPr>
                <w:rFonts w:ascii="Arial" w:hAnsi="Arial" w:cs="Arial"/>
              </w:rPr>
              <w:t>Other sources of funding</w:t>
            </w:r>
            <w:r w:rsidR="00AD6433">
              <w:rPr>
                <w:rFonts w:ascii="Arial" w:hAnsi="Arial" w:cs="Arial"/>
              </w:rPr>
              <w:t xml:space="preserve"> (</w:t>
            </w:r>
            <w:r>
              <w:rPr>
                <w:rFonts w:ascii="Arial" w:hAnsi="Arial" w:cs="Arial"/>
              </w:rPr>
              <w:t>required</w:t>
            </w:r>
            <w:r w:rsidR="00AD6433">
              <w:rPr>
                <w:rFonts w:ascii="Arial" w:hAnsi="Arial" w:cs="Arial"/>
              </w:rPr>
              <w:t>)</w:t>
            </w:r>
          </w:p>
        </w:tc>
        <w:tc>
          <w:tcPr>
            <w:tcW w:w="360" w:type="dxa"/>
            <w:vAlign w:val="center"/>
          </w:tcPr>
          <w:p w:rsidR="00AD6433" w:rsidRPr="00AD6433" w:rsidRDefault="00AD6433" w:rsidP="000903EA">
            <w:pPr>
              <w:jc w:val="center"/>
              <w:rPr>
                <w:rFonts w:ascii="Arial" w:hAnsi="Arial" w:cs="Arial"/>
                <w:color w:val="FF0000"/>
              </w:rPr>
            </w:pPr>
            <w:r w:rsidRPr="00AD6433">
              <w:rPr>
                <w:rFonts w:ascii="Arial" w:hAnsi="Arial" w:cs="Arial"/>
                <w:color w:val="FF0000"/>
              </w:rPr>
              <w:t>$</w:t>
            </w:r>
          </w:p>
        </w:tc>
        <w:tc>
          <w:tcPr>
            <w:tcW w:w="1440" w:type="dxa"/>
            <w:vAlign w:val="center"/>
          </w:tcPr>
          <w:p w:rsidR="00AD6433" w:rsidRPr="00AD6433" w:rsidRDefault="00AD6433" w:rsidP="000903EA">
            <w:pPr>
              <w:jc w:val="right"/>
              <w:rPr>
                <w:rFonts w:ascii="Arial" w:hAnsi="Arial" w:cs="Arial"/>
                <w:color w:val="FF0000"/>
              </w:rPr>
            </w:pPr>
            <w:r w:rsidRPr="00AD6433">
              <w:rPr>
                <w:rFonts w:ascii="Arial" w:hAnsi="Arial" w:cs="Arial"/>
                <w:color w:val="FF0000"/>
              </w:rPr>
              <w:t>(</w:t>
            </w:r>
            <w:r w:rsidR="00E066A3">
              <w:rPr>
                <w:rFonts w:ascii="Arial" w:hAnsi="Arial" w:cs="Arial"/>
                <w:color w:val="FF0000"/>
              </w:rPr>
              <w:fldChar w:fldCharType="begin">
                <w:ffData>
                  <w:name w:val=""/>
                  <w:enabled/>
                  <w:calcOnExit w:val="0"/>
                  <w:textInput>
                    <w:type w:val="number"/>
                  </w:textInput>
                </w:ffData>
              </w:fldChar>
            </w:r>
            <w:r w:rsidR="00A75628">
              <w:rPr>
                <w:rFonts w:ascii="Arial" w:hAnsi="Arial" w:cs="Arial"/>
                <w:color w:val="FF0000"/>
              </w:rPr>
              <w:instrText xml:space="preserve"> FORMTEXT </w:instrText>
            </w:r>
            <w:r w:rsidR="00E066A3">
              <w:rPr>
                <w:rFonts w:ascii="Arial" w:hAnsi="Arial" w:cs="Arial"/>
                <w:color w:val="FF0000"/>
              </w:rPr>
            </w:r>
            <w:r w:rsidR="00E066A3">
              <w:rPr>
                <w:rFonts w:ascii="Arial" w:hAnsi="Arial" w:cs="Arial"/>
                <w:color w:val="FF0000"/>
              </w:rPr>
              <w:fldChar w:fldCharType="separate"/>
            </w:r>
            <w:r w:rsidR="00A75628">
              <w:rPr>
                <w:rFonts w:ascii="Arial" w:hAnsi="Arial" w:cs="Arial"/>
                <w:noProof/>
                <w:color w:val="FF0000"/>
              </w:rPr>
              <w:t> </w:t>
            </w:r>
            <w:r w:rsidR="00A75628">
              <w:rPr>
                <w:rFonts w:ascii="Arial" w:hAnsi="Arial" w:cs="Arial"/>
                <w:noProof/>
                <w:color w:val="FF0000"/>
              </w:rPr>
              <w:t> </w:t>
            </w:r>
            <w:r w:rsidR="00A75628">
              <w:rPr>
                <w:rFonts w:ascii="Arial" w:hAnsi="Arial" w:cs="Arial"/>
                <w:noProof/>
                <w:color w:val="FF0000"/>
              </w:rPr>
              <w:t> </w:t>
            </w:r>
            <w:r w:rsidR="00A75628">
              <w:rPr>
                <w:rFonts w:ascii="Arial" w:hAnsi="Arial" w:cs="Arial"/>
                <w:noProof/>
                <w:color w:val="FF0000"/>
              </w:rPr>
              <w:t> </w:t>
            </w:r>
            <w:r w:rsidR="00A75628">
              <w:rPr>
                <w:rFonts w:ascii="Arial" w:hAnsi="Arial" w:cs="Arial"/>
                <w:noProof/>
                <w:color w:val="FF0000"/>
              </w:rPr>
              <w:t> </w:t>
            </w:r>
            <w:r w:rsidR="00E066A3">
              <w:rPr>
                <w:rFonts w:ascii="Arial" w:hAnsi="Arial" w:cs="Arial"/>
                <w:color w:val="FF0000"/>
              </w:rPr>
              <w:fldChar w:fldCharType="end"/>
            </w:r>
            <w:r w:rsidRPr="00AD6433">
              <w:rPr>
                <w:rFonts w:ascii="Arial" w:hAnsi="Arial" w:cs="Arial"/>
                <w:color w:val="FF0000"/>
              </w:rPr>
              <w:t>)</w:t>
            </w:r>
          </w:p>
        </w:tc>
      </w:tr>
      <w:tr w:rsidR="00AD6433" w:rsidRPr="00AD6433">
        <w:tc>
          <w:tcPr>
            <w:tcW w:w="7128" w:type="dxa"/>
            <w:vAlign w:val="bottom"/>
          </w:tcPr>
          <w:p w:rsidR="00AD6433" w:rsidRPr="00AD6433" w:rsidRDefault="00AD6433" w:rsidP="000903EA">
            <w:pPr>
              <w:rPr>
                <w:rFonts w:ascii="Arial" w:hAnsi="Arial" w:cs="Arial"/>
              </w:rPr>
            </w:pPr>
          </w:p>
          <w:p w:rsidR="00AD6433" w:rsidRPr="00AD6433" w:rsidRDefault="00AD6433" w:rsidP="000903EA">
            <w:pPr>
              <w:rPr>
                <w:rFonts w:ascii="Arial" w:hAnsi="Arial" w:cs="Arial"/>
              </w:rPr>
            </w:pPr>
            <w:r w:rsidRPr="00AD6433">
              <w:rPr>
                <w:rFonts w:ascii="Arial" w:hAnsi="Arial" w:cs="Arial"/>
              </w:rPr>
              <w:t xml:space="preserve">Total </w:t>
            </w:r>
            <w:r w:rsidR="00FB57F0">
              <w:rPr>
                <w:rFonts w:ascii="Arial" w:hAnsi="Arial" w:cs="Arial"/>
              </w:rPr>
              <w:t xml:space="preserve">Expected </w:t>
            </w:r>
            <w:r w:rsidRPr="00AD6433">
              <w:rPr>
                <w:rFonts w:ascii="Arial" w:hAnsi="Arial" w:cs="Arial"/>
              </w:rPr>
              <w:t xml:space="preserve">Cost </w:t>
            </w:r>
            <w:r>
              <w:rPr>
                <w:rFonts w:ascii="Arial" w:hAnsi="Arial" w:cs="Arial"/>
              </w:rPr>
              <w:t>…</w:t>
            </w:r>
            <w:r w:rsidRPr="00AD6433">
              <w:rPr>
                <w:rFonts w:ascii="Arial" w:hAnsi="Arial" w:cs="Arial"/>
              </w:rPr>
              <w:t>……………</w:t>
            </w:r>
          </w:p>
          <w:p w:rsidR="00AD6433" w:rsidRPr="00AD6433" w:rsidRDefault="00AD6433" w:rsidP="000903EA">
            <w:pPr>
              <w:rPr>
                <w:rFonts w:ascii="Arial" w:hAnsi="Arial" w:cs="Arial"/>
              </w:rPr>
            </w:pPr>
          </w:p>
        </w:tc>
        <w:tc>
          <w:tcPr>
            <w:tcW w:w="360" w:type="dxa"/>
            <w:vAlign w:val="center"/>
          </w:tcPr>
          <w:p w:rsidR="00AD6433" w:rsidRPr="00AD6433" w:rsidRDefault="00AD6433" w:rsidP="000903EA">
            <w:pPr>
              <w:jc w:val="center"/>
              <w:rPr>
                <w:rFonts w:ascii="Arial" w:hAnsi="Arial" w:cs="Arial"/>
              </w:rPr>
            </w:pPr>
            <w:r w:rsidRPr="00AD6433">
              <w:rPr>
                <w:rFonts w:ascii="Arial" w:hAnsi="Arial" w:cs="Arial"/>
              </w:rPr>
              <w:t>$</w:t>
            </w:r>
          </w:p>
        </w:tc>
        <w:tc>
          <w:tcPr>
            <w:tcW w:w="1440" w:type="dxa"/>
            <w:vAlign w:val="center"/>
          </w:tcPr>
          <w:p w:rsidR="00AD6433" w:rsidRPr="00AD6433" w:rsidRDefault="00AD6433" w:rsidP="000903EA">
            <w:pPr>
              <w:jc w:val="right"/>
              <w:rPr>
                <w:rFonts w:ascii="Arial" w:hAnsi="Arial" w:cs="Arial"/>
              </w:rPr>
            </w:pPr>
          </w:p>
        </w:tc>
      </w:tr>
    </w:tbl>
    <w:p w:rsidR="00CB274B" w:rsidRDefault="00CB274B" w:rsidP="00CE325C"/>
    <w:p w:rsidR="009D4634" w:rsidRDefault="009D4634" w:rsidP="00CB274B"/>
    <w:p w:rsidR="009D4634" w:rsidRDefault="009D4634" w:rsidP="00CB274B"/>
    <w:p w:rsidR="00CE325C" w:rsidRPr="00CB274B" w:rsidRDefault="003754DA" w:rsidP="00CB274B">
      <w:r w:rsidRPr="00FC16B0">
        <w:lastRenderedPageBreak/>
        <w:t xml:space="preserve">Submit </w:t>
      </w:r>
      <w:r w:rsidR="00FC16B0">
        <w:t>application plus up-to</w:t>
      </w:r>
      <w:r w:rsidR="0045562F">
        <w:t>-date CV to the chair</w:t>
      </w:r>
      <w:r w:rsidRPr="00FC16B0">
        <w:t>:</w:t>
      </w:r>
      <w:r w:rsidR="00CB274B">
        <w:t xml:space="preserve">  </w:t>
      </w:r>
      <w:r w:rsidR="00A6614A">
        <w:rPr>
          <w:lang w:val="es-ES_tradnl"/>
        </w:rPr>
        <w:t>Ashley Kennedy</w:t>
      </w:r>
      <w:r w:rsidR="0045562F">
        <w:rPr>
          <w:lang w:val="es-ES_tradnl"/>
        </w:rPr>
        <w:t xml:space="preserve">, </w:t>
      </w:r>
      <w:hyperlink r:id="rId10" w:history="1">
        <w:r w:rsidR="00A6614A">
          <w:rPr>
            <w:rStyle w:val="Hyperlink"/>
            <w:color w:val="auto"/>
            <w:u w:val="none"/>
            <w:lang w:val="es-ES_tradnl"/>
          </w:rPr>
          <w:t>kennedya@fau.edu</w:t>
        </w:r>
      </w:hyperlink>
    </w:p>
    <w:p w:rsidR="00FC16B0" w:rsidRDefault="00FC16B0" w:rsidP="009104B9">
      <w:pPr>
        <w:ind w:left="720"/>
      </w:pPr>
    </w:p>
    <w:sectPr w:rsidR="00FC16B0" w:rsidSect="00066A2E">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AEC" w:rsidRDefault="001C7AEC">
      <w:r>
        <w:separator/>
      </w:r>
    </w:p>
  </w:endnote>
  <w:endnote w:type="continuationSeparator" w:id="0">
    <w:p w:rsidR="001C7AEC" w:rsidRDefault="001C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8F" w:rsidRDefault="00B8448F">
    <w:pPr>
      <w:pStyle w:val="Footer"/>
    </w:pPr>
    <w:r>
      <w:t xml:space="preserve">Honors College Faculty </w:t>
    </w:r>
    <w:r w:rsidR="00AA7587">
      <w:t>Honors Innovation Award</w:t>
    </w:r>
  </w:p>
  <w:p w:rsidR="00AA7587" w:rsidRPr="00841D69" w:rsidRDefault="00CE325C">
    <w:pPr>
      <w:pStyle w:val="Footer"/>
      <w:rPr>
        <w:noProof/>
      </w:rPr>
    </w:pPr>
    <w:r>
      <w:rPr>
        <w:noProof/>
      </w:rPr>
      <w:t xml:space="preserve">ver. </w:t>
    </w:r>
    <w:r w:rsidR="00AA7587">
      <w:rPr>
        <w:noProof/>
      </w:rPr>
      <w:t>9/27/2019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AEC" w:rsidRDefault="001C7AEC">
      <w:r>
        <w:separator/>
      </w:r>
    </w:p>
  </w:footnote>
  <w:footnote w:type="continuationSeparator" w:id="0">
    <w:p w:rsidR="001C7AEC" w:rsidRDefault="001C7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48F" w:rsidRDefault="00B8448F" w:rsidP="00E75FB1">
    <w:pPr>
      <w:pStyle w:val="Header"/>
    </w:pPr>
    <w:r>
      <w:t>Faculty Member(s) Requesting Funds: __</w:t>
    </w:r>
    <w:r w:rsidR="00C05BA5">
      <w:t>______________</w:t>
    </w:r>
    <w:r>
      <w:t>___</w:t>
    </w:r>
    <w:r w:rsidR="00E75FB1">
      <w:t>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66E9C"/>
    <w:multiLevelType w:val="hybridMultilevel"/>
    <w:tmpl w:val="264E0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DD3E90"/>
    <w:multiLevelType w:val="hybridMultilevel"/>
    <w:tmpl w:val="8872E0CC"/>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7A5"/>
    <w:rsid w:val="00001DC7"/>
    <w:rsid w:val="0002536B"/>
    <w:rsid w:val="00036E86"/>
    <w:rsid w:val="00066A2E"/>
    <w:rsid w:val="00072B55"/>
    <w:rsid w:val="000763F7"/>
    <w:rsid w:val="000903EA"/>
    <w:rsid w:val="00095191"/>
    <w:rsid w:val="000B5275"/>
    <w:rsid w:val="000D37EC"/>
    <w:rsid w:val="001007FC"/>
    <w:rsid w:val="00116685"/>
    <w:rsid w:val="001225F4"/>
    <w:rsid w:val="00135104"/>
    <w:rsid w:val="00157AE5"/>
    <w:rsid w:val="00160762"/>
    <w:rsid w:val="00180BDC"/>
    <w:rsid w:val="00192ED0"/>
    <w:rsid w:val="001A3B49"/>
    <w:rsid w:val="001B24E2"/>
    <w:rsid w:val="001C7AEC"/>
    <w:rsid w:val="001F63B8"/>
    <w:rsid w:val="0021280B"/>
    <w:rsid w:val="0021391C"/>
    <w:rsid w:val="002267A5"/>
    <w:rsid w:val="00237F44"/>
    <w:rsid w:val="00253D18"/>
    <w:rsid w:val="00265FF7"/>
    <w:rsid w:val="00277146"/>
    <w:rsid w:val="002A683D"/>
    <w:rsid w:val="002C1A56"/>
    <w:rsid w:val="002C7E43"/>
    <w:rsid w:val="002D19F4"/>
    <w:rsid w:val="002D234A"/>
    <w:rsid w:val="002D31C8"/>
    <w:rsid w:val="00306AC7"/>
    <w:rsid w:val="00330676"/>
    <w:rsid w:val="00350221"/>
    <w:rsid w:val="00353A18"/>
    <w:rsid w:val="00372B42"/>
    <w:rsid w:val="003754DA"/>
    <w:rsid w:val="0037637F"/>
    <w:rsid w:val="00383F3D"/>
    <w:rsid w:val="00392BE3"/>
    <w:rsid w:val="003A1295"/>
    <w:rsid w:val="003A7BCA"/>
    <w:rsid w:val="003E6A4E"/>
    <w:rsid w:val="004240E3"/>
    <w:rsid w:val="00441EBD"/>
    <w:rsid w:val="00445E52"/>
    <w:rsid w:val="0045562F"/>
    <w:rsid w:val="00455F85"/>
    <w:rsid w:val="004930C1"/>
    <w:rsid w:val="004D00ED"/>
    <w:rsid w:val="004F6F27"/>
    <w:rsid w:val="0051665E"/>
    <w:rsid w:val="0051764F"/>
    <w:rsid w:val="005A1D58"/>
    <w:rsid w:val="005D7330"/>
    <w:rsid w:val="00635370"/>
    <w:rsid w:val="0063629F"/>
    <w:rsid w:val="00636535"/>
    <w:rsid w:val="0064230D"/>
    <w:rsid w:val="00682FAB"/>
    <w:rsid w:val="006B2DA5"/>
    <w:rsid w:val="006D740F"/>
    <w:rsid w:val="006E73F5"/>
    <w:rsid w:val="006F4932"/>
    <w:rsid w:val="0070297E"/>
    <w:rsid w:val="00744F94"/>
    <w:rsid w:val="007531F7"/>
    <w:rsid w:val="007561F9"/>
    <w:rsid w:val="00764F1A"/>
    <w:rsid w:val="007735BD"/>
    <w:rsid w:val="007926CA"/>
    <w:rsid w:val="0082789E"/>
    <w:rsid w:val="00841D69"/>
    <w:rsid w:val="00872792"/>
    <w:rsid w:val="00883DC2"/>
    <w:rsid w:val="00884A60"/>
    <w:rsid w:val="008A14D8"/>
    <w:rsid w:val="008B0148"/>
    <w:rsid w:val="008B035C"/>
    <w:rsid w:val="008F3ECA"/>
    <w:rsid w:val="00901941"/>
    <w:rsid w:val="009104B9"/>
    <w:rsid w:val="009210A2"/>
    <w:rsid w:val="00971971"/>
    <w:rsid w:val="00994D02"/>
    <w:rsid w:val="009C6CD4"/>
    <w:rsid w:val="009D4634"/>
    <w:rsid w:val="009D500A"/>
    <w:rsid w:val="009F49CF"/>
    <w:rsid w:val="009F5B7B"/>
    <w:rsid w:val="00A1607F"/>
    <w:rsid w:val="00A24B96"/>
    <w:rsid w:val="00A332F5"/>
    <w:rsid w:val="00A34BD8"/>
    <w:rsid w:val="00A36296"/>
    <w:rsid w:val="00A56315"/>
    <w:rsid w:val="00A625F8"/>
    <w:rsid w:val="00A6317F"/>
    <w:rsid w:val="00A6614A"/>
    <w:rsid w:val="00A75628"/>
    <w:rsid w:val="00A84957"/>
    <w:rsid w:val="00AA7587"/>
    <w:rsid w:val="00AB52BE"/>
    <w:rsid w:val="00AC4454"/>
    <w:rsid w:val="00AD3106"/>
    <w:rsid w:val="00AD6433"/>
    <w:rsid w:val="00B24704"/>
    <w:rsid w:val="00B2663C"/>
    <w:rsid w:val="00B32FFD"/>
    <w:rsid w:val="00B8448F"/>
    <w:rsid w:val="00B86D52"/>
    <w:rsid w:val="00BC3281"/>
    <w:rsid w:val="00BE0559"/>
    <w:rsid w:val="00BE3931"/>
    <w:rsid w:val="00C05BA5"/>
    <w:rsid w:val="00C129AF"/>
    <w:rsid w:val="00C37401"/>
    <w:rsid w:val="00C41988"/>
    <w:rsid w:val="00C47871"/>
    <w:rsid w:val="00C81C32"/>
    <w:rsid w:val="00C9446E"/>
    <w:rsid w:val="00CA5B0D"/>
    <w:rsid w:val="00CB274B"/>
    <w:rsid w:val="00CC4CED"/>
    <w:rsid w:val="00CE325C"/>
    <w:rsid w:val="00D03371"/>
    <w:rsid w:val="00D0460F"/>
    <w:rsid w:val="00D14C10"/>
    <w:rsid w:val="00D406B7"/>
    <w:rsid w:val="00D5262B"/>
    <w:rsid w:val="00D7059A"/>
    <w:rsid w:val="00DB2701"/>
    <w:rsid w:val="00DB4321"/>
    <w:rsid w:val="00DE111B"/>
    <w:rsid w:val="00DF7EC9"/>
    <w:rsid w:val="00E066A3"/>
    <w:rsid w:val="00E3725E"/>
    <w:rsid w:val="00E70061"/>
    <w:rsid w:val="00E75FB1"/>
    <w:rsid w:val="00EE136D"/>
    <w:rsid w:val="00EF0BDA"/>
    <w:rsid w:val="00F02975"/>
    <w:rsid w:val="00F1632E"/>
    <w:rsid w:val="00F265B4"/>
    <w:rsid w:val="00F36509"/>
    <w:rsid w:val="00F42DBC"/>
    <w:rsid w:val="00F473D0"/>
    <w:rsid w:val="00F50A81"/>
    <w:rsid w:val="00FB57F0"/>
    <w:rsid w:val="00FC1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64D5644A-744A-40BE-89B8-E7546B77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2E"/>
    <w:rPr>
      <w:sz w:val="24"/>
      <w:szCs w:val="24"/>
    </w:rPr>
  </w:style>
  <w:style w:type="paragraph" w:styleId="Heading1">
    <w:name w:val="heading 1"/>
    <w:basedOn w:val="Normal"/>
    <w:next w:val="Normal"/>
    <w:qFormat/>
    <w:rsid w:val="00066A2E"/>
    <w:pPr>
      <w:keepNext/>
      <w:outlineLvl w:val="0"/>
    </w:pPr>
    <w:rPr>
      <w:b/>
      <w:bCs/>
      <w:u w:val="single"/>
    </w:rPr>
  </w:style>
  <w:style w:type="paragraph" w:styleId="Heading2">
    <w:name w:val="heading 2"/>
    <w:basedOn w:val="Normal"/>
    <w:next w:val="Normal"/>
    <w:qFormat/>
    <w:rsid w:val="00066A2E"/>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6A2E"/>
    <w:pPr>
      <w:tabs>
        <w:tab w:val="center" w:pos="4320"/>
        <w:tab w:val="right" w:pos="8640"/>
      </w:tabs>
    </w:pPr>
  </w:style>
  <w:style w:type="paragraph" w:styleId="Footer">
    <w:name w:val="footer"/>
    <w:basedOn w:val="Normal"/>
    <w:rsid w:val="00066A2E"/>
    <w:pPr>
      <w:tabs>
        <w:tab w:val="center" w:pos="4320"/>
        <w:tab w:val="right" w:pos="8640"/>
      </w:tabs>
    </w:pPr>
  </w:style>
  <w:style w:type="paragraph" w:styleId="BodyText">
    <w:name w:val="Body Text"/>
    <w:basedOn w:val="Normal"/>
    <w:rsid w:val="00066A2E"/>
    <w:rPr>
      <w:sz w:val="22"/>
    </w:rPr>
  </w:style>
  <w:style w:type="paragraph" w:styleId="Title">
    <w:name w:val="Title"/>
    <w:basedOn w:val="Normal"/>
    <w:qFormat/>
    <w:rsid w:val="00066A2E"/>
    <w:pPr>
      <w:jc w:val="center"/>
    </w:pPr>
    <w:rPr>
      <w:b/>
      <w:bCs/>
    </w:rPr>
  </w:style>
  <w:style w:type="character" w:styleId="Hyperlink">
    <w:name w:val="Hyperlink"/>
    <w:basedOn w:val="DefaultParagraphFont"/>
    <w:rsid w:val="00066A2E"/>
    <w:rPr>
      <w:color w:val="0000FF"/>
      <w:u w:val="single"/>
    </w:rPr>
  </w:style>
  <w:style w:type="paragraph" w:styleId="BalloonText">
    <w:name w:val="Balloon Text"/>
    <w:basedOn w:val="Normal"/>
    <w:semiHidden/>
    <w:rsid w:val="00001DC7"/>
    <w:rPr>
      <w:rFonts w:ascii="Tahoma" w:hAnsi="Tahoma" w:cs="Tahoma"/>
      <w:sz w:val="16"/>
      <w:szCs w:val="16"/>
    </w:rPr>
  </w:style>
  <w:style w:type="character" w:styleId="Strong">
    <w:name w:val="Strong"/>
    <w:basedOn w:val="DefaultParagraphFont"/>
    <w:uiPriority w:val="22"/>
    <w:qFormat/>
    <w:rsid w:val="00A84957"/>
    <w:rPr>
      <w:b/>
      <w:bCs/>
    </w:rPr>
  </w:style>
  <w:style w:type="character" w:customStyle="1" w:styleId="rwrro">
    <w:name w:val="rwrro"/>
    <w:basedOn w:val="DefaultParagraphFont"/>
    <w:rsid w:val="00CE325C"/>
  </w:style>
  <w:style w:type="character" w:customStyle="1" w:styleId="UnresolvedMention">
    <w:name w:val="Unresolved Mention"/>
    <w:basedOn w:val="DefaultParagraphFont"/>
    <w:uiPriority w:val="99"/>
    <w:semiHidden/>
    <w:unhideWhenUsed/>
    <w:rsid w:val="0021391C"/>
    <w:rPr>
      <w:color w:val="605E5C"/>
      <w:shd w:val="clear" w:color="auto" w:fill="E1DFDD"/>
    </w:rPr>
  </w:style>
  <w:style w:type="character" w:styleId="FollowedHyperlink">
    <w:name w:val="FollowedHyperlink"/>
    <w:basedOn w:val="DefaultParagraphFont"/>
    <w:semiHidden/>
    <w:unhideWhenUsed/>
    <w:rsid w:val="002A68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356840">
      <w:bodyDiv w:val="1"/>
      <w:marLeft w:val="0"/>
      <w:marRight w:val="0"/>
      <w:marTop w:val="0"/>
      <w:marBottom w:val="0"/>
      <w:divBdr>
        <w:top w:val="none" w:sz="0" w:space="0" w:color="auto"/>
        <w:left w:val="none" w:sz="0" w:space="0" w:color="auto"/>
        <w:bottom w:val="none" w:sz="0" w:space="0" w:color="auto"/>
        <w:right w:val="none" w:sz="0" w:space="0" w:color="auto"/>
      </w:divBdr>
    </w:div>
    <w:div w:id="264075502">
      <w:bodyDiv w:val="1"/>
      <w:marLeft w:val="0"/>
      <w:marRight w:val="0"/>
      <w:marTop w:val="0"/>
      <w:marBottom w:val="0"/>
      <w:divBdr>
        <w:top w:val="none" w:sz="0" w:space="0" w:color="auto"/>
        <w:left w:val="none" w:sz="0" w:space="0" w:color="auto"/>
        <w:bottom w:val="none" w:sz="0" w:space="0" w:color="auto"/>
        <w:right w:val="none" w:sz="0" w:space="0" w:color="auto"/>
      </w:divBdr>
      <w:divsChild>
        <w:div w:id="1551963875">
          <w:marLeft w:val="0"/>
          <w:marRight w:val="0"/>
          <w:marTop w:val="0"/>
          <w:marBottom w:val="0"/>
          <w:divBdr>
            <w:top w:val="none" w:sz="0" w:space="0" w:color="auto"/>
            <w:left w:val="none" w:sz="0" w:space="0" w:color="auto"/>
            <w:bottom w:val="none" w:sz="0" w:space="0" w:color="auto"/>
            <w:right w:val="none" w:sz="0" w:space="0" w:color="auto"/>
          </w:divBdr>
          <w:divsChild>
            <w:div w:id="168054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53425">
      <w:bodyDiv w:val="1"/>
      <w:marLeft w:val="0"/>
      <w:marRight w:val="0"/>
      <w:marTop w:val="0"/>
      <w:marBottom w:val="0"/>
      <w:divBdr>
        <w:top w:val="none" w:sz="0" w:space="0" w:color="auto"/>
        <w:left w:val="none" w:sz="0" w:space="0" w:color="auto"/>
        <w:bottom w:val="none" w:sz="0" w:space="0" w:color="auto"/>
        <w:right w:val="none" w:sz="0" w:space="0" w:color="auto"/>
      </w:divBdr>
    </w:div>
    <w:div w:id="749035333">
      <w:bodyDiv w:val="1"/>
      <w:marLeft w:val="0"/>
      <w:marRight w:val="0"/>
      <w:marTop w:val="0"/>
      <w:marBottom w:val="0"/>
      <w:divBdr>
        <w:top w:val="none" w:sz="0" w:space="0" w:color="auto"/>
        <w:left w:val="none" w:sz="0" w:space="0" w:color="auto"/>
        <w:bottom w:val="none" w:sz="0" w:space="0" w:color="auto"/>
        <w:right w:val="none" w:sz="0" w:space="0" w:color="auto"/>
      </w:divBdr>
    </w:div>
    <w:div w:id="1458137471">
      <w:bodyDiv w:val="1"/>
      <w:marLeft w:val="0"/>
      <w:marRight w:val="0"/>
      <w:marTop w:val="0"/>
      <w:marBottom w:val="0"/>
      <w:divBdr>
        <w:top w:val="none" w:sz="0" w:space="0" w:color="auto"/>
        <w:left w:val="none" w:sz="0" w:space="0" w:color="auto"/>
        <w:bottom w:val="none" w:sz="0" w:space="0" w:color="auto"/>
        <w:right w:val="none" w:sz="0" w:space="0" w:color="auto"/>
      </w:divBdr>
    </w:div>
    <w:div w:id="1560899225">
      <w:bodyDiv w:val="1"/>
      <w:marLeft w:val="0"/>
      <w:marRight w:val="0"/>
      <w:marTop w:val="0"/>
      <w:marBottom w:val="0"/>
      <w:divBdr>
        <w:top w:val="none" w:sz="0" w:space="0" w:color="auto"/>
        <w:left w:val="none" w:sz="0" w:space="0" w:color="auto"/>
        <w:bottom w:val="none" w:sz="0" w:space="0" w:color="auto"/>
        <w:right w:val="none" w:sz="0" w:space="0" w:color="auto"/>
      </w:divBdr>
      <w:divsChild>
        <w:div w:id="316300220">
          <w:marLeft w:val="0"/>
          <w:marRight w:val="0"/>
          <w:marTop w:val="0"/>
          <w:marBottom w:val="0"/>
          <w:divBdr>
            <w:top w:val="none" w:sz="0" w:space="0" w:color="auto"/>
            <w:left w:val="none" w:sz="0" w:space="0" w:color="auto"/>
            <w:bottom w:val="none" w:sz="0" w:space="0" w:color="auto"/>
            <w:right w:val="none" w:sz="0" w:space="0" w:color="auto"/>
          </w:divBdr>
          <w:divsChild>
            <w:div w:id="17965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3031">
      <w:bodyDiv w:val="1"/>
      <w:marLeft w:val="0"/>
      <w:marRight w:val="0"/>
      <w:marTop w:val="0"/>
      <w:marBottom w:val="0"/>
      <w:divBdr>
        <w:top w:val="none" w:sz="0" w:space="0" w:color="auto"/>
        <w:left w:val="none" w:sz="0" w:space="0" w:color="auto"/>
        <w:bottom w:val="none" w:sz="0" w:space="0" w:color="auto"/>
        <w:right w:val="none" w:sz="0" w:space="0" w:color="auto"/>
      </w:divBdr>
      <w:divsChild>
        <w:div w:id="1858276803">
          <w:marLeft w:val="0"/>
          <w:marRight w:val="0"/>
          <w:marTop w:val="0"/>
          <w:marBottom w:val="0"/>
          <w:divBdr>
            <w:top w:val="none" w:sz="0" w:space="0" w:color="auto"/>
            <w:left w:val="none" w:sz="0" w:space="0" w:color="auto"/>
            <w:bottom w:val="none" w:sz="0" w:space="0" w:color="auto"/>
            <w:right w:val="none" w:sz="0" w:space="0" w:color="auto"/>
          </w:divBdr>
          <w:divsChild>
            <w:div w:id="15987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controller/documents/accounts-payable/fau-allowable-expenditure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caneteq@fau.edu" TargetMode="External"/><Relationship Id="rId4" Type="http://schemas.openxmlformats.org/officeDocument/2006/relationships/settings" Target="settings.xml"/><Relationship Id="rId9" Type="http://schemas.openxmlformats.org/officeDocument/2006/relationships/hyperlink" Target="https://www.fau.edu/research/research-integrity/index.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30A79-0498-47C9-891E-1F9203EA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522</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Project Description Form</vt:lpstr>
    </vt:vector>
  </TitlesOfParts>
  <Company>Texas A&amp;M University</Company>
  <LinksUpToDate>false</LinksUpToDate>
  <CharactersWithSpaces>4028</CharactersWithSpaces>
  <SharedDoc>false</SharedDoc>
  <HLinks>
    <vt:vector size="18" baseType="variant">
      <vt:variant>
        <vt:i4>852000</vt:i4>
      </vt:variant>
      <vt:variant>
        <vt:i4>21</vt:i4>
      </vt:variant>
      <vt:variant>
        <vt:i4>0</vt:i4>
      </vt:variant>
      <vt:variant>
        <vt:i4>5</vt:i4>
      </vt:variant>
      <vt:variant>
        <vt:lpwstr>mailto:amclaugh@fau.edu</vt:lpwstr>
      </vt:variant>
      <vt:variant>
        <vt:lpwstr/>
      </vt:variant>
      <vt:variant>
        <vt:i4>56</vt:i4>
      </vt:variant>
      <vt:variant>
        <vt:i4>18</vt:i4>
      </vt:variant>
      <vt:variant>
        <vt:i4>0</vt:i4>
      </vt:variant>
      <vt:variant>
        <vt:i4>5</vt:i4>
      </vt:variant>
      <vt:variant>
        <vt:lpwstr>mailto:rkarr@fau.edu</vt:lpwstr>
      </vt:variant>
      <vt:variant>
        <vt:lpwstr/>
      </vt:variant>
      <vt:variant>
        <vt:i4>40</vt:i4>
      </vt:variant>
      <vt:variant>
        <vt:i4>15</vt:i4>
      </vt:variant>
      <vt:variant>
        <vt:i4>0</vt:i4>
      </vt:variant>
      <vt:variant>
        <vt:i4>5</vt:i4>
      </vt:variant>
      <vt:variant>
        <vt:lpwstr>mailto:mharrawo@fau.edu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Description Form</dc:title>
  <dc:creator>Office of the VP for Research</dc:creator>
  <cp:lastModifiedBy>Anna Holmes</cp:lastModifiedBy>
  <cp:revision>2</cp:revision>
  <cp:lastPrinted>2019-09-30T16:05:00Z</cp:lastPrinted>
  <dcterms:created xsi:type="dcterms:W3CDTF">2019-11-18T14:36:00Z</dcterms:created>
  <dcterms:modified xsi:type="dcterms:W3CDTF">2019-11-18T14:36:00Z</dcterms:modified>
</cp:coreProperties>
</file>