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53CD" w14:textId="74067C05" w:rsidR="00CC2206" w:rsidRPr="00F572E6" w:rsidRDefault="006464DB" w:rsidP="009F3CFD">
      <w:pPr>
        <w:jc w:val="center"/>
        <w:rPr>
          <w:rFonts w:cstheme="minorHAnsi"/>
          <w:color w:val="0000FF"/>
          <w:highlight w:val="yellow"/>
        </w:rPr>
      </w:pPr>
      <w:r w:rsidRPr="00F572E6">
        <w:rPr>
          <w:rFonts w:cstheme="minorHAnsi"/>
          <w:color w:val="0000FF"/>
          <w:highlight w:val="yellow"/>
        </w:rPr>
        <w:t xml:space="preserve"> </w:t>
      </w:r>
      <w:r w:rsidR="009F3CFD" w:rsidRPr="00F572E6">
        <w:rPr>
          <w:rFonts w:cstheme="minorHAnsi"/>
          <w:color w:val="0000FF"/>
          <w:highlight w:val="yellow"/>
        </w:rPr>
        <w:t>[Template for Exchange Visitor</w:t>
      </w:r>
      <w:r>
        <w:rPr>
          <w:rFonts w:cstheme="minorHAnsi"/>
          <w:color w:val="0000FF"/>
          <w:highlight w:val="yellow"/>
        </w:rPr>
        <w:t xml:space="preserve">: </w:t>
      </w:r>
      <w:r w:rsidRPr="006464DB">
        <w:rPr>
          <w:rFonts w:cstheme="minorHAnsi"/>
          <w:color w:val="0000FF"/>
          <w:highlight w:val="yellow"/>
        </w:rPr>
        <w:t xml:space="preserve"> </w:t>
      </w:r>
      <w:r w:rsidRPr="006464DB">
        <w:rPr>
          <w:rFonts w:cstheme="minorHAnsi"/>
          <w:color w:val="0000FF"/>
          <w:highlight w:val="yellow"/>
        </w:rPr>
        <w:t>Updated 10/10/2019</w:t>
      </w:r>
      <w:r w:rsidR="009F3CFD" w:rsidRPr="00F572E6">
        <w:rPr>
          <w:rFonts w:cstheme="minorHAnsi"/>
          <w:color w:val="0000FF"/>
          <w:highlight w:val="yellow"/>
        </w:rPr>
        <w:t>]</w:t>
      </w:r>
    </w:p>
    <w:p w14:paraId="088306D1" w14:textId="0A31C472" w:rsidR="009F3CFD" w:rsidRDefault="009F3CFD" w:rsidP="009F3CFD">
      <w:pPr>
        <w:jc w:val="center"/>
      </w:pPr>
      <w:r w:rsidRPr="00F572E6">
        <w:rPr>
          <w:rFonts w:cstheme="minorHAnsi"/>
          <w:color w:val="0000FF"/>
          <w:highlight w:val="yellow"/>
        </w:rPr>
        <w:t>[Print on department letter head. Include department signature and exchange visitor signature]</w:t>
      </w:r>
    </w:p>
    <w:p w14:paraId="533740DE" w14:textId="77777777" w:rsidR="00641E60" w:rsidRDefault="00641E60"/>
    <w:p w14:paraId="35180605" w14:textId="77777777" w:rsidR="00641E60" w:rsidRDefault="00641E60"/>
    <w:p w14:paraId="41905F49" w14:textId="77777777" w:rsidR="00004E2F" w:rsidRDefault="00CC2206" w:rsidP="009D58AF">
      <w:pPr>
        <w:tabs>
          <w:tab w:val="left" w:pos="840"/>
        </w:tabs>
      </w:pPr>
      <w:r>
        <w:t>Date</w:t>
      </w:r>
    </w:p>
    <w:p w14:paraId="6A5B74DA" w14:textId="711B5B74" w:rsidR="00CC2206" w:rsidRDefault="009D58AF" w:rsidP="009D58AF">
      <w:pPr>
        <w:tabs>
          <w:tab w:val="left" w:pos="840"/>
        </w:tabs>
      </w:pPr>
      <w:r>
        <w:tab/>
      </w:r>
    </w:p>
    <w:p w14:paraId="623B2BCA" w14:textId="06159647"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77777777" w:rsidR="00004E2F" w:rsidRDefault="00004E2F" w:rsidP="009D58AF">
      <w:pPr>
        <w:tabs>
          <w:tab w:val="left" w:pos="840"/>
        </w:tabs>
      </w:pPr>
    </w:p>
    <w:p w14:paraId="50B8D991" w14:textId="33394024" w:rsidR="00CC2206" w:rsidRDefault="00CC2206">
      <w:r>
        <w:t>Dear XXXXX</w:t>
      </w:r>
    </w:p>
    <w:p w14:paraId="593AFE7D" w14:textId="1344579B" w:rsidR="00CC2206" w:rsidRDefault="00CC2206">
      <w:pPr>
        <w:rPr>
          <w:rFonts w:cstheme="minorHAnsi"/>
        </w:rPr>
      </w:pPr>
      <w:r>
        <w:rPr>
          <w:rFonts w:cstheme="minorHAnsi"/>
        </w:rPr>
        <w:t xml:space="preserve">On behalf of </w:t>
      </w:r>
      <w:r>
        <w:rPr>
          <w:rFonts w:cstheme="minorHAnsi"/>
          <w:color w:val="0000FF"/>
        </w:rPr>
        <w:t>[Name of Department]</w:t>
      </w:r>
      <w:r>
        <w:rPr>
          <w:rFonts w:cstheme="minorHAnsi"/>
        </w:rPr>
        <w:t>, I am pleased to invite you to be a</w:t>
      </w:r>
      <w:r>
        <w:rPr>
          <w:rFonts w:cstheme="minorHAnsi"/>
          <w:color w:val="0000FF"/>
        </w:rPr>
        <w:t xml:space="preserve"> [Department Position Title or “Visitin</w:t>
      </w:r>
      <w:r>
        <w:rPr>
          <w:rFonts w:cstheme="minorHAnsi"/>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J-1</w:t>
      </w:r>
      <w:r w:rsidR="006F3F9F">
        <w:rPr>
          <w:rFonts w:cstheme="minorHAnsi"/>
        </w:rPr>
        <w:t xml:space="preserve"> 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This invitation is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p>
    <w:p w14:paraId="6C127C90" w14:textId="37057D87" w:rsidR="00CC2206" w:rsidRDefault="003423E8">
      <w:pPr>
        <w:rPr>
          <w:rFonts w:cstheme="minorHAnsi"/>
        </w:rPr>
      </w:pPr>
      <w:r>
        <w:rPr>
          <w:rFonts w:cstheme="minorHAnsi"/>
        </w:rPr>
        <w:t xml:space="preserve">Continued participation at Florida Atlantic University’s Exchange Visitor Program is contingent upon satisfactory performance as determined by </w:t>
      </w:r>
      <w:r w:rsidRPr="00D02C2A">
        <w:rPr>
          <w:rFonts w:cstheme="minorHAnsi"/>
          <w:color w:val="0000FF"/>
        </w:rPr>
        <w:t>[Name of Department]</w:t>
      </w:r>
      <w:r w:rsidR="00201247">
        <w:rPr>
          <w:rFonts w:cstheme="minorHAnsi"/>
          <w:color w:val="0000FF"/>
        </w:rPr>
        <w:t xml:space="preserve">, </w:t>
      </w:r>
      <w:r w:rsidR="00201247" w:rsidRPr="00201247">
        <w:rPr>
          <w:rFonts w:cstheme="minorHAnsi"/>
        </w:rPr>
        <w:t>adhering to all University policies and procedures, and</w:t>
      </w:r>
      <w:r>
        <w:rPr>
          <w:rFonts w:cstheme="minorHAnsi"/>
        </w:rPr>
        <w:t xml:space="preserve"> compliance</w:t>
      </w:r>
      <w:r w:rsidR="00201247">
        <w:rPr>
          <w:rFonts w:cstheme="minorHAnsi"/>
        </w:rPr>
        <w:t xml:space="preserve"> with </w:t>
      </w:r>
      <w:r>
        <w:rPr>
          <w:rFonts w:cstheme="minorHAnsi"/>
        </w:rPr>
        <w:t>all J-1 nonimmigrant visa requirements</w:t>
      </w:r>
      <w:r w:rsidR="002A2B5F">
        <w:rPr>
          <w:rFonts w:cstheme="minorHAnsi"/>
        </w:rPr>
        <w:t>.</w:t>
      </w:r>
      <w:r>
        <w:rPr>
          <w:rFonts w:cstheme="minorHAnsi"/>
        </w:rPr>
        <w:t xml:space="preserve"> </w:t>
      </w:r>
    </w:p>
    <w:p w14:paraId="262380C6" w14:textId="6177A7AB" w:rsidR="00B0627D" w:rsidRDefault="00B0627D">
      <w:pPr>
        <w:rPr>
          <w:rFonts w:cstheme="minorHAnsi"/>
          <w:color w:val="0000FF"/>
        </w:rPr>
      </w:pPr>
      <w:r>
        <w:rPr>
          <w:rFonts w:cstheme="minorHAnsi"/>
        </w:rPr>
        <w:t xml:space="preserve">Your activities will consist of </w:t>
      </w:r>
      <w:r w:rsidRPr="00D02C2A">
        <w:rPr>
          <w:rFonts w:cstheme="minorHAnsi"/>
          <w:color w:val="0000FF"/>
        </w:rPr>
        <w:t>[ Describe Program Activities].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p>
    <w:p w14:paraId="1A5EDE91" w14:textId="01D6BD29"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6961BD10" w:rsidR="003423E8" w:rsidRDefault="003423E8">
      <w:pPr>
        <w:rPr>
          <w:rFonts w:cstheme="minorHAnsi"/>
        </w:rPr>
      </w:pPr>
      <w:r>
        <w:rPr>
          <w:rFonts w:cstheme="minorHAnsi"/>
        </w:rPr>
        <w:t xml:space="preserve">This is an unpaid appointment. It is our understanding that you will provide proof of funding </w:t>
      </w:r>
      <w:r w:rsidR="00D02C2A">
        <w:rPr>
          <w:rFonts w:cstheme="minorHAnsi"/>
        </w:rPr>
        <w:t xml:space="preserve">that will be used </w:t>
      </w:r>
      <w:r>
        <w:rPr>
          <w:rFonts w:cstheme="minorHAnsi"/>
        </w:rPr>
        <w:t xml:space="preserve">to cover all the expenses during your stay in the U.S. </w:t>
      </w:r>
      <w:r w:rsidR="00201247">
        <w:rPr>
          <w:rFonts w:cstheme="minorHAnsi"/>
        </w:rPr>
        <w:t>Expenses may include</w:t>
      </w:r>
      <w:r w:rsidR="00B0627D">
        <w:rPr>
          <w:rFonts w:cstheme="minorHAnsi"/>
        </w:rPr>
        <w:t>, but is not limited to</w:t>
      </w:r>
      <w:r w:rsidR="00201247">
        <w:rPr>
          <w:rFonts w:cstheme="minorHAnsi"/>
        </w:rPr>
        <w:t>,</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B0627D">
        <w:rPr>
          <w:rFonts w:cstheme="minorHAnsi"/>
        </w:rPr>
        <w:t>and medical insurance</w:t>
      </w:r>
      <w:r w:rsidR="00201247">
        <w:rPr>
          <w:rFonts w:cstheme="minorHAnsi"/>
        </w:rPr>
        <w:t xml:space="preserve"> expenses</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6F78EC13" w14:textId="0AA50667" w:rsidR="007A1E50" w:rsidRDefault="00C4755D" w:rsidP="007A1E50">
      <w:pPr>
        <w:spacing w:line="256" w:lineRule="auto"/>
        <w:rPr>
          <w:rFonts w:cstheme="minorHAnsi"/>
        </w:rPr>
      </w:pPr>
      <w:r>
        <w:rPr>
          <w:rFonts w:cstheme="minorHAnsi"/>
        </w:rPr>
        <w:t xml:space="preserve">This is a paid appointment. You will receive a salary of </w:t>
      </w:r>
      <w:r w:rsidRPr="00C4755D">
        <w:rPr>
          <w:rFonts w:cstheme="minorHAnsi"/>
          <w:color w:val="0000FF"/>
        </w:rPr>
        <w:t>[ enter salary amount]</w:t>
      </w:r>
      <w:r>
        <w:rPr>
          <w:rFonts w:cstheme="minorHAnsi"/>
        </w:rPr>
        <w:t xml:space="preserve"> paid to you </w:t>
      </w:r>
      <w:r w:rsidRPr="00C4755D">
        <w:rPr>
          <w:rFonts w:cstheme="minorHAnsi"/>
          <w:color w:val="0000FF"/>
        </w:rPr>
        <w:t xml:space="preserve">[enter monthly, bi-weekly, annual]. </w:t>
      </w:r>
      <w:r w:rsidR="002A2B5F">
        <w:rPr>
          <w:rFonts w:cstheme="minorHAnsi"/>
        </w:rPr>
        <w:t>Benefits e</w:t>
      </w:r>
      <w:r w:rsidR="00B0627D" w:rsidRPr="00B0627D">
        <w:rPr>
          <w:rFonts w:cstheme="minorHAnsi"/>
        </w:rPr>
        <w:t xml:space="preserve">ligibility </w:t>
      </w:r>
      <w:r w:rsidR="002A2B5F">
        <w:rPr>
          <w:rFonts w:cstheme="minorHAnsi"/>
        </w:rPr>
        <w:t xml:space="preserve">is determined by </w:t>
      </w:r>
      <w:r w:rsidR="00B0627D" w:rsidRPr="00B0627D">
        <w:rPr>
          <w:rFonts w:cstheme="minorHAnsi"/>
        </w:rPr>
        <w:t>the employee status</w:t>
      </w:r>
      <w:r w:rsidR="002A2B5F">
        <w:rPr>
          <w:rFonts w:cstheme="minorHAnsi"/>
        </w:rPr>
        <w:t xml:space="preserve"> type</w:t>
      </w:r>
      <w:r w:rsidR="00B0627D" w:rsidRPr="00B0627D">
        <w:rPr>
          <w:rFonts w:cstheme="minorHAnsi"/>
        </w:rPr>
        <w:t xml:space="preserve"> into which you are hired.</w:t>
      </w:r>
      <w:r w:rsidR="00B0627D">
        <w:rPr>
          <w:rFonts w:cstheme="minorHAnsi"/>
          <w:color w:val="8496B0" w:themeColor="text2" w:themeTint="99"/>
        </w:rPr>
        <w:t xml:space="preserve"> </w:t>
      </w:r>
      <w:r w:rsidR="00D02C2A">
        <w:rPr>
          <w:rFonts w:cstheme="minorHAnsi"/>
          <w:color w:val="0000FF"/>
        </w:rPr>
        <w:t xml:space="preserve"> </w:t>
      </w:r>
      <w:r w:rsidR="006464DB" w:rsidRPr="006464DB">
        <w:rPr>
          <w:rFonts w:cstheme="minorHAnsi"/>
        </w:rPr>
        <w:t>This employment offer is contingent on meeting all work authorization requirements and regulations of the Immigration Reform and Control Act of 1986, and applicable immigration laws. Federal Law requires that all employees have authorization to work in the United States.</w:t>
      </w:r>
    </w:p>
    <w:p w14:paraId="5D1C10FF" w14:textId="18C4F7A2" w:rsidR="006464DB" w:rsidRDefault="006464DB" w:rsidP="007A1E50">
      <w:pPr>
        <w:spacing w:line="256" w:lineRule="auto"/>
        <w:rPr>
          <w:rFonts w:cstheme="minorHAnsi"/>
        </w:rPr>
      </w:pPr>
    </w:p>
    <w:p w14:paraId="575CB208" w14:textId="77777777" w:rsidR="006464DB" w:rsidRDefault="006464DB" w:rsidP="007A1E50">
      <w:pPr>
        <w:spacing w:line="256" w:lineRule="auto"/>
        <w:rPr>
          <w:rFonts w:cstheme="minorHAnsi"/>
          <w:color w:val="0000FF"/>
        </w:rPr>
      </w:pPr>
    </w:p>
    <w:p w14:paraId="6B4B13C9" w14:textId="2CF0000A" w:rsidR="009F3CFD" w:rsidRPr="00C4755D" w:rsidRDefault="009F3CFD" w:rsidP="009F3CFD">
      <w:pPr>
        <w:rPr>
          <w:rFonts w:cstheme="minorHAnsi"/>
          <w:color w:val="0000FF"/>
        </w:rPr>
      </w:pPr>
      <w:r w:rsidRPr="00F572E6">
        <w:rPr>
          <w:rFonts w:cstheme="minorHAnsi"/>
          <w:color w:val="0000FF"/>
          <w:highlight w:val="yellow"/>
        </w:rPr>
        <w:t>[Paid Appointments – include paragraph below for paid appointments. Remove for unpaid appointments]</w:t>
      </w:r>
    </w:p>
    <w:p w14:paraId="4DE8255D" w14:textId="169DB210" w:rsidR="007A1E50" w:rsidRDefault="007A1E50" w:rsidP="007A1E50">
      <w:pPr>
        <w:spacing w:line="256" w:lineRule="auto"/>
        <w:rPr>
          <w:rFonts w:ascii="Arial" w:eastAsia="Times New Roman" w:hAnsi="Arial" w:cs="Arial"/>
          <w:sz w:val="18"/>
          <w:szCs w:val="18"/>
        </w:rPr>
      </w:pPr>
      <w:r w:rsidRPr="007A1E50">
        <w:rPr>
          <w:rFonts w:cstheme="minorHAnsi"/>
        </w:rPr>
        <w:t>Prior to your first day of employment, you will need to complete the “onboarding process” in Workday, Florida Atlantic University's Human Capital Management (HCM) System. Please monitor your email for directions on the onboarding process. Florida Atlantic University uses direct deposit as the method of salary payments for employees. The State of Florida requires that you sign and have notarized a loyalty oath, which will need to be uploaded during the onboarding process. Future employment status at Florida Atlantic University, for all employees, is contingent upon your eligibility to work under the provisions of Immigration Reform and Control Act of 1986, and all immigration laws and regulations.</w:t>
      </w:r>
    </w:p>
    <w:p w14:paraId="3E0B5302" w14:textId="77777777" w:rsidR="007A1E50" w:rsidRPr="007A1E50" w:rsidRDefault="007A1E50" w:rsidP="007A1E50">
      <w:pPr>
        <w:widowControl w:val="0"/>
        <w:spacing w:after="0" w:line="240" w:lineRule="auto"/>
        <w:rPr>
          <w:rFonts w:ascii="Arial" w:eastAsia="Times New Roman" w:hAnsi="Arial" w:cs="Arial"/>
          <w:sz w:val="18"/>
          <w:szCs w:val="18"/>
        </w:rPr>
      </w:pPr>
    </w:p>
    <w:p w14:paraId="13265DC5" w14:textId="77777777"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1A7C7569"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 a medical insurance policy, medical evacuation</w:t>
      </w:r>
      <w:r w:rsidR="00D23C2E">
        <w:rPr>
          <w:rFonts w:cstheme="minorHAnsi"/>
        </w:rPr>
        <w:t xml:space="preserve"> policy,</w:t>
      </w:r>
      <w:r>
        <w:rPr>
          <w:rFonts w:cstheme="minorHAnsi"/>
        </w:rPr>
        <w:t xml:space="preserve"> and repatriation of remains policy </w:t>
      </w:r>
      <w:r w:rsidR="00D23C2E">
        <w:rPr>
          <w:rFonts w:cstheme="minorHAnsi"/>
        </w:rPr>
        <w:t xml:space="preserve">effective the start of the J-1 program continuing to the end of  the J-1 program. </w:t>
      </w:r>
      <w:r>
        <w:rPr>
          <w:rFonts w:cstheme="minorHAnsi"/>
        </w:rPr>
        <w:t xml:space="preserve"> </w:t>
      </w:r>
    </w:p>
    <w:p w14:paraId="7B3BE1D5" w14:textId="44593BA6" w:rsidR="00B91B93" w:rsidRDefault="00B91B93" w:rsidP="00B91B93">
      <w:pPr>
        <w:rPr>
          <w:rFonts w:cstheme="minorHAnsi"/>
        </w:rPr>
      </w:pPr>
      <w:r>
        <w:rPr>
          <w:rFonts w:cstheme="minorHAnsi"/>
        </w:rPr>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Immigration Services and Compliance or to your sponsoring FAU department</w:t>
      </w:r>
      <w:r>
        <w:rPr>
          <w:rFonts w:cstheme="minorHAnsi"/>
        </w:rPr>
        <w:t xml:space="preserve">. </w:t>
      </w:r>
    </w:p>
    <w:p w14:paraId="35571078" w14:textId="06918D50" w:rsidR="00EA043E" w:rsidRDefault="006464DB">
      <w:pPr>
        <w:rPr>
          <w:rFonts w:cstheme="minorHAnsi"/>
          <w:b/>
          <w:bCs/>
          <w:u w:val="single"/>
        </w:rPr>
      </w:pPr>
      <w:r>
        <w:rPr>
          <w:rFonts w:cstheme="minorHAnsi"/>
          <w:b/>
          <w:bCs/>
          <w:u w:val="single"/>
        </w:rPr>
        <w:t xml:space="preserve">ADDITIONAL </w:t>
      </w:r>
      <w:r w:rsidR="00EA043E" w:rsidRPr="00EA043E">
        <w:rPr>
          <w:rFonts w:cstheme="minorHAnsi"/>
          <w:b/>
          <w:bCs/>
          <w:u w:val="single"/>
        </w:rPr>
        <w:t>APPOINTMENT CONTIGENC</w:t>
      </w:r>
      <w:r w:rsidR="00EA043E">
        <w:rPr>
          <w:rFonts w:cstheme="minorHAnsi"/>
          <w:b/>
          <w:bCs/>
          <w:u w:val="single"/>
        </w:rPr>
        <w:t>IES</w:t>
      </w:r>
      <w:r>
        <w:rPr>
          <w:rFonts w:cstheme="minorHAnsi"/>
          <w:b/>
          <w:bCs/>
          <w:u w:val="single"/>
        </w:rPr>
        <w:t>:</w:t>
      </w:r>
    </w:p>
    <w:p w14:paraId="277F622F" w14:textId="3060B8A7" w:rsidR="00EA043E" w:rsidRPr="006B15BE" w:rsidRDefault="006D0855" w:rsidP="006B15BE">
      <w:pPr>
        <w:pStyle w:val="ListParagraph"/>
        <w:numPr>
          <w:ilvl w:val="0"/>
          <w:numId w:val="1"/>
        </w:numPr>
        <w:rPr>
          <w:rFonts w:cstheme="minorHAnsi"/>
        </w:rPr>
      </w:pPr>
      <w:r>
        <w:rPr>
          <w:rFonts w:cstheme="minorHAnsi"/>
        </w:rPr>
        <w:t xml:space="preserve">This appointment is contingent upon </w:t>
      </w:r>
      <w:r w:rsidR="00EA043E" w:rsidRPr="006B15BE">
        <w:rPr>
          <w:rFonts w:cstheme="minorHAnsi"/>
        </w:rPr>
        <w:t xml:space="preserve">obtaining a J-1 visa </w:t>
      </w:r>
      <w:r w:rsidR="006F3F9F">
        <w:rPr>
          <w:rFonts w:cstheme="minorHAnsi"/>
        </w:rPr>
        <w:t xml:space="preserve">and a valid DS-2019 </w:t>
      </w:r>
      <w:r w:rsidR="00EA043E" w:rsidRPr="006B15BE">
        <w:rPr>
          <w:rFonts w:cstheme="minorHAnsi"/>
        </w:rPr>
        <w:t xml:space="preserve">for Florida Atlantic University. </w:t>
      </w:r>
    </w:p>
    <w:p w14:paraId="29A8CB98" w14:textId="0AF88A8A" w:rsidR="00B91B93" w:rsidRPr="00B91B93" w:rsidRDefault="00EA043E" w:rsidP="00B91B93">
      <w:pPr>
        <w:pStyle w:val="ListParagraph"/>
        <w:numPr>
          <w:ilvl w:val="0"/>
          <w:numId w:val="1"/>
        </w:numPr>
        <w:rPr>
          <w:rFonts w:cstheme="minorHAnsi"/>
        </w:rPr>
      </w:pPr>
      <w:r w:rsidRPr="006B15BE">
        <w:rPr>
          <w:rFonts w:cstheme="minorHAnsi"/>
        </w:rPr>
        <w:t xml:space="preserve">This offer is also contingent on the successful completion of a pre-appointment screening process. Please monitor your email account for a message from </w:t>
      </w:r>
      <w:r w:rsidR="00B0627D">
        <w:rPr>
          <w:rFonts w:cstheme="minorHAnsi"/>
        </w:rPr>
        <w:t xml:space="preserve">HR Recruitment Services and from </w:t>
      </w:r>
      <w:hyperlink r:id="rId10" w:history="1">
        <w:r w:rsidR="00B0627D" w:rsidRPr="006A4943">
          <w:rPr>
            <w:rStyle w:val="Hyperlink"/>
            <w:rFonts w:cstheme="minorHAnsi"/>
          </w:rPr>
          <w:t>customersupport@hireright.com</w:t>
        </w:r>
      </w:hyperlink>
      <w:r w:rsidRPr="006B15BE">
        <w:rPr>
          <w:rFonts w:cstheme="minorHAnsi"/>
        </w:rPr>
        <w:t xml:space="preserve"> to complete an online application for a background screening. </w:t>
      </w:r>
    </w:p>
    <w:p w14:paraId="5625DFFF" w14:textId="60237013" w:rsidR="007A1E50" w:rsidRDefault="00EA043E" w:rsidP="006B15BE">
      <w:pPr>
        <w:pStyle w:val="ListParagraph"/>
        <w:numPr>
          <w:ilvl w:val="0"/>
          <w:numId w:val="1"/>
        </w:numPr>
        <w:rPr>
          <w:rFonts w:cstheme="minorHAnsi"/>
        </w:rPr>
      </w:pPr>
      <w:r w:rsidRPr="006B15BE">
        <w:rPr>
          <w:rFonts w:cstheme="minorHAnsi"/>
        </w:rPr>
        <w:t>This offer may</w:t>
      </w:r>
      <w:r w:rsidR="006B15BE">
        <w:rPr>
          <w:rFonts w:cstheme="minorHAnsi"/>
        </w:rPr>
        <w:t xml:space="preserve"> </w:t>
      </w:r>
      <w:r w:rsidRPr="006B15BE">
        <w:rPr>
          <w:rFonts w:cstheme="minorHAnsi"/>
        </w:rPr>
        <w:t>be withdrawn</w:t>
      </w:r>
      <w:r w:rsidR="006B15BE">
        <w:rPr>
          <w:rFonts w:cstheme="minorHAnsi"/>
        </w:rPr>
        <w:t xml:space="preserve"> at any time</w:t>
      </w:r>
      <w:r w:rsidRPr="006B15BE">
        <w:rPr>
          <w:rFonts w:cstheme="minorHAnsi"/>
        </w:rPr>
        <w:t xml:space="preserve"> </w:t>
      </w:r>
      <w:r w:rsidR="00740CC5" w:rsidRPr="006B15BE">
        <w:rPr>
          <w:rFonts w:cstheme="minorHAnsi"/>
        </w:rPr>
        <w:t xml:space="preserve">if the </w:t>
      </w:r>
      <w:r w:rsidR="00201247">
        <w:rPr>
          <w:rFonts w:cstheme="minorHAnsi"/>
        </w:rPr>
        <w:t xml:space="preserve">sponsoring FAU </w:t>
      </w:r>
      <w:r w:rsidR="00740CC5" w:rsidRPr="006B15BE">
        <w:rPr>
          <w:rFonts w:cstheme="minorHAnsi"/>
        </w:rPr>
        <w:t>department is unable to support the acti</w:t>
      </w:r>
      <w:r w:rsidR="009F3CFD">
        <w:rPr>
          <w:rFonts w:cstheme="minorHAnsi"/>
        </w:rPr>
        <w:t>vities</w:t>
      </w:r>
      <w:r w:rsidR="00740CC5" w:rsidRPr="006B15BE">
        <w:rPr>
          <w:rFonts w:cstheme="minorHAnsi"/>
        </w:rPr>
        <w:t xml:space="preserve"> outlined in this letter. </w:t>
      </w:r>
      <w:r w:rsidRPr="006B15BE">
        <w:rPr>
          <w:rFonts w:cstheme="minorHAnsi"/>
        </w:rPr>
        <w:t xml:space="preserve"> </w:t>
      </w:r>
    </w:p>
    <w:p w14:paraId="348CB5E9" w14:textId="49AA3433" w:rsidR="009F3CFD" w:rsidRPr="009F3CFD" w:rsidRDefault="00201247" w:rsidP="009F3CFD">
      <w:pPr>
        <w:rPr>
          <w:rFonts w:cstheme="minorHAnsi"/>
          <w:color w:val="0000FF"/>
        </w:rPr>
      </w:pPr>
      <w:r w:rsidRPr="00F572E6">
        <w:rPr>
          <w:rFonts w:cstheme="minorHAnsi"/>
          <w:color w:val="0000FF"/>
          <w:highlight w:val="yellow"/>
        </w:rPr>
        <w:t xml:space="preserve"> </w:t>
      </w:r>
      <w:r w:rsidR="009F3CFD" w:rsidRPr="00F572E6">
        <w:rPr>
          <w:rFonts w:cstheme="minorHAnsi"/>
          <w:color w:val="0000FF"/>
          <w:highlight w:val="yellow"/>
        </w:rPr>
        <w:t>[Paid Appointments – include the additional 2 paragraph statements. Remove if this is an unpaid appointment]</w:t>
      </w:r>
    </w:p>
    <w:p w14:paraId="3E512514" w14:textId="3EFDA071" w:rsidR="00EA043E" w:rsidRDefault="00642477" w:rsidP="006B15BE">
      <w:pPr>
        <w:pStyle w:val="ListParagraph"/>
        <w:numPr>
          <w:ilvl w:val="0"/>
          <w:numId w:val="1"/>
        </w:numPr>
        <w:rPr>
          <w:rFonts w:cstheme="minorHAnsi"/>
        </w:rPr>
      </w:pPr>
      <w:r>
        <w:rPr>
          <w:rFonts w:cstheme="minorHAnsi"/>
        </w:rPr>
        <w:t xml:space="preserve">This appointment is contingent on </w:t>
      </w:r>
      <w:r w:rsidR="007A1E50" w:rsidRPr="007A1E50">
        <w:rPr>
          <w:rFonts w:cstheme="minorHAnsi"/>
        </w:rPr>
        <w:t>sati</w:t>
      </w:r>
      <w:r>
        <w:rPr>
          <w:rFonts w:cstheme="minorHAnsi"/>
        </w:rPr>
        <w:t>sfying</w:t>
      </w:r>
      <w:r w:rsidR="007A1E50" w:rsidRPr="007A1E50">
        <w:rPr>
          <w:rFonts w:cstheme="minorHAnsi"/>
        </w:rPr>
        <w:t xml:space="preserve"> the requirements of the Immigration Reform and Control Act of 1986, which requires documents to prove the employee’s identity and demonstrate that the employee is authorized to work in the U.S., and to complete an Employment Eligibility Verification form (Form I-9).</w:t>
      </w:r>
    </w:p>
    <w:p w14:paraId="1331AD76" w14:textId="16EE952B" w:rsidR="007A1E50" w:rsidRPr="007A1E50" w:rsidRDefault="007A1E50" w:rsidP="007A1E50">
      <w:pPr>
        <w:pStyle w:val="ListParagraph"/>
        <w:numPr>
          <w:ilvl w:val="0"/>
          <w:numId w:val="1"/>
        </w:numPr>
        <w:spacing w:after="0" w:line="240" w:lineRule="auto"/>
        <w:rPr>
          <w:rFonts w:cstheme="minorHAnsi"/>
        </w:rPr>
      </w:pPr>
      <w:r w:rsidRPr="007A1E50">
        <w:rPr>
          <w:rFonts w:cstheme="minorHAnsi"/>
        </w:rPr>
        <w:t>Federal law requires that all employees complete an electronic I-9 verifying their eligibility to work in the United States.  A list of acceptable documents for I-9 verification is available by visiting our website at (</w:t>
      </w:r>
      <w:hyperlink r:id="rId11" w:history="1">
        <w:r w:rsidRPr="007A1E50">
          <w:rPr>
            <w:rFonts w:cstheme="minorHAnsi"/>
          </w:rPr>
          <w:t>http://www.fau.edu/hr/files/I9_List_of_Acceptable_Documents.pdf</w:t>
        </w:r>
      </w:hyperlink>
      <w:r>
        <w:rPr>
          <w:rFonts w:cstheme="minorHAnsi"/>
        </w:rPr>
        <w:t xml:space="preserve"> </w:t>
      </w:r>
      <w:r w:rsidRPr="007A1E50">
        <w:rPr>
          <w:rFonts w:cstheme="minorHAnsi"/>
        </w:rPr>
        <w:t xml:space="preserve">).  Please be prepared to present appropriate documentation on your first day of employment. </w:t>
      </w:r>
    </w:p>
    <w:p w14:paraId="6C24932D" w14:textId="77777777" w:rsidR="007A1E50" w:rsidRPr="006B15BE" w:rsidRDefault="007A1E50" w:rsidP="007A1E50">
      <w:pPr>
        <w:pStyle w:val="ListParagraph"/>
        <w:rPr>
          <w:rFonts w:cstheme="minorHAnsi"/>
        </w:rPr>
      </w:pPr>
    </w:p>
    <w:p w14:paraId="6DBD801D" w14:textId="77777777"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5551F80C" w14:textId="44A5BE20" w:rsidR="00641E60" w:rsidRDefault="00641E60">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2254A16A" w:rsidR="00CC2206" w:rsidRDefault="00641E60">
      <w:pPr>
        <w:rPr>
          <w:rFonts w:cstheme="minorHAnsi"/>
          <w:color w:val="0000FF"/>
        </w:rPr>
      </w:pPr>
      <w:r>
        <w:rPr>
          <w:rFonts w:cstheme="minorHAnsi"/>
          <w:color w:val="0000FF"/>
        </w:rPr>
        <w:t xml:space="preserve">[add name of Exchange </w:t>
      </w:r>
      <w:proofErr w:type="gramStart"/>
      <w:r w:rsidR="007777AF">
        <w:rPr>
          <w:rFonts w:cstheme="minorHAnsi"/>
          <w:color w:val="0000FF"/>
        </w:rPr>
        <w:t xml:space="preserve">Visitor]  </w:t>
      </w:r>
      <w:r>
        <w:rPr>
          <w:rFonts w:cstheme="minorHAnsi"/>
          <w:color w:val="0000FF"/>
        </w:rPr>
        <w:t xml:space="preserve"> </w:t>
      </w:r>
      <w:proofErr w:type="gramEnd"/>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2DE07D6F" w14:textId="1838D9ED" w:rsidR="00377D91" w:rsidRDefault="00377D91">
      <w:pPr>
        <w:rPr>
          <w:rFonts w:cstheme="minorHAnsi"/>
          <w:color w:val="0000FF"/>
        </w:rPr>
      </w:pPr>
    </w:p>
    <w:p w14:paraId="580D2154" w14:textId="0AC47141" w:rsidR="00377D91" w:rsidRDefault="00377D91">
      <w:pPr>
        <w:rPr>
          <w:rFonts w:cstheme="minorHAnsi"/>
          <w:color w:val="0000FF"/>
        </w:rPr>
      </w:pPr>
    </w:p>
    <w:p w14:paraId="12FD1AA4" w14:textId="77777777" w:rsidR="00377D91" w:rsidRDefault="00377D91" w:rsidP="00377D91">
      <w:r>
        <w:rPr>
          <w:rFonts w:cstheme="minorHAnsi"/>
          <w:color w:val="0000FF"/>
        </w:rPr>
        <w:t>Cc: (Supervisor’s name/title)</w:t>
      </w:r>
    </w:p>
    <w:p w14:paraId="2D398702" w14:textId="77777777" w:rsidR="00377D91" w:rsidRDefault="00377D91"/>
    <w:sectPr w:rsidR="00377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5EAE2" w14:textId="77777777" w:rsidR="007D3A25" w:rsidRDefault="007D3A25" w:rsidP="00201247">
      <w:pPr>
        <w:spacing w:after="0" w:line="240" w:lineRule="auto"/>
      </w:pPr>
      <w:r>
        <w:separator/>
      </w:r>
    </w:p>
  </w:endnote>
  <w:endnote w:type="continuationSeparator" w:id="0">
    <w:p w14:paraId="78857831" w14:textId="77777777" w:rsidR="007D3A25" w:rsidRDefault="007D3A25"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1E9C5" w14:textId="77777777" w:rsidR="007D3A25" w:rsidRDefault="007D3A25" w:rsidP="00201247">
      <w:pPr>
        <w:spacing w:after="0" w:line="240" w:lineRule="auto"/>
      </w:pPr>
      <w:r>
        <w:separator/>
      </w:r>
    </w:p>
  </w:footnote>
  <w:footnote w:type="continuationSeparator" w:id="0">
    <w:p w14:paraId="635352A8" w14:textId="77777777" w:rsidR="007D3A25" w:rsidRDefault="007D3A25"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06"/>
    <w:rsid w:val="00004E2F"/>
    <w:rsid w:val="00035313"/>
    <w:rsid w:val="00157AA8"/>
    <w:rsid w:val="00201247"/>
    <w:rsid w:val="002A2B5F"/>
    <w:rsid w:val="003423E8"/>
    <w:rsid w:val="00377D91"/>
    <w:rsid w:val="004F6B8D"/>
    <w:rsid w:val="00641E60"/>
    <w:rsid w:val="00642477"/>
    <w:rsid w:val="006464DB"/>
    <w:rsid w:val="006B15BE"/>
    <w:rsid w:val="006C7D01"/>
    <w:rsid w:val="006D0855"/>
    <w:rsid w:val="006F3F9F"/>
    <w:rsid w:val="00740CC5"/>
    <w:rsid w:val="00763553"/>
    <w:rsid w:val="007777AF"/>
    <w:rsid w:val="007A1E50"/>
    <w:rsid w:val="007D3A25"/>
    <w:rsid w:val="009A77A7"/>
    <w:rsid w:val="009D58AF"/>
    <w:rsid w:val="009F3CFD"/>
    <w:rsid w:val="00A812E3"/>
    <w:rsid w:val="00B0627D"/>
    <w:rsid w:val="00B2352B"/>
    <w:rsid w:val="00B91B93"/>
    <w:rsid w:val="00BE25DD"/>
    <w:rsid w:val="00C4755D"/>
    <w:rsid w:val="00CC2206"/>
    <w:rsid w:val="00D02C2A"/>
    <w:rsid w:val="00D23C2E"/>
    <w:rsid w:val="00DA6696"/>
    <w:rsid w:val="00E01981"/>
    <w:rsid w:val="00EA043E"/>
    <w:rsid w:val="00EB1B02"/>
    <w:rsid w:val="00F5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hr/files/I9_List_of_Acceptable_Documents.pdf" TargetMode="External"/><Relationship Id="rId5" Type="http://schemas.openxmlformats.org/officeDocument/2006/relationships/styles" Target="styles.xml"/><Relationship Id="rId10" Type="http://schemas.openxmlformats.org/officeDocument/2006/relationships/hyperlink" Target="mailto:customersupport@hirerigh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2.xml><?xml version="1.0" encoding="utf-8"?>
<ds:datastoreItem xmlns:ds="http://schemas.openxmlformats.org/officeDocument/2006/customXml" ds:itemID="{251B4486-F4EA-49B2-A912-0B8229A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095B4-83C9-4056-9184-725B1C040A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19</cp:revision>
  <dcterms:created xsi:type="dcterms:W3CDTF">2019-08-22T15:46:00Z</dcterms:created>
  <dcterms:modified xsi:type="dcterms:W3CDTF">2019-10-10T14:33:00Z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