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B6B" w:rsidRDefault="00CB778C">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THE CONSTITUTION OF </w:t>
      </w:r>
    </w:p>
    <w:p w:rsidR="00706B6B" w:rsidRDefault="00CB778C">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THE </w:t>
      </w:r>
      <w:r>
        <w:rPr>
          <w:rFonts w:ascii="Times New Roman" w:eastAsia="Times New Roman" w:hAnsi="Times New Roman" w:cs="Times New Roman"/>
          <w:b/>
          <w:sz w:val="28"/>
          <w:szCs w:val="28"/>
        </w:rPr>
        <w:t>MULTICULTURAL</w:t>
      </w:r>
      <w:r>
        <w:rPr>
          <w:rFonts w:ascii="Times New Roman" w:eastAsia="Times New Roman" w:hAnsi="Times New Roman" w:cs="Times New Roman"/>
          <w:b/>
          <w:sz w:val="28"/>
          <w:szCs w:val="28"/>
        </w:rPr>
        <w:t xml:space="preserve"> GREEK COUNCIL</w:t>
      </w:r>
    </w:p>
    <w:p w:rsidR="00706B6B" w:rsidRDefault="00CB778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Last Updated on </w:t>
      </w:r>
      <w:r>
        <w:rPr>
          <w:rFonts w:ascii="Times New Roman" w:eastAsia="Times New Roman" w:hAnsi="Times New Roman" w:cs="Times New Roman"/>
          <w:sz w:val="20"/>
          <w:szCs w:val="20"/>
        </w:rPr>
        <w:t>17</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April </w:t>
      </w:r>
      <w:r>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20</w:t>
      </w:r>
      <w:proofErr w:type="gramEnd"/>
      <w:r>
        <w:rPr>
          <w:rFonts w:ascii="Times New Roman" w:eastAsia="Times New Roman" w:hAnsi="Times New Roman" w:cs="Times New Roman"/>
          <w:sz w:val="20"/>
          <w:szCs w:val="20"/>
        </w:rPr>
        <w:t xml:space="preserve"> By MGC President: </w:t>
      </w:r>
      <w:r>
        <w:rPr>
          <w:rFonts w:ascii="Times New Roman" w:eastAsia="Times New Roman" w:hAnsi="Times New Roman" w:cs="Times New Roman"/>
          <w:sz w:val="20"/>
          <w:szCs w:val="20"/>
        </w:rPr>
        <w:t xml:space="preserve">Manesha Metayer </w:t>
      </w:r>
      <w:r>
        <w:rPr>
          <w:rFonts w:ascii="Times New Roman" w:eastAsia="Times New Roman" w:hAnsi="Times New Roman" w:cs="Times New Roman"/>
          <w:sz w:val="20"/>
          <w:szCs w:val="20"/>
        </w:rPr>
        <w:t xml:space="preserve"> and approving body.</w:t>
      </w:r>
    </w:p>
    <w:p w:rsidR="00706B6B" w:rsidRDefault="00706B6B">
      <w:pPr>
        <w:jc w:val="center"/>
        <w:rPr>
          <w:rFonts w:ascii="Times New Roman" w:eastAsia="Times New Roman" w:hAnsi="Times New Roman" w:cs="Times New Roman"/>
          <w:sz w:val="28"/>
          <w:szCs w:val="28"/>
        </w:rPr>
      </w:pPr>
    </w:p>
    <w:p w:rsidR="00706B6B" w:rsidRDefault="00CB77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I- Name</w:t>
      </w:r>
    </w:p>
    <w:p w:rsidR="00706B6B" w:rsidRDefault="00CB778C">
      <w:pPr>
        <w:ind w:left="1440"/>
        <w:rPr>
          <w:rFonts w:ascii="Times New Roman" w:eastAsia="Times New Roman" w:hAnsi="Times New Roman" w:cs="Times New Roman"/>
        </w:rPr>
      </w:pPr>
      <w:r>
        <w:rPr>
          <w:rFonts w:ascii="Times New Roman" w:eastAsia="Times New Roman" w:hAnsi="Times New Roman" w:cs="Times New Roman"/>
        </w:rPr>
        <w:t>The name of this organization shall be The Multicultural Greek Council (hereafter referred to as MGC).</w:t>
      </w:r>
    </w:p>
    <w:p w:rsidR="00706B6B" w:rsidRDefault="00CB77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II- Purpose and Goals</w:t>
      </w:r>
    </w:p>
    <w:p w:rsidR="00706B6B" w:rsidRDefault="00CB778C">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Multicultural Greek council shall be the supervising governing body for all men’s and women’s national general (social)</w:t>
      </w:r>
      <w:r>
        <w:rPr>
          <w:rFonts w:ascii="Times New Roman" w:eastAsia="Times New Roman" w:hAnsi="Times New Roman" w:cs="Times New Roman"/>
          <w:color w:val="000000"/>
          <w:sz w:val="24"/>
          <w:szCs w:val="24"/>
        </w:rPr>
        <w:t xml:space="preserve"> fraternities and sororities, which are not members of the National Interfraternity Conference (NIC), National Panhellenic Conference (NPC), or National Pan-Hellenic Council (NPHC) organizations.</w:t>
      </w:r>
    </w:p>
    <w:p w:rsidR="00706B6B" w:rsidRDefault="00706B6B">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706B6B" w:rsidRDefault="00CB778C">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act as the governing body for member organizations as outlined in the constitution of the MGC.</w:t>
      </w:r>
    </w:p>
    <w:p w:rsidR="00706B6B" w:rsidRDefault="00CB778C">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encourage scholastic achievement among its member organizations.</w:t>
      </w:r>
    </w:p>
    <w:p w:rsidR="00706B6B" w:rsidRDefault="00CB778C">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provide a forum for discussion of general concerns, issues, and topics that affect memb</w:t>
      </w:r>
      <w:r>
        <w:rPr>
          <w:rFonts w:ascii="Times New Roman" w:eastAsia="Times New Roman" w:hAnsi="Times New Roman" w:cs="Times New Roman"/>
          <w:sz w:val="24"/>
          <w:szCs w:val="24"/>
        </w:rPr>
        <w:t>er organizations.</w:t>
      </w:r>
    </w:p>
    <w:p w:rsidR="00706B6B" w:rsidRDefault="00CB778C">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coordinate semester activities to ensure adequate cooperation and harmony among member organizations.</w:t>
      </w:r>
    </w:p>
    <w:p w:rsidR="00706B6B" w:rsidRDefault="00CB778C">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provide the university and the general communities with information on member organizations.</w:t>
      </w:r>
    </w:p>
    <w:p w:rsidR="00706B6B" w:rsidRDefault="00CB778C">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mediate disputes between member or</w:t>
      </w:r>
      <w:r>
        <w:rPr>
          <w:rFonts w:ascii="Times New Roman" w:eastAsia="Times New Roman" w:hAnsi="Times New Roman" w:cs="Times New Roman"/>
          <w:sz w:val="24"/>
          <w:szCs w:val="24"/>
        </w:rPr>
        <w:t>ganizations</w:t>
      </w:r>
    </w:p>
    <w:p w:rsidR="00706B6B" w:rsidRDefault="00CB778C">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promote the best interest of the Florida Atlantic University.</w:t>
      </w:r>
    </w:p>
    <w:p w:rsidR="00706B6B" w:rsidRDefault="00706B6B">
      <w:pPr>
        <w:spacing w:after="0" w:line="240" w:lineRule="auto"/>
        <w:rPr>
          <w:rFonts w:ascii="Times New Roman" w:eastAsia="Times New Roman" w:hAnsi="Times New Roman" w:cs="Times New Roman"/>
          <w:sz w:val="24"/>
          <w:szCs w:val="24"/>
        </w:rPr>
      </w:pPr>
    </w:p>
    <w:p w:rsidR="00706B6B" w:rsidRDefault="00CB778C">
      <w:pPr>
        <w:rPr>
          <w:rFonts w:ascii="Times New Roman" w:eastAsia="Times New Roman" w:hAnsi="Times New Roman" w:cs="Times New Roman"/>
        </w:rPr>
      </w:pPr>
      <w:r>
        <w:rPr>
          <w:rFonts w:ascii="Times New Roman" w:eastAsia="Times New Roman" w:hAnsi="Times New Roman" w:cs="Times New Roman"/>
          <w:b/>
        </w:rPr>
        <w:t>Article III-</w:t>
      </w:r>
      <w:r>
        <w:rPr>
          <w:rFonts w:ascii="Times New Roman" w:eastAsia="Times New Roman" w:hAnsi="Times New Roman" w:cs="Times New Roman"/>
          <w:b/>
        </w:rPr>
        <w:tab/>
        <w:t>Powers</w:t>
      </w:r>
    </w:p>
    <w:p w:rsidR="00706B6B" w:rsidRDefault="00CB778C">
      <w:pPr>
        <w:numPr>
          <w:ilvl w:val="3"/>
          <w:numId w:val="8"/>
        </w:numPr>
        <w:rPr>
          <w:rFonts w:ascii="Times New Roman" w:eastAsia="Times New Roman" w:hAnsi="Times New Roman" w:cs="Times New Roman"/>
          <w:u w:val="single"/>
        </w:rPr>
      </w:pPr>
      <w:r>
        <w:rPr>
          <w:rFonts w:ascii="Times New Roman" w:eastAsia="Times New Roman" w:hAnsi="Times New Roman" w:cs="Times New Roman"/>
        </w:rPr>
        <w:t>The Constitution shall be the supreme governing agency of the Multicultural Greek Council at the FAU and shall remain paramount to any conflicting bylaws. The</w:t>
      </w:r>
      <w:r>
        <w:rPr>
          <w:rFonts w:ascii="Times New Roman" w:eastAsia="Times New Roman" w:hAnsi="Times New Roman" w:cs="Times New Roman"/>
        </w:rPr>
        <w:t xml:space="preserve"> Constitution does not supersede Florida Atlantic University’s Policies and the Student Code of Conduct.</w:t>
      </w:r>
    </w:p>
    <w:p w:rsidR="00706B6B" w:rsidRDefault="00706B6B">
      <w:pPr>
        <w:ind w:left="1440" w:hanging="1440"/>
        <w:rPr>
          <w:rFonts w:ascii="Times New Roman" w:eastAsia="Times New Roman" w:hAnsi="Times New Roman" w:cs="Times New Roman"/>
        </w:rPr>
      </w:pPr>
    </w:p>
    <w:p w:rsidR="00706B6B" w:rsidRDefault="00CB778C">
      <w:pPr>
        <w:numPr>
          <w:ilvl w:val="3"/>
          <w:numId w:val="8"/>
        </w:numPr>
        <w:rPr>
          <w:rFonts w:ascii="Times New Roman" w:eastAsia="Times New Roman" w:hAnsi="Times New Roman" w:cs="Times New Roman"/>
        </w:rPr>
      </w:pPr>
      <w:r>
        <w:rPr>
          <w:rFonts w:ascii="Times New Roman" w:eastAsia="Times New Roman" w:hAnsi="Times New Roman" w:cs="Times New Roman"/>
        </w:rPr>
        <w:t>The Multicultural Greek Council shall have the power to levy and collect dues.</w:t>
      </w:r>
    </w:p>
    <w:p w:rsidR="00706B6B" w:rsidRDefault="00706B6B">
      <w:pPr>
        <w:ind w:left="1440" w:hanging="1440"/>
        <w:rPr>
          <w:rFonts w:ascii="Times New Roman" w:eastAsia="Times New Roman" w:hAnsi="Times New Roman" w:cs="Times New Roman"/>
        </w:rPr>
      </w:pPr>
    </w:p>
    <w:p w:rsidR="00706B6B" w:rsidRDefault="00CB778C">
      <w:pPr>
        <w:numPr>
          <w:ilvl w:val="3"/>
          <w:numId w:val="8"/>
        </w:numPr>
        <w:rPr>
          <w:rFonts w:ascii="Times New Roman" w:eastAsia="Times New Roman" w:hAnsi="Times New Roman" w:cs="Times New Roman"/>
        </w:rPr>
      </w:pPr>
      <w:r>
        <w:rPr>
          <w:rFonts w:ascii="Times New Roman" w:eastAsia="Times New Roman" w:hAnsi="Times New Roman" w:cs="Times New Roman"/>
        </w:rPr>
        <w:t>The Multicultural Greek Council shall have such powers as are necessary to regulate the relations among individual member groups and between the member groups and the Council itself.</w:t>
      </w:r>
    </w:p>
    <w:p w:rsidR="00706B6B" w:rsidRDefault="00706B6B">
      <w:pPr>
        <w:ind w:left="1440" w:hanging="1440"/>
        <w:rPr>
          <w:rFonts w:ascii="Times New Roman" w:eastAsia="Times New Roman" w:hAnsi="Times New Roman" w:cs="Times New Roman"/>
        </w:rPr>
      </w:pPr>
    </w:p>
    <w:p w:rsidR="00706B6B" w:rsidRDefault="00CB778C">
      <w:pPr>
        <w:pStyle w:val="Heading2"/>
        <w:numPr>
          <w:ilvl w:val="3"/>
          <w:numId w:val="8"/>
        </w:numP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The Multicultural Greek Council shall have the power to admit, at its ow</w:t>
      </w:r>
      <w:r>
        <w:rPr>
          <w:rFonts w:ascii="Times New Roman" w:eastAsia="Times New Roman" w:hAnsi="Times New Roman" w:cs="Times New Roman"/>
          <w:b w:val="0"/>
          <w:sz w:val="24"/>
          <w:szCs w:val="24"/>
        </w:rPr>
        <w:t>n discretion, groups to membership as either Active or Associate members.</w:t>
      </w:r>
    </w:p>
    <w:p w:rsidR="00706B6B" w:rsidRDefault="00706B6B">
      <w:pPr>
        <w:rPr>
          <w:rFonts w:ascii="Times New Roman" w:eastAsia="Times New Roman" w:hAnsi="Times New Roman" w:cs="Times New Roman"/>
        </w:rPr>
      </w:pPr>
    </w:p>
    <w:p w:rsidR="00706B6B" w:rsidRDefault="00CB778C">
      <w:pPr>
        <w:numPr>
          <w:ilvl w:val="3"/>
          <w:numId w:val="8"/>
        </w:numPr>
        <w:rPr>
          <w:rFonts w:ascii="Times New Roman" w:eastAsia="Times New Roman" w:hAnsi="Times New Roman" w:cs="Times New Roman"/>
          <w:sz w:val="20"/>
          <w:szCs w:val="20"/>
        </w:rPr>
      </w:pPr>
      <w:r>
        <w:rPr>
          <w:rFonts w:ascii="Times New Roman" w:eastAsia="Times New Roman" w:hAnsi="Times New Roman" w:cs="Times New Roman"/>
        </w:rPr>
        <w:t>Authority for the MGC is derived through recognition by the Office of Greek Life, Dean of Students, and our own member organizations.</w:t>
      </w:r>
    </w:p>
    <w:p w:rsidR="00706B6B" w:rsidRDefault="00706B6B">
      <w:pPr>
        <w:spacing w:after="0" w:line="240" w:lineRule="auto"/>
        <w:rPr>
          <w:rFonts w:ascii="Times New Roman" w:eastAsia="Times New Roman" w:hAnsi="Times New Roman" w:cs="Times New Roman"/>
          <w:sz w:val="24"/>
          <w:szCs w:val="24"/>
        </w:rPr>
      </w:pPr>
    </w:p>
    <w:p w:rsidR="00706B6B" w:rsidRDefault="00706B6B">
      <w:pPr>
        <w:spacing w:after="0" w:line="240" w:lineRule="auto"/>
        <w:rPr>
          <w:rFonts w:ascii="Times New Roman" w:eastAsia="Times New Roman" w:hAnsi="Times New Roman" w:cs="Times New Roman"/>
          <w:sz w:val="24"/>
          <w:szCs w:val="24"/>
        </w:rPr>
      </w:pPr>
    </w:p>
    <w:p w:rsidR="00706B6B" w:rsidRDefault="00CB77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IV- Membership Composition</w:t>
      </w:r>
    </w:p>
    <w:p w:rsidR="00706B6B" w:rsidRDefault="00CB77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rsidR="00706B6B" w:rsidRDefault="00CB77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Section 1</w:t>
      </w:r>
      <w:r>
        <w:rPr>
          <w:rFonts w:ascii="Times New Roman" w:eastAsia="Times New Roman" w:hAnsi="Times New Roman" w:cs="Times New Roman"/>
          <w:b/>
          <w:sz w:val="24"/>
          <w:szCs w:val="24"/>
        </w:rPr>
        <w:tab/>
        <w:t>Criteria of Membership</w:t>
      </w:r>
    </w:p>
    <w:p w:rsidR="00706B6B" w:rsidRDefault="00706B6B">
      <w:pPr>
        <w:spacing w:after="0" w:line="240" w:lineRule="auto"/>
        <w:rPr>
          <w:rFonts w:ascii="Times New Roman" w:eastAsia="Times New Roman" w:hAnsi="Times New Roman" w:cs="Times New Roman"/>
          <w:sz w:val="24"/>
          <w:szCs w:val="24"/>
        </w:rPr>
      </w:pPr>
    </w:p>
    <w:p w:rsidR="00706B6B" w:rsidRDefault="00706B6B">
      <w:pPr>
        <w:spacing w:after="0" w:line="240" w:lineRule="auto"/>
        <w:ind w:left="1890"/>
        <w:rPr>
          <w:rFonts w:ascii="Times New Roman" w:eastAsia="Times New Roman" w:hAnsi="Times New Roman" w:cs="Times New Roman"/>
        </w:rPr>
      </w:pP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All undergraduate nationally chartered general fraternities and sororities as recognized by the Florida Atlantic University may be eligible for membership in the MGC.</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The term “national fraternities and sororities a</w:t>
      </w:r>
      <w:r>
        <w:rPr>
          <w:rFonts w:ascii="Times New Roman" w:eastAsia="Times New Roman" w:hAnsi="Times New Roman" w:cs="Times New Roman"/>
          <w:color w:val="000000"/>
        </w:rPr>
        <w:t>s recognized by the University….” shall mean:</w:t>
      </w:r>
    </w:p>
    <w:p w:rsidR="00706B6B" w:rsidRDefault="00CB778C">
      <w:pPr>
        <w:pBdr>
          <w:top w:val="nil"/>
          <w:left w:val="nil"/>
          <w:bottom w:val="nil"/>
          <w:right w:val="nil"/>
          <w:between w:val="nil"/>
        </w:pBdr>
        <w:tabs>
          <w:tab w:val="left" w:pos="1800"/>
        </w:tabs>
        <w:spacing w:after="120" w:line="240" w:lineRule="auto"/>
        <w:ind w:left="1800" w:hanging="1440"/>
        <w:rPr>
          <w:rFonts w:ascii="Times New Roman" w:eastAsia="Times New Roman" w:hAnsi="Times New Roman" w:cs="Times New Roman"/>
          <w:color w:val="000000"/>
        </w:rPr>
      </w:pPr>
      <w:r>
        <w:rPr>
          <w:rFonts w:ascii="Times New Roman" w:eastAsia="Times New Roman" w:hAnsi="Times New Roman" w:cs="Times New Roman"/>
          <w:color w:val="000000"/>
        </w:rPr>
        <w:tab/>
        <w:t>a)</w:t>
      </w:r>
      <w:r>
        <w:rPr>
          <w:rFonts w:ascii="Times New Roman" w:eastAsia="Times New Roman" w:hAnsi="Times New Roman" w:cs="Times New Roman"/>
          <w:color w:val="000000"/>
        </w:rPr>
        <w:tab/>
        <w:t>Each fraternity/sorority must have a national office location and alumni/alumnae officers (not collegiate or undergraduate officers)/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ab/>
        <w:t>b)</w:t>
      </w:r>
      <w:r>
        <w:rPr>
          <w:rFonts w:ascii="Times New Roman" w:eastAsia="Times New Roman" w:hAnsi="Times New Roman" w:cs="Times New Roman"/>
          <w:color w:val="000000"/>
        </w:rPr>
        <w:tab/>
        <w:t>The national organization must be established for at least 5 years.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ab/>
        <w:t>c)</w:t>
      </w:r>
      <w:r>
        <w:rPr>
          <w:rFonts w:ascii="Times New Roman" w:eastAsia="Times New Roman" w:hAnsi="Times New Roman" w:cs="Times New Roman"/>
          <w:color w:val="000000"/>
        </w:rPr>
        <w:tab/>
        <w:t>The national organization must have at least 8 chapters.</w:t>
      </w:r>
    </w:p>
    <w:p w:rsidR="00706B6B" w:rsidRDefault="00706B6B">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Each fraternity/sorority may also hold membership in one of the other three Greek governing organizations (IFC, NPC, NPHC).</w:t>
      </w:r>
    </w:p>
    <w:p w:rsidR="00706B6B" w:rsidRDefault="00CB778C">
      <w:p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4. Membership is limited to all students who have paid fees and are</w:t>
      </w:r>
      <w:r>
        <w:rPr>
          <w:rFonts w:ascii="Times New Roman" w:eastAsia="Times New Roman" w:hAnsi="Times New Roman" w:cs="Times New Roman"/>
        </w:rPr>
        <w:t xml:space="preserve"> enrolled with the Florida Atlantic University.  No discrimination shall be made on the basis of gender, race, age, creed, religion, disability, sexual preference, national origin, marital status, parental status or veteran’s status.  No hazing or discrimi</w:t>
      </w:r>
      <w:r>
        <w:rPr>
          <w:rFonts w:ascii="Times New Roman" w:eastAsia="Times New Roman" w:hAnsi="Times New Roman" w:cs="Times New Roman"/>
        </w:rPr>
        <w:t>nation will be used as a condition of membership in this organization.  All groups, except those exempted by law, must have opportunities for male and female memberships</w:t>
      </w:r>
    </w:p>
    <w:p w:rsidR="00706B6B" w:rsidRDefault="00706B6B">
      <w:pPr>
        <w:spacing w:after="0" w:line="240" w:lineRule="auto"/>
        <w:rPr>
          <w:rFonts w:ascii="Times New Roman" w:eastAsia="Times New Roman" w:hAnsi="Times New Roman" w:cs="Times New Roman"/>
        </w:rPr>
      </w:pPr>
    </w:p>
    <w:p w:rsidR="00706B6B" w:rsidRDefault="00CB77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2</w:t>
      </w:r>
      <w:r>
        <w:rPr>
          <w:rFonts w:ascii="Times New Roman" w:eastAsia="Times New Roman" w:hAnsi="Times New Roman" w:cs="Times New Roman"/>
          <w:b/>
          <w:sz w:val="24"/>
          <w:szCs w:val="24"/>
        </w:rPr>
        <w:tab/>
        <w:t>Regular Membership Rights and Responsibilities</w:t>
      </w:r>
    </w:p>
    <w:p w:rsidR="00706B6B" w:rsidRDefault="00CB77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rsidR="00706B6B" w:rsidRDefault="00CB778C">
      <w:pPr>
        <w:pBdr>
          <w:top w:val="nil"/>
          <w:left w:val="nil"/>
          <w:bottom w:val="nil"/>
          <w:right w:val="nil"/>
          <w:between w:val="nil"/>
        </w:pBdr>
        <w:spacing w:after="120"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Regular membership shall be those organizations who have fulfilled all membership requirements set forth in (By-Laws Article VIII, Section A, 2.).</w:t>
      </w:r>
    </w:p>
    <w:p w:rsidR="00706B6B" w:rsidRDefault="00CB778C">
      <w:pPr>
        <w:numPr>
          <w:ilvl w:val="0"/>
          <w:numId w:val="9"/>
        </w:numPr>
        <w:pBdr>
          <w:top w:val="nil"/>
          <w:left w:val="nil"/>
          <w:bottom w:val="nil"/>
          <w:right w:val="nil"/>
          <w:between w:val="nil"/>
        </w:pBdr>
        <w:tabs>
          <w:tab w:val="left" w:pos="1800"/>
          <w:tab w:val="left" w:pos="288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Entitled to all privileges and rights under this constitution, except as limited by actions of the Judicial B</w:t>
      </w:r>
      <w:r>
        <w:rPr>
          <w:rFonts w:ascii="Times New Roman" w:eastAsia="Times New Roman" w:hAnsi="Times New Roman" w:cs="Times New Roman"/>
          <w:color w:val="000000"/>
        </w:rPr>
        <w:t>oard or University.</w:t>
      </w:r>
    </w:p>
    <w:p w:rsidR="00706B6B" w:rsidRDefault="00CB778C">
      <w:pPr>
        <w:numPr>
          <w:ilvl w:val="0"/>
          <w:numId w:val="9"/>
        </w:numPr>
        <w:pBdr>
          <w:top w:val="nil"/>
          <w:left w:val="nil"/>
          <w:bottom w:val="nil"/>
          <w:right w:val="nil"/>
          <w:between w:val="nil"/>
        </w:pBdr>
        <w:tabs>
          <w:tab w:val="left" w:pos="1800"/>
          <w:tab w:val="left" w:pos="288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Right to have their organization’s eligible members hold elected and appointed offices in the MGC.</w:t>
      </w:r>
    </w:p>
    <w:p w:rsidR="00706B6B" w:rsidRDefault="00CB778C">
      <w:pPr>
        <w:numPr>
          <w:ilvl w:val="0"/>
          <w:numId w:val="9"/>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Participate in all Greek awards and all Greek programs.</w:t>
      </w:r>
    </w:p>
    <w:p w:rsidR="00706B6B" w:rsidRDefault="00CB778C">
      <w:pPr>
        <w:numPr>
          <w:ilvl w:val="0"/>
          <w:numId w:val="9"/>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Participate in all MGC sponsored programs.</w:t>
      </w:r>
    </w:p>
    <w:p w:rsidR="00706B6B" w:rsidRDefault="00CB778C">
      <w:pPr>
        <w:numPr>
          <w:ilvl w:val="0"/>
          <w:numId w:val="9"/>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Vote at meetings of the Council when p</w:t>
      </w:r>
      <w:r>
        <w:rPr>
          <w:rFonts w:ascii="Times New Roman" w:eastAsia="Times New Roman" w:hAnsi="Times New Roman" w:cs="Times New Roman"/>
          <w:color w:val="000000"/>
        </w:rPr>
        <w:t>roperly represented and in good standing (not on probation or as determined by the general body of the MGC).</w:t>
      </w:r>
    </w:p>
    <w:p w:rsidR="00706B6B" w:rsidRDefault="00CB778C">
      <w:pPr>
        <w:numPr>
          <w:ilvl w:val="0"/>
          <w:numId w:val="9"/>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Pay all dues and fines owed to the MGC as specified</w:t>
      </w:r>
    </w:p>
    <w:p w:rsidR="00706B6B" w:rsidRDefault="00CB778C">
      <w:pPr>
        <w:numPr>
          <w:ilvl w:val="0"/>
          <w:numId w:val="9"/>
        </w:numPr>
        <w:pBdr>
          <w:top w:val="nil"/>
          <w:left w:val="nil"/>
          <w:bottom w:val="nil"/>
          <w:right w:val="nil"/>
          <w:between w:val="nil"/>
        </w:pBdr>
        <w:tabs>
          <w:tab w:val="left" w:pos="1800"/>
          <w:tab w:val="left" w:pos="288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Abide by this constitution and the rules, procedures and regulations adopted by the Council.</w:t>
      </w:r>
    </w:p>
    <w:p w:rsidR="00706B6B" w:rsidRDefault="00CB778C">
      <w:pPr>
        <w:numPr>
          <w:ilvl w:val="0"/>
          <w:numId w:val="9"/>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w:t>
      </w:r>
      <w:r>
        <w:rPr>
          <w:rFonts w:ascii="Times New Roman" w:eastAsia="Times New Roman" w:hAnsi="Times New Roman" w:cs="Times New Roman"/>
          <w:color w:val="000000"/>
        </w:rPr>
        <w:t>operate with any proceedings of the Judicial Board with which it may be involved and abide by all rulings affecting it.</w:t>
      </w:r>
    </w:p>
    <w:p w:rsidR="00706B6B" w:rsidRDefault="00CB778C">
      <w:pPr>
        <w:numPr>
          <w:ilvl w:val="0"/>
          <w:numId w:val="9"/>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Cooperate with all administrative actions of the Executive Board.</w:t>
      </w:r>
    </w:p>
    <w:p w:rsidR="00706B6B" w:rsidRDefault="00CB778C">
      <w:pPr>
        <w:numPr>
          <w:ilvl w:val="0"/>
          <w:numId w:val="9"/>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Abide by all University regulations and polices.</w:t>
      </w:r>
    </w:p>
    <w:p w:rsidR="00706B6B" w:rsidRDefault="00CB778C">
      <w:pPr>
        <w:numPr>
          <w:ilvl w:val="0"/>
          <w:numId w:val="9"/>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Encourage cooperation among its members.</w:t>
      </w:r>
    </w:p>
    <w:p w:rsidR="00706B6B" w:rsidRDefault="00CB778C">
      <w:pPr>
        <w:numPr>
          <w:ilvl w:val="0"/>
          <w:numId w:val="9"/>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Encourage scholarship, leadership and community service among its members</w:t>
      </w:r>
    </w:p>
    <w:p w:rsidR="00706B6B" w:rsidRDefault="00CB778C">
      <w:pPr>
        <w:numPr>
          <w:ilvl w:val="0"/>
          <w:numId w:val="9"/>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Fully cooperate with rules and regulations of the Greek Council alcohol policy and the individual organization’s national risk management procedures.</w:t>
      </w:r>
    </w:p>
    <w:p w:rsidR="00706B6B" w:rsidRDefault="00CB778C">
      <w:pPr>
        <w:pBdr>
          <w:top w:val="nil"/>
          <w:left w:val="nil"/>
          <w:bottom w:val="nil"/>
          <w:right w:val="nil"/>
          <w:between w:val="nil"/>
        </w:pBdr>
        <w:tabs>
          <w:tab w:val="left" w:pos="1800"/>
        </w:tabs>
        <w:spacing w:after="120" w:line="240" w:lineRule="auto"/>
        <w:ind w:left="360"/>
        <w:rPr>
          <w:rFonts w:ascii="Times New Roman" w:eastAsia="Times New Roman" w:hAnsi="Times New Roman" w:cs="Times New Roman"/>
          <w:color w:val="000000"/>
        </w:rPr>
      </w:pPr>
      <w:r>
        <w:rPr>
          <w:rFonts w:ascii="Times New Roman" w:eastAsia="Times New Roman" w:hAnsi="Times New Roman" w:cs="Times New Roman"/>
          <w:b/>
          <w:color w:val="000000"/>
        </w:rPr>
        <w:t>Section 3</w:t>
      </w:r>
      <w:r>
        <w:rPr>
          <w:rFonts w:ascii="Times New Roman" w:eastAsia="Times New Roman" w:hAnsi="Times New Roman" w:cs="Times New Roman"/>
          <w:b/>
          <w:color w:val="000000"/>
        </w:rPr>
        <w:tab/>
        <w:t>Associate Membership Rights and Responsibilities</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Associate members shall be those organizatio</w:t>
      </w:r>
      <w:r>
        <w:rPr>
          <w:rFonts w:ascii="Times New Roman" w:eastAsia="Times New Roman" w:hAnsi="Times New Roman" w:cs="Times New Roman"/>
          <w:color w:val="000000"/>
        </w:rPr>
        <w:t>ns invited to colonize a chapter by the MGC and University and who are in the process of fulfilling their requirements.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r>
      <w:r>
        <w:rPr>
          <w:rFonts w:ascii="Times New Roman" w:eastAsia="Times New Roman" w:hAnsi="Times New Roman" w:cs="Times New Roman"/>
          <w:color w:val="000000"/>
        </w:rPr>
        <w:t>Associate member organizations shall have all right and privileges of regular membership except the right to vote in the council general body meeting and to hold an executive office.</w:t>
      </w:r>
    </w:p>
    <w:p w:rsidR="00706B6B" w:rsidRDefault="00CB778C">
      <w:p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3.  Associate member organizations shall have th</w:t>
      </w:r>
      <w:r>
        <w:rPr>
          <w:rFonts w:ascii="Times New Roman" w:eastAsia="Times New Roman" w:hAnsi="Times New Roman" w:cs="Times New Roman"/>
          <w:color w:val="000000"/>
        </w:rPr>
        <w:t xml:space="preserve">e right to hold appointed </w:t>
      </w:r>
    </w:p>
    <w:p w:rsidR="00706B6B" w:rsidRDefault="00CB778C">
      <w:pPr>
        <w:pBdr>
          <w:top w:val="nil"/>
          <w:left w:val="nil"/>
          <w:bottom w:val="nil"/>
          <w:right w:val="nil"/>
          <w:between w:val="nil"/>
        </w:pBdr>
        <w:tabs>
          <w:tab w:val="left" w:pos="1800"/>
        </w:tabs>
        <w:spacing w:after="120" w:line="240" w:lineRule="auto"/>
        <w:ind w:left="1800"/>
        <w:rPr>
          <w:rFonts w:ascii="Times New Roman" w:eastAsia="Times New Roman" w:hAnsi="Times New Roman" w:cs="Times New Roman"/>
          <w:color w:val="000000"/>
        </w:rPr>
      </w:pPr>
      <w:r>
        <w:rPr>
          <w:rFonts w:ascii="Times New Roman" w:eastAsia="Times New Roman" w:hAnsi="Times New Roman" w:cs="Times New Roman"/>
          <w:color w:val="000000"/>
        </w:rPr>
        <w:t>Chair positions and the right to vote only within the committee in the case of a tie.</w:t>
      </w:r>
      <w:r>
        <w:rPr>
          <w:rFonts w:ascii="Times New Roman" w:eastAsia="Times New Roman" w:hAnsi="Times New Roman" w:cs="Times New Roman"/>
          <w:color w:val="000000"/>
        </w:rPr>
        <w:tab/>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t>Associate member organizations shall be bound by all rules and decisions of the Council and its Judicial Board.</w:t>
      </w:r>
    </w:p>
    <w:p w:rsidR="00706B6B" w:rsidRDefault="00CB778C">
      <w:p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Article V- Regulations</w:t>
      </w:r>
    </w:p>
    <w:p w:rsidR="00706B6B" w:rsidRDefault="00CB778C">
      <w:pPr>
        <w:ind w:left="720"/>
        <w:rPr>
          <w:rFonts w:ascii="Times New Roman" w:eastAsia="Times New Roman" w:hAnsi="Times New Roman" w:cs="Times New Roman"/>
        </w:rPr>
      </w:pPr>
      <w:r>
        <w:rPr>
          <w:rFonts w:ascii="Times New Roman" w:eastAsia="Times New Roman" w:hAnsi="Times New Roman" w:cs="Times New Roman"/>
        </w:rPr>
        <w:t xml:space="preserve">The </w:t>
      </w:r>
      <w:r>
        <w:rPr>
          <w:rFonts w:ascii="Times New Roman" w:eastAsia="Times New Roman" w:hAnsi="Times New Roman" w:cs="Times New Roman"/>
        </w:rPr>
        <w:t xml:space="preserve">MGC is under the jurisdiction of the Office of Greek Affairs and therefore adheres to all rules and regulations thereof for all general fraternities and sororities at Florida Atlantic University, </w:t>
      </w:r>
      <w:r>
        <w:rPr>
          <w:rFonts w:ascii="Times New Roman" w:eastAsia="Times New Roman" w:hAnsi="Times New Roman" w:cs="Times New Roman"/>
          <w:b/>
        </w:rPr>
        <w:t>as well as abides by all Federal and State laws.</w:t>
      </w:r>
    </w:p>
    <w:p w:rsidR="00706B6B" w:rsidRDefault="00706B6B">
      <w:pPr>
        <w:pStyle w:val="Heading1"/>
        <w:rPr>
          <w:rFonts w:ascii="Times New Roman" w:eastAsia="Times New Roman" w:hAnsi="Times New Roman" w:cs="Times New Roman"/>
        </w:rPr>
      </w:pPr>
    </w:p>
    <w:p w:rsidR="00706B6B" w:rsidRDefault="00CB778C">
      <w:pPr>
        <w:pStyle w:val="Heading1"/>
        <w:ind w:left="720" w:firstLine="720"/>
        <w:rPr>
          <w:rFonts w:ascii="Times New Roman" w:eastAsia="Times New Roman" w:hAnsi="Times New Roman" w:cs="Times New Roman"/>
          <w:b w:val="0"/>
        </w:rPr>
      </w:pPr>
      <w:bookmarkStart w:id="0" w:name="_gjdgxs" w:colFirst="0" w:colLast="0"/>
      <w:bookmarkEnd w:id="0"/>
      <w:r>
        <w:rPr>
          <w:rFonts w:ascii="Times New Roman" w:eastAsia="Times New Roman" w:hAnsi="Times New Roman" w:cs="Times New Roman"/>
          <w:b w:val="0"/>
        </w:rPr>
        <w:t>1.</w:t>
      </w:r>
      <w:r>
        <w:rPr>
          <w:rFonts w:ascii="Times New Roman" w:eastAsia="Times New Roman" w:hAnsi="Times New Roman" w:cs="Times New Roman"/>
        </w:rPr>
        <w:t>Alcohol Policy</w:t>
      </w:r>
    </w:p>
    <w:p w:rsidR="00706B6B" w:rsidRDefault="00CB778C">
      <w:pPr>
        <w:numPr>
          <w:ilvl w:val="1"/>
          <w:numId w:val="10"/>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The possession, sale, use or consumption of ALCOHOLIC BEVERAGES, while on fraternity premises, or during a fraternity event, in any situation sponsored or endorsed by the fraternity, or at any event an observer would associate with the frate</w:t>
      </w:r>
      <w:r>
        <w:rPr>
          <w:rFonts w:ascii="Times New Roman" w:eastAsia="Times New Roman" w:hAnsi="Times New Roman" w:cs="Times New Roman"/>
        </w:rPr>
        <w:t xml:space="preserve">rnity, must be in compliance with any and all applicable laws of the state, province, county, city and institution of higher education, and must comply with either the BYOB or </w:t>
      </w:r>
      <w:proofErr w:type="gramStart"/>
      <w:r>
        <w:rPr>
          <w:rFonts w:ascii="Times New Roman" w:eastAsia="Times New Roman" w:hAnsi="Times New Roman" w:cs="Times New Roman"/>
        </w:rPr>
        <w:t>third party</w:t>
      </w:r>
      <w:proofErr w:type="gramEnd"/>
      <w:r>
        <w:rPr>
          <w:rFonts w:ascii="Times New Roman" w:eastAsia="Times New Roman" w:hAnsi="Times New Roman" w:cs="Times New Roman"/>
        </w:rPr>
        <w:t xml:space="preserve"> vendor guidelines.</w:t>
      </w:r>
    </w:p>
    <w:p w:rsidR="00706B6B" w:rsidRDefault="00CB778C">
      <w:pPr>
        <w:numPr>
          <w:ilvl w:val="1"/>
          <w:numId w:val="10"/>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 xml:space="preserve">Alcoholic beverages may not be purchased through </w:t>
      </w:r>
      <w:r>
        <w:rPr>
          <w:rFonts w:ascii="Times New Roman" w:eastAsia="Times New Roman" w:hAnsi="Times New Roman" w:cs="Times New Roman"/>
        </w:rPr>
        <w:t>or with fraternity funds nor may the purchase of same for members or guests be undertaken or coordinated by any member in the name of, or on behalf of, the fraternity. The purchase or se of a bulk quantity or common source(s) of alcoholic beverages, for ex</w:t>
      </w:r>
      <w:r>
        <w:rPr>
          <w:rFonts w:ascii="Times New Roman" w:eastAsia="Times New Roman" w:hAnsi="Times New Roman" w:cs="Times New Roman"/>
        </w:rPr>
        <w:t>ample, kegs or cases, is prohibited.</w:t>
      </w:r>
    </w:p>
    <w:p w:rsidR="00706B6B" w:rsidRDefault="00CB778C">
      <w:pPr>
        <w:numPr>
          <w:ilvl w:val="1"/>
          <w:numId w:val="10"/>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OPEN PARTIES, meaning those with unrestricted access by non-members of the fraternity, without specific invitation, where alcohol is present, are prohibited.</w:t>
      </w:r>
    </w:p>
    <w:p w:rsidR="00706B6B" w:rsidRDefault="00CB778C">
      <w:pPr>
        <w:numPr>
          <w:ilvl w:val="1"/>
          <w:numId w:val="10"/>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 members, collectively or individually, shall purchase for,</w:t>
      </w:r>
      <w:r>
        <w:rPr>
          <w:rFonts w:ascii="Times New Roman" w:eastAsia="Times New Roman" w:hAnsi="Times New Roman" w:cs="Times New Roman"/>
        </w:rPr>
        <w:t xml:space="preserve"> serve to, or sell alcoholic beverages to any minor (i.e., those under legal “drinking age”).</w:t>
      </w:r>
    </w:p>
    <w:p w:rsidR="00706B6B" w:rsidRDefault="00CB778C">
      <w:pPr>
        <w:numPr>
          <w:ilvl w:val="1"/>
          <w:numId w:val="10"/>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The possession, sale or use of any ILLEGAL DRUGS or CONTROLLED SUBSTANCES while on fraternity premises or during a fraternity event or at any event that an observ</w:t>
      </w:r>
      <w:r>
        <w:rPr>
          <w:rFonts w:ascii="Times New Roman" w:eastAsia="Times New Roman" w:hAnsi="Times New Roman" w:cs="Times New Roman"/>
        </w:rPr>
        <w:t>er would associate with the fraternity is strictly prohibited.</w:t>
      </w:r>
    </w:p>
    <w:p w:rsidR="00706B6B" w:rsidRDefault="00CB778C">
      <w:pPr>
        <w:numPr>
          <w:ilvl w:val="1"/>
          <w:numId w:val="10"/>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 fraternity may co-sponsor an event with an alcohol distributor, charitable organization or tavern (tavern defined as an establishment generating more than half of annual gross sales from alc</w:t>
      </w:r>
      <w:r>
        <w:rPr>
          <w:rFonts w:ascii="Times New Roman" w:eastAsia="Times New Roman" w:hAnsi="Times New Roman" w:cs="Times New Roman"/>
        </w:rPr>
        <w:t xml:space="preserve">ohol) where alcohol is given away, sold or otherwise provided to those present. This includes any event held in, at or on the property of a tavern as defined above for the purposes of fundraising. A fraternity may rent or use a room or area in a tavern as </w:t>
      </w:r>
      <w:r>
        <w:rPr>
          <w:rFonts w:ascii="Times New Roman" w:eastAsia="Times New Roman" w:hAnsi="Times New Roman" w:cs="Times New Roman"/>
        </w:rPr>
        <w:t xml:space="preserve">defined above for an event held within the provisions of this policy, including the use of a </w:t>
      </w:r>
      <w:proofErr w:type="gramStart"/>
      <w:r>
        <w:rPr>
          <w:rFonts w:ascii="Times New Roman" w:eastAsia="Times New Roman" w:hAnsi="Times New Roman" w:cs="Times New Roman"/>
        </w:rPr>
        <w:t>third party</w:t>
      </w:r>
      <w:proofErr w:type="gramEnd"/>
      <w:r>
        <w:rPr>
          <w:rFonts w:ascii="Times New Roman" w:eastAsia="Times New Roman" w:hAnsi="Times New Roman" w:cs="Times New Roman"/>
        </w:rPr>
        <w:t xml:space="preserve"> vendor and guest list.</w:t>
      </w:r>
    </w:p>
    <w:p w:rsidR="00706B6B" w:rsidRDefault="00CB778C">
      <w:pPr>
        <w:numPr>
          <w:ilvl w:val="1"/>
          <w:numId w:val="10"/>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 xml:space="preserve">No fraternity may co-sponsor or co-finance or attend or participate in a function where alcohol is purchased by any of the host </w:t>
      </w:r>
      <w:r>
        <w:rPr>
          <w:rFonts w:ascii="Times New Roman" w:eastAsia="Times New Roman" w:hAnsi="Times New Roman" w:cs="Times New Roman"/>
        </w:rPr>
        <w:t>fraternities, groups or organizations.</w:t>
      </w:r>
    </w:p>
    <w:p w:rsidR="00706B6B" w:rsidRDefault="00CB778C">
      <w:pPr>
        <w:numPr>
          <w:ilvl w:val="1"/>
          <w:numId w:val="10"/>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 xml:space="preserve">All recruitment or rush activities associated with any fraternity will be nonalcoholic. No recruitment or rush activities associated with any fraternity may be held at or in conjunction with an alcohol distributor or </w:t>
      </w:r>
      <w:r>
        <w:rPr>
          <w:rFonts w:ascii="Times New Roman" w:eastAsia="Times New Roman" w:hAnsi="Times New Roman" w:cs="Times New Roman"/>
        </w:rPr>
        <w:t>tavern as defined in this policy.</w:t>
      </w:r>
    </w:p>
    <w:p w:rsidR="00706B6B" w:rsidRDefault="00CB778C">
      <w:pPr>
        <w:numPr>
          <w:ilvl w:val="1"/>
          <w:numId w:val="10"/>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 member or pledge/associate/new member/novice, shall permit, tolerate, encourage, or participate in “drinking games.”</w:t>
      </w:r>
    </w:p>
    <w:p w:rsidR="00706B6B" w:rsidRDefault="00CB778C">
      <w:pPr>
        <w:numPr>
          <w:ilvl w:val="1"/>
          <w:numId w:val="10"/>
        </w:num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 alcohol shall be present at any pledge/associate/new member/novice program, activity or ritual of t</w:t>
      </w:r>
      <w:r>
        <w:rPr>
          <w:rFonts w:ascii="Times New Roman" w:eastAsia="Times New Roman" w:hAnsi="Times New Roman" w:cs="Times New Roman"/>
        </w:rPr>
        <w:t>he fraternity. This includes, but is not limited to activities associated with “bid night,” “big brother/big sister night” and initiation.</w:t>
      </w:r>
    </w:p>
    <w:p w:rsidR="00706B6B" w:rsidRDefault="00706B6B">
      <w:pPr>
        <w:pBdr>
          <w:top w:val="nil"/>
          <w:left w:val="nil"/>
          <w:bottom w:val="nil"/>
          <w:right w:val="nil"/>
          <w:between w:val="nil"/>
        </w:pBdr>
        <w:spacing w:after="120"/>
        <w:ind w:left="2160"/>
        <w:rPr>
          <w:rFonts w:ascii="Times New Roman" w:eastAsia="Times New Roman" w:hAnsi="Times New Roman" w:cs="Times New Roman"/>
          <w:color w:val="000000"/>
          <w:sz w:val="24"/>
          <w:szCs w:val="24"/>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b w:val="0"/>
        </w:rPr>
        <w:tab/>
      </w:r>
      <w:r>
        <w:rPr>
          <w:rFonts w:ascii="Times New Roman" w:eastAsia="Times New Roman" w:hAnsi="Times New Roman" w:cs="Times New Roman"/>
          <w:b w:val="0"/>
        </w:rPr>
        <w:t xml:space="preserve">2. </w:t>
      </w:r>
      <w:r>
        <w:rPr>
          <w:rFonts w:ascii="Times New Roman" w:eastAsia="Times New Roman" w:hAnsi="Times New Roman" w:cs="Times New Roman"/>
        </w:rPr>
        <w:t>Definition of Hazing</w:t>
      </w:r>
    </w:p>
    <w:p w:rsidR="00706B6B" w:rsidRDefault="00CB778C">
      <w:pPr>
        <w:ind w:left="2160"/>
        <w:rPr>
          <w:rFonts w:ascii="Times New Roman" w:eastAsia="Times New Roman" w:hAnsi="Times New Roman" w:cs="Times New Roman"/>
        </w:rPr>
      </w:pPr>
      <w:r>
        <w:rPr>
          <w:rFonts w:ascii="Times New Roman" w:eastAsia="Times New Roman" w:hAnsi="Times New Roman" w:cs="Times New Roman"/>
        </w:rPr>
        <w:t>Conduct, Hazing is prohibited. Attention is called to Presidential Policy Memorandum 59 for</w:t>
      </w:r>
      <w:r>
        <w:rPr>
          <w:rFonts w:ascii="Times New Roman" w:eastAsia="Times New Roman" w:hAnsi="Times New Roman" w:cs="Times New Roman"/>
        </w:rPr>
        <w:t xml:space="preserve"> guidelines defining actions by students or other persons associated with any University organization which actions are prohibited by Florida Statutes. </w:t>
      </w:r>
    </w:p>
    <w:p w:rsidR="00706B6B" w:rsidRDefault="00706B6B">
      <w:pPr>
        <w:rPr>
          <w:rFonts w:ascii="Times New Roman" w:eastAsia="Times New Roman" w:hAnsi="Times New Roman" w:cs="Times New Roman"/>
        </w:rPr>
      </w:pPr>
    </w:p>
    <w:p w:rsidR="00706B6B" w:rsidRDefault="00CB778C">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Hazing"</w:t>
      </w:r>
      <w:r>
        <w:rPr>
          <w:rFonts w:ascii="Times New Roman" w:eastAsia="Times New Roman" w:hAnsi="Times New Roman" w:cs="Times New Roman"/>
        </w:rPr>
        <w:t xml:space="preserve"> means any action or situation which recklessly or intentionally endangers the mental or physi</w:t>
      </w:r>
      <w:r>
        <w:rPr>
          <w:rFonts w:ascii="Times New Roman" w:eastAsia="Times New Roman" w:hAnsi="Times New Roman" w:cs="Times New Roman"/>
        </w:rPr>
        <w:t xml:space="preserve">cal health or safety of a student for the purpose of initiation or admission into or affiliation with any organization operating under the sanction of a postsecondary institution. </w:t>
      </w:r>
    </w:p>
    <w:p w:rsidR="00706B6B" w:rsidRDefault="00706B6B">
      <w:pPr>
        <w:rPr>
          <w:rFonts w:ascii="Times New Roman" w:eastAsia="Times New Roman" w:hAnsi="Times New Roman" w:cs="Times New Roman"/>
        </w:rPr>
      </w:pPr>
    </w:p>
    <w:p w:rsidR="00706B6B" w:rsidRDefault="00CB778C">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Such term includes, but is not limited to, any brutality of a physical nat</w:t>
      </w:r>
      <w:r>
        <w:rPr>
          <w:rFonts w:ascii="Times New Roman" w:eastAsia="Times New Roman" w:hAnsi="Times New Roman" w:cs="Times New Roman"/>
        </w:rPr>
        <w:t>ure, such as whipping, beating, branding, forced calisthenics, exposure to the elements, forced consumption of any food, liquor, drug, or other substance, or other forced physical activity which could adversely affect the physical health or safety of the s</w:t>
      </w:r>
      <w:r>
        <w:rPr>
          <w:rFonts w:ascii="Times New Roman" w:eastAsia="Times New Roman" w:hAnsi="Times New Roman" w:cs="Times New Roman"/>
        </w:rPr>
        <w:t>tudent, and also includes any activity which would subject the student to extreme mental stress, such as sleep deprivation, forced exclusion from social contact, forced conduct which could result in extreme embarrassment, or other forced activity which cou</w:t>
      </w:r>
      <w:r>
        <w:rPr>
          <w:rFonts w:ascii="Times New Roman" w:eastAsia="Times New Roman" w:hAnsi="Times New Roman" w:cs="Times New Roman"/>
        </w:rPr>
        <w:t>ld adversely affect the mental health or dignity of the student.</w:t>
      </w:r>
    </w:p>
    <w:p w:rsidR="00706B6B" w:rsidRDefault="00706B6B">
      <w:pPr>
        <w:rPr>
          <w:rFonts w:ascii="Times New Roman" w:eastAsia="Times New Roman" w:hAnsi="Times New Roman" w:cs="Times New Roman"/>
        </w:rPr>
      </w:pPr>
    </w:p>
    <w:p w:rsidR="00706B6B" w:rsidRDefault="00CB778C">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Penalties for hazing may include the imposition of fines; the withholding of diplomas or transcripts pending compliance with the rules or pending payment of fines; and the imposition of probation, suspension, or dismissal.</w:t>
      </w:r>
    </w:p>
    <w:p w:rsidR="00706B6B" w:rsidRDefault="00706B6B">
      <w:pPr>
        <w:rPr>
          <w:rFonts w:ascii="Times New Roman" w:eastAsia="Times New Roman" w:hAnsi="Times New Roman" w:cs="Times New Roman"/>
        </w:rPr>
      </w:pPr>
    </w:p>
    <w:p w:rsidR="00706B6B" w:rsidRDefault="00CB778C">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In the case of a university orga</w:t>
      </w:r>
      <w:r>
        <w:rPr>
          <w:rFonts w:ascii="Times New Roman" w:eastAsia="Times New Roman" w:hAnsi="Times New Roman" w:cs="Times New Roman"/>
        </w:rPr>
        <w:t xml:space="preserve">nization which authorizes </w:t>
      </w:r>
      <w:r>
        <w:rPr>
          <w:rFonts w:ascii="Times New Roman" w:eastAsia="Times New Roman" w:hAnsi="Times New Roman" w:cs="Times New Roman"/>
        </w:rPr>
        <w:t>hazing</w:t>
      </w:r>
      <w:r>
        <w:rPr>
          <w:rFonts w:ascii="Times New Roman" w:eastAsia="Times New Roman" w:hAnsi="Times New Roman" w:cs="Times New Roman"/>
        </w:rPr>
        <w:t xml:space="preserve"> in blatant disregard of such rules, penalties may also include rescission of permission for that organization to operate on campus property or to otherwise operate under the sanction of the university.</w:t>
      </w:r>
    </w:p>
    <w:p w:rsidR="00706B6B" w:rsidRDefault="00706B6B">
      <w:pPr>
        <w:spacing w:after="0" w:line="240" w:lineRule="auto"/>
        <w:rPr>
          <w:rFonts w:ascii="Times New Roman" w:eastAsia="Times New Roman" w:hAnsi="Times New Roman" w:cs="Times New Roman"/>
        </w:rPr>
      </w:pPr>
    </w:p>
    <w:p w:rsidR="00706B6B" w:rsidRDefault="00CB778C">
      <w:pPr>
        <w:spacing w:after="0" w:line="240" w:lineRule="auto"/>
        <w:rPr>
          <w:rFonts w:ascii="Times New Roman" w:eastAsia="Times New Roman" w:hAnsi="Times New Roman" w:cs="Times New Roman"/>
          <w:b/>
        </w:rPr>
      </w:pPr>
      <w:r>
        <w:rPr>
          <w:rFonts w:ascii="Times New Roman" w:eastAsia="Times New Roman" w:hAnsi="Times New Roman" w:cs="Times New Roman"/>
          <w:b/>
        </w:rPr>
        <w:t>3. UNIVERSITY REGULA</w:t>
      </w:r>
      <w:r>
        <w:rPr>
          <w:rFonts w:ascii="Times New Roman" w:eastAsia="Times New Roman" w:hAnsi="Times New Roman" w:cs="Times New Roman"/>
          <w:b/>
        </w:rPr>
        <w:t xml:space="preserve">TIONS </w:t>
      </w:r>
    </w:p>
    <w:p w:rsidR="00706B6B" w:rsidRDefault="00CB778C">
      <w:pPr>
        <w:numPr>
          <w:ilvl w:val="0"/>
          <w:numId w:val="16"/>
        </w:numPr>
        <w:spacing w:before="240" w:after="160" w:line="252"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The</w:t>
      </w:r>
      <w:r>
        <w:rPr>
          <w:rFonts w:ascii="Times New Roman" w:eastAsia="Times New Roman" w:hAnsi="Times New Roman" w:cs="Times New Roman"/>
          <w:b/>
        </w:rPr>
        <w:t xml:space="preserve"> </w:t>
      </w:r>
      <w:r>
        <w:rPr>
          <w:rFonts w:ascii="Times New Roman" w:eastAsia="Times New Roman" w:hAnsi="Times New Roman" w:cs="Times New Roman"/>
        </w:rPr>
        <w:t xml:space="preserve">Multicultural Greek Council will abide by all Federal, State, and Local Laws and FAU Regulations and policies, including but not limited to the Student Code of Conduct, Code of Academic Integrity, Regulation 4.006, Alcohol and Drug Policy, and </w:t>
      </w:r>
      <w:r>
        <w:rPr>
          <w:rFonts w:ascii="Times New Roman" w:eastAsia="Times New Roman" w:hAnsi="Times New Roman" w:cs="Times New Roman"/>
        </w:rPr>
        <w:t xml:space="preserve">all requirements as outlined in the Registered Student Organization Manual.  </w:t>
      </w:r>
    </w:p>
    <w:p w:rsidR="00706B6B" w:rsidRDefault="00706B6B">
      <w:pPr>
        <w:spacing w:before="240" w:after="160" w:line="252" w:lineRule="auto"/>
        <w:ind w:left="720"/>
        <w:rPr>
          <w:rFonts w:ascii="Times New Roman" w:eastAsia="Times New Roman" w:hAnsi="Times New Roman" w:cs="Times New Roman"/>
        </w:rPr>
      </w:pPr>
    </w:p>
    <w:p w:rsidR="00706B6B" w:rsidRDefault="00CB778C">
      <w:pPr>
        <w:numPr>
          <w:ilvl w:val="0"/>
          <w:numId w:val="16"/>
        </w:numPr>
        <w:spacing w:before="240" w:after="160" w:line="252" w:lineRule="auto"/>
        <w:rPr>
          <w:rFonts w:ascii="Times New Roman" w:eastAsia="Times New Roman" w:hAnsi="Times New Roman" w:cs="Times New Roman"/>
        </w:rPr>
      </w:pPr>
      <w:r>
        <w:rPr>
          <w:rFonts w:ascii="Times New Roman" w:eastAsia="Times New Roman" w:hAnsi="Times New Roman" w:cs="Times New Roman"/>
        </w:rPr>
        <w:t xml:space="preserve"> The Multicultural Greek </w:t>
      </w:r>
      <w:proofErr w:type="gramStart"/>
      <w:r>
        <w:rPr>
          <w:rFonts w:ascii="Times New Roman" w:eastAsia="Times New Roman" w:hAnsi="Times New Roman" w:cs="Times New Roman"/>
        </w:rPr>
        <w:t>Council  agrees</w:t>
      </w:r>
      <w:proofErr w:type="gramEnd"/>
      <w:r>
        <w:rPr>
          <w:rFonts w:ascii="Times New Roman" w:eastAsia="Times New Roman" w:hAnsi="Times New Roman" w:cs="Times New Roman"/>
        </w:rPr>
        <w:t xml:space="preserve"> to abide by the Florida Anti-Hazing Law in the Student Code of Conduct and the Registered Student Organization Manual. </w:t>
      </w:r>
    </w:p>
    <w:p w:rsidR="00706B6B" w:rsidRDefault="00CB778C">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 </w:t>
      </w:r>
    </w:p>
    <w:p w:rsidR="00706B6B" w:rsidRDefault="00CB778C">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b/>
        </w:rPr>
        <w:t>Hazing -</w:t>
      </w:r>
      <w:r>
        <w:rPr>
          <w:rFonts w:ascii="Times New Roman" w:eastAsia="Times New Roman" w:hAnsi="Times New Roman" w:cs="Times New Roman"/>
        </w:rPr>
        <w:t xml:space="preserve"> Any action or situation, which occurs on or off university property, that recklessly or intentionally endangers the mental or physical health or safety of a student for purposes including, but not limited to, initiation or admission into or affiliation wi</w:t>
      </w:r>
      <w:r>
        <w:rPr>
          <w:rFonts w:ascii="Times New Roman" w:eastAsia="Times New Roman" w:hAnsi="Times New Roman" w:cs="Times New Roman"/>
        </w:rPr>
        <w:t>th any University student organization or group whether or not officially recognized by the university. Hazing does not include customary athletic events or other similar contests or competitions or any activity or conduct that furthers a legal and legitim</w:t>
      </w:r>
      <w:r>
        <w:rPr>
          <w:rFonts w:ascii="Times New Roman" w:eastAsia="Times New Roman" w:hAnsi="Times New Roman" w:cs="Times New Roman"/>
        </w:rPr>
        <w:t>ate objective. Hazing includes, but is not limited to</w:t>
      </w:r>
    </w:p>
    <w:p w:rsidR="00706B6B" w:rsidRDefault="00CB778C">
      <w:pPr>
        <w:numPr>
          <w:ilvl w:val="1"/>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Pressuring or coercing a student into violating state or federal law;  </w:t>
      </w:r>
    </w:p>
    <w:p w:rsidR="00706B6B" w:rsidRDefault="00CB778C">
      <w:pPr>
        <w:numPr>
          <w:ilvl w:val="1"/>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any brutality of a physical nature, such as whipping, beating, branding, exposure to the elements, forced consumption of any foo</w:t>
      </w:r>
      <w:r>
        <w:rPr>
          <w:rFonts w:ascii="Times New Roman" w:eastAsia="Times New Roman" w:hAnsi="Times New Roman" w:cs="Times New Roman"/>
        </w:rPr>
        <w:t xml:space="preserve">d, liquor, drug, or other substance; or other forced physical activity that could adversely affect the physical health or safety of the student; </w:t>
      </w:r>
    </w:p>
    <w:p w:rsidR="00706B6B" w:rsidRDefault="00CB778C">
      <w:pPr>
        <w:numPr>
          <w:ilvl w:val="1"/>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Any activity that would subject the student to extreme mental stress, such as sleep deprivation, forced exclu</w:t>
      </w:r>
      <w:r>
        <w:rPr>
          <w:rFonts w:ascii="Times New Roman" w:eastAsia="Times New Roman" w:hAnsi="Times New Roman" w:cs="Times New Roman"/>
        </w:rPr>
        <w:t xml:space="preserve">sion from social contact, forced conduct that could result in extreme embarrassment, or other forced activity that could adversely affect the mental health or dignity of the student. </w:t>
      </w:r>
    </w:p>
    <w:p w:rsidR="00706B6B" w:rsidRDefault="00CB778C">
      <w:pPr>
        <w:numPr>
          <w:ilvl w:val="1"/>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The perpetuation or furtherance of a tradition or ritual of any universi</w:t>
      </w:r>
      <w:r>
        <w:rPr>
          <w:rFonts w:ascii="Times New Roman" w:eastAsia="Times New Roman" w:hAnsi="Times New Roman" w:cs="Times New Roman"/>
        </w:rPr>
        <w:t>ty student organization or group whether or not officially recognized by the university.</w:t>
      </w:r>
    </w:p>
    <w:p w:rsidR="00706B6B" w:rsidRDefault="00706B6B">
      <w:pPr>
        <w:spacing w:after="0" w:line="240" w:lineRule="auto"/>
        <w:rPr>
          <w:rFonts w:ascii="Times New Roman" w:eastAsia="Times New Roman" w:hAnsi="Times New Roman" w:cs="Times New Roman"/>
        </w:rPr>
      </w:pPr>
    </w:p>
    <w:p w:rsidR="00706B6B" w:rsidRDefault="00706B6B">
      <w:pPr>
        <w:pBdr>
          <w:top w:val="nil"/>
          <w:left w:val="nil"/>
          <w:bottom w:val="nil"/>
          <w:right w:val="nil"/>
          <w:between w:val="nil"/>
        </w:pBdr>
        <w:ind w:left="720"/>
        <w:rPr>
          <w:rFonts w:ascii="Times New Roman" w:eastAsia="Times New Roman" w:hAnsi="Times New Roman" w:cs="Times New Roman"/>
          <w:color w:val="000000"/>
        </w:rPr>
      </w:pPr>
    </w:p>
    <w:p w:rsidR="00706B6B" w:rsidRDefault="00CB778C">
      <w:pPr>
        <w:spacing w:after="0" w:line="240" w:lineRule="auto"/>
        <w:rPr>
          <w:rFonts w:ascii="Times New Roman" w:eastAsia="Times New Roman" w:hAnsi="Times New Roman" w:cs="Times New Roman"/>
        </w:rPr>
      </w:pPr>
      <w:r>
        <w:rPr>
          <w:rFonts w:ascii="Times New Roman" w:eastAsia="Times New Roman" w:hAnsi="Times New Roman" w:cs="Times New Roman"/>
          <w:b/>
        </w:rPr>
        <w:t>Article VI- Officers</w:t>
      </w:r>
    </w:p>
    <w:p w:rsidR="00706B6B" w:rsidRDefault="00CB778C">
      <w:pPr>
        <w:spacing w:after="0" w:line="240" w:lineRule="auto"/>
        <w:rPr>
          <w:rFonts w:ascii="Times New Roman" w:eastAsia="Times New Roman" w:hAnsi="Times New Roman" w:cs="Times New Roman"/>
        </w:rPr>
      </w:pPr>
      <w:r>
        <w:rPr>
          <w:rFonts w:ascii="Times New Roman" w:eastAsia="Times New Roman" w:hAnsi="Times New Roman" w:cs="Times New Roman"/>
          <w:b/>
        </w:rPr>
        <w:tab/>
      </w:r>
    </w:p>
    <w:p w:rsidR="00706B6B" w:rsidRDefault="00CB778C">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b/>
        </w:rPr>
        <w:t>Section-1</w:t>
      </w:r>
      <w:r>
        <w:rPr>
          <w:rFonts w:ascii="Times New Roman" w:eastAsia="Times New Roman" w:hAnsi="Times New Roman" w:cs="Times New Roman"/>
          <w:b/>
        </w:rPr>
        <w:tab/>
      </w:r>
    </w:p>
    <w:p w:rsidR="00706B6B" w:rsidRDefault="00706B6B">
      <w:pPr>
        <w:spacing w:after="0" w:line="240" w:lineRule="auto"/>
        <w:ind w:firstLine="720"/>
        <w:rPr>
          <w:rFonts w:ascii="Times New Roman" w:eastAsia="Times New Roman" w:hAnsi="Times New Roman" w:cs="Times New Roman"/>
        </w:rPr>
      </w:pPr>
    </w:p>
    <w:p w:rsidR="00706B6B" w:rsidRDefault="00CB778C">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b/>
        </w:rPr>
        <w:t>1. Executive Board</w:t>
      </w:r>
    </w:p>
    <w:p w:rsidR="00706B6B" w:rsidRDefault="00706B6B">
      <w:pPr>
        <w:spacing w:after="0" w:line="240" w:lineRule="auto"/>
        <w:ind w:left="1800"/>
        <w:rPr>
          <w:rFonts w:ascii="Times New Roman" w:eastAsia="Times New Roman" w:hAnsi="Times New Roman" w:cs="Times New Roman"/>
        </w:rPr>
      </w:pPr>
    </w:p>
    <w:p w:rsidR="00706B6B" w:rsidRDefault="00CB778C">
      <w:pPr>
        <w:numPr>
          <w:ilvl w:val="0"/>
          <w:numId w:val="20"/>
        </w:numPr>
        <w:spacing w:after="0" w:line="240" w:lineRule="auto"/>
        <w:rPr>
          <w:rFonts w:ascii="Times New Roman" w:eastAsia="Times New Roman" w:hAnsi="Times New Roman" w:cs="Times New Roman"/>
        </w:rPr>
      </w:pPr>
      <w:r>
        <w:rPr>
          <w:rFonts w:ascii="Times New Roman" w:eastAsia="Times New Roman" w:hAnsi="Times New Roman" w:cs="Times New Roman"/>
        </w:rPr>
        <w:t>The Executive Board of the MGC shall consist of the President, Executive Vice President (Judicial), Treasurer, and Secretary.</w:t>
      </w:r>
    </w:p>
    <w:p w:rsidR="00706B6B" w:rsidRDefault="00CB778C">
      <w:pPr>
        <w:numPr>
          <w:ilvl w:val="0"/>
          <w:numId w:val="20"/>
        </w:numPr>
        <w:tabs>
          <w:tab w:val="left" w:pos="180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executive board shall have the power of the general body in emergencies, which necessitate action between meetings.  A report </w:t>
      </w:r>
      <w:r>
        <w:rPr>
          <w:rFonts w:ascii="Times New Roman" w:eastAsia="Times New Roman" w:hAnsi="Times New Roman" w:cs="Times New Roman"/>
        </w:rPr>
        <w:t>of the actions must be made at the next general body meeting.</w:t>
      </w:r>
    </w:p>
    <w:p w:rsidR="00706B6B" w:rsidRDefault="00CB778C">
      <w:pPr>
        <w:numPr>
          <w:ilvl w:val="0"/>
          <w:numId w:val="20"/>
        </w:numPr>
        <w:tabs>
          <w:tab w:val="left" w:pos="180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Executive board officers shall not miss more than two executive board meetings or general body meetings per semester </w:t>
      </w:r>
      <w:r>
        <w:rPr>
          <w:rFonts w:ascii="Times New Roman" w:eastAsia="Times New Roman" w:hAnsi="Times New Roman" w:cs="Times New Roman"/>
          <w:b/>
        </w:rPr>
        <w:t xml:space="preserve">(It is mandatory to give the President and Secretary a 2-week notice, unless </w:t>
      </w:r>
      <w:r>
        <w:rPr>
          <w:rFonts w:ascii="Times New Roman" w:eastAsia="Times New Roman" w:hAnsi="Times New Roman" w:cs="Times New Roman"/>
          <w:b/>
        </w:rPr>
        <w:t>an emergency occurs, causing officer to miss more than two meetings).</w:t>
      </w:r>
    </w:p>
    <w:p w:rsidR="00706B6B" w:rsidRDefault="00706B6B">
      <w:pPr>
        <w:spacing w:after="0" w:line="240" w:lineRule="auto"/>
        <w:ind w:left="1440"/>
        <w:rPr>
          <w:rFonts w:ascii="Times New Roman" w:eastAsia="Times New Roman" w:hAnsi="Times New Roman" w:cs="Times New Roman"/>
        </w:rPr>
      </w:pPr>
    </w:p>
    <w:p w:rsidR="00706B6B" w:rsidRDefault="00CB778C">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b/>
        </w:rPr>
        <w:t>2. Delegates</w:t>
      </w:r>
    </w:p>
    <w:p w:rsidR="00706B6B" w:rsidRDefault="00706B6B">
      <w:pPr>
        <w:spacing w:after="0" w:line="240" w:lineRule="auto"/>
        <w:ind w:left="1440" w:firstLine="720"/>
        <w:rPr>
          <w:rFonts w:ascii="Times New Roman" w:eastAsia="Times New Roman" w:hAnsi="Times New Roman" w:cs="Times New Roman"/>
        </w:rPr>
      </w:pPr>
    </w:p>
    <w:p w:rsidR="00706B6B" w:rsidRDefault="00CB778C">
      <w:pPr>
        <w:ind w:left="1800" w:hanging="360"/>
        <w:rPr>
          <w:rFonts w:ascii="Times New Roman" w:eastAsia="Times New Roman" w:hAnsi="Times New Roman" w:cs="Times New Roman"/>
        </w:rPr>
      </w:pPr>
      <w:r>
        <w:rPr>
          <w:rFonts w:ascii="Times New Roman" w:eastAsia="Times New Roman" w:hAnsi="Times New Roman" w:cs="Times New Roman"/>
        </w:rPr>
        <w:t xml:space="preserve">   Each member organization Regular or Associative will have at least one Official                                                          Chapter Delegate.</w:t>
      </w:r>
    </w:p>
    <w:p w:rsidR="00706B6B" w:rsidRDefault="00CB778C">
      <w:pPr>
        <w:numPr>
          <w:ilvl w:val="0"/>
          <w:numId w:val="13"/>
        </w:numPr>
        <w:rPr>
          <w:rFonts w:ascii="Times New Roman" w:eastAsia="Times New Roman" w:hAnsi="Times New Roman" w:cs="Times New Roman"/>
        </w:rPr>
      </w:pPr>
      <w:r>
        <w:rPr>
          <w:rFonts w:ascii="Times New Roman" w:eastAsia="Times New Roman" w:hAnsi="Times New Roman" w:cs="Times New Roman"/>
        </w:rPr>
        <w:t>Delegates can be anybody in good standing with their organization and the council.</w:t>
      </w:r>
    </w:p>
    <w:p w:rsidR="00706B6B" w:rsidRDefault="00CB778C">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At least one delegate will be in attendance from each organization at council meetings, unless otherwise permitted to be absent. </w:t>
      </w:r>
    </w:p>
    <w:p w:rsidR="00706B6B" w:rsidRDefault="00CB778C">
      <w:pPr>
        <w:numPr>
          <w:ilvl w:val="0"/>
          <w:numId w:val="13"/>
        </w:numPr>
        <w:rPr>
          <w:rFonts w:ascii="Times New Roman" w:eastAsia="Times New Roman" w:hAnsi="Times New Roman" w:cs="Times New Roman"/>
        </w:rPr>
      </w:pPr>
      <w:r>
        <w:rPr>
          <w:rFonts w:ascii="Times New Roman" w:eastAsia="Times New Roman" w:hAnsi="Times New Roman" w:cs="Times New Roman"/>
        </w:rPr>
        <w:t>A council Executive Board member may not ac</w:t>
      </w:r>
      <w:r>
        <w:rPr>
          <w:rFonts w:ascii="Times New Roman" w:eastAsia="Times New Roman" w:hAnsi="Times New Roman" w:cs="Times New Roman"/>
        </w:rPr>
        <w:t xml:space="preserve">t as a delegate unless said organizations absence is excused. </w:t>
      </w:r>
    </w:p>
    <w:p w:rsidR="00706B6B" w:rsidRDefault="00CB778C">
      <w:pPr>
        <w:numPr>
          <w:ilvl w:val="0"/>
          <w:numId w:val="13"/>
        </w:numPr>
        <w:rPr>
          <w:rFonts w:ascii="Times New Roman" w:eastAsia="Times New Roman" w:hAnsi="Times New Roman" w:cs="Times New Roman"/>
        </w:rPr>
      </w:pPr>
      <w:r>
        <w:rPr>
          <w:rFonts w:ascii="Times New Roman" w:eastAsia="Times New Roman" w:hAnsi="Times New Roman" w:cs="Times New Roman"/>
        </w:rPr>
        <w:t>Unexcused delegate absences will result in a five-dollar fine.</w:t>
      </w:r>
    </w:p>
    <w:p w:rsidR="00706B6B" w:rsidRDefault="00706B6B">
      <w:pPr>
        <w:ind w:left="1800" w:hanging="360"/>
        <w:rPr>
          <w:rFonts w:ascii="Times New Roman" w:eastAsia="Times New Roman" w:hAnsi="Times New Roman" w:cs="Times New Roman"/>
        </w:rPr>
      </w:pPr>
    </w:p>
    <w:p w:rsidR="00706B6B" w:rsidRDefault="00706B6B">
      <w:pPr>
        <w:tabs>
          <w:tab w:val="left" w:pos="1800"/>
        </w:tabs>
        <w:spacing w:after="0" w:line="240" w:lineRule="auto"/>
        <w:ind w:left="1440" w:firstLine="720"/>
        <w:rPr>
          <w:rFonts w:ascii="Times New Roman" w:eastAsia="Times New Roman" w:hAnsi="Times New Roman" w:cs="Times New Roman"/>
        </w:rPr>
      </w:pPr>
    </w:p>
    <w:p w:rsidR="00706B6B" w:rsidRDefault="00706B6B">
      <w:pPr>
        <w:tabs>
          <w:tab w:val="left" w:pos="1800"/>
        </w:tabs>
        <w:spacing w:after="0" w:line="240" w:lineRule="auto"/>
        <w:ind w:left="1440"/>
        <w:rPr>
          <w:rFonts w:ascii="Times New Roman" w:eastAsia="Times New Roman" w:hAnsi="Times New Roman" w:cs="Times New Roman"/>
        </w:rPr>
      </w:pPr>
    </w:p>
    <w:p w:rsidR="00706B6B" w:rsidRDefault="00706B6B">
      <w:pPr>
        <w:tabs>
          <w:tab w:val="left" w:pos="1800"/>
        </w:tabs>
        <w:spacing w:after="0" w:line="240" w:lineRule="auto"/>
        <w:ind w:left="1440"/>
        <w:rPr>
          <w:rFonts w:ascii="Times New Roman" w:eastAsia="Times New Roman" w:hAnsi="Times New Roman" w:cs="Times New Roman"/>
        </w:rPr>
      </w:pPr>
    </w:p>
    <w:p w:rsidR="00706B6B" w:rsidRDefault="00CB778C">
      <w:pPr>
        <w:tabs>
          <w:tab w:val="left" w:pos="1800"/>
        </w:tabs>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Section -2</w:t>
      </w:r>
      <w:r>
        <w:rPr>
          <w:rFonts w:ascii="Times New Roman" w:eastAsia="Times New Roman" w:hAnsi="Times New Roman" w:cs="Times New Roman"/>
          <w:b/>
        </w:rPr>
        <w:tab/>
        <w:t>Selection of Officers</w:t>
      </w:r>
    </w:p>
    <w:p w:rsidR="00706B6B" w:rsidRDefault="00CB778C">
      <w:pPr>
        <w:tabs>
          <w:tab w:val="left" w:pos="1800"/>
        </w:tabs>
        <w:spacing w:after="0" w:line="240" w:lineRule="auto"/>
        <w:rPr>
          <w:rFonts w:ascii="Times New Roman" w:eastAsia="Times New Roman" w:hAnsi="Times New Roman" w:cs="Times New Roman"/>
        </w:rPr>
      </w:pPr>
      <w:r>
        <w:rPr>
          <w:rFonts w:ascii="Times New Roman" w:eastAsia="Times New Roman" w:hAnsi="Times New Roman" w:cs="Times New Roman"/>
          <w:b/>
        </w:rPr>
        <w:tab/>
      </w:r>
    </w:p>
    <w:p w:rsidR="00706B6B" w:rsidRDefault="00706B6B">
      <w:pPr>
        <w:tabs>
          <w:tab w:val="left" w:pos="1800"/>
        </w:tabs>
        <w:spacing w:after="0" w:line="240" w:lineRule="auto"/>
        <w:rPr>
          <w:rFonts w:ascii="Times New Roman" w:eastAsia="Times New Roman" w:hAnsi="Times New Roman" w:cs="Times New Roman"/>
        </w:rPr>
      </w:pPr>
    </w:p>
    <w:p w:rsidR="00706B6B" w:rsidRDefault="00CB778C">
      <w:pPr>
        <w:pBdr>
          <w:top w:val="nil"/>
          <w:left w:val="nil"/>
          <w:bottom w:val="nil"/>
          <w:right w:val="nil"/>
          <w:between w:val="nil"/>
        </w:pBdr>
        <w:tabs>
          <w:tab w:val="left" w:pos="720"/>
          <w:tab w:val="left" w:pos="1800"/>
        </w:tabs>
        <w:spacing w:after="120" w:line="240" w:lineRule="auto"/>
        <w:ind w:left="360" w:hanging="216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1. New officers shall be elected at the Election meeting to be held in Ma</w:t>
      </w:r>
      <w:r>
        <w:rPr>
          <w:rFonts w:ascii="Times New Roman" w:eastAsia="Times New Roman" w:hAnsi="Times New Roman" w:cs="Times New Roman"/>
          <w:color w:val="000000"/>
        </w:rPr>
        <w:t>rch.</w:t>
      </w:r>
    </w:p>
    <w:p w:rsidR="00706B6B" w:rsidRDefault="00CB778C">
      <w:pPr>
        <w:pBdr>
          <w:top w:val="nil"/>
          <w:left w:val="nil"/>
          <w:bottom w:val="nil"/>
          <w:right w:val="nil"/>
          <w:between w:val="nil"/>
        </w:pBdr>
        <w:tabs>
          <w:tab w:val="left" w:pos="720"/>
          <w:tab w:val="left" w:pos="1800"/>
        </w:tabs>
        <w:spacing w:after="120" w:line="240" w:lineRule="auto"/>
        <w:ind w:left="1800" w:hanging="1440"/>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2</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All candidates for each office must be from an active member in good standing with their respective organization. Furthermore, all candidates’ respective organizations must be an active organization of the MGC.</w:t>
      </w:r>
    </w:p>
    <w:p w:rsidR="00706B6B" w:rsidRDefault="00CB778C">
      <w:pPr>
        <w:pBdr>
          <w:top w:val="nil"/>
          <w:left w:val="nil"/>
          <w:bottom w:val="nil"/>
          <w:right w:val="nil"/>
          <w:between w:val="nil"/>
        </w:pBdr>
        <w:tabs>
          <w:tab w:val="left" w:pos="720"/>
          <w:tab w:val="left" w:pos="1800"/>
        </w:tabs>
        <w:spacing w:after="120" w:line="240" w:lineRule="auto"/>
        <w:ind w:left="1800" w:hanging="144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t>3</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All candidates for each office must have attended a minimum of two meetings, not including emergency meetings, in the previous term that he/she intends to run for office.  </w:t>
      </w:r>
    </w:p>
    <w:p w:rsidR="00706B6B" w:rsidRDefault="00CB778C">
      <w:pPr>
        <w:numPr>
          <w:ilvl w:val="0"/>
          <w:numId w:val="19"/>
        </w:numPr>
        <w:pBdr>
          <w:top w:val="nil"/>
          <w:left w:val="nil"/>
          <w:bottom w:val="nil"/>
          <w:right w:val="nil"/>
          <w:between w:val="nil"/>
        </w:pBdr>
        <w:tabs>
          <w:tab w:val="left" w:pos="720"/>
          <w:tab w:val="left" w:pos="180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 exception to this is if the candidate was initiated within          three weeks </w:t>
      </w:r>
      <w:r>
        <w:rPr>
          <w:rFonts w:ascii="Times New Roman" w:eastAsia="Times New Roman" w:hAnsi="Times New Roman" w:cs="Times New Roman"/>
          <w:color w:val="000000"/>
        </w:rPr>
        <w:t>of elections.</w:t>
      </w:r>
    </w:p>
    <w:p w:rsidR="00706B6B" w:rsidRDefault="00CB778C">
      <w:pPr>
        <w:numPr>
          <w:ilvl w:val="0"/>
          <w:numId w:val="19"/>
        </w:numPr>
        <w:pBdr>
          <w:top w:val="nil"/>
          <w:left w:val="nil"/>
          <w:bottom w:val="nil"/>
          <w:right w:val="nil"/>
          <w:between w:val="nil"/>
        </w:pBdr>
        <w:tabs>
          <w:tab w:val="left" w:pos="720"/>
          <w:tab w:val="left" w:pos="180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there are no possible candidates who fulfill the minimum requirements, it is to the General Body’s discretion which members can run for office.</w:t>
      </w:r>
    </w:p>
    <w:p w:rsidR="00706B6B" w:rsidRDefault="00CB778C">
      <w:pPr>
        <w:pBdr>
          <w:top w:val="nil"/>
          <w:left w:val="nil"/>
          <w:bottom w:val="nil"/>
          <w:right w:val="nil"/>
          <w:between w:val="nil"/>
        </w:pBdr>
        <w:tabs>
          <w:tab w:val="left" w:pos="720"/>
          <w:tab w:val="left" w:pos="1800"/>
        </w:tabs>
        <w:spacing w:after="120" w:line="240" w:lineRule="auto"/>
        <w:ind w:left="1800"/>
        <w:rPr>
          <w:rFonts w:ascii="Times New Roman" w:eastAsia="Times New Roman" w:hAnsi="Times New Roman" w:cs="Times New Roman"/>
          <w:color w:val="000000"/>
        </w:rPr>
      </w:pPr>
      <w:r>
        <w:rPr>
          <w:rFonts w:ascii="Times New Roman" w:eastAsia="Times New Roman" w:hAnsi="Times New Roman" w:cs="Times New Roman"/>
          <w:color w:val="000000"/>
        </w:rPr>
        <w:t xml:space="preserve">4. The period from time of election through April will serve as a training period during which </w:t>
      </w:r>
      <w:r>
        <w:rPr>
          <w:rFonts w:ascii="Times New Roman" w:eastAsia="Times New Roman" w:hAnsi="Times New Roman" w:cs="Times New Roman"/>
          <w:color w:val="000000"/>
        </w:rPr>
        <w:t>time the elected officers will become familiar with the duties of the office. Former officer shall act as an individual position advisor for minimum of one months’ time after final count of election.</w:t>
      </w:r>
    </w:p>
    <w:p w:rsidR="00706B6B" w:rsidRDefault="00CB778C">
      <w:pPr>
        <w:pBdr>
          <w:top w:val="nil"/>
          <w:left w:val="nil"/>
          <w:bottom w:val="nil"/>
          <w:right w:val="nil"/>
          <w:between w:val="nil"/>
        </w:pBdr>
        <w:tabs>
          <w:tab w:val="left" w:pos="720"/>
          <w:tab w:val="left" w:pos="1800"/>
        </w:tabs>
        <w:spacing w:after="120" w:line="240" w:lineRule="auto"/>
        <w:ind w:left="1800" w:hanging="144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t>5. In order to hold a leadership position in this orga</w:t>
      </w:r>
      <w:r>
        <w:rPr>
          <w:rFonts w:ascii="Times New Roman" w:eastAsia="Times New Roman" w:hAnsi="Times New Roman" w:cs="Times New Roman"/>
          <w:color w:val="000000"/>
        </w:rPr>
        <w:t>nization, members shall be required to meet the minimum leadership requirements as stated in the Golden Rule.  The current minimum requirements to have a leadership position are:</w:t>
      </w:r>
    </w:p>
    <w:p w:rsidR="00706B6B" w:rsidRDefault="00CB778C">
      <w:pPr>
        <w:pBdr>
          <w:top w:val="nil"/>
          <w:left w:val="nil"/>
          <w:bottom w:val="nil"/>
          <w:right w:val="nil"/>
          <w:between w:val="nil"/>
        </w:pBdr>
        <w:tabs>
          <w:tab w:val="left" w:pos="720"/>
        </w:tabs>
        <w:spacing w:after="120" w:line="240" w:lineRule="auto"/>
        <w:ind w:left="288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r>
      <w:r>
        <w:rPr>
          <w:rFonts w:ascii="Times New Roman" w:eastAsia="Times New Roman" w:hAnsi="Times New Roman" w:cs="Times New Roman"/>
          <w:color w:val="000000"/>
        </w:rPr>
        <w:t>During fall and spring semesters, be currently enrolled as an activity fee-paying part-time student (currently defined as at least 6 credit hours as an undergraduate degree-seeking student or a post-baccalaureate student, or at least 3 credit hours in a gr</w:t>
      </w:r>
      <w:r>
        <w:rPr>
          <w:rFonts w:ascii="Times New Roman" w:eastAsia="Times New Roman" w:hAnsi="Times New Roman" w:cs="Times New Roman"/>
          <w:color w:val="000000"/>
        </w:rPr>
        <w:t>aduate degree-seeking program).  During summer session, all students must be enrolled for at least 3 credit hours in at least one of the terms.</w:t>
      </w:r>
    </w:p>
    <w:p w:rsidR="00706B6B" w:rsidRDefault="00CB778C">
      <w:pPr>
        <w:pBdr>
          <w:top w:val="nil"/>
          <w:left w:val="nil"/>
          <w:bottom w:val="nil"/>
          <w:right w:val="nil"/>
          <w:between w:val="nil"/>
        </w:pBdr>
        <w:tabs>
          <w:tab w:val="left" w:pos="720"/>
        </w:tabs>
        <w:spacing w:after="120" w:line="240" w:lineRule="auto"/>
        <w:ind w:left="288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 xml:space="preserve">They must have an overall GPA of at least 2.0 and an average of at least 2.0 for all work attempted while in </w:t>
      </w:r>
      <w:r>
        <w:rPr>
          <w:rFonts w:ascii="Times New Roman" w:eastAsia="Times New Roman" w:hAnsi="Times New Roman" w:cs="Times New Roman"/>
          <w:color w:val="000000"/>
        </w:rPr>
        <w:t>attendance at FAU.</w:t>
      </w:r>
    </w:p>
    <w:p w:rsidR="00706B6B" w:rsidRDefault="00CB778C">
      <w:pPr>
        <w:pBdr>
          <w:top w:val="nil"/>
          <w:left w:val="nil"/>
          <w:bottom w:val="nil"/>
          <w:right w:val="nil"/>
          <w:between w:val="nil"/>
        </w:pBdr>
        <w:tabs>
          <w:tab w:val="left" w:pos="720"/>
        </w:tabs>
        <w:spacing w:after="120" w:line="240" w:lineRule="auto"/>
        <w:ind w:left="2880"/>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Maintain satisfactory academic progress as defined in the current Undergraduate Catalog and the current Graduate Catalog, as appropriate.</w:t>
      </w:r>
    </w:p>
    <w:p w:rsidR="00706B6B" w:rsidRDefault="00CB778C">
      <w:pPr>
        <w:pBdr>
          <w:top w:val="nil"/>
          <w:left w:val="nil"/>
          <w:bottom w:val="nil"/>
          <w:right w:val="nil"/>
          <w:between w:val="nil"/>
        </w:pBdr>
        <w:tabs>
          <w:tab w:val="left" w:pos="720"/>
        </w:tabs>
        <w:spacing w:after="120" w:line="240" w:lineRule="auto"/>
        <w:ind w:left="2880"/>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t>Be in good academic and disciplinary standing with the University, defined as not being on ac</w:t>
      </w:r>
      <w:r>
        <w:rPr>
          <w:rFonts w:ascii="Times New Roman" w:eastAsia="Times New Roman" w:hAnsi="Times New Roman" w:cs="Times New Roman"/>
          <w:color w:val="000000"/>
        </w:rPr>
        <w:t>ademic or disciplinary probation.</w:t>
      </w:r>
      <w:r>
        <w:rPr>
          <w:rFonts w:ascii="Times New Roman" w:eastAsia="Times New Roman" w:hAnsi="Times New Roman" w:cs="Times New Roman"/>
          <w:strike/>
          <w:color w:val="000000"/>
        </w:rPr>
        <w:t xml:space="preserve"> </w:t>
      </w:r>
    </w:p>
    <w:p w:rsidR="00706B6B" w:rsidRDefault="00706B6B">
      <w:pPr>
        <w:tabs>
          <w:tab w:val="left" w:pos="1800"/>
        </w:tabs>
        <w:spacing w:after="0" w:line="240" w:lineRule="auto"/>
        <w:rPr>
          <w:rFonts w:ascii="Times New Roman" w:eastAsia="Times New Roman" w:hAnsi="Times New Roman" w:cs="Times New Roman"/>
        </w:rPr>
      </w:pPr>
    </w:p>
    <w:p w:rsidR="00706B6B" w:rsidRDefault="00CB778C">
      <w:pPr>
        <w:pBdr>
          <w:top w:val="nil"/>
          <w:left w:val="nil"/>
          <w:bottom w:val="nil"/>
          <w:right w:val="nil"/>
          <w:between w:val="nil"/>
        </w:pBdr>
        <w:tabs>
          <w:tab w:val="left" w:pos="720"/>
          <w:tab w:val="left" w:pos="1800"/>
        </w:tabs>
        <w:spacing w:after="120" w:line="480" w:lineRule="auto"/>
        <w:ind w:left="360" w:hanging="2160"/>
        <w:rPr>
          <w:rFonts w:ascii="Times New Roman" w:eastAsia="Times New Roman" w:hAnsi="Times New Roman" w:cs="Times New Roman"/>
          <w:color w:val="000000"/>
        </w:rPr>
      </w:pPr>
      <w:r>
        <w:rPr>
          <w:rFonts w:ascii="Times New Roman" w:eastAsia="Times New Roman" w:hAnsi="Times New Roman" w:cs="Times New Roman"/>
          <w:color w:val="000000"/>
        </w:rPr>
        <w:tab/>
      </w:r>
    </w:p>
    <w:p w:rsidR="00706B6B" w:rsidRDefault="00CB778C">
      <w:pPr>
        <w:pBdr>
          <w:top w:val="nil"/>
          <w:left w:val="nil"/>
          <w:bottom w:val="nil"/>
          <w:right w:val="nil"/>
          <w:between w:val="nil"/>
        </w:pBdr>
        <w:tabs>
          <w:tab w:val="left" w:pos="720"/>
          <w:tab w:val="left" w:pos="1800"/>
        </w:tabs>
        <w:spacing w:after="120" w:line="480" w:lineRule="auto"/>
        <w:ind w:left="360" w:hanging="2160"/>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w:t>
      </w:r>
      <w:r>
        <w:rPr>
          <w:rFonts w:ascii="Times New Roman" w:eastAsia="Times New Roman" w:hAnsi="Times New Roman" w:cs="Times New Roman"/>
          <w:b/>
          <w:color w:val="000000"/>
        </w:rPr>
        <w:t>Section -3   Officer Duties</w:t>
      </w:r>
    </w:p>
    <w:p w:rsidR="00706B6B" w:rsidRDefault="00CB778C">
      <w:pPr>
        <w:numPr>
          <w:ilvl w:val="0"/>
          <w:numId w:val="11"/>
        </w:numPr>
        <w:rPr>
          <w:rFonts w:ascii="Times New Roman" w:eastAsia="Times New Roman" w:hAnsi="Times New Roman" w:cs="Times New Roman"/>
        </w:rPr>
      </w:pPr>
      <w:r>
        <w:rPr>
          <w:rFonts w:ascii="Times New Roman" w:eastAsia="Times New Roman" w:hAnsi="Times New Roman" w:cs="Times New Roman"/>
          <w:b/>
        </w:rPr>
        <w:t>Duties of the Executive Board</w:t>
      </w:r>
    </w:p>
    <w:p w:rsidR="00706B6B" w:rsidRDefault="00CB778C">
      <w:pPr>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Be well versed in Robert’s Rule of Order</w:t>
      </w:r>
    </w:p>
    <w:p w:rsidR="00706B6B" w:rsidRDefault="00CB778C">
      <w:pPr>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Be well versed in the constitution of the MGC</w:t>
      </w:r>
    </w:p>
    <w:p w:rsidR="00706B6B" w:rsidRDefault="00CB778C">
      <w:pPr>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Shall meet weekly prior to the general body meetings, as arranged by th</w:t>
      </w:r>
      <w:r>
        <w:rPr>
          <w:rFonts w:ascii="Times New Roman" w:eastAsia="Times New Roman" w:hAnsi="Times New Roman" w:cs="Times New Roman"/>
        </w:rPr>
        <w:t>e Executive Board.</w:t>
      </w:r>
    </w:p>
    <w:p w:rsidR="00706B6B" w:rsidRDefault="00CB778C">
      <w:pPr>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Executive Board meetings must have at least the President or Executive Vice President, and one other of the Executive Board Officers present to constitute an official board meeting </w:t>
      </w:r>
    </w:p>
    <w:p w:rsidR="00706B6B" w:rsidRDefault="00CB778C">
      <w:pPr>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Hold minimum of three (3) officer hours weekly, in the Fraternity &amp; Sorority Life Council office.</w:t>
      </w: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706B6B" w:rsidRDefault="00CB778C">
      <w:pPr>
        <w:pStyle w:val="Heading1"/>
        <w:ind w:left="720" w:firstLine="720"/>
        <w:rPr>
          <w:rFonts w:ascii="Times New Roman" w:eastAsia="Times New Roman" w:hAnsi="Times New Roman" w:cs="Times New Roman"/>
        </w:rPr>
      </w:pPr>
      <w:r>
        <w:rPr>
          <w:rFonts w:ascii="Times New Roman" w:eastAsia="Times New Roman" w:hAnsi="Times New Roman" w:cs="Times New Roman"/>
        </w:rPr>
        <w:t>2.  Duties of the President</w:t>
      </w:r>
    </w:p>
    <w:p w:rsidR="00706B6B" w:rsidRDefault="00CB778C">
      <w:pPr>
        <w:numPr>
          <w:ilvl w:val="0"/>
          <w:numId w:val="17"/>
        </w:numPr>
        <w:spacing w:line="240" w:lineRule="auto"/>
        <w:rPr>
          <w:rFonts w:ascii="Times New Roman" w:eastAsia="Times New Roman" w:hAnsi="Times New Roman" w:cs="Times New Roman"/>
        </w:rPr>
      </w:pPr>
      <w:r>
        <w:rPr>
          <w:rFonts w:ascii="Times New Roman" w:eastAsia="Times New Roman" w:hAnsi="Times New Roman" w:cs="Times New Roman"/>
        </w:rPr>
        <w:t>Shall serve as the Chairperson of the Executive Board</w:t>
      </w:r>
    </w:p>
    <w:p w:rsidR="00706B6B" w:rsidRDefault="00CB778C">
      <w:pPr>
        <w:numPr>
          <w:ilvl w:val="0"/>
          <w:numId w:val="17"/>
        </w:numPr>
        <w:tabs>
          <w:tab w:val="left" w:pos="1800"/>
        </w:tabs>
        <w:spacing w:line="240" w:lineRule="auto"/>
        <w:rPr>
          <w:rFonts w:ascii="Times New Roman" w:eastAsia="Times New Roman" w:hAnsi="Times New Roman" w:cs="Times New Roman"/>
        </w:rPr>
      </w:pPr>
      <w:r>
        <w:rPr>
          <w:rFonts w:ascii="Times New Roman" w:eastAsia="Times New Roman" w:hAnsi="Times New Roman" w:cs="Times New Roman"/>
        </w:rPr>
        <w:t>Preside over all meetings and to enforce the constitution of the MGC in a</w:t>
      </w:r>
      <w:r>
        <w:rPr>
          <w:rFonts w:ascii="Times New Roman" w:eastAsia="Times New Roman" w:hAnsi="Times New Roman" w:cs="Times New Roman"/>
        </w:rPr>
        <w:t>ccordance to Robert’s rules of Order.</w:t>
      </w:r>
    </w:p>
    <w:p w:rsidR="00706B6B" w:rsidRDefault="00CB778C">
      <w:pPr>
        <w:numPr>
          <w:ilvl w:val="0"/>
          <w:numId w:val="17"/>
        </w:numPr>
        <w:tabs>
          <w:tab w:val="left" w:pos="1800"/>
        </w:tabs>
        <w:spacing w:line="240" w:lineRule="auto"/>
        <w:rPr>
          <w:rFonts w:ascii="Times New Roman" w:eastAsia="Times New Roman" w:hAnsi="Times New Roman" w:cs="Times New Roman"/>
        </w:rPr>
      </w:pPr>
      <w:r>
        <w:rPr>
          <w:rFonts w:ascii="Times New Roman" w:eastAsia="Times New Roman" w:hAnsi="Times New Roman" w:cs="Times New Roman"/>
        </w:rPr>
        <w:t>Declare results of Council voting.</w:t>
      </w:r>
    </w:p>
    <w:p w:rsidR="00706B6B" w:rsidRDefault="00CB778C">
      <w:pPr>
        <w:numPr>
          <w:ilvl w:val="0"/>
          <w:numId w:val="17"/>
        </w:numPr>
        <w:tabs>
          <w:tab w:val="left" w:pos="1800"/>
        </w:tabs>
        <w:spacing w:line="240" w:lineRule="auto"/>
        <w:rPr>
          <w:rFonts w:ascii="Times New Roman" w:eastAsia="Times New Roman" w:hAnsi="Times New Roman" w:cs="Times New Roman"/>
        </w:rPr>
      </w:pPr>
      <w:r>
        <w:rPr>
          <w:rFonts w:ascii="Times New Roman" w:eastAsia="Times New Roman" w:hAnsi="Times New Roman" w:cs="Times New Roman"/>
        </w:rPr>
        <w:t>Call special/emergency meetings.</w:t>
      </w:r>
    </w:p>
    <w:p w:rsidR="00706B6B" w:rsidRDefault="00CB778C">
      <w:pPr>
        <w:numPr>
          <w:ilvl w:val="0"/>
          <w:numId w:val="17"/>
        </w:numPr>
        <w:tabs>
          <w:tab w:val="left" w:pos="1800"/>
        </w:tabs>
        <w:spacing w:line="240" w:lineRule="auto"/>
        <w:rPr>
          <w:rFonts w:ascii="Times New Roman" w:eastAsia="Times New Roman" w:hAnsi="Times New Roman" w:cs="Times New Roman"/>
        </w:rPr>
      </w:pPr>
      <w:r>
        <w:rPr>
          <w:rFonts w:ascii="Times New Roman" w:eastAsia="Times New Roman" w:hAnsi="Times New Roman" w:cs="Times New Roman"/>
        </w:rPr>
        <w:t>Appoint all committee chairpersons not otherwise provided for in the constitution of the MGC.</w:t>
      </w:r>
    </w:p>
    <w:p w:rsidR="00706B6B" w:rsidRDefault="00CB778C">
      <w:pPr>
        <w:numPr>
          <w:ilvl w:val="0"/>
          <w:numId w:val="17"/>
        </w:numPr>
        <w:tabs>
          <w:tab w:val="left" w:pos="1800"/>
        </w:tabs>
        <w:spacing w:line="240" w:lineRule="auto"/>
        <w:rPr>
          <w:rFonts w:ascii="Times New Roman" w:eastAsia="Times New Roman" w:hAnsi="Times New Roman" w:cs="Times New Roman"/>
        </w:rPr>
      </w:pPr>
      <w:r>
        <w:rPr>
          <w:rFonts w:ascii="Times New Roman" w:eastAsia="Times New Roman" w:hAnsi="Times New Roman" w:cs="Times New Roman"/>
        </w:rPr>
        <w:t>Represent the MGC at civic and social functions, or when</w:t>
      </w:r>
      <w:r>
        <w:rPr>
          <w:rFonts w:ascii="Times New Roman" w:eastAsia="Times New Roman" w:hAnsi="Times New Roman" w:cs="Times New Roman"/>
        </w:rPr>
        <w:t xml:space="preserve"> the Council is called upon by the member organizations for representation.</w:t>
      </w:r>
    </w:p>
    <w:p w:rsidR="00706B6B" w:rsidRDefault="00CB778C">
      <w:pPr>
        <w:numPr>
          <w:ilvl w:val="0"/>
          <w:numId w:val="17"/>
        </w:numPr>
        <w:tabs>
          <w:tab w:val="left" w:pos="1800"/>
        </w:tabs>
        <w:spacing w:line="240" w:lineRule="auto"/>
        <w:rPr>
          <w:rFonts w:ascii="Times New Roman" w:eastAsia="Times New Roman" w:hAnsi="Times New Roman" w:cs="Times New Roman"/>
        </w:rPr>
      </w:pPr>
      <w:r>
        <w:rPr>
          <w:rFonts w:ascii="Times New Roman" w:eastAsia="Times New Roman" w:hAnsi="Times New Roman" w:cs="Times New Roman"/>
        </w:rPr>
        <w:t>Shall not vote when decisions are being made by the MGC, unless there is a tied vote.</w:t>
      </w:r>
    </w:p>
    <w:p w:rsidR="00706B6B" w:rsidRDefault="00706B6B">
      <w:pPr>
        <w:pBdr>
          <w:top w:val="nil"/>
          <w:left w:val="nil"/>
          <w:bottom w:val="nil"/>
          <w:right w:val="nil"/>
          <w:between w:val="nil"/>
        </w:pBdr>
        <w:spacing w:after="120" w:line="240" w:lineRule="auto"/>
        <w:rPr>
          <w:rFonts w:ascii="Times New Roman" w:eastAsia="Times New Roman" w:hAnsi="Times New Roman" w:cs="Times New Roman"/>
          <w:color w:val="000000"/>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3. Duties of the Executive Vice President (Judicial)</w:t>
      </w:r>
      <w:r>
        <w:rPr>
          <w:rFonts w:ascii="Times New Roman" w:eastAsia="Times New Roman" w:hAnsi="Times New Roman" w:cs="Times New Roman"/>
        </w:rPr>
        <w:tab/>
      </w:r>
    </w:p>
    <w:p w:rsidR="00706B6B" w:rsidRDefault="00CB778C">
      <w:pPr>
        <w:numPr>
          <w:ilvl w:val="0"/>
          <w:numId w:val="21"/>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Assist the President </w:t>
      </w:r>
    </w:p>
    <w:p w:rsidR="00706B6B" w:rsidRDefault="00CB778C">
      <w:pPr>
        <w:numPr>
          <w:ilvl w:val="0"/>
          <w:numId w:val="21"/>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act in place of the President in his/her absence.</w:t>
      </w:r>
    </w:p>
    <w:p w:rsidR="00706B6B" w:rsidRDefault="00CB778C">
      <w:pPr>
        <w:numPr>
          <w:ilvl w:val="0"/>
          <w:numId w:val="21"/>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Publicize all major events sponsored by the MGC.</w:t>
      </w:r>
    </w:p>
    <w:p w:rsidR="00706B6B" w:rsidRDefault="00CB778C">
      <w:pPr>
        <w:numPr>
          <w:ilvl w:val="0"/>
          <w:numId w:val="21"/>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Serve as Mediator in the case of any procedural dispute within a general body meeting.</w:t>
      </w:r>
    </w:p>
    <w:p w:rsidR="00706B6B" w:rsidRDefault="00CB778C">
      <w:pPr>
        <w:numPr>
          <w:ilvl w:val="0"/>
          <w:numId w:val="21"/>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Serve as the chair of the Judicial Board.</w:t>
      </w:r>
    </w:p>
    <w:p w:rsidR="00706B6B" w:rsidRDefault="00706B6B">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4. Duties of the Treas</w:t>
      </w:r>
      <w:r>
        <w:rPr>
          <w:rFonts w:ascii="Times New Roman" w:eastAsia="Times New Roman" w:hAnsi="Times New Roman" w:cs="Times New Roman"/>
        </w:rPr>
        <w:t>ure</w:t>
      </w:r>
    </w:p>
    <w:p w:rsidR="00706B6B" w:rsidRDefault="00CB778C">
      <w:pPr>
        <w:numPr>
          <w:ilvl w:val="0"/>
          <w:numId w:val="6"/>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Keep an accurate account of all monies received and imposed by the MGC.</w:t>
      </w:r>
    </w:p>
    <w:p w:rsidR="00706B6B" w:rsidRDefault="00CB778C">
      <w:pPr>
        <w:numPr>
          <w:ilvl w:val="0"/>
          <w:numId w:val="6"/>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 receipts for all money transactions on behalf of the MGC.</w:t>
      </w:r>
    </w:p>
    <w:p w:rsidR="00706B6B" w:rsidRDefault="00CB778C">
      <w:pPr>
        <w:numPr>
          <w:ilvl w:val="0"/>
          <w:numId w:val="6"/>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Deposit all funds received into the Council’s bank account.</w:t>
      </w:r>
    </w:p>
    <w:p w:rsidR="00706B6B" w:rsidRDefault="00CB778C">
      <w:pPr>
        <w:numPr>
          <w:ilvl w:val="0"/>
          <w:numId w:val="6"/>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Prepare a budget for the academic year by the second general body meeting of the MGC of such academic year.</w:t>
      </w:r>
    </w:p>
    <w:p w:rsidR="00706B6B" w:rsidRDefault="00CB778C">
      <w:pPr>
        <w:numPr>
          <w:ilvl w:val="0"/>
          <w:numId w:val="6"/>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Present a financial report to the general body at each regular general body meeting.</w:t>
      </w:r>
    </w:p>
    <w:p w:rsidR="00706B6B" w:rsidRDefault="00CB778C">
      <w:pPr>
        <w:numPr>
          <w:ilvl w:val="0"/>
          <w:numId w:val="6"/>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Enforce dues requirements by informing the Council of all delin</w:t>
      </w:r>
      <w:r>
        <w:rPr>
          <w:rFonts w:ascii="Times New Roman" w:eastAsia="Times New Roman" w:hAnsi="Times New Roman" w:cs="Times New Roman"/>
          <w:color w:val="000000"/>
        </w:rPr>
        <w:t>quencies.</w:t>
      </w:r>
    </w:p>
    <w:p w:rsidR="00706B6B" w:rsidRDefault="00CB778C">
      <w:pPr>
        <w:numPr>
          <w:ilvl w:val="0"/>
          <w:numId w:val="6"/>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Be responsible for all expenses and reimbursements within the Council’s accounts</w:t>
      </w: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5. Duties of the Secretary</w:t>
      </w:r>
      <w:r>
        <w:rPr>
          <w:rFonts w:ascii="Times New Roman" w:eastAsia="Times New Roman" w:hAnsi="Times New Roman" w:cs="Times New Roman"/>
        </w:rPr>
        <w:tab/>
      </w:r>
      <w:r>
        <w:rPr>
          <w:rFonts w:ascii="Times New Roman" w:eastAsia="Times New Roman" w:hAnsi="Times New Roman" w:cs="Times New Roman"/>
        </w:rPr>
        <w:tab/>
      </w:r>
    </w:p>
    <w:p w:rsidR="00706B6B" w:rsidRDefault="00CB778C">
      <w:pPr>
        <w:numPr>
          <w:ilvl w:val="0"/>
          <w:numId w:val="12"/>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Maintain accurate minutes of all proceedings at general body meetings, emergency meetings, and executive board meetings.</w:t>
      </w:r>
    </w:p>
    <w:p w:rsidR="00706B6B" w:rsidRDefault="00CB778C">
      <w:pPr>
        <w:pBdr>
          <w:top w:val="nil"/>
          <w:left w:val="nil"/>
          <w:bottom w:val="nil"/>
          <w:right w:val="nil"/>
          <w:between w:val="nil"/>
        </w:pBdr>
        <w:spacing w:after="120" w:line="240" w:lineRule="auto"/>
        <w:ind w:left="1440"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Including:</w:t>
      </w:r>
    </w:p>
    <w:p w:rsidR="00706B6B" w:rsidRDefault="00CB778C">
      <w:pPr>
        <w:numPr>
          <w:ilvl w:val="1"/>
          <w:numId w:val="15"/>
        </w:numPr>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Every motion and the name of the representative and organization who introduced the motion, as well as the name of the person who seconds and his/her respective organization.</w:t>
      </w:r>
    </w:p>
    <w:p w:rsidR="00706B6B" w:rsidRDefault="00CB778C">
      <w:pPr>
        <w:numPr>
          <w:ilvl w:val="1"/>
          <w:numId w:val="15"/>
        </w:numPr>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action taken on the motion, including the tabulation of the votes.</w:t>
      </w:r>
    </w:p>
    <w:p w:rsidR="00706B6B" w:rsidRDefault="00CB778C">
      <w:pPr>
        <w:numPr>
          <w:ilvl w:val="1"/>
          <w:numId w:val="15"/>
        </w:numPr>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Date, time</w:t>
      </w:r>
      <w:r>
        <w:rPr>
          <w:rFonts w:ascii="Times New Roman" w:eastAsia="Times New Roman" w:hAnsi="Times New Roman" w:cs="Times New Roman"/>
          <w:color w:val="000000"/>
        </w:rPr>
        <w:t>, and place of the next general body meeting and/or executive board meeting.</w:t>
      </w:r>
    </w:p>
    <w:p w:rsidR="00706B6B" w:rsidRDefault="00CB778C">
      <w:pPr>
        <w:numPr>
          <w:ilvl w:val="0"/>
          <w:numId w:val="12"/>
        </w:numPr>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Present the minutes of the previous meeting to the general body for approval prior to the start of the current meeting.</w:t>
      </w:r>
    </w:p>
    <w:p w:rsidR="00706B6B" w:rsidRDefault="00CB778C">
      <w:pPr>
        <w:numPr>
          <w:ilvl w:val="0"/>
          <w:numId w:val="12"/>
        </w:numPr>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Have on hand all records and information committed to his/her care.</w:t>
      </w:r>
    </w:p>
    <w:p w:rsidR="00706B6B" w:rsidRDefault="00CB778C">
      <w:pPr>
        <w:numPr>
          <w:ilvl w:val="0"/>
          <w:numId w:val="12"/>
        </w:numPr>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Maintain a roster of all active member organizations including their chapter advisors, chapter presidents, voting representatives and alternatives, and the judicial board representatives.</w:t>
      </w:r>
    </w:p>
    <w:p w:rsidR="00706B6B" w:rsidRDefault="00CB778C">
      <w:pPr>
        <w:numPr>
          <w:ilvl w:val="0"/>
          <w:numId w:val="12"/>
        </w:numPr>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Maintain a roster of the MGC executive officers.</w:t>
      </w:r>
    </w:p>
    <w:p w:rsidR="00706B6B" w:rsidRDefault="00CB778C">
      <w:pPr>
        <w:numPr>
          <w:ilvl w:val="0"/>
          <w:numId w:val="12"/>
        </w:numPr>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roster should contain current campus addresses, phone numbers, and e-mail addresses.</w:t>
      </w:r>
    </w:p>
    <w:p w:rsidR="00706B6B" w:rsidRDefault="00CB778C">
      <w:pPr>
        <w:numPr>
          <w:ilvl w:val="0"/>
          <w:numId w:val="12"/>
        </w:numPr>
        <w:pBdr>
          <w:top w:val="nil"/>
          <w:left w:val="nil"/>
          <w:bottom w:val="nil"/>
          <w:right w:val="nil"/>
          <w:between w:val="nil"/>
        </w:pBd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Reserve all meeting rooms</w:t>
      </w:r>
    </w:p>
    <w:p w:rsidR="00706B6B" w:rsidRDefault="00706B6B">
      <w:pPr>
        <w:pBdr>
          <w:top w:val="nil"/>
          <w:left w:val="nil"/>
          <w:bottom w:val="nil"/>
          <w:right w:val="nil"/>
          <w:between w:val="nil"/>
        </w:pBdr>
        <w:spacing w:after="120" w:line="240" w:lineRule="auto"/>
        <w:ind w:left="1800"/>
        <w:jc w:val="both"/>
        <w:rPr>
          <w:rFonts w:ascii="Times New Roman" w:eastAsia="Times New Roman" w:hAnsi="Times New Roman" w:cs="Times New Roman"/>
          <w:color w:val="000000"/>
        </w:rPr>
      </w:pPr>
    </w:p>
    <w:p w:rsidR="00706B6B" w:rsidRDefault="00CB778C">
      <w:pPr>
        <w:pBdr>
          <w:top w:val="nil"/>
          <w:left w:val="nil"/>
          <w:bottom w:val="nil"/>
          <w:right w:val="nil"/>
          <w:between w:val="nil"/>
        </w:pBdr>
        <w:spacing w:after="120" w:line="240" w:lineRule="auto"/>
        <w:ind w:left="144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6. Programmer </w:t>
      </w:r>
    </w:p>
    <w:p w:rsidR="00706B6B" w:rsidRDefault="00CB778C">
      <w:pPr>
        <w:pBdr>
          <w:top w:val="nil"/>
          <w:left w:val="nil"/>
          <w:bottom w:val="nil"/>
          <w:right w:val="nil"/>
          <w:between w:val="nil"/>
        </w:pBdr>
        <w:spacing w:after="120" w:line="240" w:lineRule="auto"/>
        <w:ind w:left="1440" w:firstLine="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Serve as a liaison between the Multicultural Greek Council and areas of campus </w:t>
      </w:r>
    </w:p>
    <w:p w:rsidR="00706B6B" w:rsidRDefault="00CB778C">
      <w:pPr>
        <w:pBdr>
          <w:top w:val="nil"/>
          <w:left w:val="nil"/>
          <w:bottom w:val="nil"/>
          <w:right w:val="nil"/>
          <w:between w:val="nil"/>
        </w:pBdr>
        <w:spacing w:after="120" w:line="240" w:lineRule="auto"/>
        <w:ind w:left="2160"/>
        <w:rPr>
          <w:rFonts w:ascii="Times New Roman" w:eastAsia="Times New Roman" w:hAnsi="Times New Roman" w:cs="Times New Roman"/>
          <w:color w:val="000000"/>
        </w:rPr>
      </w:pPr>
      <w:r>
        <w:rPr>
          <w:rFonts w:ascii="Times New Roman" w:eastAsia="Times New Roman" w:hAnsi="Times New Roman" w:cs="Times New Roman"/>
          <w:color w:val="000000"/>
        </w:rPr>
        <w:t xml:space="preserve">programming (student development &amp; activities, intramural sports, etc.). </w:t>
      </w:r>
    </w:p>
    <w:p w:rsidR="00706B6B" w:rsidRDefault="00CB778C">
      <w:pPr>
        <w:numPr>
          <w:ilvl w:val="2"/>
          <w:numId w:val="8"/>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Plan and coordinate all MGC educational initiatives and sessions. </w:t>
      </w:r>
    </w:p>
    <w:p w:rsidR="00706B6B" w:rsidRDefault="00CB778C">
      <w:pPr>
        <w:numPr>
          <w:ilvl w:val="2"/>
          <w:numId w:val="8"/>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Coordinate a minimum of one (1) hands-on community service project of assistance each semester for the Multicultural Greek Council community. </w:t>
      </w:r>
    </w:p>
    <w:p w:rsidR="00706B6B" w:rsidRDefault="00CB778C">
      <w:pPr>
        <w:numPr>
          <w:ilvl w:val="2"/>
          <w:numId w:val="8"/>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Coordinate all Multicultural Greek Council, community wide, campus activities. </w:t>
      </w:r>
    </w:p>
    <w:p w:rsidR="00706B6B" w:rsidRDefault="00CB778C">
      <w:pPr>
        <w:numPr>
          <w:ilvl w:val="2"/>
          <w:numId w:val="8"/>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Coordinate, in conjunction with o</w:t>
      </w:r>
      <w:r>
        <w:rPr>
          <w:rFonts w:ascii="Times New Roman" w:eastAsia="Times New Roman" w:hAnsi="Times New Roman" w:cs="Times New Roman"/>
          <w:color w:val="000000"/>
        </w:rPr>
        <w:t xml:space="preserve">ther Greek councils, the Greek Week program. </w:t>
      </w:r>
    </w:p>
    <w:p w:rsidR="00706B6B" w:rsidRDefault="00CB778C">
      <w:pPr>
        <w:numPr>
          <w:ilvl w:val="2"/>
          <w:numId w:val="8"/>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all other duties related to this office. </w:t>
      </w:r>
    </w:p>
    <w:p w:rsidR="00706B6B" w:rsidRDefault="00706B6B">
      <w:pPr>
        <w:pBdr>
          <w:top w:val="nil"/>
          <w:left w:val="nil"/>
          <w:bottom w:val="nil"/>
          <w:right w:val="nil"/>
          <w:between w:val="nil"/>
        </w:pBdr>
        <w:spacing w:after="120" w:line="240" w:lineRule="auto"/>
        <w:ind w:left="1980"/>
        <w:jc w:val="both"/>
        <w:rPr>
          <w:rFonts w:ascii="Times New Roman" w:eastAsia="Times New Roman" w:hAnsi="Times New Roman" w:cs="Times New Roman"/>
          <w:color w:val="000000"/>
        </w:rPr>
      </w:pPr>
    </w:p>
    <w:p w:rsidR="00706B6B" w:rsidRDefault="00CB778C">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t>7. Historian</w:t>
      </w:r>
    </w:p>
    <w:p w:rsidR="00706B6B" w:rsidRDefault="00CB778C">
      <w:pPr>
        <w:spacing w:line="24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t xml:space="preserve">a. The Historian shall collect and compile historical data, consisting of: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 Photos</w:t>
      </w:r>
    </w:p>
    <w:p w:rsidR="00706B6B" w:rsidRDefault="00CB778C">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 Handouts of events</w:t>
      </w:r>
    </w:p>
    <w:p w:rsidR="00706B6B" w:rsidRDefault="00CB778C">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 Pamphlets</w:t>
      </w:r>
    </w:p>
    <w:p w:rsidR="00706B6B" w:rsidRDefault="00CB778C">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 Or a</w:t>
      </w:r>
      <w:r>
        <w:rPr>
          <w:rFonts w:ascii="Times New Roman" w:eastAsia="Times New Roman" w:hAnsi="Times New Roman" w:cs="Times New Roman"/>
        </w:rPr>
        <w:t xml:space="preserve">ny applicable material pertaining to the MGC and all affiliate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organizations.</w:t>
      </w:r>
    </w:p>
    <w:p w:rsidR="00706B6B" w:rsidRDefault="00706B6B">
      <w:pPr>
        <w:spacing w:line="240" w:lineRule="auto"/>
        <w:rPr>
          <w:rFonts w:ascii="Times New Roman" w:eastAsia="Times New Roman" w:hAnsi="Times New Roman" w:cs="Times New Roman"/>
        </w:rPr>
      </w:pPr>
    </w:p>
    <w:p w:rsidR="00706B6B" w:rsidRDefault="00CB778C">
      <w:pPr>
        <w:spacing w:line="240" w:lineRule="auto"/>
        <w:rPr>
          <w:rFonts w:ascii="Times New Roman" w:eastAsia="Times New Roman" w:hAnsi="Times New Roman" w:cs="Times New Roman"/>
        </w:rPr>
      </w:pPr>
      <w:r>
        <w:rPr>
          <w:rFonts w:ascii="Times New Roman" w:eastAsia="Times New Roman" w:hAnsi="Times New Roman" w:cs="Times New Roman"/>
          <w:b/>
        </w:rPr>
        <w:t>Article VII- Selection of Officers</w:t>
      </w: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Section 1</w:t>
      </w:r>
      <w:r>
        <w:rPr>
          <w:rFonts w:ascii="Times New Roman" w:eastAsia="Times New Roman" w:hAnsi="Times New Roman" w:cs="Times New Roman"/>
        </w:rPr>
        <w:tab/>
        <w:t>Nominations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Nominations shall be held during the two weeks prior to the election date.</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2.   Nominations and candidates must complete and turn in a candidate form         to the Office of Greek Affairs.</w:t>
      </w:r>
    </w:p>
    <w:p w:rsidR="00706B6B" w:rsidRDefault="00CB778C">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Newly nominated candidates must be appointed to office (30) days prior to date of succession.</w:t>
      </w:r>
    </w:p>
    <w:p w:rsidR="00706B6B" w:rsidRDefault="00706B6B">
      <w:pPr>
        <w:pStyle w:val="Heading1"/>
        <w:rPr>
          <w:rFonts w:ascii="Times New Roman" w:eastAsia="Times New Roman" w:hAnsi="Times New Roman" w:cs="Times New Roman"/>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Section 2</w:t>
      </w:r>
      <w:r>
        <w:rPr>
          <w:rFonts w:ascii="Times New Roman" w:eastAsia="Times New Roman" w:hAnsi="Times New Roman" w:cs="Times New Roman"/>
        </w:rPr>
        <w:tab/>
        <w:t>Presentation</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r>
      <w:r>
        <w:rPr>
          <w:rFonts w:ascii="Times New Roman" w:eastAsia="Times New Roman" w:hAnsi="Times New Roman" w:cs="Times New Roman"/>
          <w:color w:val="000000"/>
        </w:rPr>
        <w:t>The duties and responsibilities of each office must be read to the candidates by the presiding officer at the time of elections.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The time for presentation is restricted to three (3) minutes.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r>
      <w:r>
        <w:rPr>
          <w:rFonts w:ascii="Times New Roman" w:eastAsia="Times New Roman" w:hAnsi="Times New Roman" w:cs="Times New Roman"/>
          <w:color w:val="000000"/>
        </w:rPr>
        <w:t>The candidate will entertain questions relevant to the office and his/her ability to carry out the responsibilities of the office immediately following the presentation mediated by the presiding President or officer.</w:t>
      </w:r>
    </w:p>
    <w:p w:rsidR="00706B6B" w:rsidRDefault="00706B6B">
      <w:pPr>
        <w:pBdr>
          <w:top w:val="nil"/>
          <w:left w:val="nil"/>
          <w:bottom w:val="nil"/>
          <w:right w:val="nil"/>
          <w:between w:val="nil"/>
        </w:pBdr>
        <w:spacing w:after="120" w:line="240" w:lineRule="auto"/>
        <w:rPr>
          <w:rFonts w:ascii="Times New Roman" w:eastAsia="Times New Roman" w:hAnsi="Times New Roman" w:cs="Times New Roman"/>
          <w:color w:val="000000"/>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Section 3</w:t>
      </w:r>
      <w:r>
        <w:rPr>
          <w:rFonts w:ascii="Times New Roman" w:eastAsia="Times New Roman" w:hAnsi="Times New Roman" w:cs="Times New Roman"/>
        </w:rPr>
        <w:tab/>
        <w:t>Elections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Elections shall</w:t>
      </w:r>
      <w:r>
        <w:rPr>
          <w:rFonts w:ascii="Times New Roman" w:eastAsia="Times New Roman" w:hAnsi="Times New Roman" w:cs="Times New Roman"/>
          <w:color w:val="000000"/>
        </w:rPr>
        <w:t xml:space="preserve"> be conducted at the Election meeting in March.</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Elections shall be conducted by secret ballot.</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Voting for officers must be done in succession with the presentation for each office:</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ab/>
        <w:t>a)</w:t>
      </w:r>
      <w:r>
        <w:rPr>
          <w:rFonts w:ascii="Times New Roman" w:eastAsia="Times New Roman" w:hAnsi="Times New Roman" w:cs="Times New Roman"/>
          <w:color w:val="000000"/>
        </w:rPr>
        <w:tab/>
        <w:t>President</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ab/>
        <w:t>b)</w:t>
      </w:r>
      <w:r>
        <w:rPr>
          <w:rFonts w:ascii="Times New Roman" w:eastAsia="Times New Roman" w:hAnsi="Times New Roman" w:cs="Times New Roman"/>
          <w:color w:val="000000"/>
        </w:rPr>
        <w:tab/>
        <w:t>Executive Vice President (Judicial)</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ab/>
        <w:t>c)</w:t>
      </w:r>
      <w:r>
        <w:rPr>
          <w:rFonts w:ascii="Times New Roman" w:eastAsia="Times New Roman" w:hAnsi="Times New Roman" w:cs="Times New Roman"/>
          <w:color w:val="000000"/>
        </w:rPr>
        <w:tab/>
        <w:t>Treasurer</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d)</w:t>
      </w:r>
      <w:r>
        <w:rPr>
          <w:rFonts w:ascii="Times New Roman" w:eastAsia="Times New Roman" w:hAnsi="Times New Roman" w:cs="Times New Roman"/>
          <w:color w:val="000000"/>
        </w:rPr>
        <w:tab/>
        <w:t>Secretary</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ab/>
        <w:t>e)   Historian</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t>A candidate must win by a simple majority (50% +1).</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ab/>
      </w:r>
      <w:r>
        <w:rPr>
          <w:rFonts w:ascii="Times New Roman" w:eastAsia="Times New Roman" w:hAnsi="Times New Roman" w:cs="Times New Roman"/>
          <w:color w:val="000000"/>
        </w:rPr>
        <w:t xml:space="preserve">In the event of a tie, or that no one achieves a 50% + 1 of the </w:t>
      </w:r>
      <w:proofErr w:type="gramStart"/>
      <w:r>
        <w:rPr>
          <w:rFonts w:ascii="Times New Roman" w:eastAsia="Times New Roman" w:hAnsi="Times New Roman" w:cs="Times New Roman"/>
          <w:color w:val="000000"/>
        </w:rPr>
        <w:t>vote</w:t>
      </w:r>
      <w:proofErr w:type="gramEnd"/>
      <w:r>
        <w:rPr>
          <w:rFonts w:ascii="Times New Roman" w:eastAsia="Times New Roman" w:hAnsi="Times New Roman" w:cs="Times New Roman"/>
          <w:color w:val="000000"/>
        </w:rPr>
        <w:t>, there will be a run-off between the candidates with the highest number of votes.  All other candidates will be eliminated.  The President of the MGC would break a tie vote.</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6.</w:t>
      </w:r>
      <w:r>
        <w:rPr>
          <w:rFonts w:ascii="Times New Roman" w:eastAsia="Times New Roman" w:hAnsi="Times New Roman" w:cs="Times New Roman"/>
          <w:color w:val="000000"/>
        </w:rPr>
        <w:tab/>
        <w:t>Each activ</w:t>
      </w:r>
      <w:r>
        <w:rPr>
          <w:rFonts w:ascii="Times New Roman" w:eastAsia="Times New Roman" w:hAnsi="Times New Roman" w:cs="Times New Roman"/>
          <w:color w:val="000000"/>
        </w:rPr>
        <w:t>e member in all MGC organizations has one vote.</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7.</w:t>
      </w:r>
      <w:r>
        <w:rPr>
          <w:rFonts w:ascii="Times New Roman" w:eastAsia="Times New Roman" w:hAnsi="Times New Roman" w:cs="Times New Roman"/>
          <w:color w:val="000000"/>
        </w:rPr>
        <w:tab/>
        <w:t>Candidates who are eliminated may be included to run for the next office in succession.</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8.</w:t>
      </w:r>
      <w:r>
        <w:rPr>
          <w:rFonts w:ascii="Times New Roman" w:eastAsia="Times New Roman" w:hAnsi="Times New Roman" w:cs="Times New Roman"/>
          <w:color w:val="000000"/>
        </w:rPr>
        <w:tab/>
        <w:t>Election results will be tabulated immediately by the secretary and advisor to the MGC.</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color w:val="000000"/>
        </w:rPr>
        <w:tab/>
        <w:t>Election results will b</w:t>
      </w:r>
      <w:r>
        <w:rPr>
          <w:rFonts w:ascii="Times New Roman" w:eastAsia="Times New Roman" w:hAnsi="Times New Roman" w:cs="Times New Roman"/>
          <w:color w:val="000000"/>
        </w:rPr>
        <w:t>e given to the presiding President or officer to announce the results of the winner.</w:t>
      </w:r>
    </w:p>
    <w:p w:rsidR="00706B6B" w:rsidRDefault="00CB778C">
      <w:pPr>
        <w:pBdr>
          <w:top w:val="nil"/>
          <w:left w:val="nil"/>
          <w:bottom w:val="nil"/>
          <w:right w:val="nil"/>
          <w:between w:val="nil"/>
        </w:pBdr>
        <w:spacing w:after="120" w:line="48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Section-4 </w:t>
      </w:r>
      <w:r>
        <w:rPr>
          <w:rFonts w:ascii="Times New Roman" w:eastAsia="Times New Roman" w:hAnsi="Times New Roman" w:cs="Times New Roman"/>
          <w:b/>
          <w:color w:val="000000"/>
        </w:rPr>
        <w:tab/>
        <w:t>Term of Office</w:t>
      </w:r>
    </w:p>
    <w:p w:rsidR="00706B6B" w:rsidRDefault="00CB778C">
      <w:pPr>
        <w:ind w:left="1440"/>
        <w:rPr>
          <w:rFonts w:ascii="Times New Roman" w:eastAsia="Times New Roman" w:hAnsi="Times New Roman" w:cs="Times New Roman"/>
        </w:rPr>
      </w:pPr>
      <w:r>
        <w:rPr>
          <w:rFonts w:ascii="Times New Roman" w:eastAsia="Times New Roman" w:hAnsi="Times New Roman" w:cs="Times New Roman"/>
        </w:rPr>
        <w:t xml:space="preserve">1. Each officer shall serve from the first General body in April through the last general body meeting in March. Officer must be able to fulfill </w:t>
      </w:r>
      <w:r>
        <w:rPr>
          <w:rFonts w:ascii="Times New Roman" w:eastAsia="Times New Roman" w:hAnsi="Times New Roman" w:cs="Times New Roman"/>
        </w:rPr>
        <w:t xml:space="preserve">the entire term to run, unless exemption is deemed by Advisor and previous Executive Board. </w:t>
      </w:r>
    </w:p>
    <w:p w:rsidR="00706B6B" w:rsidRDefault="00706B6B">
      <w:pPr>
        <w:pStyle w:val="Heading1"/>
        <w:rPr>
          <w:rFonts w:ascii="Times New Roman" w:eastAsia="Times New Roman" w:hAnsi="Times New Roman" w:cs="Times New Roman"/>
        </w:rPr>
      </w:pPr>
    </w:p>
    <w:p w:rsidR="00706B6B" w:rsidRDefault="00CB778C">
      <w:pPr>
        <w:pStyle w:val="Heading1"/>
        <w:rPr>
          <w:rFonts w:ascii="Times New Roman" w:eastAsia="Times New Roman" w:hAnsi="Times New Roman" w:cs="Times New Roman"/>
          <w:b w:val="0"/>
        </w:rPr>
      </w:pPr>
      <w:r>
        <w:rPr>
          <w:rFonts w:ascii="Times New Roman" w:eastAsia="Times New Roman" w:hAnsi="Times New Roman" w:cs="Times New Roman"/>
        </w:rPr>
        <w:t>Section-5</w:t>
      </w:r>
      <w:r>
        <w:rPr>
          <w:rFonts w:ascii="Times New Roman" w:eastAsia="Times New Roman" w:hAnsi="Times New Roman" w:cs="Times New Roman"/>
        </w:rPr>
        <w:tab/>
        <w:t>Succession</w:t>
      </w:r>
    </w:p>
    <w:p w:rsidR="00706B6B" w:rsidRDefault="00CB778C">
      <w:pPr>
        <w:ind w:left="2160"/>
        <w:rPr>
          <w:rFonts w:ascii="Times New Roman" w:eastAsia="Times New Roman" w:hAnsi="Times New Roman" w:cs="Times New Roman"/>
        </w:rPr>
      </w:pPr>
      <w:r>
        <w:rPr>
          <w:rFonts w:ascii="Times New Roman" w:eastAsia="Times New Roman" w:hAnsi="Times New Roman" w:cs="Times New Roman"/>
        </w:rPr>
        <w:t>In the event of the premature vacancy of the office of the Presidency, the current Executive Vice President will assume the office of the President for the remainder of the term, unless another Executive Board member is to step up and is voted on the gener</w:t>
      </w:r>
      <w:r>
        <w:rPr>
          <w:rFonts w:ascii="Times New Roman" w:eastAsia="Times New Roman" w:hAnsi="Times New Roman" w:cs="Times New Roman"/>
        </w:rPr>
        <w:t>al body.  In the event of the premature vacancy of any other office, the President may appoint the new officer and the appointee will be confirmed by a majority vote of the Council.</w:t>
      </w:r>
    </w:p>
    <w:p w:rsidR="00706B6B" w:rsidRDefault="00CB778C">
      <w:pPr>
        <w:rPr>
          <w:rFonts w:ascii="Times New Roman" w:eastAsia="Times New Roman" w:hAnsi="Times New Roman" w:cs="Times New Roman"/>
        </w:rPr>
      </w:pPr>
      <w:r>
        <w:rPr>
          <w:rFonts w:ascii="Times New Roman" w:eastAsia="Times New Roman" w:hAnsi="Times New Roman" w:cs="Times New Roman"/>
          <w:b/>
        </w:rPr>
        <w:t>Article VIII-</w:t>
      </w:r>
      <w:r>
        <w:rPr>
          <w:rFonts w:ascii="Times New Roman" w:eastAsia="Times New Roman" w:hAnsi="Times New Roman" w:cs="Times New Roman"/>
          <w:b/>
        </w:rPr>
        <w:tab/>
        <w:t>Officer Vacancies</w:t>
      </w:r>
    </w:p>
    <w:p w:rsidR="00706B6B" w:rsidRDefault="00CB778C">
      <w:pPr>
        <w:ind w:left="720"/>
        <w:rPr>
          <w:rFonts w:ascii="Times New Roman" w:eastAsia="Times New Roman" w:hAnsi="Times New Roman" w:cs="Times New Roman"/>
        </w:rPr>
      </w:pPr>
      <w:r>
        <w:rPr>
          <w:rFonts w:ascii="Times New Roman" w:eastAsia="Times New Roman" w:hAnsi="Times New Roman" w:cs="Times New Roman"/>
          <w:b/>
        </w:rPr>
        <w:t xml:space="preserve">Section 1- </w:t>
      </w:r>
      <w:r>
        <w:rPr>
          <w:rFonts w:ascii="Times New Roman" w:eastAsia="Times New Roman" w:hAnsi="Times New Roman" w:cs="Times New Roman"/>
        </w:rPr>
        <w:t>Should a vacancy occur in any o</w:t>
      </w:r>
      <w:r>
        <w:rPr>
          <w:rFonts w:ascii="Times New Roman" w:eastAsia="Times New Roman" w:hAnsi="Times New Roman" w:cs="Times New Roman"/>
        </w:rPr>
        <w:t xml:space="preserve">ffice for any reason, the President may open the floor to nominations of new officers. New officers may be voted on by the general body, or by delegates from represented organizations. Newly appointed officers will finish the term they are currently voted </w:t>
      </w:r>
      <w:r>
        <w:rPr>
          <w:rFonts w:ascii="Times New Roman" w:eastAsia="Times New Roman" w:hAnsi="Times New Roman" w:cs="Times New Roman"/>
        </w:rPr>
        <w:t>into.</w:t>
      </w:r>
    </w:p>
    <w:p w:rsidR="00706B6B" w:rsidRDefault="00CB778C">
      <w:pPr>
        <w:ind w:firstLine="720"/>
        <w:rPr>
          <w:rFonts w:ascii="Times New Roman" w:eastAsia="Times New Roman" w:hAnsi="Times New Roman" w:cs="Times New Roman"/>
        </w:rPr>
      </w:pPr>
      <w:r>
        <w:rPr>
          <w:rFonts w:ascii="Times New Roman" w:eastAsia="Times New Roman" w:hAnsi="Times New Roman" w:cs="Times New Roman"/>
          <w:b/>
        </w:rPr>
        <w:t>Section 2- Impeachment/Removal from Office</w:t>
      </w:r>
    </w:p>
    <w:p w:rsidR="00706B6B" w:rsidRDefault="00CB778C">
      <w:pPr>
        <w:ind w:left="720" w:firstLine="720"/>
        <w:rPr>
          <w:rFonts w:ascii="Times New Roman" w:eastAsia="Times New Roman" w:hAnsi="Times New Roman" w:cs="Times New Roman"/>
        </w:rPr>
      </w:pPr>
      <w:r>
        <w:rPr>
          <w:rFonts w:ascii="Times New Roman" w:eastAsia="Times New Roman" w:hAnsi="Times New Roman" w:cs="Times New Roman"/>
          <w:b/>
        </w:rPr>
        <w:t>1.Eligibility</w:t>
      </w:r>
    </w:p>
    <w:p w:rsidR="00706B6B" w:rsidRDefault="00CB778C">
      <w:pPr>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t>All elected officers may be subject to removal from office.</w:t>
      </w:r>
    </w:p>
    <w:p w:rsidR="00706B6B" w:rsidRDefault="00CB778C">
      <w:pPr>
        <w:ind w:firstLine="720"/>
        <w:rPr>
          <w:rFonts w:ascii="Times New Roman" w:eastAsia="Times New Roman" w:hAnsi="Times New Roman" w:cs="Times New Roman"/>
        </w:rPr>
      </w:pPr>
      <w:r>
        <w:rPr>
          <w:rFonts w:ascii="Times New Roman" w:eastAsia="Times New Roman" w:hAnsi="Times New Roman" w:cs="Times New Roman"/>
          <w:b/>
        </w:rPr>
        <w:tab/>
        <w:t>2. Procedures</w:t>
      </w:r>
    </w:p>
    <w:p w:rsidR="00706B6B" w:rsidRDefault="00CB778C">
      <w:pPr>
        <w:numPr>
          <w:ilvl w:val="1"/>
          <w:numId w:val="22"/>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active member organization may bring an officer up for removal from office with due cause.  Alleged violations must be presented in writing from the sponsoring organization to the President, or highest-ranking MGC officer not involved in the impeachmen</w:t>
      </w:r>
      <w:r>
        <w:rPr>
          <w:rFonts w:ascii="Times New Roman" w:eastAsia="Times New Roman" w:hAnsi="Times New Roman" w:cs="Times New Roman"/>
          <w:color w:val="000000"/>
        </w:rPr>
        <w:t>t proceedings.  The motion for removal from office shall be presented to the council through the Secretary of the MGC, citing the basis for the motion.  It shall be read on the floor at one regular meeting prior to the meeting at which the “consideration o</w:t>
      </w:r>
      <w:r>
        <w:rPr>
          <w:rFonts w:ascii="Times New Roman" w:eastAsia="Times New Roman" w:hAnsi="Times New Roman" w:cs="Times New Roman"/>
          <w:color w:val="000000"/>
        </w:rPr>
        <w:t>f the motion” is to be given.</w:t>
      </w:r>
    </w:p>
    <w:p w:rsidR="00706B6B" w:rsidRDefault="00CB778C">
      <w:pPr>
        <w:numPr>
          <w:ilvl w:val="1"/>
          <w:numId w:val="22"/>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officer against whom the motion is made shall be provided with a written copy of the motion and its basis the same day that the motion is read.</w:t>
      </w:r>
    </w:p>
    <w:p w:rsidR="00706B6B" w:rsidRDefault="00CB778C">
      <w:pPr>
        <w:numPr>
          <w:ilvl w:val="1"/>
          <w:numId w:val="22"/>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Removal from office shall be conducted during a general MGC meeting as a non-j</w:t>
      </w:r>
      <w:r>
        <w:rPr>
          <w:rFonts w:ascii="Times New Roman" w:eastAsia="Times New Roman" w:hAnsi="Times New Roman" w:cs="Times New Roman"/>
          <w:color w:val="000000"/>
        </w:rPr>
        <w:t>udicial hearing with the “maker of the motion having one person that would represent him/her, and the “subject of the motion” having the option of one “person” advising him/her.  It is recommended that this person a chapter member and not a chapter advisor</w:t>
      </w:r>
      <w:r>
        <w:rPr>
          <w:rFonts w:ascii="Times New Roman" w:eastAsia="Times New Roman" w:hAnsi="Times New Roman" w:cs="Times New Roman"/>
          <w:color w:val="000000"/>
        </w:rPr>
        <w:t xml:space="preserve"> or member of the MGC Executive Board.</w:t>
      </w:r>
    </w:p>
    <w:p w:rsidR="00706B6B" w:rsidRDefault="00CB778C">
      <w:pPr>
        <w:numPr>
          <w:ilvl w:val="1"/>
          <w:numId w:val="22"/>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President of the MGC will preside of the hearing.  Should the President be the “subject of the motion,” the next officer in seniority shall preside over the hearing.</w:t>
      </w:r>
    </w:p>
    <w:p w:rsidR="00706B6B" w:rsidRDefault="00CB778C">
      <w:pPr>
        <w:numPr>
          <w:ilvl w:val="1"/>
          <w:numId w:val="22"/>
        </w:num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appeal of a decision by the Council on the </w:t>
      </w:r>
      <w:r>
        <w:rPr>
          <w:rFonts w:ascii="Times New Roman" w:eastAsia="Times New Roman" w:hAnsi="Times New Roman" w:cs="Times New Roman"/>
          <w:color w:val="000000"/>
        </w:rPr>
        <w:t>removal of an officer or the suspension of a member organization may be made to the University Campus Life Review Board within (7) calendar days of the written notice of the decision of the Council.</w:t>
      </w:r>
    </w:p>
    <w:p w:rsidR="00706B6B" w:rsidRDefault="00706B6B">
      <w:pPr>
        <w:pBdr>
          <w:top w:val="nil"/>
          <w:left w:val="nil"/>
          <w:bottom w:val="nil"/>
          <w:right w:val="nil"/>
          <w:between w:val="nil"/>
        </w:pBdr>
        <w:tabs>
          <w:tab w:val="left" w:pos="1800"/>
        </w:tabs>
        <w:spacing w:after="120" w:line="480" w:lineRule="auto"/>
        <w:ind w:left="360"/>
        <w:rPr>
          <w:rFonts w:ascii="Times New Roman" w:eastAsia="Times New Roman" w:hAnsi="Times New Roman" w:cs="Times New Roman"/>
          <w:color w:val="000000"/>
        </w:rPr>
      </w:pPr>
    </w:p>
    <w:p w:rsidR="00706B6B" w:rsidRDefault="00CB778C">
      <w:pPr>
        <w:pBdr>
          <w:top w:val="nil"/>
          <w:left w:val="nil"/>
          <w:bottom w:val="nil"/>
          <w:right w:val="nil"/>
          <w:between w:val="nil"/>
        </w:pBdr>
        <w:tabs>
          <w:tab w:val="left" w:pos="1800"/>
        </w:tabs>
        <w:spacing w:after="120" w:line="480" w:lineRule="auto"/>
        <w:ind w:left="360"/>
        <w:rPr>
          <w:rFonts w:ascii="Times New Roman" w:eastAsia="Times New Roman" w:hAnsi="Times New Roman" w:cs="Times New Roman"/>
          <w:color w:val="000000"/>
        </w:rPr>
      </w:pPr>
      <w:r>
        <w:rPr>
          <w:rFonts w:ascii="Times New Roman" w:eastAsia="Times New Roman" w:hAnsi="Times New Roman" w:cs="Times New Roman"/>
          <w:b/>
          <w:color w:val="000000"/>
        </w:rPr>
        <w:t>Article IX-</w:t>
      </w:r>
      <w:r>
        <w:rPr>
          <w:rFonts w:ascii="Times New Roman" w:eastAsia="Times New Roman" w:hAnsi="Times New Roman" w:cs="Times New Roman"/>
          <w:b/>
          <w:color w:val="000000"/>
        </w:rPr>
        <w:tab/>
        <w:t>Advisor</w:t>
      </w:r>
    </w:p>
    <w:p w:rsidR="00706B6B" w:rsidRDefault="00CB778C">
      <w:pPr>
        <w:pBdr>
          <w:top w:val="nil"/>
          <w:left w:val="nil"/>
          <w:bottom w:val="nil"/>
          <w:right w:val="nil"/>
          <w:between w:val="nil"/>
        </w:pBdr>
        <w:tabs>
          <w:tab w:val="left" w:pos="1800"/>
        </w:tabs>
        <w:spacing w:after="120" w:line="48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1.The MGC will have an advisor deemed by the Office of Greek Affairs.</w:t>
      </w:r>
    </w:p>
    <w:p w:rsidR="00706B6B" w:rsidRDefault="00CB778C">
      <w:pPr>
        <w:pBdr>
          <w:top w:val="nil"/>
          <w:left w:val="nil"/>
          <w:bottom w:val="nil"/>
          <w:right w:val="nil"/>
          <w:between w:val="nil"/>
        </w:pBdr>
        <w:tabs>
          <w:tab w:val="left" w:pos="1800"/>
        </w:tabs>
        <w:spacing w:after="120" w:line="480" w:lineRule="auto"/>
        <w:ind w:left="36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Article X- </w:t>
      </w:r>
      <w:r>
        <w:rPr>
          <w:rFonts w:ascii="Times New Roman" w:eastAsia="Times New Roman" w:hAnsi="Times New Roman" w:cs="Times New Roman"/>
          <w:b/>
          <w:color w:val="000000"/>
        </w:rPr>
        <w:tab/>
        <w:t>Meetings</w:t>
      </w:r>
    </w:p>
    <w:p w:rsidR="00706B6B" w:rsidRDefault="00CB778C">
      <w:pPr>
        <w:pBdr>
          <w:top w:val="nil"/>
          <w:left w:val="nil"/>
          <w:bottom w:val="nil"/>
          <w:right w:val="nil"/>
          <w:between w:val="nil"/>
        </w:pBdr>
        <w:tabs>
          <w:tab w:val="left" w:pos="1800"/>
        </w:tabs>
        <w:spacing w:after="120" w:line="480" w:lineRule="auto"/>
        <w:ind w:left="360"/>
        <w:rPr>
          <w:rFonts w:ascii="Times New Roman" w:eastAsia="Times New Roman" w:hAnsi="Times New Roman" w:cs="Times New Roman"/>
          <w:color w:val="000000"/>
        </w:rPr>
      </w:pPr>
      <w:r>
        <w:rPr>
          <w:rFonts w:ascii="Times New Roman" w:eastAsia="Times New Roman" w:hAnsi="Times New Roman" w:cs="Times New Roman"/>
          <w:b/>
          <w:color w:val="000000"/>
        </w:rPr>
        <w:t>Section 1- General Body Meetings</w:t>
      </w:r>
    </w:p>
    <w:p w:rsidR="00706B6B" w:rsidRDefault="00CB778C">
      <w:pPr>
        <w:pBdr>
          <w:top w:val="nil"/>
          <w:left w:val="nil"/>
          <w:bottom w:val="nil"/>
          <w:right w:val="nil"/>
          <w:between w:val="nil"/>
        </w:pBdr>
        <w:tabs>
          <w:tab w:val="left" w:pos="1800"/>
        </w:tabs>
        <w:spacing w:after="120" w:line="240" w:lineRule="auto"/>
        <w:ind w:left="1440" w:hanging="1080"/>
        <w:rPr>
          <w:rFonts w:ascii="Times New Roman" w:eastAsia="Times New Roman" w:hAnsi="Times New Roman" w:cs="Times New Roman"/>
          <w:color w:val="000000"/>
        </w:rPr>
      </w:pPr>
      <w:r>
        <w:rPr>
          <w:rFonts w:ascii="Times New Roman" w:eastAsia="Times New Roman" w:hAnsi="Times New Roman" w:cs="Times New Roman"/>
          <w:color w:val="000000"/>
        </w:rPr>
        <w:tab/>
        <w:t>1.</w:t>
      </w:r>
      <w:r>
        <w:rPr>
          <w:rFonts w:ascii="Times New Roman" w:eastAsia="Times New Roman" w:hAnsi="Times New Roman" w:cs="Times New Roman"/>
          <w:color w:val="000000"/>
        </w:rPr>
        <w:tab/>
        <w:t xml:space="preserve">The general body meetings will consist of the General Body, the Executive Board Officers, and the MGC Advisor. </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2.   All general</w:t>
      </w:r>
      <w:r>
        <w:rPr>
          <w:rFonts w:ascii="Times New Roman" w:eastAsia="Times New Roman" w:hAnsi="Times New Roman" w:cs="Times New Roman"/>
          <w:color w:val="000000"/>
        </w:rPr>
        <w:t xml:space="preserve"> body meetings will be governed by Robert’s Rules of Order.</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Only the general body members have voting rights at the general body meeting.</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r>
      <w:r>
        <w:rPr>
          <w:rFonts w:ascii="Times New Roman" w:eastAsia="Times New Roman" w:hAnsi="Times New Roman" w:cs="Times New Roman"/>
          <w:color w:val="000000"/>
        </w:rPr>
        <w:t>All voting shall be carried by a simple majority (50% + 1).  Voting will be cast by the chapter delegates, counted by the secretary and verbally announced by the President.</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ab/>
        <w:t>General body meetings will be held Monthly, starting with the first full week of</w:t>
      </w:r>
      <w:r>
        <w:rPr>
          <w:rFonts w:ascii="Times New Roman" w:eastAsia="Times New Roman" w:hAnsi="Times New Roman" w:cs="Times New Roman"/>
          <w:color w:val="000000"/>
        </w:rPr>
        <w:t xml:space="preserve"> each semester.</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6.   MGC general body meetings are deemed mandated to active neophytes from all active member organizations. This is until receiving </w:t>
      </w:r>
      <w:proofErr w:type="spellStart"/>
      <w:r>
        <w:rPr>
          <w:rFonts w:ascii="Times New Roman" w:eastAsia="Times New Roman" w:hAnsi="Times New Roman" w:cs="Times New Roman"/>
          <w:color w:val="000000"/>
        </w:rPr>
        <w:t>prophyte</w:t>
      </w:r>
      <w:proofErr w:type="spellEnd"/>
      <w:r>
        <w:rPr>
          <w:rFonts w:ascii="Times New Roman" w:eastAsia="Times New Roman" w:hAnsi="Times New Roman" w:cs="Times New Roman"/>
          <w:color w:val="000000"/>
        </w:rPr>
        <w:t xml:space="preserve"> status (one year from the date of member’s initiation) thru the MGC.</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7.</w:t>
      </w:r>
      <w:r>
        <w:rPr>
          <w:rFonts w:ascii="Times New Roman" w:eastAsia="Times New Roman" w:hAnsi="Times New Roman" w:cs="Times New Roman"/>
          <w:color w:val="000000"/>
        </w:rPr>
        <w:tab/>
        <w:t>Special/Emergency meetings</w:t>
      </w:r>
      <w:r>
        <w:rPr>
          <w:rFonts w:ascii="Times New Roman" w:eastAsia="Times New Roman" w:hAnsi="Times New Roman" w:cs="Times New Roman"/>
          <w:color w:val="000000"/>
        </w:rPr>
        <w:t xml:space="preserve"> may be called at the discretion of the President or at the request of (50% +1) of the total council membership.  Written or verbal notification of such a meeting must be given to each council member at least twenty-four (24) hours prior to the special\eme</w:t>
      </w:r>
      <w:r>
        <w:rPr>
          <w:rFonts w:ascii="Times New Roman" w:eastAsia="Times New Roman" w:hAnsi="Times New Roman" w:cs="Times New Roman"/>
          <w:color w:val="000000"/>
        </w:rPr>
        <w:t>rgency meeting.  This notification must state time, place and purpose of the meeting.</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8.</w:t>
      </w:r>
      <w:r>
        <w:rPr>
          <w:rFonts w:ascii="Times New Roman" w:eastAsia="Times New Roman" w:hAnsi="Times New Roman" w:cs="Times New Roman"/>
          <w:color w:val="000000"/>
        </w:rPr>
        <w:tab/>
        <w:t>A quorum for conducting business shall consist of (50% + 1) of the total Council membership in good standing.</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color w:val="000000"/>
        </w:rPr>
        <w:tab/>
        <w:t>An active member organization must be represented by a</w:t>
      </w:r>
      <w:r>
        <w:rPr>
          <w:rFonts w:ascii="Times New Roman" w:eastAsia="Times New Roman" w:hAnsi="Times New Roman" w:cs="Times New Roman"/>
          <w:color w:val="000000"/>
        </w:rPr>
        <w:t>n official chapter delegate.  Delegates must be an active member in good standing of their respective organization and not be in the position of chapter President, and/or chapter Vice President.</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color w:val="000000"/>
        </w:rPr>
        <w:tab/>
        <w:t>A chapter that is not represented by an “official” delega</w:t>
      </w:r>
      <w:r>
        <w:rPr>
          <w:rFonts w:ascii="Times New Roman" w:eastAsia="Times New Roman" w:hAnsi="Times New Roman" w:cs="Times New Roman"/>
          <w:color w:val="000000"/>
        </w:rPr>
        <w:t>te as listed in “9” of this Section will not be eligible to vote during that particular meeting.</w:t>
      </w:r>
    </w:p>
    <w:p w:rsidR="00706B6B" w:rsidRDefault="00CB778C">
      <w:pPr>
        <w:pBdr>
          <w:top w:val="nil"/>
          <w:left w:val="nil"/>
          <w:bottom w:val="nil"/>
          <w:right w:val="nil"/>
          <w:between w:val="nil"/>
        </w:pBdr>
        <w:spacing w:after="0"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11. Voting privileges shall be removed or returned to a chapter in bad standing, and that </w:t>
      </w:r>
    </w:p>
    <w:p w:rsidR="00706B6B" w:rsidRDefault="00CB778C">
      <w:pPr>
        <w:pBdr>
          <w:top w:val="nil"/>
          <w:left w:val="nil"/>
          <w:bottom w:val="nil"/>
          <w:right w:val="nil"/>
          <w:between w:val="nil"/>
        </w:pBdr>
        <w:spacing w:after="0" w:line="240" w:lineRule="auto"/>
        <w:ind w:left="1440" w:firstLine="360"/>
        <w:rPr>
          <w:rFonts w:ascii="Times New Roman" w:eastAsia="Times New Roman" w:hAnsi="Times New Roman" w:cs="Times New Roman"/>
          <w:color w:val="000000"/>
        </w:rPr>
      </w:pPr>
      <w:r>
        <w:rPr>
          <w:rFonts w:ascii="Times New Roman" w:eastAsia="Times New Roman" w:hAnsi="Times New Roman" w:cs="Times New Roman"/>
          <w:color w:val="000000"/>
        </w:rPr>
        <w:t>status removed upon a vote of (50%+ 1) majorities of those in good s</w:t>
      </w:r>
      <w:r>
        <w:rPr>
          <w:rFonts w:ascii="Times New Roman" w:eastAsia="Times New Roman" w:hAnsi="Times New Roman" w:cs="Times New Roman"/>
          <w:color w:val="000000"/>
        </w:rPr>
        <w:t xml:space="preserve">tanding with the </w:t>
      </w:r>
    </w:p>
    <w:p w:rsidR="00706B6B" w:rsidRDefault="00CB778C">
      <w:pPr>
        <w:pBdr>
          <w:top w:val="nil"/>
          <w:left w:val="nil"/>
          <w:bottom w:val="nil"/>
          <w:right w:val="nil"/>
          <w:between w:val="nil"/>
        </w:pBdr>
        <w:spacing w:after="0" w:line="240" w:lineRule="auto"/>
        <w:ind w:left="1440" w:firstLine="360"/>
        <w:rPr>
          <w:rFonts w:ascii="Times New Roman" w:eastAsia="Times New Roman" w:hAnsi="Times New Roman" w:cs="Times New Roman"/>
          <w:color w:val="000000"/>
        </w:rPr>
      </w:pPr>
      <w:r>
        <w:rPr>
          <w:rFonts w:ascii="Times New Roman" w:eastAsia="Times New Roman" w:hAnsi="Times New Roman" w:cs="Times New Roman"/>
          <w:color w:val="000000"/>
        </w:rPr>
        <w:t>Council.</w:t>
      </w:r>
    </w:p>
    <w:p w:rsidR="00706B6B" w:rsidRDefault="00CB778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MGC executive board member, official delegate, or neophytes from an organization not present and not excused from a general body meeting shall be subject to a fine per person billed to organization.</w:t>
      </w:r>
    </w:p>
    <w:p w:rsidR="00706B6B" w:rsidRDefault="00CB778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There shall be a 10-minute grace period at the start of each council meeting. Those not present after this point shall be considered absent unless prior notification is approved.</w:t>
      </w:r>
    </w:p>
    <w:p w:rsidR="00706B6B" w:rsidRDefault="00CB778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 absence shall be deemed excused if there is sufficient notice prior to the</w:t>
      </w:r>
      <w:r>
        <w:rPr>
          <w:rFonts w:ascii="Times New Roman" w:eastAsia="Times New Roman" w:hAnsi="Times New Roman" w:cs="Times New Roman"/>
          <w:color w:val="000000"/>
        </w:rPr>
        <w:t xml:space="preserve"> start of the meeting.</w:t>
      </w:r>
    </w:p>
    <w:p w:rsidR="00706B6B" w:rsidRDefault="00CB778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Sufficient notice shall consist of a: WRITTEN excuse sent and received to the MGC President and Secretary 48 hours in advance from the start of the meeting.</w:t>
      </w:r>
    </w:p>
    <w:p w:rsidR="00706B6B" w:rsidRDefault="00CB778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 cases of emergency the President and Secretary will have the right to dee</w:t>
      </w:r>
      <w:r>
        <w:rPr>
          <w:rFonts w:ascii="Times New Roman" w:eastAsia="Times New Roman" w:hAnsi="Times New Roman" w:cs="Times New Roman"/>
          <w:color w:val="000000"/>
        </w:rPr>
        <w:t xml:space="preserve">m an absence excused or un-excused. This will be handled on a case by case basis. </w:t>
      </w:r>
    </w:p>
    <w:p w:rsidR="00706B6B" w:rsidRDefault="00CB778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General body meetings require 50% +1 of active membership. If 50% +1 is not achieved a fine per person to reach 50% +1 will billed, unless absences are excused. </w:t>
      </w:r>
    </w:p>
    <w:p w:rsidR="00706B6B" w:rsidRDefault="00CB778C">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MGC exe</w:t>
      </w:r>
      <w:r>
        <w:rPr>
          <w:rFonts w:ascii="Times New Roman" w:eastAsia="Times New Roman" w:hAnsi="Times New Roman" w:cs="Times New Roman"/>
          <w:color w:val="000000"/>
        </w:rPr>
        <w:t>cutive board member or official delegate from an organization not present and not excused from a general body meeting shall be subject to a $5 fine. Any member that exceeds 3 unexcused absences PER semester shall be subject to a $10 fine PER absence therea</w:t>
      </w:r>
      <w:r>
        <w:rPr>
          <w:rFonts w:ascii="Times New Roman" w:eastAsia="Times New Roman" w:hAnsi="Times New Roman" w:cs="Times New Roman"/>
          <w:color w:val="000000"/>
        </w:rPr>
        <w:t xml:space="preserve">fter. All fines will be billed to the organization. </w:t>
      </w: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Section 2-</w:t>
      </w:r>
      <w:r>
        <w:rPr>
          <w:rFonts w:ascii="Times New Roman" w:eastAsia="Times New Roman" w:hAnsi="Times New Roman" w:cs="Times New Roman"/>
        </w:rPr>
        <w:tab/>
        <w:t>Organizational Representatives (Delegates)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Each regular member organization shall have one vote in the general body meeting to be cast by an official chapter delegate of the organization.</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In the event that neither the elected representative nor the alternate is present, an unspecified alternate may vote with written proxy signed by the President of the respective organization.</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Executive board officers cannot function as representative</w:t>
      </w:r>
      <w:r>
        <w:rPr>
          <w:rFonts w:ascii="Times New Roman" w:eastAsia="Times New Roman" w:hAnsi="Times New Roman" w:cs="Times New Roman"/>
          <w:color w:val="000000"/>
        </w:rPr>
        <w:t>s or vote for   their respective organizations unless done so through a proxy.</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t>Representatives speak for and make decisions for their respective organizations and should be able to do so without adjournment or consultation with other chapter officers.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   Delegates are the primary line of communication between member organizations and the council.</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6.</w:t>
      </w:r>
      <w:r>
        <w:rPr>
          <w:rFonts w:ascii="Times New Roman" w:eastAsia="Times New Roman" w:hAnsi="Times New Roman" w:cs="Times New Roman"/>
          <w:color w:val="000000"/>
        </w:rPr>
        <w:tab/>
        <w:t>Organizations are responsible for the actions, conduct, and fulfillment of the duties and responsibilities of their representatives.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7.</w:t>
      </w:r>
      <w:r>
        <w:rPr>
          <w:rFonts w:ascii="Times New Roman" w:eastAsia="Times New Roman" w:hAnsi="Times New Roman" w:cs="Times New Roman"/>
          <w:color w:val="000000"/>
        </w:rPr>
        <w:tab/>
        <w:t>Associate member or</w:t>
      </w:r>
      <w:r>
        <w:rPr>
          <w:rFonts w:ascii="Times New Roman" w:eastAsia="Times New Roman" w:hAnsi="Times New Roman" w:cs="Times New Roman"/>
          <w:color w:val="000000"/>
        </w:rPr>
        <w:t>ganizations follow all of the latter rules with exception to (Article VII, Section C, 2&amp;3).</w:t>
      </w:r>
    </w:p>
    <w:p w:rsidR="00706B6B" w:rsidRDefault="00CB778C">
      <w:pPr>
        <w:pBdr>
          <w:top w:val="nil"/>
          <w:left w:val="nil"/>
          <w:bottom w:val="nil"/>
          <w:right w:val="nil"/>
          <w:between w:val="nil"/>
        </w:pBdr>
        <w:tabs>
          <w:tab w:val="left" w:pos="1800"/>
        </w:tabs>
        <w:spacing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Article XI-Rules of Events</w:t>
      </w:r>
    </w:p>
    <w:p w:rsidR="00706B6B" w:rsidRDefault="00CB778C">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Section 1- Attendance</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1.  Each member organization shall be represented by no less than 50% +1 of its active </w:t>
      </w:r>
      <w:proofErr w:type="gramStart"/>
      <w:r>
        <w:rPr>
          <w:rFonts w:ascii="Times New Roman" w:eastAsia="Times New Roman" w:hAnsi="Times New Roman" w:cs="Times New Roman"/>
          <w:color w:val="000000"/>
        </w:rPr>
        <w:t>member’s</w:t>
      </w:r>
      <w:proofErr w:type="gramEnd"/>
      <w:r>
        <w:rPr>
          <w:rFonts w:ascii="Times New Roman" w:eastAsia="Times New Roman" w:hAnsi="Times New Roman" w:cs="Times New Roman"/>
          <w:color w:val="000000"/>
        </w:rPr>
        <w:t xml:space="preserve"> at all council events and service activities, unless special circumstances status has been given to the organization by the council.</w:t>
      </w:r>
    </w:p>
    <w:p w:rsidR="00706B6B" w:rsidRDefault="00CB778C">
      <w:pPr>
        <w:pBdr>
          <w:top w:val="nil"/>
          <w:left w:val="nil"/>
          <w:bottom w:val="nil"/>
          <w:right w:val="nil"/>
          <w:between w:val="nil"/>
        </w:pBdr>
        <w:spacing w:after="120" w:line="240" w:lineRule="auto"/>
        <w:ind w:left="2430" w:hanging="990"/>
        <w:rPr>
          <w:rFonts w:ascii="Times New Roman" w:eastAsia="Times New Roman" w:hAnsi="Times New Roman" w:cs="Times New Roman"/>
          <w:color w:val="000000"/>
        </w:rPr>
      </w:pPr>
      <w:r>
        <w:rPr>
          <w:rFonts w:ascii="Times New Roman" w:eastAsia="Times New Roman" w:hAnsi="Times New Roman" w:cs="Times New Roman"/>
          <w:color w:val="000000"/>
        </w:rPr>
        <w:t xml:space="preserve">             a) Violation o</w:t>
      </w:r>
      <w:r>
        <w:rPr>
          <w:rFonts w:ascii="Times New Roman" w:eastAsia="Times New Roman" w:hAnsi="Times New Roman" w:cs="Times New Roman"/>
          <w:color w:val="000000"/>
        </w:rPr>
        <w:t>f this shall result in disciplinary action against the organization.  Disciplinary action is decided by the council.</w:t>
      </w:r>
    </w:p>
    <w:p w:rsidR="00706B6B" w:rsidRDefault="00CB778C">
      <w:pPr>
        <w:pBdr>
          <w:top w:val="nil"/>
          <w:left w:val="nil"/>
          <w:bottom w:val="nil"/>
          <w:right w:val="nil"/>
          <w:between w:val="nil"/>
        </w:pBdr>
        <w:spacing w:after="120" w:line="240" w:lineRule="auto"/>
        <w:ind w:left="2430" w:hanging="270"/>
        <w:rPr>
          <w:rFonts w:ascii="Times New Roman" w:eastAsia="Times New Roman" w:hAnsi="Times New Roman" w:cs="Times New Roman"/>
          <w:color w:val="000000"/>
        </w:rPr>
      </w:pPr>
      <w:r>
        <w:rPr>
          <w:rFonts w:ascii="Times New Roman" w:eastAsia="Times New Roman" w:hAnsi="Times New Roman" w:cs="Times New Roman"/>
          <w:color w:val="000000"/>
        </w:rPr>
        <w:t>b) President of each organization must attend 1 meeting per month.</w:t>
      </w:r>
    </w:p>
    <w:p w:rsidR="00706B6B" w:rsidRDefault="00706B6B">
      <w:pPr>
        <w:pBdr>
          <w:top w:val="nil"/>
          <w:left w:val="nil"/>
          <w:bottom w:val="nil"/>
          <w:right w:val="nil"/>
          <w:between w:val="nil"/>
        </w:pBdr>
        <w:spacing w:after="120" w:line="240" w:lineRule="auto"/>
        <w:rPr>
          <w:rFonts w:ascii="Times New Roman" w:eastAsia="Times New Roman" w:hAnsi="Times New Roman" w:cs="Times New Roman"/>
          <w:color w:val="000000"/>
        </w:rPr>
      </w:pPr>
    </w:p>
    <w:p w:rsidR="00706B6B" w:rsidRDefault="00CB778C">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Section 2</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b/>
          <w:color w:val="000000"/>
        </w:rPr>
        <w:t>Social Events</w:t>
      </w:r>
    </w:p>
    <w:p w:rsidR="00706B6B" w:rsidRDefault="00CB778C">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recommendations for social events being sponsored by Multicultural Greek Council must be presented and approved by the council prior to the event.</w:t>
      </w:r>
    </w:p>
    <w:p w:rsidR="00706B6B" w:rsidRDefault="00CB778C">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avoid conflict there should be only (1) MGC organization social event scheduled per any given day, unl</w:t>
      </w:r>
      <w:r>
        <w:rPr>
          <w:rFonts w:ascii="Times New Roman" w:eastAsia="Times New Roman" w:hAnsi="Times New Roman" w:cs="Times New Roman"/>
          <w:color w:val="000000"/>
        </w:rPr>
        <w:t>ess approved by the organization that has reserved the time.</w:t>
      </w:r>
    </w:p>
    <w:p w:rsidR="00706B6B" w:rsidRDefault="00706B6B">
      <w:pPr>
        <w:pBdr>
          <w:top w:val="nil"/>
          <w:left w:val="nil"/>
          <w:bottom w:val="nil"/>
          <w:right w:val="nil"/>
          <w:between w:val="nil"/>
        </w:pBdr>
        <w:spacing w:after="120" w:line="240" w:lineRule="auto"/>
        <w:rPr>
          <w:rFonts w:ascii="Times New Roman" w:eastAsia="Times New Roman" w:hAnsi="Times New Roman" w:cs="Times New Roman"/>
          <w:color w:val="000000"/>
        </w:rPr>
      </w:pPr>
    </w:p>
    <w:p w:rsidR="00706B6B" w:rsidRDefault="00CB778C">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Section 3</w:t>
      </w:r>
      <w:r>
        <w:rPr>
          <w:rFonts w:ascii="Times New Roman" w:eastAsia="Times New Roman" w:hAnsi="Times New Roman" w:cs="Times New Roman"/>
          <w:b/>
          <w:color w:val="000000"/>
        </w:rPr>
        <w:tab/>
        <w:t>Community Services</w:t>
      </w:r>
    </w:p>
    <w:p w:rsidR="00706B6B" w:rsidRDefault="00CB778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General body is responsible for completing at least one (1) community service event per semester.</w:t>
      </w:r>
    </w:p>
    <w:p w:rsidR="00706B6B" w:rsidRDefault="00CB778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All recommendations for community service events being sponsored by Multicultural Greek Council must be presented to and approved by the council prior to the event.</w:t>
      </w:r>
    </w:p>
    <w:p w:rsidR="00706B6B" w:rsidRDefault="00CB778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General body is reasonable for completing 10 service hours documented on noble hours per se</w:t>
      </w:r>
      <w:r>
        <w:rPr>
          <w:rFonts w:ascii="Times New Roman" w:eastAsia="Times New Roman" w:hAnsi="Times New Roman" w:cs="Times New Roman"/>
          <w:color w:val="000000"/>
        </w:rPr>
        <w:t xml:space="preserve">mester. If 10 hours is not achieved the individual or organization will be either fined or put in a probationary period determined by Executive board that is not biased to the situation) </w:t>
      </w:r>
    </w:p>
    <w:p w:rsidR="00706B6B" w:rsidRDefault="00706B6B">
      <w:pPr>
        <w:pBdr>
          <w:top w:val="nil"/>
          <w:left w:val="nil"/>
          <w:bottom w:val="nil"/>
          <w:right w:val="nil"/>
          <w:between w:val="nil"/>
        </w:pBdr>
        <w:spacing w:after="120" w:line="240" w:lineRule="auto"/>
        <w:rPr>
          <w:rFonts w:ascii="Times New Roman" w:eastAsia="Times New Roman" w:hAnsi="Times New Roman" w:cs="Times New Roman"/>
          <w:color w:val="000000"/>
        </w:rPr>
      </w:pPr>
    </w:p>
    <w:p w:rsidR="00706B6B" w:rsidRDefault="00CB778C">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Section 4</w:t>
      </w:r>
      <w:r>
        <w:rPr>
          <w:rFonts w:ascii="Times New Roman" w:eastAsia="Times New Roman" w:hAnsi="Times New Roman" w:cs="Times New Roman"/>
          <w:b/>
          <w:color w:val="000000"/>
        </w:rPr>
        <w:tab/>
        <w:t>Mandatory Events</w:t>
      </w:r>
    </w:p>
    <w:p w:rsidR="00706B6B" w:rsidRDefault="00CB778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Greek Week – A committee will be formed from the four Greek councils.  It will be comprised of at least no less than (1) representative from each council.  Participation from each organization is mandatory during the week, but not necessary for every day o</w:t>
      </w:r>
      <w:r>
        <w:rPr>
          <w:rFonts w:ascii="Times New Roman" w:eastAsia="Times New Roman" w:hAnsi="Times New Roman" w:cs="Times New Roman"/>
          <w:color w:val="000000"/>
        </w:rPr>
        <w:t>f the week.</w:t>
      </w:r>
    </w:p>
    <w:p w:rsidR="00706B6B" w:rsidRDefault="00CB778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Dance Marathon – Florida Atlantic University’s Dance Marathon (</w:t>
      </w:r>
      <w:proofErr w:type="spellStart"/>
      <w:r>
        <w:rPr>
          <w:rFonts w:ascii="Times New Roman" w:eastAsia="Times New Roman" w:hAnsi="Times New Roman" w:cs="Times New Roman"/>
          <w:color w:val="000000"/>
        </w:rPr>
        <w:t>Owlthon</w:t>
      </w:r>
      <w:proofErr w:type="spellEnd"/>
      <w:r>
        <w:rPr>
          <w:rFonts w:ascii="Times New Roman" w:eastAsia="Times New Roman" w:hAnsi="Times New Roman" w:cs="Times New Roman"/>
          <w:color w:val="000000"/>
        </w:rPr>
        <w:t>) is held during the spring semester of every school year. MGC must register no less than (4) four persons from the council at $100 each.</w:t>
      </w:r>
    </w:p>
    <w:p w:rsidR="00706B6B" w:rsidRDefault="00CB778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Greek Move In – FAU’s Greek communit</w:t>
      </w:r>
      <w:r>
        <w:rPr>
          <w:rFonts w:ascii="Times New Roman" w:eastAsia="Times New Roman" w:hAnsi="Times New Roman" w:cs="Times New Roman"/>
          <w:color w:val="000000"/>
        </w:rPr>
        <w:t>y is utilized to assist freshmen during their move in process and to promote Greek life. At least two (2) members from each organization are responsible for participating.</w:t>
      </w:r>
    </w:p>
    <w:p w:rsidR="00706B6B" w:rsidRDefault="00CB778C">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MGC must sponsor at least: Per Semester</w:t>
      </w:r>
    </w:p>
    <w:p w:rsidR="00706B6B" w:rsidRDefault="00CB778C">
      <w:pPr>
        <w:pBdr>
          <w:top w:val="nil"/>
          <w:left w:val="nil"/>
          <w:bottom w:val="nil"/>
          <w:right w:val="nil"/>
          <w:between w:val="nil"/>
        </w:pBdr>
        <w:spacing w:after="120" w:line="240" w:lineRule="auto"/>
        <w:ind w:left="2160"/>
        <w:rPr>
          <w:rFonts w:ascii="Times New Roman" w:eastAsia="Times New Roman" w:hAnsi="Times New Roman" w:cs="Times New Roman"/>
          <w:color w:val="000000"/>
        </w:rPr>
      </w:pPr>
      <w:r>
        <w:rPr>
          <w:rFonts w:ascii="Times New Roman" w:eastAsia="Times New Roman" w:hAnsi="Times New Roman" w:cs="Times New Roman"/>
          <w:color w:val="000000"/>
        </w:rPr>
        <w:t xml:space="preserve">(1) One Community Service </w:t>
      </w:r>
    </w:p>
    <w:p w:rsidR="00706B6B" w:rsidRDefault="00CB778C">
      <w:pPr>
        <w:pBdr>
          <w:top w:val="nil"/>
          <w:left w:val="nil"/>
          <w:bottom w:val="nil"/>
          <w:right w:val="nil"/>
          <w:between w:val="nil"/>
        </w:pBdr>
        <w:spacing w:after="120" w:line="240" w:lineRule="auto"/>
        <w:ind w:left="2160"/>
        <w:rPr>
          <w:rFonts w:ascii="Times New Roman" w:eastAsia="Times New Roman" w:hAnsi="Times New Roman" w:cs="Times New Roman"/>
          <w:color w:val="000000"/>
        </w:rPr>
      </w:pPr>
      <w:r>
        <w:rPr>
          <w:rFonts w:ascii="Times New Roman" w:eastAsia="Times New Roman" w:hAnsi="Times New Roman" w:cs="Times New Roman"/>
          <w:color w:val="000000"/>
        </w:rPr>
        <w:t xml:space="preserve">(1) One Social </w:t>
      </w:r>
    </w:p>
    <w:p w:rsidR="00706B6B" w:rsidRDefault="00CB778C">
      <w:pPr>
        <w:pBdr>
          <w:top w:val="nil"/>
          <w:left w:val="nil"/>
          <w:bottom w:val="nil"/>
          <w:right w:val="nil"/>
          <w:between w:val="nil"/>
        </w:pBdr>
        <w:spacing w:after="120" w:line="240" w:lineRule="auto"/>
        <w:ind w:left="2160"/>
        <w:rPr>
          <w:rFonts w:ascii="Times New Roman" w:eastAsia="Times New Roman" w:hAnsi="Times New Roman" w:cs="Times New Roman"/>
          <w:color w:val="000000"/>
        </w:rPr>
      </w:pPr>
      <w:r>
        <w:rPr>
          <w:rFonts w:ascii="Times New Roman" w:eastAsia="Times New Roman" w:hAnsi="Times New Roman" w:cs="Times New Roman"/>
          <w:color w:val="000000"/>
        </w:rPr>
        <w:t>(1) One Fundraiser</w:t>
      </w:r>
    </w:p>
    <w:p w:rsidR="00706B6B" w:rsidRDefault="00CB778C">
      <w:pPr>
        <w:pBdr>
          <w:top w:val="nil"/>
          <w:left w:val="nil"/>
          <w:bottom w:val="nil"/>
          <w:right w:val="nil"/>
          <w:between w:val="nil"/>
        </w:pBdr>
        <w:spacing w:after="120" w:line="240" w:lineRule="auto"/>
        <w:ind w:left="2160"/>
        <w:rPr>
          <w:rFonts w:ascii="Times New Roman" w:eastAsia="Times New Roman" w:hAnsi="Times New Roman" w:cs="Times New Roman"/>
          <w:color w:val="000000"/>
        </w:rPr>
      </w:pPr>
      <w:r>
        <w:rPr>
          <w:rFonts w:ascii="Times New Roman" w:eastAsia="Times New Roman" w:hAnsi="Times New Roman" w:cs="Times New Roman"/>
          <w:color w:val="000000"/>
        </w:rPr>
        <w:t>(1) One Educational Workshop</w:t>
      </w:r>
    </w:p>
    <w:p w:rsidR="00706B6B" w:rsidRDefault="00CB778C">
      <w:pPr>
        <w:pBdr>
          <w:top w:val="nil"/>
          <w:left w:val="nil"/>
          <w:bottom w:val="nil"/>
          <w:right w:val="nil"/>
          <w:between w:val="nil"/>
        </w:pBdr>
        <w:spacing w:after="120" w:line="240" w:lineRule="auto"/>
        <w:ind w:left="360"/>
        <w:rPr>
          <w:rFonts w:ascii="Times New Roman" w:eastAsia="Times New Roman" w:hAnsi="Times New Roman" w:cs="Times New Roman"/>
          <w:color w:val="000000"/>
        </w:rPr>
      </w:pPr>
      <w:r>
        <w:rPr>
          <w:rFonts w:ascii="Times New Roman" w:eastAsia="Times New Roman" w:hAnsi="Times New Roman" w:cs="Times New Roman"/>
          <w:b/>
          <w:color w:val="000000"/>
        </w:rPr>
        <w:t>Article XII- Amendments to the MGC Constitution</w:t>
      </w: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ab/>
      </w:r>
    </w:p>
    <w:p w:rsidR="00706B6B" w:rsidRDefault="00CB778C">
      <w:pPr>
        <w:pStyle w:val="Heading1"/>
        <w:rPr>
          <w:rFonts w:ascii="Times New Roman" w:eastAsia="Times New Roman" w:hAnsi="Times New Roman" w:cs="Times New Roman"/>
          <w:sz w:val="22"/>
          <w:szCs w:val="22"/>
        </w:rPr>
      </w:pPr>
      <w:r>
        <w:rPr>
          <w:rFonts w:ascii="Times New Roman" w:eastAsia="Times New Roman" w:hAnsi="Times New Roman" w:cs="Times New Roman"/>
          <w:sz w:val="22"/>
          <w:szCs w:val="22"/>
        </w:rPr>
        <w:t>Section 1-</w:t>
      </w:r>
      <w:r>
        <w:rPr>
          <w:rFonts w:ascii="Times New Roman" w:eastAsia="Times New Roman" w:hAnsi="Times New Roman" w:cs="Times New Roman"/>
          <w:sz w:val="22"/>
          <w:szCs w:val="22"/>
        </w:rPr>
        <w:tab/>
        <w:t>Procedure for Amendments to the MGC Constitution</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ab/>
        <w:t>1.</w:t>
      </w:r>
      <w:r>
        <w:rPr>
          <w:rFonts w:ascii="Times New Roman" w:eastAsia="Times New Roman" w:hAnsi="Times New Roman" w:cs="Times New Roman"/>
          <w:color w:val="000000"/>
        </w:rPr>
        <w:tab/>
        <w:t>Amendments can only be initiated by regular active member organizations.</w:t>
      </w:r>
    </w:p>
    <w:p w:rsidR="00706B6B" w:rsidRDefault="00CB778C">
      <w:pPr>
        <w:pBdr>
          <w:top w:val="nil"/>
          <w:left w:val="nil"/>
          <w:bottom w:val="nil"/>
          <w:right w:val="nil"/>
          <w:between w:val="nil"/>
        </w:pBdr>
        <w:tabs>
          <w:tab w:val="left" w:pos="1800"/>
        </w:tabs>
        <w:spacing w:after="120" w:line="240" w:lineRule="auto"/>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2.  Any amendments made to the MGC constitution must be reviewed by the general body.</w:t>
      </w:r>
    </w:p>
    <w:p w:rsidR="00706B6B" w:rsidRDefault="00CB778C">
      <w:pPr>
        <w:pBdr>
          <w:top w:val="nil"/>
          <w:left w:val="nil"/>
          <w:bottom w:val="nil"/>
          <w:right w:val="nil"/>
          <w:between w:val="nil"/>
        </w:pBdr>
        <w:spacing w:after="120" w:line="240" w:lineRule="auto"/>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a) Proposed amendments to the Constitution shall be submitted in written form, then read, discussed and tabled at the Council meeting at which they are submitted.  </w:t>
      </w:r>
    </w:p>
    <w:p w:rsidR="00706B6B" w:rsidRDefault="00CB778C">
      <w:pPr>
        <w:pBdr>
          <w:top w:val="nil"/>
          <w:left w:val="nil"/>
          <w:bottom w:val="nil"/>
          <w:right w:val="nil"/>
          <w:between w:val="nil"/>
        </w:pBdr>
        <w:spacing w:after="120" w:line="240" w:lineRule="auto"/>
        <w:ind w:left="2070"/>
        <w:rPr>
          <w:rFonts w:ascii="Times New Roman" w:eastAsia="Times New Roman" w:hAnsi="Times New Roman" w:cs="Times New Roman"/>
          <w:color w:val="000000"/>
        </w:rPr>
      </w:pPr>
      <w:r>
        <w:rPr>
          <w:rFonts w:ascii="Times New Roman" w:eastAsia="Times New Roman" w:hAnsi="Times New Roman" w:cs="Times New Roman"/>
          <w:color w:val="000000"/>
        </w:rPr>
        <w:t>b) Th</w:t>
      </w:r>
      <w:r>
        <w:rPr>
          <w:rFonts w:ascii="Times New Roman" w:eastAsia="Times New Roman" w:hAnsi="Times New Roman" w:cs="Times New Roman"/>
          <w:color w:val="000000"/>
        </w:rPr>
        <w:t>e proposed amendment (s) will then be read, discussed and voted upon at the next meeting</w:t>
      </w:r>
    </w:p>
    <w:p w:rsidR="00706B6B" w:rsidRDefault="00706B6B">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p>
    <w:p w:rsidR="00706B6B" w:rsidRDefault="00CB778C">
      <w:pPr>
        <w:numPr>
          <w:ilvl w:val="0"/>
          <w:numId w:val="4"/>
        </w:num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50% + 1 majority is needed for an amendment to pass. Voting will be cast by the chapter delegates, counted by the secretary and verbally announced by the President.</w:t>
      </w:r>
    </w:p>
    <w:p w:rsidR="00706B6B" w:rsidRDefault="00706B6B">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sz w:val="28"/>
          <w:szCs w:val="28"/>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Article XIII Membership Composition</w:t>
      </w:r>
    </w:p>
    <w:p w:rsidR="00706B6B" w:rsidRDefault="00706B6B">
      <w:pPr>
        <w:spacing w:line="240" w:lineRule="auto"/>
        <w:rPr>
          <w:rFonts w:ascii="Times New Roman" w:eastAsia="Times New Roman" w:hAnsi="Times New Roman" w:cs="Times New Roman"/>
        </w:rPr>
      </w:pPr>
    </w:p>
    <w:p w:rsidR="00706B6B" w:rsidRDefault="00CB778C">
      <w:pPr>
        <w:spacing w:line="240" w:lineRule="auto"/>
        <w:rPr>
          <w:rFonts w:ascii="Times New Roman" w:eastAsia="Times New Roman" w:hAnsi="Times New Roman" w:cs="Times New Roman"/>
        </w:rPr>
      </w:pPr>
      <w:r>
        <w:rPr>
          <w:rFonts w:ascii="Times New Roman" w:eastAsia="Times New Roman" w:hAnsi="Times New Roman" w:cs="Times New Roman"/>
          <w:b/>
        </w:rPr>
        <w:t>Section A</w:t>
      </w:r>
      <w:r>
        <w:rPr>
          <w:rFonts w:ascii="Times New Roman" w:eastAsia="Times New Roman" w:hAnsi="Times New Roman" w:cs="Times New Roman"/>
          <w:b/>
        </w:rPr>
        <w:tab/>
        <w:t>Founding Members</w:t>
      </w:r>
    </w:p>
    <w:p w:rsidR="00706B6B" w:rsidRDefault="00CB778C">
      <w:pPr>
        <w:spacing w:line="240" w:lineRule="auto"/>
        <w:ind w:left="1440"/>
        <w:rPr>
          <w:rFonts w:ascii="Times New Roman" w:eastAsia="Times New Roman" w:hAnsi="Times New Roman" w:cs="Times New Roman"/>
        </w:rPr>
      </w:pPr>
      <w:r>
        <w:rPr>
          <w:rFonts w:ascii="Times New Roman" w:eastAsia="Times New Roman" w:hAnsi="Times New Roman" w:cs="Times New Roman"/>
        </w:rPr>
        <w:t>The Founding Members of the Multicultural Greek Council at Florida Atlantic University are Lambda Theta Phi Latin Fraternity, Inc. and Lambda Theta Alpha Latin Sorority, Inc...</w:t>
      </w:r>
    </w:p>
    <w:p w:rsidR="00706B6B" w:rsidRDefault="00CB778C">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Section B </w:t>
      </w:r>
      <w:r>
        <w:rPr>
          <w:rFonts w:ascii="Times New Roman" w:eastAsia="Times New Roman" w:hAnsi="Times New Roman" w:cs="Times New Roman"/>
          <w:b/>
        </w:rPr>
        <w:tab/>
      </w:r>
      <w:r>
        <w:rPr>
          <w:rFonts w:ascii="Times New Roman" w:eastAsia="Times New Roman" w:hAnsi="Times New Roman" w:cs="Times New Roman"/>
          <w:b/>
        </w:rPr>
        <w:t>Active Members</w:t>
      </w:r>
    </w:p>
    <w:p w:rsidR="00706B6B" w:rsidRDefault="00CB778C">
      <w:pPr>
        <w:spacing w:line="240" w:lineRule="auto"/>
        <w:ind w:left="1440"/>
        <w:rPr>
          <w:rFonts w:ascii="Times New Roman" w:eastAsia="Times New Roman" w:hAnsi="Times New Roman" w:cs="Times New Roman"/>
        </w:rPr>
      </w:pPr>
      <w:r>
        <w:rPr>
          <w:rFonts w:ascii="Times New Roman" w:eastAsia="Times New Roman" w:hAnsi="Times New Roman" w:cs="Times New Roman"/>
        </w:rPr>
        <w:t>The Active Members of the Multicultural Greek Council at Florida Atlantic University are Lambda Theta Alpha Latin Sorority, Inc, and Alpha Psi Lambda National, Fraternity Inc, and Sigma Beta Rho Fraternity, Inc.</w:t>
      </w:r>
    </w:p>
    <w:p w:rsidR="00706B6B" w:rsidRDefault="00706B6B">
      <w:pPr>
        <w:spacing w:line="240" w:lineRule="auto"/>
        <w:ind w:left="1440"/>
        <w:rPr>
          <w:rFonts w:ascii="Times New Roman" w:eastAsia="Times New Roman" w:hAnsi="Times New Roman" w:cs="Times New Roman"/>
        </w:rPr>
      </w:pPr>
    </w:p>
    <w:p w:rsidR="00706B6B" w:rsidRDefault="00CB778C">
      <w:pPr>
        <w:spacing w:line="240" w:lineRule="auto"/>
        <w:rPr>
          <w:rFonts w:ascii="Times New Roman" w:eastAsia="Times New Roman" w:hAnsi="Times New Roman" w:cs="Times New Roman"/>
        </w:rPr>
      </w:pPr>
      <w:r>
        <w:rPr>
          <w:rFonts w:ascii="Times New Roman" w:eastAsia="Times New Roman" w:hAnsi="Times New Roman" w:cs="Times New Roman"/>
          <w:b/>
        </w:rPr>
        <w:t>Section C</w:t>
      </w:r>
      <w:r>
        <w:rPr>
          <w:rFonts w:ascii="Times New Roman" w:eastAsia="Times New Roman" w:hAnsi="Times New Roman" w:cs="Times New Roman"/>
          <w:b/>
        </w:rPr>
        <w:tab/>
        <w:t>Associate Members</w:t>
      </w:r>
    </w:p>
    <w:p w:rsidR="00706B6B" w:rsidRDefault="00CB778C">
      <w:pPr>
        <w:spacing w:line="240" w:lineRule="auto"/>
        <w:ind w:left="1440"/>
        <w:rPr>
          <w:rFonts w:ascii="Times New Roman" w:eastAsia="Times New Roman" w:hAnsi="Times New Roman" w:cs="Times New Roman"/>
        </w:rPr>
      </w:pPr>
      <w:r>
        <w:rPr>
          <w:rFonts w:ascii="Times New Roman" w:eastAsia="Times New Roman" w:hAnsi="Times New Roman" w:cs="Times New Roman"/>
        </w:rPr>
        <w:t>The Associate Members of the Multicultural Greek Council at Florida Atlantic University are Lambda Alpha Upsilon Fraternity Inc.</w:t>
      </w: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Article XIV</w:t>
      </w:r>
      <w:r>
        <w:rPr>
          <w:rFonts w:ascii="Times New Roman" w:eastAsia="Times New Roman" w:hAnsi="Times New Roman" w:cs="Times New Roman"/>
        </w:rPr>
        <w:tab/>
        <w:t>Chairperson Positions</w:t>
      </w:r>
    </w:p>
    <w:p w:rsidR="00706B6B" w:rsidRDefault="00CB778C">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The following chairperson positions will be filled accordingly:</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Awards</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r>
      <w:r>
        <w:rPr>
          <w:rFonts w:ascii="Times New Roman" w:eastAsia="Times New Roman" w:hAnsi="Times New Roman" w:cs="Times New Roman"/>
          <w:color w:val="000000"/>
        </w:rPr>
        <w:t>Community Service</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t>Recruitment/Expansion</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D.  Risk Management</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E.</w:t>
      </w:r>
      <w:r>
        <w:rPr>
          <w:rFonts w:ascii="Times New Roman" w:eastAsia="Times New Roman" w:hAnsi="Times New Roman" w:cs="Times New Roman"/>
          <w:color w:val="000000"/>
        </w:rPr>
        <w:tab/>
        <w:t>Greek Week</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F.</w:t>
      </w:r>
      <w:r>
        <w:rPr>
          <w:rFonts w:ascii="Times New Roman" w:eastAsia="Times New Roman" w:hAnsi="Times New Roman" w:cs="Times New Roman"/>
          <w:color w:val="000000"/>
        </w:rPr>
        <w:tab/>
        <w:t>Inter-council Relations</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G.</w:t>
      </w:r>
      <w:r>
        <w:rPr>
          <w:rFonts w:ascii="Times New Roman" w:eastAsia="Times New Roman" w:hAnsi="Times New Roman" w:cs="Times New Roman"/>
          <w:color w:val="000000"/>
        </w:rPr>
        <w:tab/>
        <w:t>Public Relations/ Events</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H. Fundraising Chair</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F: Expansion Chair</w:t>
      </w:r>
    </w:p>
    <w:p w:rsidR="00706B6B" w:rsidRDefault="00CB778C">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Article XV</w:t>
      </w:r>
      <w:r>
        <w:rPr>
          <w:rFonts w:ascii="Times New Roman" w:eastAsia="Times New Roman" w:hAnsi="Times New Roman" w:cs="Times New Roman"/>
          <w:b/>
          <w:color w:val="000000"/>
        </w:rPr>
        <w:tab/>
        <w:t>Membership</w:t>
      </w:r>
    </w:p>
    <w:p w:rsidR="00706B6B" w:rsidRDefault="00706B6B">
      <w:pPr>
        <w:pBdr>
          <w:top w:val="nil"/>
          <w:left w:val="nil"/>
          <w:bottom w:val="nil"/>
          <w:right w:val="nil"/>
          <w:between w:val="nil"/>
        </w:pBdr>
        <w:spacing w:after="120" w:line="240" w:lineRule="auto"/>
        <w:rPr>
          <w:rFonts w:ascii="Times New Roman" w:eastAsia="Times New Roman" w:hAnsi="Times New Roman" w:cs="Times New Roman"/>
          <w:color w:val="000000"/>
        </w:rPr>
      </w:pPr>
    </w:p>
    <w:p w:rsidR="00706B6B" w:rsidRDefault="00CB778C">
      <w:pPr>
        <w:pBdr>
          <w:top w:val="nil"/>
          <w:left w:val="nil"/>
          <w:bottom w:val="nil"/>
          <w:right w:val="nil"/>
          <w:between w:val="nil"/>
        </w:pBdr>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Section A</w:t>
      </w:r>
      <w:r>
        <w:rPr>
          <w:rFonts w:ascii="Times New Roman" w:eastAsia="Times New Roman" w:hAnsi="Times New Roman" w:cs="Times New Roman"/>
          <w:b/>
          <w:color w:val="000000"/>
        </w:rPr>
        <w:tab/>
        <w:t xml:space="preserve">    Recognition </w:t>
      </w:r>
    </w:p>
    <w:p w:rsidR="00706B6B" w:rsidRDefault="00CB778C">
      <w:pPr>
        <w:pBdr>
          <w:top w:val="nil"/>
          <w:left w:val="nil"/>
          <w:bottom w:val="nil"/>
          <w:right w:val="nil"/>
          <w:between w:val="nil"/>
        </w:pBdr>
        <w:tabs>
          <w:tab w:val="left" w:pos="1980"/>
        </w:tabs>
        <w:spacing w:after="120" w:line="240" w:lineRule="auto"/>
        <w:ind w:left="1980" w:hanging="540"/>
        <w:rPr>
          <w:rFonts w:ascii="Times New Roman" w:eastAsia="Times New Roman" w:hAnsi="Times New Roman" w:cs="Times New Roman"/>
          <w:color w:val="000000"/>
        </w:rPr>
      </w:pPr>
      <w:r>
        <w:rPr>
          <w:rFonts w:ascii="Times New Roman" w:eastAsia="Times New Roman" w:hAnsi="Times New Roman" w:cs="Times New Roman"/>
          <w:color w:val="000000"/>
        </w:rPr>
        <w:t xml:space="preserve">    1. There shall be two levels of membership recognized: Regular and      Associate.</w:t>
      </w:r>
    </w:p>
    <w:p w:rsidR="00706B6B" w:rsidRDefault="00706B6B">
      <w:pPr>
        <w:pStyle w:val="Heading1"/>
        <w:rPr>
          <w:rFonts w:ascii="Times New Roman" w:eastAsia="Times New Roman" w:hAnsi="Times New Roman" w:cs="Times New Roman"/>
        </w:rPr>
      </w:pP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ab/>
        <w:t>2. An associate member organization may gain regular status in the Council providing they meet all of the following requirements:</w:t>
      </w:r>
    </w:p>
    <w:p w:rsidR="00706B6B" w:rsidRDefault="00CB778C">
      <w:pPr>
        <w:pBdr>
          <w:top w:val="nil"/>
          <w:left w:val="nil"/>
          <w:bottom w:val="nil"/>
          <w:right w:val="nil"/>
          <w:between w:val="nil"/>
        </w:pBdr>
        <w:tabs>
          <w:tab w:val="left" w:pos="1800"/>
        </w:tabs>
        <w:spacing w:after="120" w:line="240" w:lineRule="auto"/>
        <w:ind w:left="1800"/>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a)   An organization chartered by a </w:t>
      </w:r>
      <w:r>
        <w:rPr>
          <w:rFonts w:ascii="Times New Roman" w:eastAsia="Times New Roman" w:hAnsi="Times New Roman" w:cs="Times New Roman"/>
          <w:color w:val="000000"/>
        </w:rPr>
        <w:t>national fraternity or sorority</w:t>
      </w:r>
    </w:p>
    <w:p w:rsidR="00706B6B" w:rsidRDefault="00CB778C">
      <w:pPr>
        <w:pBdr>
          <w:top w:val="nil"/>
          <w:left w:val="nil"/>
          <w:bottom w:val="nil"/>
          <w:right w:val="nil"/>
          <w:between w:val="nil"/>
        </w:pBdr>
        <w:tabs>
          <w:tab w:val="left" w:pos="1800"/>
        </w:tabs>
        <w:spacing w:after="120" w:line="240" w:lineRule="auto"/>
        <w:ind w:left="2160" w:hanging="360"/>
        <w:rPr>
          <w:rFonts w:ascii="Times New Roman" w:eastAsia="Times New Roman" w:hAnsi="Times New Roman" w:cs="Times New Roman"/>
          <w:color w:val="000000"/>
        </w:rPr>
      </w:pPr>
      <w:r>
        <w:rPr>
          <w:rFonts w:ascii="Times New Roman" w:eastAsia="Times New Roman" w:hAnsi="Times New Roman" w:cs="Times New Roman"/>
          <w:color w:val="000000"/>
        </w:rPr>
        <w:tab/>
        <w:t>b)  Have a total active membership of the minimum required number of members to hold active club status per Florida Atlantic University for two consecutive semesters.</w:t>
      </w:r>
    </w:p>
    <w:p w:rsidR="00706B6B" w:rsidRDefault="00CB778C">
      <w:pPr>
        <w:pBdr>
          <w:top w:val="nil"/>
          <w:left w:val="nil"/>
          <w:bottom w:val="nil"/>
          <w:right w:val="nil"/>
          <w:between w:val="nil"/>
        </w:pBdr>
        <w:tabs>
          <w:tab w:val="left" w:pos="1800"/>
        </w:tabs>
        <w:spacing w:after="120" w:line="240" w:lineRule="auto"/>
        <w:ind w:left="2160" w:hanging="36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c)   Attainment of an overall 2.3 grade point average or higher by the organization for the above said period.</w:t>
      </w:r>
    </w:p>
    <w:p w:rsidR="00706B6B" w:rsidRDefault="00CB778C">
      <w:pPr>
        <w:pBdr>
          <w:top w:val="nil"/>
          <w:left w:val="nil"/>
          <w:bottom w:val="nil"/>
          <w:right w:val="nil"/>
          <w:between w:val="nil"/>
        </w:pBdr>
        <w:tabs>
          <w:tab w:val="left" w:pos="1800"/>
        </w:tabs>
        <w:spacing w:after="120" w:line="240" w:lineRule="auto"/>
        <w:ind w:left="2160" w:hanging="360"/>
        <w:rPr>
          <w:rFonts w:ascii="Times New Roman" w:eastAsia="Times New Roman" w:hAnsi="Times New Roman" w:cs="Times New Roman"/>
          <w:color w:val="000000"/>
        </w:rPr>
      </w:pPr>
      <w:r>
        <w:rPr>
          <w:rFonts w:ascii="Times New Roman" w:eastAsia="Times New Roman" w:hAnsi="Times New Roman" w:cs="Times New Roman"/>
          <w:color w:val="000000"/>
        </w:rPr>
        <w:tab/>
        <w:t>d)  Full operation under an authorized faculty/staff chapter advisor for the above said period</w:t>
      </w:r>
    </w:p>
    <w:p w:rsidR="00706B6B" w:rsidRDefault="00CB778C">
      <w:pPr>
        <w:pBdr>
          <w:top w:val="nil"/>
          <w:left w:val="nil"/>
          <w:bottom w:val="nil"/>
          <w:right w:val="nil"/>
          <w:between w:val="nil"/>
        </w:pBdr>
        <w:tabs>
          <w:tab w:val="left" w:pos="1800"/>
        </w:tabs>
        <w:spacing w:after="12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e)   Approval by the Council of the application.</w:t>
      </w:r>
    </w:p>
    <w:p w:rsidR="00706B6B" w:rsidRDefault="00706B6B">
      <w:pPr>
        <w:pStyle w:val="Heading1"/>
        <w:rPr>
          <w:rFonts w:ascii="Times New Roman" w:eastAsia="Times New Roman" w:hAnsi="Times New Roman" w:cs="Times New Roman"/>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Article XVI</w:t>
      </w:r>
      <w:r>
        <w:rPr>
          <w:rFonts w:ascii="Times New Roman" w:eastAsia="Times New Roman" w:hAnsi="Times New Roman" w:cs="Times New Roman"/>
        </w:rPr>
        <w:tab/>
        <w:t>FINANCES</w:t>
      </w:r>
    </w:p>
    <w:p w:rsidR="00706B6B" w:rsidRDefault="00706B6B">
      <w:pPr>
        <w:pStyle w:val="Heading1"/>
        <w:rPr>
          <w:rFonts w:ascii="Times New Roman" w:eastAsia="Times New Roman" w:hAnsi="Times New Roman" w:cs="Times New Roman"/>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Section A</w:t>
      </w:r>
      <w:r>
        <w:rPr>
          <w:rFonts w:ascii="Times New Roman" w:eastAsia="Times New Roman" w:hAnsi="Times New Roman" w:cs="Times New Roman"/>
        </w:rPr>
        <w:tab/>
        <w:t>Dues</w:t>
      </w:r>
    </w:p>
    <w:p w:rsidR="00706B6B" w:rsidRDefault="00CB778C">
      <w:pPr>
        <w:spacing w:line="240" w:lineRule="auto"/>
        <w:ind w:left="1440"/>
        <w:rPr>
          <w:rFonts w:ascii="Times New Roman" w:eastAsia="Times New Roman" w:hAnsi="Times New Roman" w:cs="Times New Roman"/>
        </w:rPr>
      </w:pPr>
      <w:r>
        <w:rPr>
          <w:rFonts w:ascii="Times New Roman" w:eastAsia="Times New Roman" w:hAnsi="Times New Roman" w:cs="Times New Roman"/>
        </w:rPr>
        <w:t>Monies necessary for the operation of the MGC shall come from the funds projected in the budget for the fiscal year by the following dues: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r>
      <w:r>
        <w:rPr>
          <w:rFonts w:ascii="Times New Roman" w:eastAsia="Times New Roman" w:hAnsi="Times New Roman" w:cs="Times New Roman"/>
          <w:color w:val="000000"/>
        </w:rPr>
        <w:t>An assessment of $20.00 per member per semester for all active undergraduate members.</w:t>
      </w:r>
    </w:p>
    <w:p w:rsidR="00706B6B" w:rsidRDefault="00CB778C">
      <w:pPr>
        <w:pBdr>
          <w:top w:val="nil"/>
          <w:left w:val="nil"/>
          <w:bottom w:val="nil"/>
          <w:right w:val="nil"/>
          <w:between w:val="nil"/>
        </w:pBdr>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The amount will be based upon a member organization’s roster.  Rosters and dues must be turned in by the second meeting of the semester.</w:t>
      </w:r>
    </w:p>
    <w:p w:rsidR="00706B6B" w:rsidRDefault="00706B6B">
      <w:pPr>
        <w:spacing w:line="240" w:lineRule="auto"/>
        <w:rPr>
          <w:rFonts w:ascii="Times New Roman" w:eastAsia="Times New Roman" w:hAnsi="Times New Roman" w:cs="Times New Roman"/>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Section B</w:t>
      </w:r>
      <w:r>
        <w:rPr>
          <w:rFonts w:ascii="Times New Roman" w:eastAsia="Times New Roman" w:hAnsi="Times New Roman" w:cs="Times New Roman"/>
        </w:rPr>
        <w:tab/>
        <w:t>Delinquent Accounts</w:t>
      </w:r>
    </w:p>
    <w:p w:rsidR="00706B6B" w:rsidRDefault="00CB778C">
      <w:pPr>
        <w:spacing w:line="240" w:lineRule="auto"/>
        <w:ind w:left="1440"/>
        <w:rPr>
          <w:rFonts w:ascii="Times New Roman" w:eastAsia="Times New Roman" w:hAnsi="Times New Roman" w:cs="Times New Roman"/>
        </w:rPr>
      </w:pPr>
      <w:r>
        <w:rPr>
          <w:rFonts w:ascii="Times New Roman" w:eastAsia="Times New Roman" w:hAnsi="Times New Roman" w:cs="Times New Roman"/>
        </w:rPr>
        <w:t>1.  A member organization which is delinquent in its accounts to MGC will be placed in bad standing and that organization will lose all voting rights in the Council and shall receive a $10 penalty per meeting until said liability is paid.  The member orga</w:t>
      </w:r>
      <w:r>
        <w:rPr>
          <w:rFonts w:ascii="Times New Roman" w:eastAsia="Times New Roman" w:hAnsi="Times New Roman" w:cs="Times New Roman"/>
        </w:rPr>
        <w:t xml:space="preserve">nization shall be subject to further disciplinary action as deemed necessary by the MGC. </w:t>
      </w:r>
    </w:p>
    <w:p w:rsidR="00706B6B" w:rsidRDefault="00CB778C">
      <w:pPr>
        <w:spacing w:line="240" w:lineRule="auto"/>
        <w:ind w:left="1440"/>
        <w:rPr>
          <w:rFonts w:ascii="Times New Roman" w:eastAsia="Times New Roman" w:hAnsi="Times New Roman" w:cs="Times New Roman"/>
        </w:rPr>
      </w:pPr>
      <w:r>
        <w:rPr>
          <w:rFonts w:ascii="Times New Roman" w:eastAsia="Times New Roman" w:hAnsi="Times New Roman" w:cs="Times New Roman"/>
        </w:rPr>
        <w:t>2.   A declaration of financial delinquency will result in immediate suspension of all social activities on campus, if not paid within two (2) weeks. Said document mu</w:t>
      </w:r>
      <w:r>
        <w:rPr>
          <w:rFonts w:ascii="Times New Roman" w:eastAsia="Times New Roman" w:hAnsi="Times New Roman" w:cs="Times New Roman"/>
        </w:rPr>
        <w:t>st be submitted to and approved by the Coordinator of Greek Affairs. Only exception is that of an organization arranging a payment plan prior to due date.</w:t>
      </w:r>
    </w:p>
    <w:p w:rsidR="00706B6B" w:rsidRDefault="00706B6B">
      <w:pPr>
        <w:spacing w:line="240" w:lineRule="auto"/>
        <w:ind w:left="1440"/>
        <w:rPr>
          <w:rFonts w:ascii="Times New Roman" w:eastAsia="Times New Roman" w:hAnsi="Times New Roman" w:cs="Times New Roman"/>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Section C</w:t>
      </w:r>
      <w:r>
        <w:rPr>
          <w:rFonts w:ascii="Times New Roman" w:eastAsia="Times New Roman" w:hAnsi="Times New Roman" w:cs="Times New Roman"/>
        </w:rPr>
        <w:tab/>
        <w:t>Budgets</w:t>
      </w:r>
    </w:p>
    <w:p w:rsidR="00706B6B" w:rsidRDefault="00CB778C">
      <w:pPr>
        <w:spacing w:line="240" w:lineRule="auto"/>
        <w:ind w:left="1440"/>
        <w:rPr>
          <w:rFonts w:ascii="Times New Roman" w:eastAsia="Times New Roman" w:hAnsi="Times New Roman" w:cs="Times New Roman"/>
        </w:rPr>
      </w:pPr>
      <w:r>
        <w:rPr>
          <w:rFonts w:ascii="Times New Roman" w:eastAsia="Times New Roman" w:hAnsi="Times New Roman" w:cs="Times New Roman"/>
        </w:rPr>
        <w:t>Each Chairperson shall submit a budget for the semester to the Treasurer, by the s</w:t>
      </w:r>
      <w:r>
        <w:rPr>
          <w:rFonts w:ascii="Times New Roman" w:eastAsia="Times New Roman" w:hAnsi="Times New Roman" w:cs="Times New Roman"/>
        </w:rPr>
        <w:t>econd meeting.  The Treasurer shall then submit a final budget to the Council for a 50% +1 vote by the general membership the following meeting. Votes will be cast by the chapter delegates, counted by the secretary and verbally announced by the President.</w:t>
      </w:r>
    </w:p>
    <w:p w:rsidR="00706B6B" w:rsidRDefault="00706B6B">
      <w:pPr>
        <w:spacing w:line="240" w:lineRule="auto"/>
        <w:ind w:left="1440" w:hanging="1440"/>
        <w:rPr>
          <w:rFonts w:ascii="Times New Roman" w:eastAsia="Times New Roman" w:hAnsi="Times New Roman" w:cs="Times New Roman"/>
        </w:rPr>
      </w:pPr>
    </w:p>
    <w:p w:rsidR="00706B6B" w:rsidRDefault="00CB778C">
      <w:pPr>
        <w:spacing w:line="240" w:lineRule="auto"/>
        <w:ind w:left="1440" w:hanging="1440"/>
        <w:rPr>
          <w:rFonts w:ascii="Times New Roman" w:eastAsia="Times New Roman" w:hAnsi="Times New Roman" w:cs="Times New Roman"/>
        </w:rPr>
      </w:pPr>
      <w:r>
        <w:rPr>
          <w:rFonts w:ascii="Times New Roman" w:eastAsia="Times New Roman" w:hAnsi="Times New Roman" w:cs="Times New Roman"/>
          <w:b/>
        </w:rPr>
        <w:t>Section D</w:t>
      </w:r>
      <w:r>
        <w:rPr>
          <w:rFonts w:ascii="Times New Roman" w:eastAsia="Times New Roman" w:hAnsi="Times New Roman" w:cs="Times New Roman"/>
          <w:b/>
        </w:rPr>
        <w:tab/>
        <w:t xml:space="preserve">Signature Authority </w:t>
      </w:r>
    </w:p>
    <w:p w:rsidR="00706B6B" w:rsidRDefault="00CB778C">
      <w:pPr>
        <w:pBdr>
          <w:top w:val="nil"/>
          <w:left w:val="nil"/>
          <w:bottom w:val="nil"/>
          <w:right w:val="nil"/>
          <w:between w:val="nil"/>
        </w:pBdr>
        <w:spacing w:after="120"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Authorized Financial Signatures will include the Treasurer, President, and Director for Greek Affairs.  Three signatures will be required for all transactions.</w:t>
      </w:r>
    </w:p>
    <w:p w:rsidR="00706B6B" w:rsidRDefault="00706B6B">
      <w:pPr>
        <w:spacing w:line="240" w:lineRule="auto"/>
        <w:ind w:left="1440" w:hanging="1440"/>
        <w:rPr>
          <w:rFonts w:ascii="Times New Roman" w:eastAsia="Times New Roman" w:hAnsi="Times New Roman" w:cs="Times New Roman"/>
        </w:rPr>
      </w:pPr>
    </w:p>
    <w:p w:rsidR="00706B6B" w:rsidRDefault="00706B6B">
      <w:pPr>
        <w:pStyle w:val="Heading1"/>
        <w:rPr>
          <w:rFonts w:ascii="Times New Roman" w:eastAsia="Times New Roman" w:hAnsi="Times New Roman" w:cs="Times New Roman"/>
        </w:rPr>
      </w:pPr>
    </w:p>
    <w:p w:rsidR="00706B6B" w:rsidRDefault="00706B6B">
      <w:pPr>
        <w:pStyle w:val="Heading1"/>
        <w:rPr>
          <w:rFonts w:ascii="Times New Roman" w:eastAsia="Times New Roman" w:hAnsi="Times New Roman" w:cs="Times New Roman"/>
        </w:rPr>
      </w:pPr>
    </w:p>
    <w:p w:rsidR="00706B6B" w:rsidRDefault="00706B6B">
      <w:pPr>
        <w:pStyle w:val="Heading1"/>
        <w:rPr>
          <w:rFonts w:ascii="Times New Roman" w:eastAsia="Times New Roman" w:hAnsi="Times New Roman" w:cs="Times New Roman"/>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Article XVII</w:t>
      </w:r>
      <w:r>
        <w:rPr>
          <w:rFonts w:ascii="Times New Roman" w:eastAsia="Times New Roman" w:hAnsi="Times New Roman" w:cs="Times New Roman"/>
        </w:rPr>
        <w:tab/>
        <w:t>Expansion/Extension</w:t>
      </w:r>
    </w:p>
    <w:p w:rsidR="00706B6B" w:rsidRDefault="00706B6B">
      <w:pPr>
        <w:pBdr>
          <w:top w:val="nil"/>
          <w:left w:val="nil"/>
          <w:bottom w:val="nil"/>
          <w:right w:val="nil"/>
          <w:between w:val="nil"/>
        </w:pBdr>
        <w:tabs>
          <w:tab w:val="center" w:pos="4680"/>
          <w:tab w:val="right" w:pos="9360"/>
        </w:tabs>
        <w:spacing w:line="240" w:lineRule="auto"/>
        <w:rPr>
          <w:rFonts w:ascii="Times New Roman" w:eastAsia="Times New Roman" w:hAnsi="Times New Roman" w:cs="Times New Roman"/>
          <w:color w:val="000000"/>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Section A</w:t>
      </w:r>
      <w:r>
        <w:rPr>
          <w:rFonts w:ascii="Times New Roman" w:eastAsia="Times New Roman" w:hAnsi="Times New Roman" w:cs="Times New Roman"/>
        </w:rPr>
        <w:tab/>
      </w:r>
      <w:r>
        <w:rPr>
          <w:rFonts w:ascii="Times New Roman" w:eastAsia="Times New Roman" w:hAnsi="Times New Roman" w:cs="Times New Roman"/>
        </w:rPr>
        <w:t>Purpose of the MGC Expansion/Extension Committee</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To provide specific guidance and support for new fraternities and sororities within the MGC.</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To provide a colony membership period before granting full privileges of the MGC to an organization.</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r>
      <w:r>
        <w:rPr>
          <w:rFonts w:ascii="Times New Roman" w:eastAsia="Times New Roman" w:hAnsi="Times New Roman" w:cs="Times New Roman"/>
          <w:color w:val="000000"/>
        </w:rPr>
        <w:t>To provide special guidance and support to those organizations that have lost membership in the MGC for less than one year.</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t>The Committee will assess the growth of the Council as well as the existing University need for the individual organization seeki</w:t>
      </w:r>
      <w:r>
        <w:rPr>
          <w:rFonts w:ascii="Times New Roman" w:eastAsia="Times New Roman" w:hAnsi="Times New Roman" w:cs="Times New Roman"/>
          <w:color w:val="000000"/>
        </w:rPr>
        <w:t>ng membership.</w:t>
      </w:r>
    </w:p>
    <w:p w:rsidR="00706B6B" w:rsidRDefault="00706B6B">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Section B</w:t>
      </w:r>
      <w:r>
        <w:rPr>
          <w:rFonts w:ascii="Times New Roman" w:eastAsia="Times New Roman" w:hAnsi="Times New Roman" w:cs="Times New Roman"/>
        </w:rPr>
        <w:tab/>
        <w:t>Structure of the MGC Expansion/Extension Committee</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 xml:space="preserve">The MGC Expansion/Extension Committee shall consist of the MGC Executive Board, the </w:t>
      </w:r>
      <w:r w:rsidR="008E6092">
        <w:rPr>
          <w:rFonts w:ascii="Times New Roman" w:eastAsia="Times New Roman" w:hAnsi="Times New Roman" w:cs="Times New Roman"/>
          <w:color w:val="000000"/>
        </w:rPr>
        <w:t xml:space="preserve">Assistant </w:t>
      </w:r>
      <w:r>
        <w:rPr>
          <w:rFonts w:ascii="Times New Roman" w:eastAsia="Times New Roman" w:hAnsi="Times New Roman" w:cs="Times New Roman"/>
          <w:color w:val="000000"/>
        </w:rPr>
        <w:t>Director for Greek Affairs, and the Chapter delegates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 xml:space="preserve">The duties of this committee shall </w:t>
      </w:r>
      <w:r>
        <w:rPr>
          <w:rFonts w:ascii="Times New Roman" w:eastAsia="Times New Roman" w:hAnsi="Times New Roman" w:cs="Times New Roman"/>
          <w:color w:val="000000"/>
        </w:rPr>
        <w:t xml:space="preserve">be to study the applications or requests of groups seeking MGC membership status at the Florida Atlantic University. </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ab/>
      </w:r>
    </w:p>
    <w:p w:rsidR="00706B6B" w:rsidRDefault="00706B6B">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Section C</w:t>
      </w:r>
      <w:r>
        <w:rPr>
          <w:rFonts w:ascii="Times New Roman" w:eastAsia="Times New Roman" w:hAnsi="Times New Roman" w:cs="Times New Roman"/>
        </w:rPr>
        <w:tab/>
        <w:t>Expansion/Extension Application Requirements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The applying organization must have met all requirements and requests made by</w:t>
      </w:r>
      <w:r>
        <w:rPr>
          <w:rFonts w:ascii="Times New Roman" w:eastAsia="Times New Roman" w:hAnsi="Times New Roman" w:cs="Times New Roman"/>
          <w:color w:val="000000"/>
        </w:rPr>
        <w:t xml:space="preserve"> the MGC Expansion/Extension Committee as follows:</w:t>
      </w:r>
    </w:p>
    <w:p w:rsidR="00706B6B" w:rsidRDefault="00CB778C">
      <w:pPr>
        <w:pBdr>
          <w:top w:val="nil"/>
          <w:left w:val="nil"/>
          <w:bottom w:val="nil"/>
          <w:right w:val="nil"/>
          <w:between w:val="nil"/>
        </w:pBdr>
        <w:spacing w:after="120" w:line="240" w:lineRule="auto"/>
        <w:ind w:left="2520" w:hanging="360"/>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A letter of endorsement to the University and the MGC from the fraternity’s/sorority’s national organization expressing interest and level of support in colonizing a chapter at the Florida Atlantic Univ</w:t>
      </w:r>
      <w:r>
        <w:rPr>
          <w:rFonts w:ascii="Times New Roman" w:eastAsia="Times New Roman" w:hAnsi="Times New Roman" w:cs="Times New Roman"/>
          <w:color w:val="000000"/>
        </w:rPr>
        <w:t>ersity.</w:t>
      </w:r>
    </w:p>
    <w:p w:rsidR="00706B6B" w:rsidRDefault="00CB778C">
      <w:pPr>
        <w:pBdr>
          <w:top w:val="nil"/>
          <w:left w:val="nil"/>
          <w:bottom w:val="nil"/>
          <w:right w:val="nil"/>
          <w:between w:val="nil"/>
        </w:pBdr>
        <w:spacing w:after="120" w:line="240" w:lineRule="auto"/>
        <w:ind w:left="2520" w:hanging="360"/>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Informational pamphlets/brochures on the national organization.</w:t>
      </w:r>
    </w:p>
    <w:p w:rsidR="00706B6B" w:rsidRDefault="00CB778C">
      <w:pPr>
        <w:pBdr>
          <w:top w:val="nil"/>
          <w:left w:val="nil"/>
          <w:bottom w:val="nil"/>
          <w:right w:val="nil"/>
          <w:between w:val="nil"/>
        </w:pBdr>
        <w:spacing w:after="120" w:line="240" w:lineRule="auto"/>
        <w:ind w:left="2520" w:hanging="360"/>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t>Colonization criteria and chartering strategy.</w:t>
      </w:r>
    </w:p>
    <w:p w:rsidR="00706B6B" w:rsidRDefault="00CB778C">
      <w:pPr>
        <w:pBdr>
          <w:top w:val="nil"/>
          <w:left w:val="nil"/>
          <w:bottom w:val="nil"/>
          <w:right w:val="nil"/>
          <w:between w:val="nil"/>
        </w:pBdr>
        <w:spacing w:after="120" w:line="240" w:lineRule="auto"/>
        <w:ind w:left="2520" w:hanging="360"/>
        <w:rPr>
          <w:rFonts w:ascii="Times New Roman" w:eastAsia="Times New Roman" w:hAnsi="Times New Roman" w:cs="Times New Roman"/>
          <w:color w:val="000000"/>
        </w:rPr>
      </w:pPr>
      <w:r>
        <w:rPr>
          <w:rFonts w:ascii="Times New Roman" w:eastAsia="Times New Roman" w:hAnsi="Times New Roman" w:cs="Times New Roman"/>
          <w:color w:val="000000"/>
        </w:rPr>
        <w:t>d)</w:t>
      </w:r>
      <w:r>
        <w:rPr>
          <w:rFonts w:ascii="Times New Roman" w:eastAsia="Times New Roman" w:hAnsi="Times New Roman" w:cs="Times New Roman"/>
          <w:color w:val="000000"/>
        </w:rPr>
        <w:tab/>
        <w:t>Alcohol, risk management, and insurance policies, anti-hazing statement, statement of purpose, National Constitution and Bylaws.</w:t>
      </w:r>
    </w:p>
    <w:p w:rsidR="00706B6B" w:rsidRDefault="00CB778C">
      <w:pPr>
        <w:pBdr>
          <w:top w:val="nil"/>
          <w:left w:val="nil"/>
          <w:bottom w:val="nil"/>
          <w:right w:val="nil"/>
          <w:between w:val="nil"/>
        </w:pBdr>
        <w:spacing w:after="120" w:line="240" w:lineRule="auto"/>
        <w:ind w:left="2520" w:hanging="360"/>
        <w:rPr>
          <w:rFonts w:ascii="Times New Roman" w:eastAsia="Times New Roman" w:hAnsi="Times New Roman" w:cs="Times New Roman"/>
        </w:rPr>
      </w:pPr>
      <w:r>
        <w:rPr>
          <w:rFonts w:ascii="Times New Roman" w:eastAsia="Times New Roman" w:hAnsi="Times New Roman" w:cs="Times New Roman"/>
          <w:color w:val="000000"/>
        </w:rPr>
        <w:t>e)</w:t>
      </w:r>
      <w:r>
        <w:rPr>
          <w:rFonts w:ascii="Times New Roman" w:eastAsia="Times New Roman" w:hAnsi="Times New Roman" w:cs="Times New Roman"/>
          <w:color w:val="000000"/>
        </w:rPr>
        <w:tab/>
      </w:r>
      <w:r>
        <w:rPr>
          <w:rFonts w:ascii="Times New Roman" w:eastAsia="Times New Roman" w:hAnsi="Times New Roman" w:cs="Times New Roman"/>
        </w:rPr>
        <w:t xml:space="preserve">The MGC Executive Board will determine whether the Council is open to expansion based on the current status of individual organizations and the council as a whole.  </w:t>
      </w:r>
    </w:p>
    <w:p w:rsidR="00706B6B" w:rsidRDefault="00CB778C">
      <w:pPr>
        <w:spacing w:after="120" w:line="240" w:lineRule="auto"/>
        <w:ind w:left="2520"/>
        <w:rPr>
          <w:rFonts w:ascii="Times New Roman" w:eastAsia="Times New Roman" w:hAnsi="Times New Roman" w:cs="Times New Roman"/>
        </w:rPr>
      </w:pPr>
      <w:r>
        <w:rPr>
          <w:rFonts w:ascii="Times New Roman" w:eastAsia="Times New Roman" w:hAnsi="Times New Roman" w:cs="Times New Roman"/>
        </w:rPr>
        <w:t>1. The Council will not be open to expansion if:</w:t>
      </w:r>
    </w:p>
    <w:p w:rsidR="00706B6B" w:rsidRDefault="00CB778C">
      <w:pPr>
        <w:spacing w:after="120" w:line="240" w:lineRule="auto"/>
        <w:ind w:left="2880"/>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Three or more chapters are currently classified under dormant status (defined below) due to the presence of no members on the university campus.  </w:t>
      </w:r>
    </w:p>
    <w:p w:rsidR="00706B6B" w:rsidRDefault="00CB778C">
      <w:pPr>
        <w:spacing w:after="120" w:line="240" w:lineRule="auto"/>
        <w:ind w:left="2880"/>
        <w:rPr>
          <w:rFonts w:ascii="Times New Roman" w:eastAsia="Times New Roman" w:hAnsi="Times New Roman" w:cs="Times New Roman"/>
        </w:rPr>
      </w:pPr>
      <w:r>
        <w:rPr>
          <w:rFonts w:ascii="Times New Roman" w:eastAsia="Times New Roman" w:hAnsi="Times New Roman" w:cs="Times New Roman"/>
        </w:rPr>
        <w:t xml:space="preserve">ii. Five or more chapters are inactive due to any reason (e.g. academic probation, financial, no members, </w:t>
      </w:r>
      <w:r>
        <w:rPr>
          <w:rFonts w:ascii="Times New Roman" w:eastAsia="Times New Roman" w:hAnsi="Times New Roman" w:cs="Times New Roman"/>
        </w:rPr>
        <w:t xml:space="preserve">etc.) </w:t>
      </w:r>
    </w:p>
    <w:p w:rsidR="00706B6B" w:rsidRDefault="00CB778C">
      <w:pPr>
        <w:spacing w:after="120" w:line="240" w:lineRule="auto"/>
        <w:ind w:left="2880"/>
        <w:rPr>
          <w:rFonts w:ascii="Times New Roman" w:eastAsia="Times New Roman" w:hAnsi="Times New Roman" w:cs="Times New Roman"/>
        </w:rPr>
      </w:pPr>
      <w:r>
        <w:rPr>
          <w:rFonts w:ascii="Times New Roman" w:eastAsia="Times New Roman" w:hAnsi="Times New Roman" w:cs="Times New Roman"/>
        </w:rPr>
        <w:t>iii. The council will not be open for two semesters (not including summer) if a new organization has just joined the council.</w:t>
      </w:r>
    </w:p>
    <w:p w:rsidR="00706B6B" w:rsidRDefault="00CB778C">
      <w:pPr>
        <w:spacing w:after="120" w:line="240" w:lineRule="auto"/>
        <w:ind w:left="2880"/>
        <w:rPr>
          <w:rFonts w:ascii="Times New Roman" w:eastAsia="Times New Roman" w:hAnsi="Times New Roman" w:cs="Times New Roman"/>
        </w:rPr>
      </w:pPr>
      <w:r>
        <w:rPr>
          <w:rFonts w:ascii="Times New Roman" w:eastAsia="Times New Roman" w:hAnsi="Times New Roman" w:cs="Times New Roman"/>
        </w:rPr>
        <w:t xml:space="preserve">iv. The above criteria will ultimately be decided at the executive board’s discretion. </w:t>
      </w:r>
    </w:p>
    <w:p w:rsidR="00706B6B" w:rsidRDefault="00706B6B">
      <w:pPr>
        <w:pBdr>
          <w:top w:val="nil"/>
          <w:left w:val="nil"/>
          <w:bottom w:val="nil"/>
          <w:right w:val="nil"/>
          <w:between w:val="nil"/>
        </w:pBdr>
        <w:spacing w:after="120" w:line="240" w:lineRule="auto"/>
        <w:ind w:left="2520" w:hanging="360"/>
        <w:rPr>
          <w:rFonts w:ascii="Times New Roman" w:eastAsia="Times New Roman" w:hAnsi="Times New Roman" w:cs="Times New Roman"/>
        </w:rPr>
      </w:pPr>
    </w:p>
    <w:p w:rsidR="00706B6B" w:rsidRDefault="00CB778C">
      <w:pPr>
        <w:pBdr>
          <w:top w:val="nil"/>
          <w:left w:val="nil"/>
          <w:bottom w:val="nil"/>
          <w:right w:val="nil"/>
          <w:between w:val="nil"/>
        </w:pBdr>
        <w:spacing w:after="120" w:line="240" w:lineRule="auto"/>
        <w:ind w:left="2520" w:hanging="360"/>
        <w:rPr>
          <w:rFonts w:ascii="Times New Roman" w:eastAsia="Times New Roman" w:hAnsi="Times New Roman" w:cs="Times New Roman"/>
        </w:rPr>
      </w:pPr>
      <w:r>
        <w:rPr>
          <w:rFonts w:ascii="Times New Roman" w:eastAsia="Times New Roman" w:hAnsi="Times New Roman" w:cs="Times New Roman"/>
          <w:color w:val="000000"/>
        </w:rPr>
        <w:t>f)</w:t>
      </w:r>
      <w:r>
        <w:rPr>
          <w:rFonts w:ascii="Times New Roman" w:eastAsia="Times New Roman" w:hAnsi="Times New Roman" w:cs="Times New Roman"/>
          <w:color w:val="000000"/>
        </w:rPr>
        <w:tab/>
      </w:r>
      <w:r>
        <w:rPr>
          <w:rFonts w:ascii="Times New Roman" w:eastAsia="Times New Roman" w:hAnsi="Times New Roman" w:cs="Times New Roman"/>
        </w:rPr>
        <w:t xml:space="preserve">The applying organization will </w:t>
      </w:r>
      <w:r>
        <w:rPr>
          <w:rFonts w:ascii="Times New Roman" w:eastAsia="Times New Roman" w:hAnsi="Times New Roman" w:cs="Times New Roman"/>
        </w:rPr>
        <w:t>present to the MGC general body at the next General Body Meeting. The expansion presentation given to the general body must include the following and address the following:</w:t>
      </w:r>
    </w:p>
    <w:p w:rsidR="00706B6B" w:rsidRDefault="00CB778C">
      <w:pPr>
        <w:spacing w:after="120" w:line="240" w:lineRule="auto"/>
        <w:ind w:left="2520"/>
        <w:rPr>
          <w:rFonts w:ascii="Times New Roman" w:eastAsia="Times New Roman" w:hAnsi="Times New Roman" w:cs="Times New Roman"/>
        </w:rPr>
      </w:pPr>
      <w:r>
        <w:rPr>
          <w:rFonts w:ascii="Times New Roman" w:eastAsia="Times New Roman" w:hAnsi="Times New Roman" w:cs="Times New Roman"/>
        </w:rPr>
        <w:t xml:space="preserve">1. History of the organization  </w:t>
      </w:r>
    </w:p>
    <w:p w:rsidR="00706B6B" w:rsidRDefault="00CB778C">
      <w:pPr>
        <w:spacing w:after="120" w:line="240" w:lineRule="auto"/>
        <w:ind w:left="2520"/>
        <w:rPr>
          <w:rFonts w:ascii="Times New Roman" w:eastAsia="Times New Roman" w:hAnsi="Times New Roman" w:cs="Times New Roman"/>
        </w:rPr>
      </w:pPr>
      <w:r>
        <w:rPr>
          <w:rFonts w:ascii="Times New Roman" w:eastAsia="Times New Roman" w:hAnsi="Times New Roman" w:cs="Times New Roman"/>
        </w:rPr>
        <w:t xml:space="preserve">2. Purpose and goals of the organization  </w:t>
      </w:r>
    </w:p>
    <w:p w:rsidR="00706B6B" w:rsidRDefault="00CB778C">
      <w:pPr>
        <w:spacing w:after="120" w:line="240" w:lineRule="auto"/>
        <w:ind w:left="2520"/>
        <w:rPr>
          <w:rFonts w:ascii="Times New Roman" w:eastAsia="Times New Roman" w:hAnsi="Times New Roman" w:cs="Times New Roman"/>
        </w:rPr>
      </w:pPr>
      <w:r>
        <w:rPr>
          <w:rFonts w:ascii="Times New Roman" w:eastAsia="Times New Roman" w:hAnsi="Times New Roman" w:cs="Times New Roman"/>
        </w:rPr>
        <w:t>3. Nati</w:t>
      </w:r>
      <w:r>
        <w:rPr>
          <w:rFonts w:ascii="Times New Roman" w:eastAsia="Times New Roman" w:hAnsi="Times New Roman" w:cs="Times New Roman"/>
        </w:rPr>
        <w:t xml:space="preserve">onal GPA and any local GPAs (if applicable)  </w:t>
      </w:r>
    </w:p>
    <w:p w:rsidR="00706B6B" w:rsidRDefault="00CB778C">
      <w:pPr>
        <w:spacing w:after="120" w:line="240" w:lineRule="auto"/>
        <w:ind w:left="2520"/>
        <w:rPr>
          <w:rFonts w:ascii="Times New Roman" w:eastAsia="Times New Roman" w:hAnsi="Times New Roman" w:cs="Times New Roman"/>
        </w:rPr>
      </w:pPr>
      <w:r>
        <w:rPr>
          <w:rFonts w:ascii="Times New Roman" w:eastAsia="Times New Roman" w:hAnsi="Times New Roman" w:cs="Times New Roman"/>
        </w:rPr>
        <w:t xml:space="preserve">4. What is your main source of funding?  </w:t>
      </w:r>
    </w:p>
    <w:p w:rsidR="00706B6B" w:rsidRDefault="00CB778C">
      <w:pPr>
        <w:spacing w:after="120" w:line="240" w:lineRule="auto"/>
        <w:ind w:left="2520"/>
        <w:rPr>
          <w:rFonts w:ascii="Times New Roman" w:eastAsia="Times New Roman" w:hAnsi="Times New Roman" w:cs="Times New Roman"/>
        </w:rPr>
      </w:pPr>
      <w:r>
        <w:rPr>
          <w:rFonts w:ascii="Times New Roman" w:eastAsia="Times New Roman" w:hAnsi="Times New Roman" w:cs="Times New Roman"/>
        </w:rPr>
        <w:t xml:space="preserve">5. Information on local chapters and local alumni  </w:t>
      </w:r>
    </w:p>
    <w:p w:rsidR="00706B6B" w:rsidRDefault="00CB778C">
      <w:pPr>
        <w:spacing w:after="120" w:line="240" w:lineRule="auto"/>
        <w:ind w:left="2520"/>
        <w:rPr>
          <w:rFonts w:ascii="Times New Roman" w:eastAsia="Times New Roman" w:hAnsi="Times New Roman" w:cs="Times New Roman"/>
        </w:rPr>
      </w:pPr>
      <w:r>
        <w:rPr>
          <w:rFonts w:ascii="Times New Roman" w:eastAsia="Times New Roman" w:hAnsi="Times New Roman" w:cs="Times New Roman"/>
        </w:rPr>
        <w:t xml:space="preserve">6. Who will be assisting the intake process?  </w:t>
      </w:r>
    </w:p>
    <w:p w:rsidR="00706B6B" w:rsidRDefault="00CB778C">
      <w:pPr>
        <w:spacing w:after="120" w:line="240" w:lineRule="auto"/>
        <w:ind w:left="2520"/>
        <w:rPr>
          <w:rFonts w:ascii="Times New Roman" w:eastAsia="Times New Roman" w:hAnsi="Times New Roman" w:cs="Times New Roman"/>
        </w:rPr>
      </w:pPr>
      <w:r>
        <w:rPr>
          <w:rFonts w:ascii="Times New Roman" w:eastAsia="Times New Roman" w:hAnsi="Times New Roman" w:cs="Times New Roman"/>
        </w:rPr>
        <w:t>7. Tentative calendar of events to be hosted during the first academi</w:t>
      </w:r>
      <w:r>
        <w:rPr>
          <w:rFonts w:ascii="Times New Roman" w:eastAsia="Times New Roman" w:hAnsi="Times New Roman" w:cs="Times New Roman"/>
        </w:rPr>
        <w:t xml:space="preserve">c year  </w:t>
      </w:r>
    </w:p>
    <w:p w:rsidR="00706B6B" w:rsidRDefault="00CB778C">
      <w:pPr>
        <w:spacing w:after="120" w:line="240" w:lineRule="auto"/>
        <w:ind w:left="2520"/>
        <w:rPr>
          <w:rFonts w:ascii="Times New Roman" w:eastAsia="Times New Roman" w:hAnsi="Times New Roman" w:cs="Times New Roman"/>
        </w:rPr>
      </w:pPr>
      <w:r>
        <w:rPr>
          <w:rFonts w:ascii="Times New Roman" w:eastAsia="Times New Roman" w:hAnsi="Times New Roman" w:cs="Times New Roman"/>
        </w:rPr>
        <w:t xml:space="preserve">8. What can you bring to the Multicultural Greek Council that is unique and currently not present at the university? </w:t>
      </w:r>
    </w:p>
    <w:p w:rsidR="00706B6B" w:rsidRDefault="00CB778C">
      <w:pPr>
        <w:spacing w:after="120" w:line="240" w:lineRule="auto"/>
        <w:ind w:left="2520"/>
        <w:rPr>
          <w:rFonts w:ascii="Times New Roman" w:eastAsia="Times New Roman" w:hAnsi="Times New Roman" w:cs="Times New Roman"/>
        </w:rPr>
      </w:pPr>
      <w:r>
        <w:rPr>
          <w:rFonts w:ascii="Times New Roman" w:eastAsia="Times New Roman" w:hAnsi="Times New Roman" w:cs="Times New Roman"/>
        </w:rPr>
        <w:t>9. Membership Timeline: Interest-Member</w:t>
      </w:r>
    </w:p>
    <w:p w:rsidR="00706B6B" w:rsidRDefault="00706B6B">
      <w:pPr>
        <w:pBdr>
          <w:top w:val="nil"/>
          <w:left w:val="nil"/>
          <w:bottom w:val="nil"/>
          <w:right w:val="nil"/>
          <w:between w:val="nil"/>
        </w:pBdr>
        <w:spacing w:after="120" w:line="240" w:lineRule="auto"/>
        <w:ind w:left="2520" w:hanging="360"/>
        <w:rPr>
          <w:rFonts w:ascii="Times New Roman" w:eastAsia="Times New Roman" w:hAnsi="Times New Roman" w:cs="Times New Roman"/>
        </w:rPr>
      </w:pPr>
    </w:p>
    <w:p w:rsidR="00706B6B" w:rsidRDefault="00CB778C">
      <w:pPr>
        <w:pBdr>
          <w:top w:val="nil"/>
          <w:left w:val="nil"/>
          <w:bottom w:val="nil"/>
          <w:right w:val="nil"/>
          <w:between w:val="nil"/>
        </w:pBdr>
        <w:spacing w:after="120" w:line="240" w:lineRule="auto"/>
        <w:ind w:left="2520" w:hanging="360"/>
        <w:rPr>
          <w:rFonts w:ascii="Times New Roman" w:eastAsia="Times New Roman" w:hAnsi="Times New Roman" w:cs="Times New Roman"/>
        </w:rPr>
      </w:pPr>
      <w:r>
        <w:rPr>
          <w:rFonts w:ascii="Times New Roman" w:eastAsia="Times New Roman" w:hAnsi="Times New Roman" w:cs="Times New Roman"/>
          <w:color w:val="000000"/>
        </w:rPr>
        <w:t>g)</w:t>
      </w:r>
      <w:r>
        <w:rPr>
          <w:rFonts w:ascii="Times New Roman" w:eastAsia="Times New Roman" w:hAnsi="Times New Roman" w:cs="Times New Roman"/>
          <w:color w:val="000000"/>
        </w:rPr>
        <w:tab/>
      </w:r>
      <w:r>
        <w:rPr>
          <w:rFonts w:ascii="Times New Roman" w:eastAsia="Times New Roman" w:hAnsi="Times New Roman" w:cs="Times New Roman"/>
        </w:rPr>
        <w:t xml:space="preserve">Following the expansion presentation, the General Body must then vote to approve the </w:t>
      </w:r>
      <w:r>
        <w:rPr>
          <w:rFonts w:ascii="Times New Roman" w:eastAsia="Times New Roman" w:hAnsi="Times New Roman" w:cs="Times New Roman"/>
        </w:rPr>
        <w:t xml:space="preserve">applying organization.  </w:t>
      </w:r>
    </w:p>
    <w:p w:rsidR="00706B6B" w:rsidRDefault="00CB778C">
      <w:pPr>
        <w:spacing w:after="120" w:line="240" w:lineRule="auto"/>
        <w:ind w:left="2520"/>
        <w:rPr>
          <w:rFonts w:ascii="Times New Roman" w:eastAsia="Times New Roman" w:hAnsi="Times New Roman" w:cs="Times New Roman"/>
          <w:color w:val="FF0000"/>
        </w:rPr>
      </w:pPr>
      <w:r>
        <w:rPr>
          <w:rFonts w:ascii="Times New Roman" w:eastAsia="Times New Roman" w:hAnsi="Times New Roman" w:cs="Times New Roman"/>
        </w:rPr>
        <w:t>1. A 2/3 majority vote is required for the approval of the interested organization.</w:t>
      </w:r>
    </w:p>
    <w:p w:rsidR="00706B6B" w:rsidRDefault="00CB778C">
      <w:pPr>
        <w:spacing w:after="120" w:line="240" w:lineRule="auto"/>
        <w:ind w:left="2520" w:hanging="36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rPr>
        <w:tab/>
      </w:r>
      <w:r>
        <w:rPr>
          <w:rFonts w:ascii="Times New Roman" w:eastAsia="Times New Roman" w:hAnsi="Times New Roman" w:cs="Times New Roman"/>
        </w:rPr>
        <w:t xml:space="preserve">If the applying organization is approved, they will be granted one full academic year (beginning the following semester), known as a Probationary Period, to initiate their first line at the Florida Atlantic University. The approved organization must abide </w:t>
      </w:r>
      <w:r>
        <w:rPr>
          <w:rFonts w:ascii="Times New Roman" w:eastAsia="Times New Roman" w:hAnsi="Times New Roman" w:cs="Times New Roman"/>
        </w:rPr>
        <w:t xml:space="preserve">by the following rules and </w:t>
      </w:r>
      <w:proofErr w:type="gramStart"/>
      <w:r>
        <w:rPr>
          <w:rFonts w:ascii="Times New Roman" w:eastAsia="Times New Roman" w:hAnsi="Times New Roman" w:cs="Times New Roman"/>
        </w:rPr>
        <w:t>fulfill  the</w:t>
      </w:r>
      <w:proofErr w:type="gramEnd"/>
      <w:r>
        <w:rPr>
          <w:rFonts w:ascii="Times New Roman" w:eastAsia="Times New Roman" w:hAnsi="Times New Roman" w:cs="Times New Roman"/>
        </w:rPr>
        <w:t xml:space="preserve"> requirements stated below:  </w:t>
      </w:r>
    </w:p>
    <w:p w:rsidR="00706B6B" w:rsidRDefault="00CB778C">
      <w:pPr>
        <w:spacing w:after="120" w:line="240" w:lineRule="auto"/>
        <w:ind w:left="2520"/>
        <w:rPr>
          <w:rFonts w:ascii="Times New Roman" w:eastAsia="Times New Roman" w:hAnsi="Times New Roman" w:cs="Times New Roman"/>
        </w:rPr>
      </w:pPr>
      <w:r>
        <w:rPr>
          <w:rFonts w:ascii="Times New Roman" w:eastAsia="Times New Roman" w:hAnsi="Times New Roman" w:cs="Times New Roman"/>
        </w:rPr>
        <w:t xml:space="preserve">1. Programming may occur once the organization has been approved for expansion at Florida Atlantic University. </w:t>
      </w:r>
    </w:p>
    <w:p w:rsidR="00706B6B" w:rsidRDefault="00CB778C">
      <w:pPr>
        <w:spacing w:after="120" w:line="240" w:lineRule="auto"/>
        <w:ind w:left="2520"/>
        <w:rPr>
          <w:rFonts w:ascii="Times New Roman" w:eastAsia="Times New Roman" w:hAnsi="Times New Roman" w:cs="Times New Roman"/>
        </w:rPr>
      </w:pPr>
      <w:r>
        <w:rPr>
          <w:rFonts w:ascii="Times New Roman" w:eastAsia="Times New Roman" w:hAnsi="Times New Roman" w:cs="Times New Roman"/>
        </w:rPr>
        <w:t xml:space="preserve">2. Intake may not begin until the semester after approval.  </w:t>
      </w:r>
    </w:p>
    <w:p w:rsidR="00706B6B" w:rsidRDefault="00CB778C">
      <w:pPr>
        <w:spacing w:after="120" w:line="240" w:lineRule="auto"/>
        <w:ind w:left="2520"/>
        <w:rPr>
          <w:rFonts w:ascii="Times New Roman" w:eastAsia="Times New Roman" w:hAnsi="Times New Roman" w:cs="Times New Roman"/>
        </w:rPr>
      </w:pPr>
      <w:r>
        <w:rPr>
          <w:rFonts w:ascii="Times New Roman" w:eastAsia="Times New Roman" w:hAnsi="Times New Roman" w:cs="Times New Roman"/>
        </w:rPr>
        <w:t>3. The approve</w:t>
      </w:r>
      <w:r>
        <w:rPr>
          <w:rFonts w:ascii="Times New Roman" w:eastAsia="Times New Roman" w:hAnsi="Times New Roman" w:cs="Times New Roman"/>
        </w:rPr>
        <w:t xml:space="preserve">d organization must complete the following per semester:  </w:t>
      </w:r>
    </w:p>
    <w:p w:rsidR="00706B6B" w:rsidRDefault="00CB778C">
      <w:pPr>
        <w:spacing w:after="120" w:line="240" w:lineRule="auto"/>
        <w:ind w:left="2520" w:firstLine="360"/>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Co-sponsor 1 event with any current MGC organization  </w:t>
      </w:r>
    </w:p>
    <w:p w:rsidR="00706B6B" w:rsidRDefault="00CB778C">
      <w:pPr>
        <w:spacing w:after="120" w:line="240" w:lineRule="auto"/>
        <w:ind w:left="2880"/>
        <w:rPr>
          <w:rFonts w:ascii="Times New Roman" w:eastAsia="Times New Roman" w:hAnsi="Times New Roman" w:cs="Times New Roman"/>
        </w:rPr>
      </w:pPr>
      <w:r>
        <w:rPr>
          <w:rFonts w:ascii="Times New Roman" w:eastAsia="Times New Roman" w:hAnsi="Times New Roman" w:cs="Times New Roman"/>
        </w:rPr>
        <w:t>ii. Attend 3 other events hosted by MGC organizations. One of which must be sponsored by the MGC and one of which must be a community servi</w:t>
      </w:r>
      <w:r>
        <w:rPr>
          <w:rFonts w:ascii="Times New Roman" w:eastAsia="Times New Roman" w:hAnsi="Times New Roman" w:cs="Times New Roman"/>
        </w:rPr>
        <w:t>ce related event</w:t>
      </w:r>
    </w:p>
    <w:p w:rsidR="00706B6B" w:rsidRDefault="00CB778C">
      <w:pPr>
        <w:spacing w:after="120" w:line="240" w:lineRule="auto"/>
        <w:ind w:left="2520" w:hanging="360"/>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r>
        <w:rPr>
          <w:rFonts w:ascii="Times New Roman" w:eastAsia="Times New Roman" w:hAnsi="Times New Roman" w:cs="Times New Roman"/>
        </w:rPr>
        <w:tab/>
        <w:t>If an approved organization fails to initiate a line within the “Probationary Period”, they must reapply for expansion.</w:t>
      </w:r>
    </w:p>
    <w:p w:rsidR="00706B6B" w:rsidRDefault="00CB778C">
      <w:pPr>
        <w:spacing w:after="120" w:line="240" w:lineRule="auto"/>
        <w:ind w:left="2520" w:hanging="360"/>
        <w:rPr>
          <w:rFonts w:ascii="Times New Roman" w:eastAsia="Times New Roman" w:hAnsi="Times New Roman" w:cs="Times New Roman"/>
        </w:rPr>
      </w:pPr>
      <w:r>
        <w:rPr>
          <w:rFonts w:ascii="Times New Roman" w:eastAsia="Times New Roman" w:hAnsi="Times New Roman" w:cs="Times New Roman"/>
        </w:rPr>
        <w:t>j)</w:t>
      </w:r>
      <w:r>
        <w:rPr>
          <w:rFonts w:ascii="Times New Roman" w:eastAsia="Times New Roman" w:hAnsi="Times New Roman" w:cs="Times New Roman"/>
        </w:rPr>
        <w:tab/>
        <w:t>A list of all campus chapters nationwide, stating the number of active members in each chapter.</w:t>
      </w:r>
    </w:p>
    <w:p w:rsidR="00706B6B" w:rsidRDefault="00CB778C">
      <w:pPr>
        <w:spacing w:after="120" w:line="240" w:lineRule="auto"/>
        <w:ind w:left="2520" w:hanging="360"/>
        <w:rPr>
          <w:rFonts w:ascii="Times New Roman" w:eastAsia="Times New Roman" w:hAnsi="Times New Roman" w:cs="Times New Roman"/>
        </w:rPr>
      </w:pPr>
      <w:r>
        <w:rPr>
          <w:rFonts w:ascii="Times New Roman" w:eastAsia="Times New Roman" w:hAnsi="Times New Roman" w:cs="Times New Roman"/>
        </w:rPr>
        <w:t>k)</w:t>
      </w:r>
      <w:r>
        <w:rPr>
          <w:rFonts w:ascii="Times New Roman" w:eastAsia="Times New Roman" w:hAnsi="Times New Roman" w:cs="Times New Roman"/>
        </w:rPr>
        <w:tab/>
        <w:t>Number of acti</w:t>
      </w:r>
      <w:r>
        <w:rPr>
          <w:rFonts w:ascii="Times New Roman" w:eastAsia="Times New Roman" w:hAnsi="Times New Roman" w:cs="Times New Roman"/>
        </w:rPr>
        <w:t>ve alumni/ae in the Tri-County area (if available).</w:t>
      </w:r>
    </w:p>
    <w:p w:rsidR="00706B6B" w:rsidRDefault="00CB778C">
      <w:pPr>
        <w:spacing w:after="120" w:line="240" w:lineRule="auto"/>
        <w:ind w:left="2520" w:hanging="360"/>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rPr>
        <w:tab/>
        <w:t>Written plan on how the organization plans to obtain the support of a chapter advisor and alumni/ae, etc.</w:t>
      </w:r>
    </w:p>
    <w:p w:rsidR="00706B6B" w:rsidRDefault="00CB778C">
      <w:pPr>
        <w:spacing w:after="120" w:line="240" w:lineRule="auto"/>
        <w:ind w:left="2520" w:hanging="36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rPr>
        <w:tab/>
        <w:t>Interest Groups and Events are not allowed until the applying organization has been approved</w:t>
      </w:r>
      <w:r>
        <w:rPr>
          <w:rFonts w:ascii="Times New Roman" w:eastAsia="Times New Roman" w:hAnsi="Times New Roman" w:cs="Times New Roman"/>
        </w:rPr>
        <w:t xml:space="preserve"> for expansion.</w:t>
      </w:r>
    </w:p>
    <w:p w:rsidR="00706B6B" w:rsidRDefault="00CB778C">
      <w:pPr>
        <w:spacing w:after="120" w:line="240" w:lineRule="auto"/>
        <w:ind w:left="2520" w:hanging="360"/>
        <w:rPr>
          <w:rFonts w:ascii="Times New Roman" w:eastAsia="Times New Roman" w:hAnsi="Times New Roman" w:cs="Times New Roman"/>
        </w:rPr>
      </w:pPr>
      <w:r>
        <w:rPr>
          <w:rFonts w:ascii="Times New Roman" w:eastAsia="Times New Roman" w:hAnsi="Times New Roman" w:cs="Times New Roman"/>
        </w:rPr>
        <w:tab/>
        <w:t xml:space="preserve">1. If an organization is found to have hosted events such as Tabling, Recruitment, Community Service, etc. will result in a </w:t>
      </w:r>
      <w:proofErr w:type="gramStart"/>
      <w:r>
        <w:rPr>
          <w:rFonts w:ascii="Times New Roman" w:eastAsia="Times New Roman" w:hAnsi="Times New Roman" w:cs="Times New Roman"/>
        </w:rPr>
        <w:t>two year</w:t>
      </w:r>
      <w:proofErr w:type="gramEnd"/>
      <w:r>
        <w:rPr>
          <w:rFonts w:ascii="Times New Roman" w:eastAsia="Times New Roman" w:hAnsi="Times New Roman" w:cs="Times New Roman"/>
        </w:rPr>
        <w:t xml:space="preserve"> ban from seeking recognition from MGC.</w:t>
      </w:r>
    </w:p>
    <w:p w:rsidR="00706B6B" w:rsidRDefault="00CB778C">
      <w:pPr>
        <w:spacing w:after="0" w:line="240" w:lineRule="auto"/>
        <w:ind w:left="1440"/>
        <w:rPr>
          <w:rFonts w:ascii="Times New Roman" w:eastAsia="Times New Roman" w:hAnsi="Times New Roman" w:cs="Times New Roman"/>
        </w:rPr>
      </w:pPr>
      <w:r>
        <w:rPr>
          <w:rFonts w:ascii="Times New Roman" w:eastAsia="Times New Roman" w:hAnsi="Times New Roman" w:cs="Times New Roman"/>
        </w:rPr>
        <w:t>2. Standing: After recognition by the University, a fraternity or s</w:t>
      </w:r>
      <w:r>
        <w:rPr>
          <w:rFonts w:ascii="Times New Roman" w:eastAsia="Times New Roman" w:hAnsi="Times New Roman" w:cs="Times New Roman"/>
        </w:rPr>
        <w:t xml:space="preserve">orority is assumed to be in good standing as long as the organization meets the standards of its National/International Organization, the policies, regulations and procedures of the University, Greek Life, the MGC, and federal, state and local laws.  </w:t>
      </w:r>
    </w:p>
    <w:p w:rsidR="00706B6B" w:rsidRDefault="00CB778C">
      <w:pPr>
        <w:spacing w:after="0" w:line="240" w:lineRule="auto"/>
        <w:ind w:left="1440" w:firstLine="720"/>
        <w:rPr>
          <w:rFonts w:ascii="Times New Roman" w:eastAsia="Times New Roman" w:hAnsi="Times New Roman" w:cs="Times New Roman"/>
        </w:rPr>
      </w:pPr>
      <w:r>
        <w:rPr>
          <w:rFonts w:ascii="Times New Roman" w:eastAsia="Times New Roman" w:hAnsi="Times New Roman" w:cs="Times New Roman"/>
        </w:rPr>
        <w:t>a) A</w:t>
      </w:r>
      <w:r>
        <w:rPr>
          <w:rFonts w:ascii="Times New Roman" w:eastAsia="Times New Roman" w:hAnsi="Times New Roman" w:cs="Times New Roman"/>
        </w:rPr>
        <w:t xml:space="preserve">ll fraternities and sororities are expected to maintain membership with currently enrolled FAU students. Organizations will go “dormant” if they do not have any members present on campus.  </w:t>
      </w:r>
    </w:p>
    <w:p w:rsidR="00706B6B" w:rsidRDefault="00CB778C">
      <w:pPr>
        <w:spacing w:after="0" w:line="240" w:lineRule="auto"/>
        <w:ind w:left="1440" w:firstLine="720"/>
        <w:rPr>
          <w:rFonts w:ascii="Times New Roman" w:eastAsia="Times New Roman" w:hAnsi="Times New Roman" w:cs="Times New Roman"/>
        </w:rPr>
      </w:pPr>
      <w:r>
        <w:rPr>
          <w:rFonts w:ascii="Times New Roman" w:eastAsia="Times New Roman" w:hAnsi="Times New Roman" w:cs="Times New Roman"/>
        </w:rPr>
        <w:t>b) Should a fraternity or sorority lack FAU student membership the</w:t>
      </w:r>
      <w:r>
        <w:rPr>
          <w:rFonts w:ascii="Times New Roman" w:eastAsia="Times New Roman" w:hAnsi="Times New Roman" w:cs="Times New Roman"/>
        </w:rPr>
        <w:t xml:space="preserve"> organization will be given “dormant” status (defined below).  A dormant organization will remain recognized by the MGC for up to one year pending consistent communication with the Council (at least monthly meeting with MGC president and MGC council advise</w:t>
      </w:r>
      <w:r>
        <w:rPr>
          <w:rFonts w:ascii="Times New Roman" w:eastAsia="Times New Roman" w:hAnsi="Times New Roman" w:cs="Times New Roman"/>
        </w:rPr>
        <w:t xml:space="preserve">r). After one year, if dormant status still exists the organization will become inactive and must go through the process stated in the Expansion Policy to re-obtain MGC membership.  </w:t>
      </w:r>
    </w:p>
    <w:p w:rsidR="00706B6B" w:rsidRDefault="00CB778C">
      <w:pPr>
        <w:spacing w:after="0" w:line="240" w:lineRule="auto"/>
        <w:ind w:left="1440" w:firstLine="720"/>
        <w:rPr>
          <w:rFonts w:ascii="Times New Roman" w:eastAsia="Times New Roman" w:hAnsi="Times New Roman" w:cs="Times New Roman"/>
        </w:rPr>
      </w:pPr>
      <w:r>
        <w:rPr>
          <w:rFonts w:ascii="Times New Roman" w:eastAsia="Times New Roman" w:hAnsi="Times New Roman" w:cs="Times New Roman"/>
        </w:rPr>
        <w:t>c) Dormant Status: Dormant period only applies to organizations that have</w:t>
      </w:r>
      <w:r>
        <w:rPr>
          <w:rFonts w:ascii="Times New Roman" w:eastAsia="Times New Roman" w:hAnsi="Times New Roman" w:cs="Times New Roman"/>
        </w:rPr>
        <w:t xml:space="preserve"> no members on the FAU campus.</w:t>
      </w:r>
    </w:p>
    <w:p w:rsidR="00706B6B" w:rsidRDefault="00CB778C">
      <w:pPr>
        <w:spacing w:after="0" w:line="240" w:lineRule="auto"/>
        <w:ind w:left="2160" w:firstLine="720"/>
        <w:rPr>
          <w:rFonts w:ascii="Times New Roman" w:eastAsia="Times New Roman" w:hAnsi="Times New Roman" w:cs="Times New Roman"/>
        </w:rPr>
      </w:pPr>
      <w:r>
        <w:rPr>
          <w:rFonts w:ascii="Times New Roman" w:eastAsia="Times New Roman" w:hAnsi="Times New Roman" w:cs="Times New Roman"/>
        </w:rPr>
        <w:t xml:space="preserve">1. Dormant period is a </w:t>
      </w:r>
      <w:proofErr w:type="gramStart"/>
      <w:r>
        <w:rPr>
          <w:rFonts w:ascii="Times New Roman" w:eastAsia="Times New Roman" w:hAnsi="Times New Roman" w:cs="Times New Roman"/>
        </w:rPr>
        <w:t>one year</w:t>
      </w:r>
      <w:proofErr w:type="gramEnd"/>
      <w:r>
        <w:rPr>
          <w:rFonts w:ascii="Times New Roman" w:eastAsia="Times New Roman" w:hAnsi="Times New Roman" w:cs="Times New Roman"/>
        </w:rPr>
        <w:t xml:space="preserve"> long period  </w:t>
      </w:r>
    </w:p>
    <w:p w:rsidR="00706B6B" w:rsidRDefault="00CB778C">
      <w:pPr>
        <w:spacing w:after="0" w:line="240" w:lineRule="auto"/>
        <w:ind w:left="2880"/>
        <w:rPr>
          <w:rFonts w:ascii="Times New Roman" w:eastAsia="Times New Roman" w:hAnsi="Times New Roman" w:cs="Times New Roman"/>
        </w:rPr>
      </w:pPr>
      <w:r>
        <w:rPr>
          <w:rFonts w:ascii="Times New Roman" w:eastAsia="Times New Roman" w:hAnsi="Times New Roman" w:cs="Times New Roman"/>
        </w:rPr>
        <w:t xml:space="preserve">2. All current MGC regulations and bylaws must be abided by.  </w:t>
      </w:r>
    </w:p>
    <w:p w:rsidR="00706B6B" w:rsidRDefault="00CB778C">
      <w:pPr>
        <w:spacing w:after="0" w:line="240" w:lineRule="auto"/>
        <w:ind w:left="2880"/>
        <w:rPr>
          <w:rFonts w:ascii="Times New Roman" w:eastAsia="Times New Roman" w:hAnsi="Times New Roman" w:cs="Times New Roman"/>
        </w:rPr>
      </w:pPr>
      <w:r>
        <w:rPr>
          <w:rFonts w:ascii="Times New Roman" w:eastAsia="Times New Roman" w:hAnsi="Times New Roman" w:cs="Times New Roman"/>
        </w:rPr>
        <w:t xml:space="preserve">3. The organization may not host or co-sponsor any </w:t>
      </w:r>
      <w:proofErr w:type="gramStart"/>
      <w:r>
        <w:rPr>
          <w:rFonts w:ascii="Times New Roman" w:eastAsia="Times New Roman" w:hAnsi="Times New Roman" w:cs="Times New Roman"/>
        </w:rPr>
        <w:t>late night</w:t>
      </w:r>
      <w:proofErr w:type="gramEnd"/>
      <w:r>
        <w:rPr>
          <w:rFonts w:ascii="Times New Roman" w:eastAsia="Times New Roman" w:hAnsi="Times New Roman" w:cs="Times New Roman"/>
        </w:rPr>
        <w:t xml:space="preserve"> parties during dormant status.</w:t>
      </w:r>
    </w:p>
    <w:p w:rsidR="00706B6B" w:rsidRDefault="00CB778C">
      <w:pPr>
        <w:spacing w:after="0" w:line="240" w:lineRule="auto"/>
        <w:ind w:left="2880"/>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Violation of this policy will result in </w:t>
      </w:r>
      <w:proofErr w:type="gramStart"/>
      <w:r>
        <w:rPr>
          <w:rFonts w:ascii="Times New Roman" w:eastAsia="Times New Roman" w:hAnsi="Times New Roman" w:cs="Times New Roman"/>
        </w:rPr>
        <w:t>two year</w:t>
      </w:r>
      <w:proofErr w:type="gramEnd"/>
      <w:r>
        <w:rPr>
          <w:rFonts w:ascii="Times New Roman" w:eastAsia="Times New Roman" w:hAnsi="Times New Roman" w:cs="Times New Roman"/>
        </w:rPr>
        <w:t xml:space="preserve"> ban from seeking recognition from MGC.  </w:t>
      </w:r>
    </w:p>
    <w:p w:rsidR="00706B6B" w:rsidRDefault="00CB778C">
      <w:pPr>
        <w:spacing w:after="0" w:line="240" w:lineRule="auto"/>
        <w:ind w:left="2880"/>
        <w:rPr>
          <w:rFonts w:ascii="Times New Roman" w:eastAsia="Times New Roman" w:hAnsi="Times New Roman" w:cs="Times New Roman"/>
        </w:rPr>
      </w:pPr>
      <w:r>
        <w:rPr>
          <w:rFonts w:ascii="Times New Roman" w:eastAsia="Times New Roman" w:hAnsi="Times New Roman" w:cs="Times New Roman"/>
        </w:rPr>
        <w:t>4. Proof or programming with previously submitted proposals that have been approved by the council (and were submitted at least two weeks before the proposed date)</w:t>
      </w:r>
      <w:r>
        <w:rPr>
          <w:rFonts w:ascii="Times New Roman" w:eastAsia="Times New Roman" w:hAnsi="Times New Roman" w:cs="Times New Roman"/>
        </w:rPr>
        <w:t xml:space="preserve">  </w:t>
      </w:r>
    </w:p>
    <w:p w:rsidR="00706B6B" w:rsidRDefault="00CB778C">
      <w:pPr>
        <w:spacing w:after="0" w:line="240" w:lineRule="auto"/>
        <w:ind w:left="2880"/>
        <w:rPr>
          <w:rFonts w:ascii="Times New Roman" w:eastAsia="Times New Roman" w:hAnsi="Times New Roman" w:cs="Times New Roman"/>
        </w:rPr>
      </w:pPr>
      <w:r>
        <w:rPr>
          <w:rFonts w:ascii="Times New Roman" w:eastAsia="Times New Roman" w:hAnsi="Times New Roman" w:cs="Times New Roman"/>
        </w:rPr>
        <w:t xml:space="preserve">5. The organization’s dormant status starts at the beginning of the semester after previous members graduate.  </w:t>
      </w:r>
    </w:p>
    <w:p w:rsidR="00706B6B" w:rsidRDefault="00CB778C">
      <w:pPr>
        <w:spacing w:after="0" w:line="240" w:lineRule="auto"/>
        <w:ind w:left="2880"/>
        <w:rPr>
          <w:rFonts w:ascii="Times New Roman" w:eastAsia="Times New Roman" w:hAnsi="Times New Roman" w:cs="Times New Roman"/>
        </w:rPr>
      </w:pPr>
      <w:r>
        <w:rPr>
          <w:rFonts w:ascii="Times New Roman" w:eastAsia="Times New Roman" w:hAnsi="Times New Roman" w:cs="Times New Roman"/>
        </w:rPr>
        <w:t>6. If the organization does not meet the previously stated criteria then you must reapply (if the organization is still seeking membership in</w:t>
      </w:r>
      <w:r>
        <w:rPr>
          <w:rFonts w:ascii="Times New Roman" w:eastAsia="Times New Roman" w:hAnsi="Times New Roman" w:cs="Times New Roman"/>
        </w:rPr>
        <w:t>to the council) for MGC membership.</w:t>
      </w:r>
    </w:p>
    <w:p w:rsidR="00706B6B" w:rsidRDefault="00706B6B">
      <w:pPr>
        <w:spacing w:after="120" w:line="240" w:lineRule="auto"/>
        <w:ind w:left="2520" w:hanging="360"/>
        <w:rPr>
          <w:rFonts w:ascii="Times New Roman" w:eastAsia="Times New Roman" w:hAnsi="Times New Roman" w:cs="Times New Roman"/>
        </w:rPr>
      </w:pPr>
    </w:p>
    <w:p w:rsidR="00706B6B" w:rsidRDefault="00706B6B">
      <w:pPr>
        <w:pBdr>
          <w:top w:val="nil"/>
          <w:left w:val="nil"/>
          <w:bottom w:val="nil"/>
          <w:right w:val="nil"/>
          <w:between w:val="nil"/>
        </w:pBdr>
        <w:spacing w:after="120" w:line="240" w:lineRule="auto"/>
        <w:ind w:left="2520" w:hanging="360"/>
        <w:rPr>
          <w:rFonts w:ascii="Times New Roman" w:eastAsia="Times New Roman" w:hAnsi="Times New Roman" w:cs="Times New Roman"/>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Section D</w:t>
      </w:r>
      <w:r>
        <w:rPr>
          <w:rFonts w:ascii="Times New Roman" w:eastAsia="Times New Roman" w:hAnsi="Times New Roman" w:cs="Times New Roman"/>
        </w:rPr>
        <w:tab/>
        <w:t>MGC Expansion/Extension Committee Duties</w:t>
      </w:r>
    </w:p>
    <w:p w:rsidR="00706B6B" w:rsidRDefault="00CB778C">
      <w:pPr>
        <w:pBdr>
          <w:top w:val="nil"/>
          <w:left w:val="nil"/>
          <w:bottom w:val="nil"/>
          <w:right w:val="nil"/>
          <w:between w:val="nil"/>
        </w:pBdr>
        <w:tabs>
          <w:tab w:val="left" w:pos="1800"/>
        </w:tabs>
        <w:spacing w:after="120" w:line="240" w:lineRule="auto"/>
        <w:ind w:left="1800" w:right="-18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The Committee will review all materials requested in Article XI, Section C.</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r>
      <w:r>
        <w:rPr>
          <w:rFonts w:ascii="Times New Roman" w:eastAsia="Times New Roman" w:hAnsi="Times New Roman" w:cs="Times New Roman"/>
          <w:color w:val="000000"/>
        </w:rPr>
        <w:t>Pending the requirements, the Committee will vote to have the applying organization make a formal presentation to the Council.</w:t>
      </w:r>
    </w:p>
    <w:p w:rsidR="00706B6B" w:rsidRDefault="00CB778C">
      <w:pPr>
        <w:pBdr>
          <w:top w:val="nil"/>
          <w:left w:val="nil"/>
          <w:bottom w:val="nil"/>
          <w:right w:val="nil"/>
          <w:between w:val="nil"/>
        </w:pBdr>
        <w:tabs>
          <w:tab w:val="left" w:pos="1800"/>
        </w:tabs>
        <w:spacing w:after="120" w:line="240" w:lineRule="auto"/>
        <w:ind w:left="2520" w:hanging="360"/>
        <w:rPr>
          <w:rFonts w:ascii="Times New Roman" w:eastAsia="Times New Roman" w:hAnsi="Times New Roman" w:cs="Times New Roman"/>
          <w:color w:val="000000"/>
        </w:rPr>
      </w:pPr>
      <w:r>
        <w:rPr>
          <w:rFonts w:ascii="Times New Roman" w:eastAsia="Times New Roman" w:hAnsi="Times New Roman" w:cs="Times New Roman"/>
          <w:color w:val="000000"/>
        </w:rPr>
        <w:t>a)  Votes will be cast by the representatives of each chapter and the Executive Board members of MGC, counted and verbally announ</w:t>
      </w:r>
      <w:r>
        <w:rPr>
          <w:rFonts w:ascii="Times New Roman" w:eastAsia="Times New Roman" w:hAnsi="Times New Roman" w:cs="Times New Roman"/>
          <w:color w:val="000000"/>
        </w:rPr>
        <w:t>ced by the Committee Chair.</w:t>
      </w:r>
    </w:p>
    <w:p w:rsidR="00706B6B" w:rsidRDefault="00CB778C">
      <w:pPr>
        <w:pBdr>
          <w:top w:val="nil"/>
          <w:left w:val="nil"/>
          <w:bottom w:val="nil"/>
          <w:right w:val="nil"/>
          <w:between w:val="nil"/>
        </w:pBdr>
        <w:tabs>
          <w:tab w:val="left" w:pos="1800"/>
        </w:tabs>
        <w:spacing w:after="120" w:line="240" w:lineRule="auto"/>
        <w:ind w:left="2520" w:hanging="360"/>
        <w:rPr>
          <w:rFonts w:ascii="Times New Roman" w:eastAsia="Times New Roman" w:hAnsi="Times New Roman" w:cs="Times New Roman"/>
          <w:color w:val="000000"/>
        </w:rPr>
      </w:pPr>
      <w:r>
        <w:rPr>
          <w:rFonts w:ascii="Times New Roman" w:eastAsia="Times New Roman" w:hAnsi="Times New Roman" w:cs="Times New Roman"/>
          <w:color w:val="000000"/>
        </w:rPr>
        <w:t>b)  The formal presentations will conclude with a period of question and answers.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The organization must receive a majority 50% +1 vote from the Council for approval of council membership.</w:t>
      </w:r>
    </w:p>
    <w:p w:rsidR="00706B6B" w:rsidRDefault="00CB778C">
      <w:pPr>
        <w:pBdr>
          <w:top w:val="nil"/>
          <w:left w:val="nil"/>
          <w:bottom w:val="nil"/>
          <w:right w:val="nil"/>
          <w:between w:val="nil"/>
        </w:pBdr>
        <w:tabs>
          <w:tab w:val="left" w:pos="1800"/>
        </w:tabs>
        <w:spacing w:after="120" w:line="240" w:lineRule="auto"/>
        <w:ind w:left="2520" w:hanging="360"/>
        <w:rPr>
          <w:rFonts w:ascii="Times New Roman" w:eastAsia="Times New Roman" w:hAnsi="Times New Roman" w:cs="Times New Roman"/>
          <w:color w:val="000000"/>
        </w:rPr>
      </w:pPr>
      <w:r>
        <w:rPr>
          <w:rFonts w:ascii="Times New Roman" w:eastAsia="Times New Roman" w:hAnsi="Times New Roman" w:cs="Times New Roman"/>
          <w:color w:val="000000"/>
        </w:rPr>
        <w:t>a)  Only regular member organizations</w:t>
      </w:r>
      <w:r>
        <w:rPr>
          <w:rFonts w:ascii="Times New Roman" w:eastAsia="Times New Roman" w:hAnsi="Times New Roman" w:cs="Times New Roman"/>
          <w:color w:val="000000"/>
        </w:rPr>
        <w:t xml:space="preserve"> that attended 75% of the       expansion/extension committee meetings will be allowed to vote in the final MGC vote.</w:t>
      </w:r>
    </w:p>
    <w:p w:rsidR="00706B6B" w:rsidRDefault="00CB778C">
      <w:pPr>
        <w:pBdr>
          <w:top w:val="nil"/>
          <w:left w:val="nil"/>
          <w:bottom w:val="nil"/>
          <w:right w:val="nil"/>
          <w:between w:val="nil"/>
        </w:pBdr>
        <w:tabs>
          <w:tab w:val="left" w:pos="1800"/>
        </w:tabs>
        <w:spacing w:after="120" w:line="240" w:lineRule="auto"/>
        <w:ind w:left="2880" w:hanging="1440"/>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      </w:t>
      </w:r>
    </w:p>
    <w:p w:rsidR="00706B6B" w:rsidRDefault="00706B6B">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Section E</w:t>
      </w:r>
      <w:r>
        <w:rPr>
          <w:rFonts w:ascii="Times New Roman" w:eastAsia="Times New Roman" w:hAnsi="Times New Roman" w:cs="Times New Roman"/>
        </w:rPr>
        <w:tab/>
        <w:t>Denial of Application for Expansion/Extension</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r>
      <w:r>
        <w:rPr>
          <w:rFonts w:ascii="Times New Roman" w:eastAsia="Times New Roman" w:hAnsi="Times New Roman" w:cs="Times New Roman"/>
          <w:color w:val="000000"/>
        </w:rPr>
        <w:t>If the applying organization does not receive the necessary 50% +1 vote of the Council, the group may reapply the following semester (excluding summer semester).</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The MGC has sole discretion in accepting or denying expansion/extension to any organization</w:t>
      </w:r>
      <w:r>
        <w:rPr>
          <w:rFonts w:ascii="Times New Roman" w:eastAsia="Times New Roman" w:hAnsi="Times New Roman" w:cs="Times New Roman"/>
          <w:color w:val="000000"/>
        </w:rPr>
        <w:t xml:space="preserve"> that applies for membership in the MGC;</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a) Even if requirements for expansion/extension are met </w:t>
      </w:r>
    </w:p>
    <w:p w:rsidR="00706B6B" w:rsidRDefault="00CB778C">
      <w:pPr>
        <w:pBdr>
          <w:top w:val="nil"/>
          <w:left w:val="nil"/>
          <w:bottom w:val="nil"/>
          <w:right w:val="nil"/>
          <w:between w:val="nil"/>
        </w:pBdr>
        <w:tabs>
          <w:tab w:val="left" w:pos="1800"/>
        </w:tabs>
        <w:spacing w:after="120" w:line="240" w:lineRule="auto"/>
        <w:ind w:left="2430" w:hanging="990"/>
        <w:rPr>
          <w:rFonts w:ascii="Times New Roman" w:eastAsia="Times New Roman" w:hAnsi="Times New Roman" w:cs="Times New Roman"/>
          <w:color w:val="000000"/>
        </w:rPr>
      </w:pPr>
      <w:r>
        <w:rPr>
          <w:rFonts w:ascii="Times New Roman" w:eastAsia="Times New Roman" w:hAnsi="Times New Roman" w:cs="Times New Roman"/>
          <w:color w:val="000000"/>
        </w:rPr>
        <w:t xml:space="preserve">            b) Deems it is in the best interest of the existing Greek Community and the University to deny membership.</w:t>
      </w:r>
    </w:p>
    <w:p w:rsidR="00706B6B" w:rsidRDefault="00706B6B">
      <w:pPr>
        <w:spacing w:line="240" w:lineRule="auto"/>
        <w:rPr>
          <w:rFonts w:ascii="Times New Roman" w:eastAsia="Times New Roman" w:hAnsi="Times New Roman" w:cs="Times New Roman"/>
        </w:rPr>
      </w:pPr>
    </w:p>
    <w:p w:rsidR="00706B6B" w:rsidRDefault="00706B6B">
      <w:pPr>
        <w:spacing w:line="240" w:lineRule="auto"/>
        <w:rPr>
          <w:rFonts w:ascii="Times New Roman" w:eastAsia="Times New Roman" w:hAnsi="Times New Roman" w:cs="Times New Roman"/>
        </w:rPr>
      </w:pPr>
    </w:p>
    <w:p w:rsidR="00706B6B" w:rsidRDefault="00CB778C">
      <w:pPr>
        <w:pStyle w:val="Heading2"/>
        <w:spacing w:line="240" w:lineRule="auto"/>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Article XVIII</w:t>
      </w:r>
      <w:r>
        <w:rPr>
          <w:rFonts w:ascii="Times New Roman" w:eastAsia="Times New Roman" w:hAnsi="Times New Roman" w:cs="Times New Roman"/>
          <w:sz w:val="24"/>
          <w:szCs w:val="24"/>
        </w:rPr>
        <w:tab/>
      </w:r>
      <w:r>
        <w:rPr>
          <w:rFonts w:ascii="Times New Roman" w:eastAsia="Times New Roman" w:hAnsi="Times New Roman" w:cs="Times New Roman"/>
          <w:i w:val="0"/>
          <w:sz w:val="24"/>
          <w:szCs w:val="24"/>
        </w:rPr>
        <w:t>Intake</w:t>
      </w:r>
    </w:p>
    <w:p w:rsidR="00706B6B" w:rsidRDefault="00706B6B">
      <w:pPr>
        <w:spacing w:line="240" w:lineRule="auto"/>
        <w:rPr>
          <w:rFonts w:ascii="Times New Roman" w:eastAsia="Times New Roman" w:hAnsi="Times New Roman" w:cs="Times New Roman"/>
        </w:rPr>
      </w:pPr>
    </w:p>
    <w:p w:rsidR="00706B6B" w:rsidRDefault="00CB778C">
      <w:pPr>
        <w:pStyle w:val="Heading2"/>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Intake Guidelines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No new member education program or intake or pledging process may last longer than 10 weeks.</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All chapters must sign the university’s non-hazing compliance form.  All signed forms are to be completed and submitted to the Office for G</w:t>
      </w:r>
      <w:r>
        <w:rPr>
          <w:rFonts w:ascii="Times New Roman" w:eastAsia="Times New Roman" w:hAnsi="Times New Roman" w:cs="Times New Roman"/>
          <w:color w:val="000000"/>
        </w:rPr>
        <w:t>reek Affairs by the time stated on the form.</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 xml:space="preserve">Each chapter must submit a list of new members or persons involved in the intake process to the Office for Greek Affairs and MGC President no more than seven (7) days from National approval to begin process. </w:t>
      </w:r>
    </w:p>
    <w:p w:rsidR="00706B6B" w:rsidRDefault="00CB778C">
      <w:pPr>
        <w:pBdr>
          <w:top w:val="nil"/>
          <w:left w:val="nil"/>
          <w:bottom w:val="nil"/>
          <w:right w:val="nil"/>
          <w:between w:val="nil"/>
        </w:pBdr>
        <w:tabs>
          <w:tab w:val="left" w:pos="1800"/>
        </w:tabs>
        <w:spacing w:after="120" w:line="240" w:lineRule="auto"/>
        <w:ind w:left="1800" w:hanging="360"/>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t>All intake or new member activities must be in accordance with the national organization and must adhere to university policies and procedures.</w:t>
      </w:r>
    </w:p>
    <w:p w:rsidR="00706B6B" w:rsidRDefault="00706B6B">
      <w:pPr>
        <w:spacing w:line="240" w:lineRule="auto"/>
        <w:rPr>
          <w:rFonts w:ascii="Times New Roman" w:eastAsia="Times New Roman" w:hAnsi="Times New Roman" w:cs="Times New Roman"/>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Section B</w:t>
      </w:r>
      <w:r>
        <w:rPr>
          <w:rFonts w:ascii="Times New Roman" w:eastAsia="Times New Roman" w:hAnsi="Times New Roman" w:cs="Times New Roman"/>
        </w:rPr>
        <w:tab/>
        <w:t>Violations of Intake Guidelines</w:t>
      </w:r>
      <w:r>
        <w:rPr>
          <w:rFonts w:ascii="Times New Roman" w:eastAsia="Times New Roman" w:hAnsi="Times New Roman" w:cs="Times New Roman"/>
        </w:rPr>
        <w:tab/>
      </w:r>
    </w:p>
    <w:p w:rsidR="00706B6B" w:rsidRDefault="00CB778C">
      <w:pPr>
        <w:pBdr>
          <w:top w:val="nil"/>
          <w:left w:val="nil"/>
          <w:bottom w:val="nil"/>
          <w:right w:val="nil"/>
          <w:between w:val="nil"/>
        </w:pBdr>
        <w:spacing w:after="12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Violations of intake guidelines by a member organization will result in a judicial hearing and possible probation or suspension of the intake procedures for the organization in question.</w:t>
      </w:r>
    </w:p>
    <w:p w:rsidR="00706B6B" w:rsidRDefault="00706B6B">
      <w:pPr>
        <w:spacing w:line="240" w:lineRule="auto"/>
        <w:rPr>
          <w:rFonts w:ascii="Times New Roman" w:eastAsia="Times New Roman" w:hAnsi="Times New Roman" w:cs="Times New Roman"/>
        </w:rPr>
      </w:pPr>
    </w:p>
    <w:p w:rsidR="00706B6B" w:rsidRDefault="00CB778C">
      <w:pPr>
        <w:pStyle w:val="Heading1"/>
        <w:rPr>
          <w:rFonts w:ascii="Times New Roman" w:eastAsia="Times New Roman" w:hAnsi="Times New Roman" w:cs="Times New Roman"/>
        </w:rPr>
      </w:pPr>
      <w:r>
        <w:rPr>
          <w:rFonts w:ascii="Times New Roman" w:eastAsia="Times New Roman" w:hAnsi="Times New Roman" w:cs="Times New Roman"/>
        </w:rPr>
        <w:t>Article II</w:t>
      </w:r>
      <w:r>
        <w:rPr>
          <w:rFonts w:ascii="Times New Roman" w:eastAsia="Times New Roman" w:hAnsi="Times New Roman" w:cs="Times New Roman"/>
        </w:rPr>
        <w:tab/>
        <w:t>Definition of Multicultural</w:t>
      </w:r>
    </w:p>
    <w:p w:rsidR="00706B6B" w:rsidRDefault="00CB778C">
      <w:pPr>
        <w:spacing w:line="240" w:lineRule="auto"/>
        <w:ind w:left="1440"/>
        <w:rPr>
          <w:rFonts w:ascii="Times New Roman" w:eastAsia="Times New Roman" w:hAnsi="Times New Roman" w:cs="Times New Roman"/>
        </w:rPr>
      </w:pPr>
      <w:r>
        <w:rPr>
          <w:rFonts w:ascii="Times New Roman" w:eastAsia="Times New Roman" w:hAnsi="Times New Roman" w:cs="Times New Roman"/>
        </w:rPr>
        <w:t>The definition of “multicultu</w:t>
      </w:r>
      <w:r>
        <w:rPr>
          <w:rFonts w:ascii="Times New Roman" w:eastAsia="Times New Roman" w:hAnsi="Times New Roman" w:cs="Times New Roman"/>
        </w:rPr>
        <w:t>ral” as it is used in this document refers to the following:</w:t>
      </w:r>
    </w:p>
    <w:p w:rsidR="00706B6B" w:rsidRDefault="00CB778C">
      <w:pPr>
        <w:spacing w:line="240" w:lineRule="auto"/>
        <w:ind w:left="2160"/>
        <w:rPr>
          <w:rFonts w:ascii="Times New Roman" w:eastAsia="Times New Roman" w:hAnsi="Times New Roman" w:cs="Times New Roman"/>
        </w:rPr>
      </w:pPr>
      <w:r>
        <w:rPr>
          <w:rFonts w:ascii="Times New Roman" w:eastAsia="Times New Roman" w:hAnsi="Times New Roman" w:cs="Times New Roman"/>
        </w:rPr>
        <w:t>Racial, ethnic and other cultural identities of all FAU students, staff, and faculty are inherently culturally rich and should be supported, maintained, valued and respected.  Difference is not a</w:t>
      </w:r>
      <w:r>
        <w:rPr>
          <w:rFonts w:ascii="Times New Roman" w:eastAsia="Times New Roman" w:hAnsi="Times New Roman" w:cs="Times New Roman"/>
        </w:rPr>
        <w:t xml:space="preserve"> hindrance, but rather a feature that makes us equally unique.</w:t>
      </w:r>
    </w:p>
    <w:sectPr w:rsidR="00706B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0CC"/>
    <w:multiLevelType w:val="multilevel"/>
    <w:tmpl w:val="F6C2F458"/>
    <w:lvl w:ilvl="0">
      <w:start w:val="1"/>
      <w:numFmt w:val="low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 w15:restartNumberingAfterBreak="0">
    <w:nsid w:val="08542CC7"/>
    <w:multiLevelType w:val="multilevel"/>
    <w:tmpl w:val="F91434C6"/>
    <w:lvl w:ilvl="0">
      <w:start w:val="1"/>
      <w:numFmt w:val="low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2" w15:restartNumberingAfterBreak="0">
    <w:nsid w:val="0A7D1AC6"/>
    <w:multiLevelType w:val="multilevel"/>
    <w:tmpl w:val="A80EB750"/>
    <w:lvl w:ilvl="0">
      <w:start w:val="1"/>
      <w:numFmt w:val="low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3" w15:restartNumberingAfterBreak="0">
    <w:nsid w:val="0C48478B"/>
    <w:multiLevelType w:val="multilevel"/>
    <w:tmpl w:val="CA3840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C926215"/>
    <w:multiLevelType w:val="multilevel"/>
    <w:tmpl w:val="F0D008E8"/>
    <w:lvl w:ilvl="0">
      <w:start w:val="1"/>
      <w:numFmt w:val="low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5" w15:restartNumberingAfterBreak="0">
    <w:nsid w:val="1448367C"/>
    <w:multiLevelType w:val="multilevel"/>
    <w:tmpl w:val="E240644E"/>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 w15:restartNumberingAfterBreak="0">
    <w:nsid w:val="180D6E91"/>
    <w:multiLevelType w:val="multilevel"/>
    <w:tmpl w:val="FD94DC6C"/>
    <w:lvl w:ilvl="0">
      <w:start w:val="1"/>
      <w:numFmt w:val="upp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7" w15:restartNumberingAfterBreak="0">
    <w:nsid w:val="189D7951"/>
    <w:multiLevelType w:val="multilevel"/>
    <w:tmpl w:val="B1A227F4"/>
    <w:lvl w:ilvl="0">
      <w:start w:val="1"/>
      <w:numFmt w:val="lowerLetter"/>
      <w:lvlText w:val="%1."/>
      <w:lvlJc w:val="left"/>
      <w:pPr>
        <w:ind w:left="3240" w:hanging="360"/>
      </w:pPr>
      <w:rPr>
        <w:vertAlign w:val="baseline"/>
      </w:rPr>
    </w:lvl>
    <w:lvl w:ilvl="1">
      <w:start w:val="1"/>
      <w:numFmt w:val="lowerLetter"/>
      <w:lvlText w:val="%2."/>
      <w:lvlJc w:val="left"/>
      <w:pPr>
        <w:ind w:left="3960" w:hanging="360"/>
      </w:pPr>
      <w:rPr>
        <w:vertAlign w:val="baseline"/>
      </w:rPr>
    </w:lvl>
    <w:lvl w:ilvl="2">
      <w:start w:val="1"/>
      <w:numFmt w:val="lowerRoman"/>
      <w:lvlText w:val="%3."/>
      <w:lvlJc w:val="right"/>
      <w:pPr>
        <w:ind w:left="4680" w:hanging="180"/>
      </w:pPr>
      <w:rPr>
        <w:vertAlign w:val="baseline"/>
      </w:rPr>
    </w:lvl>
    <w:lvl w:ilvl="3">
      <w:start w:val="1"/>
      <w:numFmt w:val="decimal"/>
      <w:lvlText w:val="%4."/>
      <w:lvlJc w:val="left"/>
      <w:pPr>
        <w:ind w:left="5400" w:hanging="360"/>
      </w:pPr>
      <w:rPr>
        <w:vertAlign w:val="baseline"/>
      </w:rPr>
    </w:lvl>
    <w:lvl w:ilvl="4">
      <w:start w:val="1"/>
      <w:numFmt w:val="lowerLetter"/>
      <w:lvlText w:val="%5."/>
      <w:lvlJc w:val="left"/>
      <w:pPr>
        <w:ind w:left="6120" w:hanging="360"/>
      </w:pPr>
      <w:rPr>
        <w:vertAlign w:val="baseline"/>
      </w:rPr>
    </w:lvl>
    <w:lvl w:ilvl="5">
      <w:start w:val="1"/>
      <w:numFmt w:val="lowerRoman"/>
      <w:lvlText w:val="%6."/>
      <w:lvlJc w:val="right"/>
      <w:pPr>
        <w:ind w:left="6840" w:hanging="180"/>
      </w:pPr>
      <w:rPr>
        <w:vertAlign w:val="baseline"/>
      </w:rPr>
    </w:lvl>
    <w:lvl w:ilvl="6">
      <w:start w:val="1"/>
      <w:numFmt w:val="decimal"/>
      <w:lvlText w:val="%7."/>
      <w:lvlJc w:val="left"/>
      <w:pPr>
        <w:ind w:left="7560" w:hanging="360"/>
      </w:pPr>
      <w:rPr>
        <w:vertAlign w:val="baseline"/>
      </w:rPr>
    </w:lvl>
    <w:lvl w:ilvl="7">
      <w:start w:val="1"/>
      <w:numFmt w:val="lowerLetter"/>
      <w:lvlText w:val="%8."/>
      <w:lvlJc w:val="left"/>
      <w:pPr>
        <w:ind w:left="8280" w:hanging="360"/>
      </w:pPr>
      <w:rPr>
        <w:vertAlign w:val="baseline"/>
      </w:rPr>
    </w:lvl>
    <w:lvl w:ilvl="8">
      <w:start w:val="1"/>
      <w:numFmt w:val="lowerRoman"/>
      <w:lvlText w:val="%9."/>
      <w:lvlJc w:val="right"/>
      <w:pPr>
        <w:ind w:left="9000" w:hanging="180"/>
      </w:pPr>
      <w:rPr>
        <w:vertAlign w:val="baseline"/>
      </w:rPr>
    </w:lvl>
  </w:abstractNum>
  <w:abstractNum w:abstractNumId="8" w15:restartNumberingAfterBreak="0">
    <w:nsid w:val="1C094B24"/>
    <w:multiLevelType w:val="multilevel"/>
    <w:tmpl w:val="C86453FC"/>
    <w:lvl w:ilvl="0">
      <w:start w:val="1"/>
      <w:numFmt w:val="decimal"/>
      <w:lvlText w:val="%1."/>
      <w:lvlJc w:val="left"/>
      <w:pPr>
        <w:ind w:left="2160" w:hanging="360"/>
      </w:pPr>
      <w:rPr>
        <w:vertAlign w:val="baseline"/>
      </w:rPr>
    </w:lvl>
    <w:lvl w:ilvl="1">
      <w:start w:val="1"/>
      <w:numFmt w:val="decimal"/>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9" w15:restartNumberingAfterBreak="0">
    <w:nsid w:val="24CD01A0"/>
    <w:multiLevelType w:val="multilevel"/>
    <w:tmpl w:val="EF8C8AFE"/>
    <w:lvl w:ilvl="0">
      <w:start w:val="1"/>
      <w:numFmt w:val="upperLetter"/>
      <w:lvlText w:val="%1."/>
      <w:lvlJc w:val="left"/>
      <w:pPr>
        <w:ind w:left="360" w:hanging="360"/>
      </w:pPr>
      <w:rPr>
        <w:b/>
        <w:vertAlign w:val="baseline"/>
      </w:rPr>
    </w:lvl>
    <w:lvl w:ilvl="1">
      <w:start w:val="1"/>
      <w:numFmt w:val="lowerRoman"/>
      <w:lvlText w:val="%2."/>
      <w:lvlJc w:val="right"/>
      <w:pPr>
        <w:ind w:left="1080" w:hanging="360"/>
      </w:pPr>
      <w:rPr>
        <w:vertAlign w:val="baseline"/>
      </w:rPr>
    </w:lvl>
    <w:lvl w:ilvl="2">
      <w:start w:val="1"/>
      <w:numFmt w:val="lowerLetter"/>
      <w:lvlText w:val="%3."/>
      <w:lvlJc w:val="left"/>
      <w:pPr>
        <w:ind w:left="1980" w:hanging="36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2CF276E7"/>
    <w:multiLevelType w:val="multilevel"/>
    <w:tmpl w:val="7C4E37F8"/>
    <w:lvl w:ilvl="0">
      <w:start w:val="1"/>
      <w:numFmt w:val="lowerLetter"/>
      <w:lvlText w:val="%1."/>
      <w:lvlJc w:val="left"/>
      <w:pPr>
        <w:ind w:left="2160" w:hanging="360"/>
      </w:pPr>
      <w:rPr>
        <w:vertAlign w:val="baseline"/>
      </w:rPr>
    </w:lvl>
    <w:lvl w:ilvl="1">
      <w:start w:val="1"/>
      <w:numFmt w:val="decimal"/>
      <w:lvlText w:val="%2."/>
      <w:lvlJc w:val="left"/>
      <w:pPr>
        <w:ind w:left="2880" w:hanging="360"/>
      </w:pPr>
      <w:rPr>
        <w:b w:val="0"/>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1" w15:restartNumberingAfterBreak="0">
    <w:nsid w:val="31EE30D2"/>
    <w:multiLevelType w:val="multilevel"/>
    <w:tmpl w:val="3782E724"/>
    <w:lvl w:ilvl="0">
      <w:start w:val="1"/>
      <w:numFmt w:val="decimal"/>
      <w:lvlText w:val="%1."/>
      <w:lvlJc w:val="left"/>
      <w:pPr>
        <w:ind w:left="1800" w:hanging="360"/>
      </w:pPr>
      <w:rPr>
        <w:rFonts w:ascii="Times New Roman" w:eastAsia="Times New Roman" w:hAnsi="Times New Roman" w:cs="Times New Roman"/>
        <w:vertAlign w:val="baseline"/>
      </w:rPr>
    </w:lvl>
    <w:lvl w:ilvl="1">
      <w:start w:val="1"/>
      <w:numFmt w:val="decimal"/>
      <w:lvlText w:val="%2."/>
      <w:lvlJc w:val="left"/>
      <w:pPr>
        <w:ind w:left="2520" w:hanging="360"/>
      </w:pPr>
      <w:rPr>
        <w:vertAlign w:val="baseline"/>
      </w:rPr>
    </w:lvl>
    <w:lvl w:ilvl="2">
      <w:start w:val="1"/>
      <w:numFmt w:val="lowerLetter"/>
      <w:lvlText w:val="%3)"/>
      <w:lvlJc w:val="left"/>
      <w:pPr>
        <w:ind w:left="3420" w:hanging="36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2" w15:restartNumberingAfterBreak="0">
    <w:nsid w:val="372F42B8"/>
    <w:multiLevelType w:val="multilevel"/>
    <w:tmpl w:val="95A4193A"/>
    <w:lvl w:ilvl="0">
      <w:start w:val="3"/>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3" w15:restartNumberingAfterBreak="0">
    <w:nsid w:val="37F31A7B"/>
    <w:multiLevelType w:val="multilevel"/>
    <w:tmpl w:val="47888AA4"/>
    <w:lvl w:ilvl="0">
      <w:start w:val="1"/>
      <w:numFmt w:val="lowerLetter"/>
      <w:lvlText w:val="%1."/>
      <w:lvlJc w:val="left"/>
      <w:pPr>
        <w:ind w:left="1800" w:hanging="360"/>
      </w:pPr>
      <w:rPr>
        <w:vertAlign w:val="baseline"/>
      </w:rPr>
    </w:lvl>
    <w:lvl w:ilvl="1">
      <w:start w:val="1"/>
      <w:numFmt w:val="decimal"/>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4" w15:restartNumberingAfterBreak="0">
    <w:nsid w:val="383E6400"/>
    <w:multiLevelType w:val="multilevel"/>
    <w:tmpl w:val="55E805B8"/>
    <w:lvl w:ilvl="0">
      <w:start w:val="1"/>
      <w:numFmt w:val="decimal"/>
      <w:lvlText w:val="%1."/>
      <w:lvlJc w:val="left"/>
      <w:pPr>
        <w:ind w:left="1800" w:hanging="360"/>
      </w:pPr>
      <w:rPr>
        <w:rFonts w:ascii="Times New Roman" w:eastAsia="Times New Roman" w:hAnsi="Times New Roman" w:cs="Times New Roman"/>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5" w15:restartNumberingAfterBreak="0">
    <w:nsid w:val="57675A28"/>
    <w:multiLevelType w:val="multilevel"/>
    <w:tmpl w:val="F83CE1D2"/>
    <w:lvl w:ilvl="0">
      <w:start w:val="1"/>
      <w:numFmt w:val="decimal"/>
      <w:lvlText w:val="%1."/>
      <w:lvlJc w:val="left"/>
      <w:pPr>
        <w:ind w:left="1800" w:hanging="360"/>
      </w:pPr>
      <w:rPr>
        <w:rFonts w:ascii="Times New Roman" w:eastAsia="Times New Roman" w:hAnsi="Times New Roman" w:cs="Times New Roman"/>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6" w15:restartNumberingAfterBreak="0">
    <w:nsid w:val="5C363BC4"/>
    <w:multiLevelType w:val="multilevel"/>
    <w:tmpl w:val="117E4C4C"/>
    <w:lvl w:ilvl="0">
      <w:start w:val="1"/>
      <w:numFmt w:val="decimal"/>
      <w:lvlText w:val="%1."/>
      <w:lvlJc w:val="left"/>
      <w:pPr>
        <w:ind w:left="1890" w:hanging="360"/>
      </w:pPr>
      <w:rPr>
        <w:vertAlign w:val="baseline"/>
      </w:rPr>
    </w:lvl>
    <w:lvl w:ilvl="1">
      <w:start w:val="1"/>
      <w:numFmt w:val="lowerLetter"/>
      <w:lvlText w:val="%2."/>
      <w:lvlJc w:val="left"/>
      <w:pPr>
        <w:ind w:left="2610" w:hanging="360"/>
      </w:pPr>
      <w:rPr>
        <w:vertAlign w:val="baseline"/>
      </w:rPr>
    </w:lvl>
    <w:lvl w:ilvl="2">
      <w:start w:val="1"/>
      <w:numFmt w:val="lowerRoman"/>
      <w:lvlText w:val="%3."/>
      <w:lvlJc w:val="right"/>
      <w:pPr>
        <w:ind w:left="3330" w:hanging="180"/>
      </w:pPr>
      <w:rPr>
        <w:vertAlign w:val="baseline"/>
      </w:rPr>
    </w:lvl>
    <w:lvl w:ilvl="3">
      <w:start w:val="1"/>
      <w:numFmt w:val="decimal"/>
      <w:lvlText w:val="%4."/>
      <w:lvlJc w:val="left"/>
      <w:pPr>
        <w:ind w:left="4050" w:hanging="360"/>
      </w:pPr>
      <w:rPr>
        <w:vertAlign w:val="baseline"/>
      </w:rPr>
    </w:lvl>
    <w:lvl w:ilvl="4">
      <w:start w:val="1"/>
      <w:numFmt w:val="lowerLetter"/>
      <w:lvlText w:val="%5."/>
      <w:lvlJc w:val="left"/>
      <w:pPr>
        <w:ind w:left="4770" w:hanging="360"/>
      </w:pPr>
      <w:rPr>
        <w:vertAlign w:val="baseline"/>
      </w:rPr>
    </w:lvl>
    <w:lvl w:ilvl="5">
      <w:start w:val="1"/>
      <w:numFmt w:val="lowerRoman"/>
      <w:lvlText w:val="%6."/>
      <w:lvlJc w:val="right"/>
      <w:pPr>
        <w:ind w:left="5490" w:hanging="180"/>
      </w:pPr>
      <w:rPr>
        <w:vertAlign w:val="baseline"/>
      </w:rPr>
    </w:lvl>
    <w:lvl w:ilvl="6">
      <w:start w:val="1"/>
      <w:numFmt w:val="decimal"/>
      <w:lvlText w:val="%7."/>
      <w:lvlJc w:val="left"/>
      <w:pPr>
        <w:ind w:left="6210" w:hanging="360"/>
      </w:pPr>
      <w:rPr>
        <w:vertAlign w:val="baseline"/>
      </w:rPr>
    </w:lvl>
    <w:lvl w:ilvl="7">
      <w:start w:val="1"/>
      <w:numFmt w:val="lowerLetter"/>
      <w:lvlText w:val="%8."/>
      <w:lvlJc w:val="left"/>
      <w:pPr>
        <w:ind w:left="6930" w:hanging="360"/>
      </w:pPr>
      <w:rPr>
        <w:vertAlign w:val="baseline"/>
      </w:rPr>
    </w:lvl>
    <w:lvl w:ilvl="8">
      <w:start w:val="1"/>
      <w:numFmt w:val="lowerRoman"/>
      <w:lvlText w:val="%9."/>
      <w:lvlJc w:val="right"/>
      <w:pPr>
        <w:ind w:left="7650" w:hanging="180"/>
      </w:pPr>
      <w:rPr>
        <w:vertAlign w:val="baseline"/>
      </w:rPr>
    </w:lvl>
  </w:abstractNum>
  <w:abstractNum w:abstractNumId="17" w15:restartNumberingAfterBreak="0">
    <w:nsid w:val="5F3F51D1"/>
    <w:multiLevelType w:val="multilevel"/>
    <w:tmpl w:val="13AAB8EA"/>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8" w15:restartNumberingAfterBreak="0">
    <w:nsid w:val="60AA1894"/>
    <w:multiLevelType w:val="multilevel"/>
    <w:tmpl w:val="3F8096C4"/>
    <w:lvl w:ilvl="0">
      <w:start w:val="12"/>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9" w15:restartNumberingAfterBreak="0">
    <w:nsid w:val="60C94CDE"/>
    <w:multiLevelType w:val="multilevel"/>
    <w:tmpl w:val="3A66CB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upperLetter"/>
      <w:lvlText w:val="%3."/>
      <w:lvlJc w:val="left"/>
      <w:pPr>
        <w:ind w:left="2160" w:hanging="180"/>
      </w:pPr>
      <w:rPr>
        <w:vertAlign w:val="baseline"/>
      </w:rPr>
    </w:lvl>
    <w:lvl w:ilvl="3">
      <w:start w:val="1"/>
      <w:numFmt w:val="decimal"/>
      <w:lvlText w:val="%4."/>
      <w:lvlJc w:val="left"/>
      <w:pPr>
        <w:ind w:left="2970" w:hanging="360"/>
      </w:pPr>
      <w:rPr>
        <w:b w:val="0"/>
        <w:i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3546482"/>
    <w:multiLevelType w:val="multilevel"/>
    <w:tmpl w:val="393048B8"/>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1" w15:restartNumberingAfterBreak="0">
    <w:nsid w:val="67ED42D1"/>
    <w:multiLevelType w:val="multilevel"/>
    <w:tmpl w:val="07E658E6"/>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abstractNumId w:val="18"/>
  </w:num>
  <w:num w:numId="2">
    <w:abstractNumId w:val="11"/>
  </w:num>
  <w:num w:numId="3">
    <w:abstractNumId w:val="0"/>
  </w:num>
  <w:num w:numId="4">
    <w:abstractNumId w:val="14"/>
  </w:num>
  <w:num w:numId="5">
    <w:abstractNumId w:val="16"/>
  </w:num>
  <w:num w:numId="6">
    <w:abstractNumId w:val="10"/>
  </w:num>
  <w:num w:numId="7">
    <w:abstractNumId w:val="15"/>
  </w:num>
  <w:num w:numId="8">
    <w:abstractNumId w:val="19"/>
  </w:num>
  <w:num w:numId="9">
    <w:abstractNumId w:val="8"/>
  </w:num>
  <w:num w:numId="10">
    <w:abstractNumId w:val="9"/>
  </w:num>
  <w:num w:numId="11">
    <w:abstractNumId w:val="21"/>
  </w:num>
  <w:num w:numId="12">
    <w:abstractNumId w:val="20"/>
  </w:num>
  <w:num w:numId="13">
    <w:abstractNumId w:val="6"/>
  </w:num>
  <w:num w:numId="14">
    <w:abstractNumId w:val="17"/>
  </w:num>
  <w:num w:numId="15">
    <w:abstractNumId w:val="13"/>
  </w:num>
  <w:num w:numId="16">
    <w:abstractNumId w:val="3"/>
  </w:num>
  <w:num w:numId="17">
    <w:abstractNumId w:val="5"/>
  </w:num>
  <w:num w:numId="18">
    <w:abstractNumId w:val="12"/>
  </w:num>
  <w:num w:numId="19">
    <w:abstractNumId w:val="7"/>
  </w:num>
  <w:num w:numId="20">
    <w:abstractNumId w:val="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B6B"/>
    <w:rsid w:val="00706B6B"/>
    <w:rsid w:val="008E6092"/>
    <w:rsid w:val="00CB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4EDB"/>
  <w15:docId w15:val="{AABD805F-EBE7-4BB5-B139-B364866A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outlineLvl w:val="0"/>
    </w:pPr>
    <w:rPr>
      <w:rFonts w:ascii="Arial" w:eastAsia="Arial" w:hAnsi="Arial" w:cs="Arial"/>
      <w:b/>
      <w:sz w:val="24"/>
      <w:szCs w:val="24"/>
    </w:rPr>
  </w:style>
  <w:style w:type="paragraph" w:styleId="Heading2">
    <w:name w:val="heading 2"/>
    <w:basedOn w:val="Normal"/>
    <w:next w:val="Normal"/>
    <w:uiPriority w:val="9"/>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6456</Words>
  <Characters>36801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Ebony Lamar</dc:creator>
  <cp:lastModifiedBy>Ebony Lamar</cp:lastModifiedBy>
  <cp:revision>2</cp:revision>
  <dcterms:created xsi:type="dcterms:W3CDTF">2021-03-25T01:16:00Z</dcterms:created>
  <dcterms:modified xsi:type="dcterms:W3CDTF">2021-03-25T01:16:00Z</dcterms:modified>
</cp:coreProperties>
</file>