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192F" w14:textId="77777777" w:rsidR="00E03267" w:rsidRDefault="00E03267" w:rsidP="00F423E5">
      <w:pPr>
        <w:pStyle w:val="Title"/>
      </w:pPr>
    </w:p>
    <w:p w14:paraId="79951CB7" w14:textId="77777777" w:rsidR="0091423E" w:rsidRPr="0091423E" w:rsidRDefault="0091423E" w:rsidP="00F423E5">
      <w:pPr>
        <w:pStyle w:val="Title"/>
        <w:rPr>
          <w:spacing w:val="-2"/>
        </w:rPr>
      </w:pPr>
    </w:p>
    <w:sdt>
      <w:sdtPr>
        <w:id w:val="-1582742427"/>
        <w:docPartObj>
          <w:docPartGallery w:val="Table of Contents"/>
          <w:docPartUnique/>
        </w:docPartObj>
      </w:sdtPr>
      <w:sdtEndPr>
        <w:rPr>
          <w:rFonts w:ascii="Calibri" w:eastAsia="Calibri" w:hAnsi="Calibri" w:cs="Calibri"/>
          <w:b/>
          <w:bCs/>
          <w:noProof/>
          <w:color w:val="auto"/>
          <w:sz w:val="22"/>
          <w:szCs w:val="22"/>
        </w:rPr>
      </w:sdtEndPr>
      <w:sdtContent>
        <w:p w14:paraId="3829ED5E" w14:textId="505B122E" w:rsidR="006132CE" w:rsidRDefault="006132CE">
          <w:pPr>
            <w:pStyle w:val="TOCHeading"/>
          </w:pPr>
          <w:r>
            <w:t>Contents</w:t>
          </w:r>
        </w:p>
        <w:p w14:paraId="76CB9B29" w14:textId="77777777" w:rsidR="008C3711" w:rsidRPr="008C3711" w:rsidRDefault="008C3711" w:rsidP="008C3711"/>
        <w:p w14:paraId="716B33CE" w14:textId="7EF08F14" w:rsidR="008C3711" w:rsidRDefault="006132CE">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332851" w:history="1">
            <w:r w:rsidR="008C3711" w:rsidRPr="009C6B95">
              <w:rPr>
                <w:rStyle w:val="Hyperlink"/>
                <w:rFonts w:cstheme="minorHAnsi"/>
                <w:noProof/>
              </w:rPr>
              <w:t>Faculty Annual Evaluation Guidelines (CEGE)</w:t>
            </w:r>
            <w:r w:rsidR="008C3711">
              <w:rPr>
                <w:noProof/>
                <w:webHidden/>
              </w:rPr>
              <w:tab/>
            </w:r>
            <w:r w:rsidR="008C3711">
              <w:rPr>
                <w:noProof/>
                <w:webHidden/>
              </w:rPr>
              <w:fldChar w:fldCharType="begin"/>
            </w:r>
            <w:r w:rsidR="008C3711">
              <w:rPr>
                <w:noProof/>
                <w:webHidden/>
              </w:rPr>
              <w:instrText xml:space="preserve"> PAGEREF _Toc185332851 \h </w:instrText>
            </w:r>
            <w:r w:rsidR="008C3711">
              <w:rPr>
                <w:noProof/>
                <w:webHidden/>
              </w:rPr>
            </w:r>
            <w:r w:rsidR="008C3711">
              <w:rPr>
                <w:noProof/>
                <w:webHidden/>
              </w:rPr>
              <w:fldChar w:fldCharType="separate"/>
            </w:r>
            <w:r w:rsidR="008C3711">
              <w:rPr>
                <w:noProof/>
                <w:webHidden/>
              </w:rPr>
              <w:t>2</w:t>
            </w:r>
            <w:r w:rsidR="008C3711">
              <w:rPr>
                <w:noProof/>
                <w:webHidden/>
              </w:rPr>
              <w:fldChar w:fldCharType="end"/>
            </w:r>
          </w:hyperlink>
        </w:p>
        <w:p w14:paraId="38AF5195" w14:textId="51637F0B" w:rsidR="008C3711" w:rsidRDefault="008C371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85332852" w:history="1">
            <w:r w:rsidRPr="009C6B95">
              <w:rPr>
                <w:rStyle w:val="Hyperlink"/>
                <w:rFonts w:cstheme="minorHAnsi"/>
                <w:noProof/>
              </w:rPr>
              <w:t>Faculty Annual Evaluation Guidelines (EECS)</w:t>
            </w:r>
            <w:r>
              <w:rPr>
                <w:noProof/>
                <w:webHidden/>
              </w:rPr>
              <w:tab/>
            </w:r>
            <w:r>
              <w:rPr>
                <w:noProof/>
                <w:webHidden/>
              </w:rPr>
              <w:fldChar w:fldCharType="begin"/>
            </w:r>
            <w:r>
              <w:rPr>
                <w:noProof/>
                <w:webHidden/>
              </w:rPr>
              <w:instrText xml:space="preserve"> PAGEREF _Toc185332852 \h </w:instrText>
            </w:r>
            <w:r>
              <w:rPr>
                <w:noProof/>
                <w:webHidden/>
              </w:rPr>
            </w:r>
            <w:r>
              <w:rPr>
                <w:noProof/>
                <w:webHidden/>
              </w:rPr>
              <w:fldChar w:fldCharType="separate"/>
            </w:r>
            <w:r>
              <w:rPr>
                <w:noProof/>
                <w:webHidden/>
              </w:rPr>
              <w:t>5</w:t>
            </w:r>
            <w:r>
              <w:rPr>
                <w:noProof/>
                <w:webHidden/>
              </w:rPr>
              <w:fldChar w:fldCharType="end"/>
            </w:r>
          </w:hyperlink>
        </w:p>
        <w:p w14:paraId="38D9A2C3" w14:textId="0B59ED17" w:rsidR="008C3711" w:rsidRDefault="008C3711">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85332853" w:history="1">
            <w:r w:rsidRPr="009C6B95">
              <w:rPr>
                <w:rStyle w:val="Hyperlink"/>
                <w:rFonts w:cstheme="minorHAnsi"/>
                <w:noProof/>
              </w:rPr>
              <w:t>Faculty Annual Evaluation Guidelines (OME)</w:t>
            </w:r>
            <w:r>
              <w:rPr>
                <w:noProof/>
                <w:webHidden/>
              </w:rPr>
              <w:tab/>
            </w:r>
            <w:r>
              <w:rPr>
                <w:noProof/>
                <w:webHidden/>
              </w:rPr>
              <w:fldChar w:fldCharType="begin"/>
            </w:r>
            <w:r>
              <w:rPr>
                <w:noProof/>
                <w:webHidden/>
              </w:rPr>
              <w:instrText xml:space="preserve"> PAGEREF _Toc185332853 \h </w:instrText>
            </w:r>
            <w:r>
              <w:rPr>
                <w:noProof/>
                <w:webHidden/>
              </w:rPr>
            </w:r>
            <w:r>
              <w:rPr>
                <w:noProof/>
                <w:webHidden/>
              </w:rPr>
              <w:fldChar w:fldCharType="separate"/>
            </w:r>
            <w:r>
              <w:rPr>
                <w:noProof/>
                <w:webHidden/>
              </w:rPr>
              <w:t>8</w:t>
            </w:r>
            <w:r>
              <w:rPr>
                <w:noProof/>
                <w:webHidden/>
              </w:rPr>
              <w:fldChar w:fldCharType="end"/>
            </w:r>
          </w:hyperlink>
        </w:p>
        <w:p w14:paraId="3B83F8CE" w14:textId="1045E052" w:rsidR="006132CE" w:rsidRDefault="006132CE">
          <w:r>
            <w:rPr>
              <w:b/>
              <w:bCs/>
              <w:noProof/>
            </w:rPr>
            <w:fldChar w:fldCharType="end"/>
          </w:r>
        </w:p>
      </w:sdtContent>
    </w:sdt>
    <w:p w14:paraId="65DC45D9" w14:textId="77777777" w:rsidR="000E152B" w:rsidRDefault="000E152B">
      <w:pPr>
        <w:widowControl/>
        <w:autoSpaceDE/>
        <w:autoSpaceDN/>
        <w:spacing w:after="160" w:line="259" w:lineRule="auto"/>
        <w:rPr>
          <w:rFonts w:asciiTheme="minorHAnsi" w:hAnsiTheme="minorHAnsi" w:cstheme="minorHAnsi"/>
          <w:b/>
          <w:bCs/>
          <w:sz w:val="36"/>
          <w:szCs w:val="36"/>
        </w:rPr>
      </w:pPr>
      <w:r>
        <w:rPr>
          <w:rFonts w:asciiTheme="minorHAnsi" w:hAnsiTheme="minorHAnsi" w:cstheme="minorHAnsi"/>
          <w:sz w:val="36"/>
          <w:szCs w:val="36"/>
        </w:rPr>
        <w:br w:type="page"/>
      </w:r>
    </w:p>
    <w:p w14:paraId="577CA5B8" w14:textId="462DCB47" w:rsidR="002D50E5" w:rsidRPr="00025B9C" w:rsidRDefault="00B70CA4" w:rsidP="00025B9C">
      <w:pPr>
        <w:pStyle w:val="Heading1"/>
        <w:spacing w:line="360" w:lineRule="auto"/>
        <w:jc w:val="center"/>
        <w:rPr>
          <w:sz w:val="36"/>
          <w:szCs w:val="36"/>
        </w:rPr>
      </w:pPr>
      <w:bookmarkStart w:id="0" w:name="_Toc185332851"/>
      <w:r w:rsidRPr="00025B9C">
        <w:rPr>
          <w:rFonts w:asciiTheme="minorHAnsi" w:hAnsiTheme="minorHAnsi" w:cstheme="minorHAnsi"/>
          <w:sz w:val="36"/>
          <w:szCs w:val="36"/>
        </w:rPr>
        <w:t xml:space="preserve">Faculty </w:t>
      </w:r>
      <w:r w:rsidRPr="00025B9C">
        <w:rPr>
          <w:rFonts w:asciiTheme="minorHAnsi" w:hAnsiTheme="minorHAnsi" w:cstheme="minorHAnsi"/>
          <w:sz w:val="36"/>
          <w:szCs w:val="36"/>
        </w:rPr>
        <w:t>Annual Evaluation Guidelines</w:t>
      </w:r>
      <w:r w:rsidR="00D7321C">
        <w:rPr>
          <w:rFonts w:asciiTheme="minorHAnsi" w:hAnsiTheme="minorHAnsi" w:cstheme="minorHAnsi"/>
          <w:sz w:val="36"/>
          <w:szCs w:val="36"/>
        </w:rPr>
        <w:t xml:space="preserve"> (CEGE)</w:t>
      </w:r>
      <w:bookmarkEnd w:id="0"/>
    </w:p>
    <w:p w14:paraId="666E1F1B" w14:textId="35CB68B5" w:rsidR="00F423E5" w:rsidRPr="00DB589B" w:rsidRDefault="00F423E5" w:rsidP="00DB589B">
      <w:pPr>
        <w:jc w:val="center"/>
        <w:rPr>
          <w:b/>
          <w:bCs/>
          <w:sz w:val="32"/>
          <w:szCs w:val="32"/>
        </w:rPr>
      </w:pPr>
      <w:r w:rsidRPr="00DB589B">
        <w:rPr>
          <w:b/>
          <w:bCs/>
          <w:sz w:val="32"/>
          <w:szCs w:val="32"/>
        </w:rPr>
        <w:t xml:space="preserve">Department of </w:t>
      </w:r>
      <w:bookmarkStart w:id="1" w:name="_Hlk185332260"/>
      <w:r w:rsidR="00D67342" w:rsidRPr="00DB589B">
        <w:rPr>
          <w:b/>
          <w:bCs/>
          <w:sz w:val="32"/>
          <w:szCs w:val="32"/>
        </w:rPr>
        <w:t>Civil, Environmental and Geomatics Engineering</w:t>
      </w:r>
      <w:bookmarkEnd w:id="1"/>
    </w:p>
    <w:p w14:paraId="47F1C575" w14:textId="77777777" w:rsidR="00120A3D" w:rsidRPr="00025B9C" w:rsidRDefault="00F423E5" w:rsidP="00025B9C">
      <w:pPr>
        <w:pStyle w:val="Title"/>
        <w:spacing w:before="187" w:line="276" w:lineRule="auto"/>
        <w:ind w:left="1793" w:right="1819"/>
      </w:pPr>
      <w:r w:rsidRPr="00025B9C">
        <w:t>College</w:t>
      </w:r>
      <w:r w:rsidRPr="00025B9C">
        <w:rPr>
          <w:spacing w:val="-9"/>
        </w:rPr>
        <w:t xml:space="preserve"> </w:t>
      </w:r>
      <w:r w:rsidRPr="00025B9C">
        <w:t>of</w:t>
      </w:r>
      <w:r w:rsidRPr="00025B9C">
        <w:rPr>
          <w:spacing w:val="-11"/>
        </w:rPr>
        <w:t xml:space="preserve"> </w:t>
      </w:r>
      <w:r w:rsidRPr="00025B9C">
        <w:t>Engineering</w:t>
      </w:r>
      <w:r w:rsidRPr="00025B9C">
        <w:rPr>
          <w:spacing w:val="-9"/>
        </w:rPr>
        <w:t xml:space="preserve"> </w:t>
      </w:r>
      <w:r w:rsidRPr="00025B9C">
        <w:t>and</w:t>
      </w:r>
      <w:r w:rsidRPr="00025B9C">
        <w:rPr>
          <w:spacing w:val="-9"/>
        </w:rPr>
        <w:t xml:space="preserve"> </w:t>
      </w:r>
      <w:r w:rsidRPr="00025B9C">
        <w:t>Computer</w:t>
      </w:r>
      <w:r w:rsidRPr="00025B9C">
        <w:rPr>
          <w:spacing w:val="-9"/>
        </w:rPr>
        <w:t xml:space="preserve"> </w:t>
      </w:r>
      <w:r w:rsidRPr="00025B9C">
        <w:t>Scienc</w:t>
      </w:r>
      <w:r w:rsidR="00120A3D" w:rsidRPr="00025B9C">
        <w:t>e</w:t>
      </w:r>
    </w:p>
    <w:p w14:paraId="0DB642C7" w14:textId="26B6A557" w:rsidR="00F423E5" w:rsidRPr="00025B9C" w:rsidRDefault="00F423E5" w:rsidP="00025B9C">
      <w:pPr>
        <w:pStyle w:val="Title"/>
        <w:spacing w:before="187" w:line="276" w:lineRule="auto"/>
        <w:ind w:left="1793" w:right="1819"/>
      </w:pPr>
      <w:r w:rsidRPr="00025B9C">
        <w:t>Florida Atlantic University</w:t>
      </w:r>
    </w:p>
    <w:p w14:paraId="242C80AB" w14:textId="77777777" w:rsidR="00F423E5" w:rsidRPr="0091423E" w:rsidRDefault="00F423E5" w:rsidP="00F423E5">
      <w:pPr>
        <w:pStyle w:val="BodyText"/>
        <w:spacing w:before="73"/>
        <w:ind w:left="0" w:firstLine="0"/>
      </w:pPr>
    </w:p>
    <w:p w14:paraId="5A50F8AF" w14:textId="78ADBCD8" w:rsidR="00F423E5" w:rsidRDefault="00F423E5" w:rsidP="008F17AF">
      <w:pPr>
        <w:rPr>
          <w:b/>
          <w:bCs/>
        </w:rPr>
      </w:pPr>
      <w:r w:rsidRPr="0091423E">
        <w:rPr>
          <w:b/>
          <w:bCs/>
        </w:rPr>
        <w:t>INTRODUCTION</w:t>
      </w:r>
    </w:p>
    <w:p w14:paraId="4658FC51" w14:textId="77777777" w:rsidR="00E515E3" w:rsidRPr="0091423E" w:rsidRDefault="00E515E3" w:rsidP="008F17AF">
      <w:pPr>
        <w:rPr>
          <w:b/>
          <w:bCs/>
        </w:rPr>
      </w:pPr>
    </w:p>
    <w:p w14:paraId="14D2DE7A" w14:textId="1F4F552C" w:rsidR="008F17AF" w:rsidRPr="0091423E" w:rsidRDefault="005638E9" w:rsidP="008F17AF">
      <w:r w:rsidRPr="00E515E3">
        <w:t xml:space="preserve">This document outlines the guidelines for the annual faculty evaluation in the Department of Civil, Environmental, and Geomatics Engineering within the College of Engineering and Computer Science at Florida Atlantic University. These guidelines </w:t>
      </w:r>
      <w:r w:rsidR="009A49BC" w:rsidRPr="009A49BC">
        <w:t>presented herein are consistent</w:t>
      </w:r>
      <w:r w:rsidR="009A49BC">
        <w:t xml:space="preserve"> </w:t>
      </w:r>
      <w:r w:rsidRPr="00E515E3">
        <w:t>with the principles of academic freedom, allowing faculty to pursue endeavors consistent with their expertise, interests, and abilities while fulfilling the mission of the Department, College, and University. The Department also maintains a detailed evaluation rubric based on these guidelines.</w:t>
      </w:r>
      <w:r w:rsidR="00B84E3D" w:rsidRPr="0091423E">
        <w:tab/>
      </w:r>
    </w:p>
    <w:p w14:paraId="177813A3" w14:textId="77777777" w:rsidR="005638E9" w:rsidRDefault="005638E9" w:rsidP="008F17AF">
      <w:pPr>
        <w:rPr>
          <w:b/>
          <w:bCs/>
          <w:spacing w:val="-2"/>
        </w:rPr>
      </w:pPr>
    </w:p>
    <w:p w14:paraId="01D064E3" w14:textId="12BA7DC8" w:rsidR="00F423E5" w:rsidRPr="0091423E" w:rsidRDefault="00F423E5" w:rsidP="008F17AF">
      <w:pPr>
        <w:rPr>
          <w:b/>
          <w:bCs/>
        </w:rPr>
      </w:pPr>
      <w:r w:rsidRPr="0091423E">
        <w:rPr>
          <w:b/>
          <w:bCs/>
          <w:spacing w:val="-2"/>
        </w:rPr>
        <w:t>GUIDELINES</w:t>
      </w:r>
    </w:p>
    <w:p w14:paraId="014FA676" w14:textId="77777777" w:rsidR="0091423E" w:rsidRDefault="0091423E" w:rsidP="0091423E"/>
    <w:p w14:paraId="2DD6E090" w14:textId="08716580" w:rsidR="00CC5338" w:rsidRPr="0091423E" w:rsidRDefault="00C71336" w:rsidP="0091423E">
      <w:r w:rsidRPr="0091423E">
        <w:t xml:space="preserve">The </w:t>
      </w:r>
      <w:r w:rsidR="00E91CC7" w:rsidRPr="0091423E">
        <w:t>Department Chair</w:t>
      </w:r>
      <w:r w:rsidRPr="0091423E">
        <w:t xml:space="preserve"> shall </w:t>
      </w:r>
      <w:r w:rsidR="00E91CC7" w:rsidRPr="0091423E">
        <w:t xml:space="preserve">evaluate the annual performance of the </w:t>
      </w:r>
      <w:proofErr w:type="gramStart"/>
      <w:r w:rsidR="00E91CC7" w:rsidRPr="0091423E">
        <w:t>Faculty</w:t>
      </w:r>
      <w:proofErr w:type="gramEnd"/>
      <w:r w:rsidRPr="0091423E">
        <w:t xml:space="preserve"> by considering the</w:t>
      </w:r>
      <w:r w:rsidR="00E91CC7" w:rsidRPr="0091423E">
        <w:t xml:space="preserve"> </w:t>
      </w:r>
      <w:r w:rsidRPr="0091423E">
        <w:t>following</w:t>
      </w:r>
      <w:r w:rsidR="0091423E">
        <w:t xml:space="preserve"> </w:t>
      </w:r>
      <w:r w:rsidR="0077418E" w:rsidRPr="0091423E">
        <w:t>criteria</w:t>
      </w:r>
      <w:r w:rsidR="00CC5338" w:rsidRPr="0091423E">
        <w:t>:</w:t>
      </w:r>
    </w:p>
    <w:p w14:paraId="50C6EBDE" w14:textId="2771C8E9" w:rsidR="00F423E5" w:rsidRPr="0091423E" w:rsidRDefault="00F423E5" w:rsidP="00F423E5">
      <w:pPr>
        <w:pStyle w:val="BodyText"/>
        <w:spacing w:before="182"/>
        <w:ind w:left="460" w:firstLine="0"/>
      </w:pPr>
      <w:r w:rsidRPr="0091423E">
        <w:t>A</w:t>
      </w:r>
      <w:r w:rsidR="00FB4737" w:rsidRPr="0091423E">
        <w:t>.</w:t>
      </w:r>
      <w:r w:rsidRPr="0091423E">
        <w:rPr>
          <w:spacing w:val="8"/>
        </w:rPr>
        <w:t xml:space="preserve"> </w:t>
      </w:r>
      <w:r w:rsidRPr="0091423E">
        <w:t>Teaching</w:t>
      </w:r>
      <w:r w:rsidRPr="0091423E">
        <w:rPr>
          <w:spacing w:val="-2"/>
        </w:rPr>
        <w:t xml:space="preserve"> </w:t>
      </w:r>
      <w:r w:rsidRPr="0091423E">
        <w:t>and</w:t>
      </w:r>
      <w:r w:rsidRPr="0091423E">
        <w:rPr>
          <w:spacing w:val="-2"/>
        </w:rPr>
        <w:t xml:space="preserve"> </w:t>
      </w:r>
      <w:r w:rsidRPr="0091423E">
        <w:t>student</w:t>
      </w:r>
      <w:r w:rsidRPr="0091423E">
        <w:rPr>
          <w:spacing w:val="-2"/>
        </w:rPr>
        <w:t xml:space="preserve"> </w:t>
      </w:r>
      <w:r w:rsidRPr="0091423E">
        <w:t>mentoring,</w:t>
      </w:r>
      <w:r w:rsidRPr="0091423E">
        <w:rPr>
          <w:spacing w:val="-2"/>
        </w:rPr>
        <w:t xml:space="preserve"> </w:t>
      </w:r>
      <w:r w:rsidRPr="0091423E">
        <w:t>as</w:t>
      </w:r>
      <w:r w:rsidRPr="0091423E">
        <w:rPr>
          <w:spacing w:val="-4"/>
        </w:rPr>
        <w:t xml:space="preserve"> </w:t>
      </w:r>
      <w:r w:rsidRPr="0091423E">
        <w:t>evidenced</w:t>
      </w:r>
      <w:r w:rsidRPr="0091423E">
        <w:rPr>
          <w:spacing w:val="-1"/>
        </w:rPr>
        <w:t xml:space="preserve"> </w:t>
      </w:r>
      <w:r w:rsidRPr="0091423E">
        <w:rPr>
          <w:spacing w:val="-5"/>
        </w:rPr>
        <w:t>by</w:t>
      </w:r>
    </w:p>
    <w:p w14:paraId="7A53941D" w14:textId="77777777" w:rsidR="00F423E5" w:rsidRPr="0091423E" w:rsidRDefault="00F423E5" w:rsidP="00F423E5">
      <w:pPr>
        <w:pStyle w:val="ListParagraph"/>
        <w:numPr>
          <w:ilvl w:val="0"/>
          <w:numId w:val="4"/>
        </w:numPr>
        <w:tabs>
          <w:tab w:val="left" w:pos="1224"/>
        </w:tabs>
        <w:spacing w:before="180"/>
        <w:ind w:left="1224" w:hanging="224"/>
      </w:pPr>
      <w:r w:rsidRPr="0091423E">
        <w:t>Quantitative</w:t>
      </w:r>
      <w:r w:rsidRPr="0091423E">
        <w:rPr>
          <w:spacing w:val="-3"/>
        </w:rPr>
        <w:t xml:space="preserve"> </w:t>
      </w:r>
      <w:r w:rsidRPr="0091423E">
        <w:t>data</w:t>
      </w:r>
      <w:r w:rsidRPr="0091423E">
        <w:rPr>
          <w:spacing w:val="-5"/>
        </w:rPr>
        <w:t xml:space="preserve"> </w:t>
      </w:r>
      <w:r w:rsidRPr="0091423E">
        <w:t>on</w:t>
      </w:r>
      <w:r w:rsidRPr="0091423E">
        <w:rPr>
          <w:spacing w:val="-6"/>
        </w:rPr>
        <w:t xml:space="preserve"> </w:t>
      </w:r>
      <w:r w:rsidRPr="0091423E">
        <w:t>teaching,</w:t>
      </w:r>
      <w:r w:rsidRPr="0091423E">
        <w:rPr>
          <w:spacing w:val="-3"/>
        </w:rPr>
        <w:t xml:space="preserve"> </w:t>
      </w:r>
      <w:r w:rsidRPr="0091423E">
        <w:t>including</w:t>
      </w:r>
      <w:r w:rsidRPr="0091423E">
        <w:rPr>
          <w:spacing w:val="-2"/>
        </w:rPr>
        <w:t xml:space="preserve"> </w:t>
      </w:r>
      <w:r w:rsidRPr="0091423E">
        <w:t>SPOT</w:t>
      </w:r>
      <w:r w:rsidRPr="0091423E">
        <w:rPr>
          <w:spacing w:val="-3"/>
        </w:rPr>
        <w:t xml:space="preserve"> </w:t>
      </w:r>
      <w:r w:rsidRPr="0091423E">
        <w:t>and</w:t>
      </w:r>
      <w:r w:rsidRPr="0091423E">
        <w:rPr>
          <w:spacing w:val="-4"/>
        </w:rPr>
        <w:t xml:space="preserve"> </w:t>
      </w:r>
      <w:r w:rsidRPr="0091423E">
        <w:t>peer</w:t>
      </w:r>
      <w:r w:rsidRPr="0091423E">
        <w:rPr>
          <w:spacing w:val="-3"/>
        </w:rPr>
        <w:t xml:space="preserve"> </w:t>
      </w:r>
      <w:r w:rsidRPr="0091423E">
        <w:t>teaching</w:t>
      </w:r>
      <w:r w:rsidRPr="0091423E">
        <w:rPr>
          <w:spacing w:val="-2"/>
        </w:rPr>
        <w:t xml:space="preserve"> evaluations.</w:t>
      </w:r>
    </w:p>
    <w:p w14:paraId="73660F06" w14:textId="77777777" w:rsidR="00F423E5" w:rsidRPr="0091423E" w:rsidRDefault="00F423E5" w:rsidP="00F423E5">
      <w:pPr>
        <w:pStyle w:val="ListParagraph"/>
        <w:numPr>
          <w:ilvl w:val="0"/>
          <w:numId w:val="4"/>
        </w:numPr>
        <w:tabs>
          <w:tab w:val="left" w:pos="1224"/>
        </w:tabs>
        <w:spacing w:before="180"/>
        <w:ind w:left="1224" w:hanging="224"/>
      </w:pPr>
      <w:r w:rsidRPr="0091423E">
        <w:rPr>
          <w:spacing w:val="-2"/>
        </w:rPr>
        <w:t xml:space="preserve">Supervision of graduate and undergraduate students. </w:t>
      </w:r>
    </w:p>
    <w:p w14:paraId="2D5B4800" w14:textId="77777777" w:rsidR="00F423E5" w:rsidRPr="0091423E" w:rsidRDefault="00F423E5" w:rsidP="00F423E5">
      <w:pPr>
        <w:pStyle w:val="ListParagraph"/>
        <w:numPr>
          <w:ilvl w:val="0"/>
          <w:numId w:val="4"/>
        </w:numPr>
        <w:tabs>
          <w:tab w:val="left" w:pos="1223"/>
          <w:tab w:val="left" w:pos="1271"/>
        </w:tabs>
        <w:spacing w:line="259" w:lineRule="auto"/>
        <w:ind w:right="1009" w:hanging="272"/>
      </w:pPr>
      <w:r w:rsidRPr="0091423E">
        <w:t>Publications in peer-reviewed engineering education journals and conferences</w:t>
      </w:r>
      <w:r w:rsidRPr="0091423E">
        <w:rPr>
          <w:spacing w:val="-2"/>
        </w:rPr>
        <w:t>.</w:t>
      </w:r>
    </w:p>
    <w:p w14:paraId="21E5F45B" w14:textId="77777777" w:rsidR="00F423E5" w:rsidRPr="0091423E" w:rsidRDefault="00F423E5" w:rsidP="00F423E5">
      <w:pPr>
        <w:pStyle w:val="ListParagraph"/>
        <w:numPr>
          <w:ilvl w:val="0"/>
          <w:numId w:val="4"/>
        </w:numPr>
        <w:tabs>
          <w:tab w:val="left" w:pos="1224"/>
        </w:tabs>
        <w:spacing w:before="183"/>
        <w:ind w:left="1224" w:hanging="224"/>
      </w:pPr>
      <w:r w:rsidRPr="0091423E">
        <w:t>Development</w:t>
      </w:r>
      <w:r w:rsidRPr="0091423E">
        <w:rPr>
          <w:spacing w:val="-7"/>
        </w:rPr>
        <w:t xml:space="preserve"> </w:t>
      </w:r>
      <w:r w:rsidRPr="0091423E">
        <w:t>of</w:t>
      </w:r>
      <w:r w:rsidRPr="0091423E">
        <w:rPr>
          <w:spacing w:val="-4"/>
        </w:rPr>
        <w:t xml:space="preserve"> </w:t>
      </w:r>
      <w:r w:rsidRPr="0091423E">
        <w:t>new</w:t>
      </w:r>
      <w:r w:rsidRPr="0091423E">
        <w:rPr>
          <w:spacing w:val="-2"/>
        </w:rPr>
        <w:t xml:space="preserve"> </w:t>
      </w:r>
      <w:r w:rsidRPr="0091423E">
        <w:t>courses</w:t>
      </w:r>
      <w:r w:rsidRPr="0091423E">
        <w:rPr>
          <w:spacing w:val="-1"/>
        </w:rPr>
        <w:t xml:space="preserve"> </w:t>
      </w:r>
      <w:r w:rsidRPr="0091423E">
        <w:t>or</w:t>
      </w:r>
      <w:r w:rsidRPr="0091423E">
        <w:rPr>
          <w:spacing w:val="-2"/>
        </w:rPr>
        <w:t xml:space="preserve"> </w:t>
      </w:r>
      <w:r w:rsidRPr="0091423E">
        <w:t>laboratories in</w:t>
      </w:r>
      <w:r w:rsidRPr="0091423E">
        <w:rPr>
          <w:spacing w:val="-6"/>
        </w:rPr>
        <w:t xml:space="preserve"> </w:t>
      </w:r>
      <w:r w:rsidRPr="0091423E">
        <w:t>the</w:t>
      </w:r>
      <w:r w:rsidRPr="0091423E">
        <w:rPr>
          <w:spacing w:val="-2"/>
        </w:rPr>
        <w:t xml:space="preserve"> </w:t>
      </w:r>
      <w:r w:rsidRPr="0091423E">
        <w:t>candidate’s</w:t>
      </w:r>
      <w:r w:rsidRPr="0091423E">
        <w:rPr>
          <w:spacing w:val="-4"/>
        </w:rPr>
        <w:t xml:space="preserve"> </w:t>
      </w:r>
      <w:r w:rsidRPr="0091423E">
        <w:t>field</w:t>
      </w:r>
      <w:r w:rsidRPr="0091423E">
        <w:rPr>
          <w:spacing w:val="-4"/>
        </w:rPr>
        <w:t xml:space="preserve"> </w:t>
      </w:r>
      <w:r w:rsidRPr="0091423E">
        <w:t>of</w:t>
      </w:r>
      <w:r w:rsidRPr="0091423E">
        <w:rPr>
          <w:spacing w:val="-4"/>
        </w:rPr>
        <w:t xml:space="preserve"> </w:t>
      </w:r>
      <w:r w:rsidRPr="0091423E">
        <w:rPr>
          <w:spacing w:val="-2"/>
        </w:rPr>
        <w:t>expertise.</w:t>
      </w:r>
    </w:p>
    <w:p w14:paraId="0DDBFE0F" w14:textId="77777777" w:rsidR="00F423E5" w:rsidRPr="0091423E" w:rsidRDefault="00F423E5" w:rsidP="00F423E5">
      <w:pPr>
        <w:pStyle w:val="ListParagraph"/>
        <w:numPr>
          <w:ilvl w:val="0"/>
          <w:numId w:val="4"/>
        </w:numPr>
        <w:tabs>
          <w:tab w:val="left" w:pos="1224"/>
        </w:tabs>
        <w:ind w:left="1224" w:hanging="224"/>
      </w:pPr>
      <w:r w:rsidRPr="0091423E">
        <w:t>Publication</w:t>
      </w:r>
      <w:r w:rsidRPr="0091423E">
        <w:rPr>
          <w:spacing w:val="-8"/>
        </w:rPr>
        <w:t xml:space="preserve"> </w:t>
      </w:r>
      <w:r w:rsidRPr="0091423E">
        <w:t>of</w:t>
      </w:r>
      <w:r w:rsidRPr="0091423E">
        <w:rPr>
          <w:spacing w:val="-3"/>
        </w:rPr>
        <w:t xml:space="preserve"> </w:t>
      </w:r>
      <w:r w:rsidRPr="0091423E">
        <w:t>textbooks,</w:t>
      </w:r>
      <w:r w:rsidRPr="0091423E">
        <w:rPr>
          <w:spacing w:val="-4"/>
        </w:rPr>
        <w:t xml:space="preserve"> </w:t>
      </w:r>
      <w:r w:rsidRPr="0091423E">
        <w:t>lab</w:t>
      </w:r>
      <w:r w:rsidRPr="0091423E">
        <w:rPr>
          <w:spacing w:val="-3"/>
        </w:rPr>
        <w:t xml:space="preserve"> </w:t>
      </w:r>
      <w:r w:rsidRPr="0091423E">
        <w:t>manuals</w:t>
      </w:r>
      <w:r w:rsidRPr="0091423E">
        <w:rPr>
          <w:spacing w:val="-3"/>
        </w:rPr>
        <w:t xml:space="preserve"> </w:t>
      </w:r>
      <w:r w:rsidRPr="0091423E">
        <w:t>or</w:t>
      </w:r>
      <w:r w:rsidRPr="0091423E">
        <w:rPr>
          <w:spacing w:val="-4"/>
        </w:rPr>
        <w:t xml:space="preserve"> </w:t>
      </w:r>
      <w:r w:rsidRPr="0091423E">
        <w:t>other</w:t>
      </w:r>
      <w:r w:rsidRPr="0091423E">
        <w:rPr>
          <w:spacing w:val="-3"/>
        </w:rPr>
        <w:t xml:space="preserve"> </w:t>
      </w:r>
      <w:r w:rsidRPr="0091423E">
        <w:t>instructional</w:t>
      </w:r>
      <w:r w:rsidRPr="0091423E">
        <w:rPr>
          <w:spacing w:val="-3"/>
        </w:rPr>
        <w:t xml:space="preserve"> </w:t>
      </w:r>
      <w:r w:rsidRPr="0091423E">
        <w:rPr>
          <w:spacing w:val="-2"/>
        </w:rPr>
        <w:t>material.</w:t>
      </w:r>
    </w:p>
    <w:p w14:paraId="4BAE455D" w14:textId="77777777" w:rsidR="00F423E5" w:rsidRPr="0091423E" w:rsidRDefault="00F423E5" w:rsidP="00F423E5">
      <w:pPr>
        <w:pStyle w:val="ListParagraph"/>
        <w:numPr>
          <w:ilvl w:val="0"/>
          <w:numId w:val="4"/>
        </w:numPr>
        <w:tabs>
          <w:tab w:val="left" w:pos="1224"/>
        </w:tabs>
        <w:spacing w:before="180"/>
        <w:ind w:left="1224" w:hanging="224"/>
      </w:pPr>
      <w:r w:rsidRPr="0091423E">
        <w:t>Teaching</w:t>
      </w:r>
      <w:r w:rsidRPr="0091423E">
        <w:rPr>
          <w:spacing w:val="-3"/>
        </w:rPr>
        <w:t xml:space="preserve"> </w:t>
      </w:r>
      <w:r w:rsidRPr="0091423E">
        <w:rPr>
          <w:spacing w:val="-2"/>
        </w:rPr>
        <w:t>recognition.</w:t>
      </w:r>
    </w:p>
    <w:p w14:paraId="77A7D84C" w14:textId="01CA56AC" w:rsidR="00F423E5" w:rsidRPr="0091423E" w:rsidRDefault="00FB4737" w:rsidP="00F423E5">
      <w:pPr>
        <w:pStyle w:val="BodyText"/>
        <w:spacing w:before="180"/>
        <w:ind w:left="460" w:firstLine="0"/>
      </w:pPr>
      <w:r w:rsidRPr="0091423E">
        <w:t>B</w:t>
      </w:r>
      <w:r w:rsidR="00F423E5" w:rsidRPr="0091423E">
        <w:t>.</w:t>
      </w:r>
      <w:r w:rsidR="00F423E5" w:rsidRPr="0091423E">
        <w:rPr>
          <w:spacing w:val="-3"/>
        </w:rPr>
        <w:t xml:space="preserve"> </w:t>
      </w:r>
      <w:r w:rsidR="00F423E5" w:rsidRPr="0091423E">
        <w:t>Scholarship</w:t>
      </w:r>
      <w:r w:rsidR="00F423E5" w:rsidRPr="0091423E">
        <w:rPr>
          <w:spacing w:val="-3"/>
        </w:rPr>
        <w:t xml:space="preserve"> </w:t>
      </w:r>
      <w:r w:rsidR="00F423E5" w:rsidRPr="0091423E">
        <w:t>and</w:t>
      </w:r>
      <w:r w:rsidR="00F423E5" w:rsidRPr="0091423E">
        <w:rPr>
          <w:spacing w:val="-1"/>
        </w:rPr>
        <w:t xml:space="preserve"> </w:t>
      </w:r>
      <w:r w:rsidR="00F423E5" w:rsidRPr="0091423E">
        <w:t>research impact,</w:t>
      </w:r>
      <w:r w:rsidR="00F423E5" w:rsidRPr="0091423E">
        <w:rPr>
          <w:spacing w:val="-3"/>
        </w:rPr>
        <w:t xml:space="preserve"> </w:t>
      </w:r>
      <w:r w:rsidR="00F423E5" w:rsidRPr="0091423E">
        <w:t>as</w:t>
      </w:r>
      <w:r w:rsidR="00F423E5" w:rsidRPr="0091423E">
        <w:rPr>
          <w:spacing w:val="-3"/>
        </w:rPr>
        <w:t xml:space="preserve"> </w:t>
      </w:r>
      <w:r w:rsidR="00F423E5" w:rsidRPr="0091423E">
        <w:t>evidenced</w:t>
      </w:r>
      <w:r w:rsidR="00F423E5" w:rsidRPr="0091423E">
        <w:rPr>
          <w:spacing w:val="-1"/>
        </w:rPr>
        <w:t xml:space="preserve"> </w:t>
      </w:r>
      <w:r w:rsidR="00F423E5" w:rsidRPr="0091423E">
        <w:rPr>
          <w:spacing w:val="-5"/>
        </w:rPr>
        <w:t>by</w:t>
      </w:r>
    </w:p>
    <w:p w14:paraId="7D21E1CD" w14:textId="77777777" w:rsidR="00F423E5" w:rsidRPr="0091423E" w:rsidRDefault="00F423E5" w:rsidP="00F423E5">
      <w:pPr>
        <w:pStyle w:val="ListParagraph"/>
        <w:numPr>
          <w:ilvl w:val="0"/>
          <w:numId w:val="3"/>
        </w:numPr>
        <w:tabs>
          <w:tab w:val="left" w:pos="1180"/>
          <w:tab w:val="left" w:pos="1224"/>
        </w:tabs>
        <w:spacing w:before="183" w:line="259" w:lineRule="auto"/>
        <w:ind w:right="262" w:hanging="180"/>
      </w:pPr>
      <w:r w:rsidRPr="0091423E">
        <w:rPr>
          <w:rFonts w:ascii="Times New Roman" w:hAnsi="Times New Roman"/>
        </w:rPr>
        <w:tab/>
      </w:r>
      <w:r w:rsidRPr="0091423E">
        <w:t>A record of peer-reviewed publications in the journals and the international conferences in the candidate’s field.</w:t>
      </w:r>
      <w:r w:rsidRPr="0091423E">
        <w:rPr>
          <w:spacing w:val="-3"/>
        </w:rPr>
        <w:t xml:space="preserve"> </w:t>
      </w:r>
      <w:r w:rsidRPr="0091423E">
        <w:t xml:space="preserve"> </w:t>
      </w:r>
    </w:p>
    <w:p w14:paraId="78BE1AA4" w14:textId="4278A1F2" w:rsidR="00F423E5" w:rsidRPr="0091423E" w:rsidRDefault="00F423E5" w:rsidP="00F423E5">
      <w:pPr>
        <w:pStyle w:val="ListParagraph"/>
        <w:numPr>
          <w:ilvl w:val="0"/>
          <w:numId w:val="3"/>
        </w:numPr>
        <w:tabs>
          <w:tab w:val="left" w:pos="1180"/>
          <w:tab w:val="left" w:pos="1224"/>
        </w:tabs>
        <w:spacing w:before="183" w:line="259" w:lineRule="auto"/>
        <w:ind w:right="262" w:hanging="180"/>
      </w:pPr>
      <w:r w:rsidRPr="0091423E">
        <w:t xml:space="preserve"> </w:t>
      </w:r>
      <w:r w:rsidR="0091658A" w:rsidRPr="0091423E">
        <w:t>Submission</w:t>
      </w:r>
      <w:r w:rsidRPr="0091423E">
        <w:t xml:space="preserve"> or approval of patents.</w:t>
      </w:r>
    </w:p>
    <w:p w14:paraId="3010F227" w14:textId="0B286AB2" w:rsidR="00F423E5" w:rsidRPr="0091423E" w:rsidRDefault="00F423E5" w:rsidP="00F423E5">
      <w:pPr>
        <w:pStyle w:val="ListParagraph"/>
        <w:numPr>
          <w:ilvl w:val="0"/>
          <w:numId w:val="2"/>
        </w:numPr>
        <w:tabs>
          <w:tab w:val="left" w:pos="1223"/>
          <w:tab w:val="left" w:pos="1271"/>
        </w:tabs>
        <w:spacing w:before="183" w:line="259" w:lineRule="auto"/>
        <w:ind w:right="146" w:hanging="272"/>
      </w:pPr>
      <w:r w:rsidRPr="0091423E">
        <w:lastRenderedPageBreak/>
        <w:t xml:space="preserve">Served as PI or co-PI of peer reviewed research grants, </w:t>
      </w:r>
      <w:r w:rsidRPr="0091423E">
        <w:rPr>
          <w:rStyle w:val="s6"/>
          <w:rFonts w:eastAsia="Times New Roman"/>
        </w:rPr>
        <w:t>subawards or subcontracts</w:t>
      </w:r>
      <w:r w:rsidRPr="0091423E">
        <w:t xml:space="preserve"> from federal or state agencies.</w:t>
      </w:r>
      <w:r w:rsidRPr="0091423E">
        <w:rPr>
          <w:spacing w:val="40"/>
        </w:rPr>
        <w:t xml:space="preserve"> </w:t>
      </w:r>
      <w:r w:rsidRPr="0091423E">
        <w:t xml:space="preserve">Grants from non-profit research organizations/foundations or industry will also be considered.  </w:t>
      </w:r>
    </w:p>
    <w:p w14:paraId="15267D4A" w14:textId="77777777" w:rsidR="00F423E5" w:rsidRPr="0091423E" w:rsidRDefault="00F423E5" w:rsidP="00F423E5">
      <w:pPr>
        <w:pStyle w:val="ListParagraph"/>
        <w:numPr>
          <w:ilvl w:val="0"/>
          <w:numId w:val="2"/>
        </w:numPr>
        <w:tabs>
          <w:tab w:val="left" w:pos="1223"/>
          <w:tab w:val="left" w:pos="1271"/>
        </w:tabs>
        <w:spacing w:before="183" w:line="259" w:lineRule="auto"/>
        <w:ind w:right="146" w:hanging="272"/>
      </w:pPr>
      <w:r w:rsidRPr="0091423E">
        <w:t>Financial support of graduate students and postdocs through research grants.</w:t>
      </w:r>
    </w:p>
    <w:p w14:paraId="1E2360A6" w14:textId="77777777" w:rsidR="00F423E5" w:rsidRPr="0091423E" w:rsidRDefault="00F423E5" w:rsidP="00F423E5">
      <w:pPr>
        <w:pStyle w:val="ListParagraph"/>
        <w:numPr>
          <w:ilvl w:val="0"/>
          <w:numId w:val="2"/>
        </w:numPr>
        <w:tabs>
          <w:tab w:val="left" w:pos="1223"/>
          <w:tab w:val="left" w:pos="1271"/>
        </w:tabs>
        <w:spacing w:before="183" w:line="259" w:lineRule="auto"/>
        <w:ind w:right="146" w:hanging="272"/>
      </w:pPr>
      <w:r w:rsidRPr="0091423E">
        <w:t xml:space="preserve">Submission of competitive research proposals to federal agencies, local governments, nonprofit organizations, and industry. </w:t>
      </w:r>
    </w:p>
    <w:p w14:paraId="4E3F7B1F" w14:textId="77777777" w:rsidR="00F423E5" w:rsidRPr="0091423E" w:rsidRDefault="00F423E5" w:rsidP="00F423E5">
      <w:pPr>
        <w:pStyle w:val="ListParagraph"/>
        <w:numPr>
          <w:ilvl w:val="0"/>
          <w:numId w:val="2"/>
        </w:numPr>
        <w:tabs>
          <w:tab w:val="left" w:pos="1224"/>
          <w:tab w:val="left" w:pos="1271"/>
        </w:tabs>
        <w:spacing w:before="165" w:line="256" w:lineRule="auto"/>
        <w:ind w:right="903"/>
      </w:pPr>
      <w:r w:rsidRPr="0091423E">
        <w:t>Ph.D.</w:t>
      </w:r>
      <w:r w:rsidRPr="0091423E">
        <w:rPr>
          <w:spacing w:val="-3"/>
        </w:rPr>
        <w:t xml:space="preserve"> </w:t>
      </w:r>
      <w:r w:rsidRPr="0091423E">
        <w:t>dissertations</w:t>
      </w:r>
      <w:r w:rsidRPr="0091423E">
        <w:rPr>
          <w:spacing w:val="-3"/>
        </w:rPr>
        <w:t xml:space="preserve"> </w:t>
      </w:r>
      <w:r w:rsidRPr="0091423E">
        <w:t>supervised</w:t>
      </w:r>
      <w:r w:rsidRPr="0091423E">
        <w:rPr>
          <w:spacing w:val="-5"/>
        </w:rPr>
        <w:t xml:space="preserve"> </w:t>
      </w:r>
      <w:r w:rsidRPr="0091423E">
        <w:t>by</w:t>
      </w:r>
      <w:r w:rsidRPr="0091423E">
        <w:rPr>
          <w:spacing w:val="-3"/>
        </w:rPr>
        <w:t xml:space="preserve"> </w:t>
      </w:r>
      <w:r w:rsidRPr="0091423E">
        <w:t>the</w:t>
      </w:r>
      <w:r w:rsidRPr="0091423E">
        <w:rPr>
          <w:spacing w:val="-5"/>
        </w:rPr>
        <w:t xml:space="preserve"> </w:t>
      </w:r>
      <w:r w:rsidRPr="0091423E">
        <w:t>candidate</w:t>
      </w:r>
      <w:r w:rsidRPr="0091423E">
        <w:rPr>
          <w:spacing w:val="-2"/>
        </w:rPr>
        <w:t xml:space="preserve"> </w:t>
      </w:r>
      <w:r w:rsidRPr="0091423E">
        <w:t>as</w:t>
      </w:r>
      <w:r w:rsidRPr="0091423E">
        <w:rPr>
          <w:spacing w:val="-3"/>
        </w:rPr>
        <w:t xml:space="preserve"> </w:t>
      </w:r>
      <w:r w:rsidRPr="0091423E">
        <w:t>a</w:t>
      </w:r>
      <w:r w:rsidRPr="0091423E">
        <w:rPr>
          <w:spacing w:val="-5"/>
        </w:rPr>
        <w:t xml:space="preserve">n </w:t>
      </w:r>
      <w:r w:rsidRPr="0091423E">
        <w:t>advisor.</w:t>
      </w:r>
    </w:p>
    <w:p w14:paraId="746344A7" w14:textId="77777777" w:rsidR="00F423E5" w:rsidRPr="0091423E" w:rsidRDefault="00F423E5" w:rsidP="00F423E5">
      <w:pPr>
        <w:pStyle w:val="ListParagraph"/>
        <w:numPr>
          <w:ilvl w:val="0"/>
          <w:numId w:val="2"/>
        </w:numPr>
        <w:tabs>
          <w:tab w:val="left" w:pos="1224"/>
          <w:tab w:val="left" w:pos="1271"/>
        </w:tabs>
        <w:spacing w:before="165" w:line="256" w:lineRule="auto"/>
        <w:ind w:right="903"/>
      </w:pPr>
      <w:r w:rsidRPr="0091423E">
        <w:t>Supervision</w:t>
      </w:r>
      <w:r w:rsidRPr="0091423E">
        <w:rPr>
          <w:spacing w:val="-4"/>
        </w:rPr>
        <w:t xml:space="preserve"> </w:t>
      </w:r>
      <w:r w:rsidRPr="0091423E">
        <w:t>of</w:t>
      </w:r>
      <w:r w:rsidRPr="0091423E">
        <w:rPr>
          <w:spacing w:val="-4"/>
        </w:rPr>
        <w:t xml:space="preserve"> </w:t>
      </w:r>
      <w:r w:rsidRPr="0091423E">
        <w:t>master’s</w:t>
      </w:r>
      <w:r w:rsidRPr="0091423E">
        <w:rPr>
          <w:spacing w:val="-4"/>
        </w:rPr>
        <w:t xml:space="preserve"> </w:t>
      </w:r>
      <w:r w:rsidRPr="0091423E">
        <w:t>theses</w:t>
      </w:r>
      <w:r w:rsidRPr="0091423E">
        <w:rPr>
          <w:spacing w:val="-2"/>
        </w:rPr>
        <w:t xml:space="preserve"> </w:t>
      </w:r>
      <w:r w:rsidRPr="0091423E">
        <w:t>to</w:t>
      </w:r>
      <w:r w:rsidRPr="0091423E">
        <w:rPr>
          <w:spacing w:val="2"/>
        </w:rPr>
        <w:t xml:space="preserve"> </w:t>
      </w:r>
      <w:r w:rsidRPr="0091423E">
        <w:rPr>
          <w:spacing w:val="-2"/>
        </w:rPr>
        <w:t>completion.</w:t>
      </w:r>
    </w:p>
    <w:p w14:paraId="1F4DA631" w14:textId="77777777" w:rsidR="00F423E5" w:rsidRPr="0091423E" w:rsidRDefault="00F423E5" w:rsidP="00F423E5">
      <w:pPr>
        <w:pStyle w:val="ListParagraph"/>
        <w:numPr>
          <w:ilvl w:val="0"/>
          <w:numId w:val="2"/>
        </w:numPr>
        <w:tabs>
          <w:tab w:val="left" w:pos="1224"/>
          <w:tab w:val="left" w:pos="1271"/>
        </w:tabs>
        <w:spacing w:before="165" w:line="256" w:lineRule="auto"/>
        <w:ind w:right="903"/>
      </w:pPr>
      <w:r w:rsidRPr="0091423E">
        <w:t>Financial support and supervision of post-doctoral fellows.</w:t>
      </w:r>
    </w:p>
    <w:p w14:paraId="00ED7275" w14:textId="77777777" w:rsidR="00F423E5" w:rsidRPr="0091423E" w:rsidRDefault="00F423E5" w:rsidP="00F423E5">
      <w:pPr>
        <w:pStyle w:val="BodyText"/>
        <w:spacing w:before="39"/>
      </w:pPr>
    </w:p>
    <w:p w14:paraId="304C9F03" w14:textId="0062D2C4" w:rsidR="00F423E5" w:rsidRPr="0091423E" w:rsidRDefault="00E91CC7" w:rsidP="00F423E5">
      <w:pPr>
        <w:pStyle w:val="BodyText"/>
        <w:spacing w:before="39"/>
        <w:ind w:left="460" w:firstLine="0"/>
      </w:pPr>
      <w:r w:rsidRPr="0091423E">
        <w:t>C</w:t>
      </w:r>
      <w:r w:rsidR="00F423E5" w:rsidRPr="0091423E">
        <w:t>.</w:t>
      </w:r>
      <w:r w:rsidR="00F423E5" w:rsidRPr="0091423E">
        <w:rPr>
          <w:spacing w:val="45"/>
        </w:rPr>
        <w:t xml:space="preserve"> </w:t>
      </w:r>
      <w:r w:rsidR="00F423E5" w:rsidRPr="0091423E">
        <w:t>Service,</w:t>
      </w:r>
      <w:r w:rsidR="00F423E5" w:rsidRPr="0091423E">
        <w:rPr>
          <w:spacing w:val="-2"/>
        </w:rPr>
        <w:t xml:space="preserve"> </w:t>
      </w:r>
      <w:r w:rsidR="00F423E5" w:rsidRPr="0091423E">
        <w:t>as</w:t>
      </w:r>
      <w:r w:rsidR="00F423E5" w:rsidRPr="0091423E">
        <w:rPr>
          <w:spacing w:val="-4"/>
        </w:rPr>
        <w:t xml:space="preserve"> </w:t>
      </w:r>
      <w:r w:rsidR="00F423E5" w:rsidRPr="0091423E">
        <w:t>evidenced</w:t>
      </w:r>
      <w:r w:rsidR="00F423E5" w:rsidRPr="0091423E">
        <w:rPr>
          <w:spacing w:val="-4"/>
        </w:rPr>
        <w:t xml:space="preserve"> </w:t>
      </w:r>
      <w:r w:rsidR="00F423E5" w:rsidRPr="0091423E">
        <w:rPr>
          <w:spacing w:val="-5"/>
        </w:rPr>
        <w:t>by</w:t>
      </w:r>
    </w:p>
    <w:p w14:paraId="067D0BE3" w14:textId="77777777" w:rsidR="00F423E5" w:rsidRPr="0091423E" w:rsidRDefault="00F423E5" w:rsidP="00F423E5">
      <w:pPr>
        <w:pStyle w:val="ListParagraph"/>
        <w:numPr>
          <w:ilvl w:val="0"/>
          <w:numId w:val="1"/>
        </w:numPr>
        <w:tabs>
          <w:tab w:val="left" w:pos="1224"/>
        </w:tabs>
        <w:ind w:left="1224" w:hanging="224"/>
      </w:pPr>
      <w:r w:rsidRPr="0091423E">
        <w:t>Participation</w:t>
      </w:r>
      <w:r w:rsidRPr="0091423E">
        <w:rPr>
          <w:spacing w:val="-5"/>
        </w:rPr>
        <w:t xml:space="preserve"> </w:t>
      </w:r>
      <w:r w:rsidRPr="0091423E">
        <w:t>on</w:t>
      </w:r>
      <w:r w:rsidRPr="0091423E">
        <w:rPr>
          <w:spacing w:val="-3"/>
        </w:rPr>
        <w:t xml:space="preserve"> </w:t>
      </w:r>
      <w:r w:rsidRPr="0091423E">
        <w:t>review</w:t>
      </w:r>
      <w:r w:rsidRPr="0091423E">
        <w:rPr>
          <w:spacing w:val="-2"/>
        </w:rPr>
        <w:t xml:space="preserve"> </w:t>
      </w:r>
      <w:r w:rsidRPr="0091423E">
        <w:t>panels</w:t>
      </w:r>
      <w:r w:rsidRPr="0091423E">
        <w:rPr>
          <w:spacing w:val="-3"/>
        </w:rPr>
        <w:t xml:space="preserve"> </w:t>
      </w:r>
      <w:r w:rsidRPr="0091423E">
        <w:t>at</w:t>
      </w:r>
      <w:r w:rsidRPr="0091423E">
        <w:rPr>
          <w:spacing w:val="-3"/>
        </w:rPr>
        <w:t xml:space="preserve"> </w:t>
      </w:r>
      <w:r w:rsidRPr="0091423E">
        <w:t>national</w:t>
      </w:r>
      <w:r w:rsidRPr="0091423E">
        <w:rPr>
          <w:spacing w:val="-2"/>
        </w:rPr>
        <w:t xml:space="preserve"> </w:t>
      </w:r>
      <w:r w:rsidRPr="0091423E">
        <w:t>funding</w:t>
      </w:r>
      <w:r w:rsidRPr="0091423E">
        <w:rPr>
          <w:spacing w:val="-3"/>
        </w:rPr>
        <w:t xml:space="preserve"> </w:t>
      </w:r>
      <w:r w:rsidRPr="0091423E">
        <w:t>agencies,</w:t>
      </w:r>
      <w:r w:rsidRPr="0091423E">
        <w:rPr>
          <w:spacing w:val="-5"/>
        </w:rPr>
        <w:t xml:space="preserve"> </w:t>
      </w:r>
      <w:r w:rsidRPr="0091423E">
        <w:t>e.g.,</w:t>
      </w:r>
      <w:r w:rsidRPr="0091423E">
        <w:rPr>
          <w:spacing w:val="-4"/>
        </w:rPr>
        <w:t xml:space="preserve"> </w:t>
      </w:r>
      <w:r w:rsidRPr="0091423E">
        <w:t>NSF,</w:t>
      </w:r>
      <w:r w:rsidRPr="0091423E">
        <w:rPr>
          <w:spacing w:val="-3"/>
        </w:rPr>
        <w:t xml:space="preserve"> </w:t>
      </w:r>
      <w:r w:rsidRPr="0091423E">
        <w:t>NIH,</w:t>
      </w:r>
      <w:r w:rsidRPr="0091423E">
        <w:rPr>
          <w:spacing w:val="-2"/>
        </w:rPr>
        <w:t xml:space="preserve"> </w:t>
      </w:r>
      <w:r w:rsidRPr="0091423E">
        <w:rPr>
          <w:spacing w:val="-4"/>
        </w:rPr>
        <w:t>etc.</w:t>
      </w:r>
    </w:p>
    <w:p w14:paraId="063DC19F" w14:textId="77777777" w:rsidR="00F423E5" w:rsidRPr="0091423E" w:rsidRDefault="00F423E5" w:rsidP="00F423E5">
      <w:pPr>
        <w:pStyle w:val="ListParagraph"/>
        <w:numPr>
          <w:ilvl w:val="0"/>
          <w:numId w:val="1"/>
        </w:numPr>
        <w:tabs>
          <w:tab w:val="left" w:pos="1223"/>
          <w:tab w:val="left" w:pos="1271"/>
        </w:tabs>
        <w:spacing w:before="183" w:line="256" w:lineRule="auto"/>
        <w:ind w:right="1092" w:hanging="272"/>
      </w:pPr>
      <w:r w:rsidRPr="0091423E">
        <w:t>Serving</w:t>
      </w:r>
      <w:r w:rsidRPr="0091423E">
        <w:rPr>
          <w:spacing w:val="-3"/>
        </w:rPr>
        <w:t xml:space="preserve"> </w:t>
      </w:r>
      <w:r w:rsidRPr="0091423E">
        <w:t>on</w:t>
      </w:r>
      <w:r w:rsidRPr="0091423E">
        <w:rPr>
          <w:spacing w:val="-5"/>
        </w:rPr>
        <w:t xml:space="preserve"> </w:t>
      </w:r>
      <w:r w:rsidRPr="0091423E">
        <w:t>journal</w:t>
      </w:r>
      <w:r w:rsidRPr="0091423E">
        <w:rPr>
          <w:spacing w:val="-5"/>
        </w:rPr>
        <w:t xml:space="preserve"> </w:t>
      </w:r>
      <w:r w:rsidRPr="0091423E">
        <w:t>editorial</w:t>
      </w:r>
      <w:r w:rsidRPr="0091423E">
        <w:rPr>
          <w:spacing w:val="-8"/>
        </w:rPr>
        <w:t xml:space="preserve"> </w:t>
      </w:r>
      <w:r w:rsidRPr="0091423E">
        <w:t>boards,</w:t>
      </w:r>
      <w:r w:rsidRPr="0091423E">
        <w:rPr>
          <w:spacing w:val="-5"/>
        </w:rPr>
        <w:t xml:space="preserve"> </w:t>
      </w:r>
      <w:r w:rsidRPr="0091423E">
        <w:t>technical</w:t>
      </w:r>
      <w:r w:rsidRPr="0091423E">
        <w:rPr>
          <w:spacing w:val="-7"/>
        </w:rPr>
        <w:t xml:space="preserve"> </w:t>
      </w:r>
      <w:r w:rsidRPr="0091423E">
        <w:t>committees</w:t>
      </w:r>
      <w:r w:rsidRPr="0091423E">
        <w:rPr>
          <w:spacing w:val="-5"/>
        </w:rPr>
        <w:t xml:space="preserve"> </w:t>
      </w:r>
      <w:r w:rsidRPr="0091423E">
        <w:t>of</w:t>
      </w:r>
      <w:r w:rsidRPr="0091423E">
        <w:rPr>
          <w:spacing w:val="-5"/>
        </w:rPr>
        <w:t xml:space="preserve"> </w:t>
      </w:r>
      <w:r w:rsidRPr="0091423E">
        <w:t>national</w:t>
      </w:r>
      <w:r w:rsidRPr="0091423E">
        <w:rPr>
          <w:spacing w:val="-3"/>
        </w:rPr>
        <w:t xml:space="preserve"> </w:t>
      </w:r>
      <w:r w:rsidRPr="0091423E">
        <w:t xml:space="preserve">professional </w:t>
      </w:r>
      <w:r w:rsidRPr="0091423E">
        <w:rPr>
          <w:spacing w:val="-2"/>
        </w:rPr>
        <w:t>organizations.</w:t>
      </w:r>
    </w:p>
    <w:p w14:paraId="0A39AACC" w14:textId="77777777" w:rsidR="00F423E5" w:rsidRPr="0091423E" w:rsidRDefault="00F423E5" w:rsidP="00F423E5">
      <w:pPr>
        <w:pStyle w:val="ListParagraph"/>
        <w:numPr>
          <w:ilvl w:val="0"/>
          <w:numId w:val="1"/>
        </w:numPr>
        <w:tabs>
          <w:tab w:val="left" w:pos="1224"/>
        </w:tabs>
        <w:spacing w:before="164"/>
        <w:ind w:left="1224" w:hanging="224"/>
      </w:pPr>
      <w:r w:rsidRPr="0091423E">
        <w:t>Reviewing</w:t>
      </w:r>
      <w:r w:rsidRPr="0091423E">
        <w:rPr>
          <w:spacing w:val="-4"/>
        </w:rPr>
        <w:t xml:space="preserve"> </w:t>
      </w:r>
      <w:r w:rsidRPr="0091423E">
        <w:t>for</w:t>
      </w:r>
      <w:r w:rsidRPr="0091423E">
        <w:rPr>
          <w:spacing w:val="-5"/>
        </w:rPr>
        <w:t xml:space="preserve"> </w:t>
      </w:r>
      <w:r w:rsidRPr="0091423E">
        <w:t>journals</w:t>
      </w:r>
      <w:r w:rsidRPr="0091423E">
        <w:rPr>
          <w:spacing w:val="-5"/>
        </w:rPr>
        <w:t xml:space="preserve"> </w:t>
      </w:r>
      <w:r w:rsidRPr="0091423E">
        <w:t>and/or</w:t>
      </w:r>
      <w:r w:rsidRPr="0091423E">
        <w:rPr>
          <w:spacing w:val="-3"/>
        </w:rPr>
        <w:t xml:space="preserve"> </w:t>
      </w:r>
      <w:r w:rsidRPr="0091423E">
        <w:t>conference</w:t>
      </w:r>
      <w:r w:rsidRPr="0091423E">
        <w:rPr>
          <w:spacing w:val="-1"/>
        </w:rPr>
        <w:t xml:space="preserve"> </w:t>
      </w:r>
      <w:r w:rsidRPr="0091423E">
        <w:rPr>
          <w:spacing w:val="-2"/>
        </w:rPr>
        <w:t>proceedings.</w:t>
      </w:r>
    </w:p>
    <w:p w14:paraId="615A0E84" w14:textId="77777777" w:rsidR="00F423E5" w:rsidRPr="0091423E" w:rsidRDefault="00F423E5" w:rsidP="00F423E5">
      <w:pPr>
        <w:pStyle w:val="ListParagraph"/>
        <w:numPr>
          <w:ilvl w:val="0"/>
          <w:numId w:val="1"/>
        </w:numPr>
        <w:tabs>
          <w:tab w:val="left" w:pos="1224"/>
        </w:tabs>
        <w:ind w:left="1224" w:hanging="224"/>
      </w:pPr>
      <w:r w:rsidRPr="0091423E">
        <w:t>Serving</w:t>
      </w:r>
      <w:r w:rsidRPr="0091423E">
        <w:rPr>
          <w:spacing w:val="-5"/>
        </w:rPr>
        <w:t xml:space="preserve"> </w:t>
      </w:r>
      <w:r w:rsidRPr="0091423E">
        <w:t>on</w:t>
      </w:r>
      <w:r w:rsidRPr="0091423E">
        <w:rPr>
          <w:spacing w:val="-5"/>
        </w:rPr>
        <w:t xml:space="preserve"> </w:t>
      </w:r>
      <w:r w:rsidRPr="0091423E">
        <w:t>conference</w:t>
      </w:r>
      <w:r w:rsidRPr="0091423E">
        <w:rPr>
          <w:spacing w:val="-5"/>
        </w:rPr>
        <w:t xml:space="preserve"> </w:t>
      </w:r>
      <w:r w:rsidRPr="0091423E">
        <w:t>program</w:t>
      </w:r>
      <w:r w:rsidRPr="0091423E">
        <w:rPr>
          <w:spacing w:val="-1"/>
        </w:rPr>
        <w:t xml:space="preserve"> </w:t>
      </w:r>
      <w:r w:rsidRPr="0091423E">
        <w:t>committees</w:t>
      </w:r>
      <w:r w:rsidRPr="0091423E">
        <w:rPr>
          <w:spacing w:val="-1"/>
        </w:rPr>
        <w:t xml:space="preserve"> </w:t>
      </w:r>
      <w:r w:rsidRPr="0091423E">
        <w:t>and/or</w:t>
      </w:r>
      <w:r w:rsidRPr="0091423E">
        <w:rPr>
          <w:spacing w:val="-5"/>
        </w:rPr>
        <w:t xml:space="preserve"> </w:t>
      </w:r>
      <w:r w:rsidRPr="0091423E">
        <w:t>chairing</w:t>
      </w:r>
      <w:r w:rsidRPr="0091423E">
        <w:rPr>
          <w:spacing w:val="-5"/>
        </w:rPr>
        <w:t xml:space="preserve"> </w:t>
      </w:r>
      <w:r w:rsidRPr="0091423E">
        <w:t>conference</w:t>
      </w:r>
      <w:r w:rsidRPr="0091423E">
        <w:rPr>
          <w:spacing w:val="-5"/>
        </w:rPr>
        <w:t xml:space="preserve"> </w:t>
      </w:r>
      <w:r w:rsidRPr="0091423E">
        <w:t>technical</w:t>
      </w:r>
      <w:r w:rsidRPr="0091423E">
        <w:rPr>
          <w:spacing w:val="-6"/>
        </w:rPr>
        <w:t xml:space="preserve"> </w:t>
      </w:r>
      <w:r w:rsidRPr="0091423E">
        <w:rPr>
          <w:spacing w:val="-2"/>
        </w:rPr>
        <w:t>sessions.</w:t>
      </w:r>
    </w:p>
    <w:p w14:paraId="56EBBB33" w14:textId="77777777" w:rsidR="00F423E5" w:rsidRPr="0091423E" w:rsidRDefault="00F423E5" w:rsidP="00F423E5">
      <w:pPr>
        <w:pStyle w:val="ListParagraph"/>
        <w:numPr>
          <w:ilvl w:val="0"/>
          <w:numId w:val="1"/>
        </w:numPr>
        <w:tabs>
          <w:tab w:val="left" w:pos="1224"/>
        </w:tabs>
        <w:spacing w:before="180"/>
        <w:ind w:left="1224" w:hanging="224"/>
      </w:pPr>
      <w:r w:rsidRPr="0091423E">
        <w:t>Participation</w:t>
      </w:r>
      <w:r w:rsidRPr="0091423E">
        <w:rPr>
          <w:spacing w:val="-4"/>
        </w:rPr>
        <w:t xml:space="preserve"> </w:t>
      </w:r>
      <w:r w:rsidRPr="0091423E">
        <w:t>in</w:t>
      </w:r>
      <w:r w:rsidRPr="0091423E">
        <w:rPr>
          <w:spacing w:val="-5"/>
        </w:rPr>
        <w:t xml:space="preserve"> </w:t>
      </w:r>
      <w:r w:rsidRPr="0091423E">
        <w:t>Department,</w:t>
      </w:r>
      <w:r w:rsidRPr="0091423E">
        <w:rPr>
          <w:spacing w:val="-3"/>
        </w:rPr>
        <w:t xml:space="preserve"> </w:t>
      </w:r>
      <w:r w:rsidRPr="0091423E">
        <w:t>College,</w:t>
      </w:r>
      <w:r w:rsidRPr="0091423E">
        <w:rPr>
          <w:spacing w:val="-5"/>
        </w:rPr>
        <w:t xml:space="preserve"> </w:t>
      </w:r>
      <w:r w:rsidRPr="0091423E">
        <w:t>or</w:t>
      </w:r>
      <w:r w:rsidRPr="0091423E">
        <w:rPr>
          <w:spacing w:val="-3"/>
        </w:rPr>
        <w:t xml:space="preserve"> </w:t>
      </w:r>
      <w:r w:rsidRPr="0091423E">
        <w:t>University</w:t>
      </w:r>
      <w:r w:rsidRPr="0091423E">
        <w:rPr>
          <w:spacing w:val="-3"/>
        </w:rPr>
        <w:t xml:space="preserve"> </w:t>
      </w:r>
      <w:r w:rsidRPr="0091423E">
        <w:rPr>
          <w:spacing w:val="-2"/>
        </w:rPr>
        <w:t>committees.</w:t>
      </w:r>
    </w:p>
    <w:p w14:paraId="2C798293" w14:textId="77777777" w:rsidR="00F423E5" w:rsidRPr="0091423E" w:rsidRDefault="00F423E5" w:rsidP="00F423E5">
      <w:pPr>
        <w:pStyle w:val="ListParagraph"/>
        <w:numPr>
          <w:ilvl w:val="0"/>
          <w:numId w:val="1"/>
        </w:numPr>
        <w:tabs>
          <w:tab w:val="left" w:pos="1224"/>
        </w:tabs>
        <w:spacing w:before="183"/>
        <w:ind w:left="1224" w:hanging="224"/>
      </w:pPr>
      <w:r w:rsidRPr="0091423E">
        <w:t>Participation</w:t>
      </w:r>
      <w:r w:rsidRPr="0091423E">
        <w:rPr>
          <w:spacing w:val="-3"/>
        </w:rPr>
        <w:t xml:space="preserve"> </w:t>
      </w:r>
      <w:r w:rsidRPr="0091423E">
        <w:t>in</w:t>
      </w:r>
      <w:r w:rsidRPr="0091423E">
        <w:rPr>
          <w:spacing w:val="-5"/>
        </w:rPr>
        <w:t xml:space="preserve"> </w:t>
      </w:r>
      <w:r w:rsidRPr="0091423E">
        <w:t>community</w:t>
      </w:r>
      <w:r w:rsidRPr="0091423E">
        <w:rPr>
          <w:spacing w:val="-4"/>
        </w:rPr>
        <w:t xml:space="preserve"> </w:t>
      </w:r>
      <w:r w:rsidRPr="0091423E">
        <w:rPr>
          <w:spacing w:val="-2"/>
        </w:rPr>
        <w:t>engagement.</w:t>
      </w:r>
    </w:p>
    <w:p w14:paraId="4C92FC38" w14:textId="77777777" w:rsidR="00F423E5" w:rsidRPr="0091423E" w:rsidRDefault="00F423E5" w:rsidP="00F423E5">
      <w:pPr>
        <w:pStyle w:val="ListParagraph"/>
        <w:numPr>
          <w:ilvl w:val="0"/>
          <w:numId w:val="1"/>
        </w:numPr>
        <w:tabs>
          <w:tab w:val="left" w:pos="1224"/>
        </w:tabs>
        <w:ind w:left="1224" w:hanging="224"/>
      </w:pPr>
      <w:r w:rsidRPr="0091423E">
        <w:t>Participation</w:t>
      </w:r>
      <w:r w:rsidRPr="0091423E">
        <w:rPr>
          <w:spacing w:val="-3"/>
        </w:rPr>
        <w:t xml:space="preserve"> </w:t>
      </w:r>
      <w:r w:rsidRPr="0091423E">
        <w:t>in</w:t>
      </w:r>
      <w:r w:rsidRPr="0091423E">
        <w:rPr>
          <w:spacing w:val="-5"/>
        </w:rPr>
        <w:t xml:space="preserve"> </w:t>
      </w:r>
      <w:r w:rsidRPr="0091423E">
        <w:t>the</w:t>
      </w:r>
      <w:r w:rsidRPr="0091423E">
        <w:rPr>
          <w:spacing w:val="-2"/>
        </w:rPr>
        <w:t xml:space="preserve"> </w:t>
      </w:r>
      <w:r w:rsidRPr="0091423E">
        <w:t>local</w:t>
      </w:r>
      <w:r w:rsidRPr="0091423E">
        <w:rPr>
          <w:spacing w:val="-4"/>
        </w:rPr>
        <w:t xml:space="preserve"> </w:t>
      </w:r>
      <w:r w:rsidRPr="0091423E">
        <w:t>communities</w:t>
      </w:r>
      <w:r w:rsidRPr="0091423E">
        <w:rPr>
          <w:spacing w:val="-3"/>
        </w:rPr>
        <w:t xml:space="preserve"> </w:t>
      </w:r>
      <w:r w:rsidRPr="0091423E">
        <w:t>of</w:t>
      </w:r>
      <w:r w:rsidRPr="0091423E">
        <w:rPr>
          <w:spacing w:val="-2"/>
        </w:rPr>
        <w:t xml:space="preserve"> </w:t>
      </w:r>
      <w:r w:rsidRPr="0091423E">
        <w:t>the</w:t>
      </w:r>
      <w:r w:rsidRPr="0091423E">
        <w:rPr>
          <w:spacing w:val="-2"/>
        </w:rPr>
        <w:t xml:space="preserve"> </w:t>
      </w:r>
      <w:r w:rsidRPr="0091423E">
        <w:t>candidate’s</w:t>
      </w:r>
      <w:r w:rsidRPr="0091423E">
        <w:rPr>
          <w:spacing w:val="-2"/>
        </w:rPr>
        <w:t xml:space="preserve"> profession.</w:t>
      </w:r>
    </w:p>
    <w:p w14:paraId="15778D12" w14:textId="68A104C4" w:rsidR="00F423E5" w:rsidRPr="0091423E" w:rsidRDefault="00F423E5" w:rsidP="00BA7C6D">
      <w:pPr>
        <w:pStyle w:val="ListParagraph"/>
        <w:numPr>
          <w:ilvl w:val="0"/>
          <w:numId w:val="1"/>
        </w:numPr>
        <w:tabs>
          <w:tab w:val="left" w:pos="1224"/>
        </w:tabs>
        <w:ind w:left="1224" w:hanging="224"/>
      </w:pPr>
      <w:r w:rsidRPr="0091423E">
        <w:t>Outreach efforts, for example in the form of workshops and presentations for K-12 and higher-education students.</w:t>
      </w:r>
    </w:p>
    <w:p w14:paraId="099ACFCF" w14:textId="77777777" w:rsidR="00F423E5" w:rsidRPr="0091423E" w:rsidRDefault="00F423E5" w:rsidP="00F423E5">
      <w:pPr>
        <w:tabs>
          <w:tab w:val="left" w:pos="1224"/>
        </w:tabs>
        <w:ind w:left="1000"/>
      </w:pPr>
    </w:p>
    <w:p w14:paraId="49016175" w14:textId="0111985C" w:rsidR="00EE6DC4" w:rsidRPr="0091423E" w:rsidRDefault="001D6DFC" w:rsidP="00BA7C6D">
      <w:pPr>
        <w:tabs>
          <w:tab w:val="left" w:pos="1224"/>
        </w:tabs>
        <w:ind w:left="270"/>
      </w:pPr>
      <w:r w:rsidRPr="0091423E">
        <w:t xml:space="preserve">The </w:t>
      </w:r>
      <w:r w:rsidR="00E91CC7" w:rsidRPr="0091423E">
        <w:t>department Chair</w:t>
      </w:r>
      <w:r w:rsidRPr="0091423E">
        <w:t xml:space="preserve"> </w:t>
      </w:r>
      <w:r w:rsidR="00E91CC7" w:rsidRPr="0091423E">
        <w:t>shall evaluate each category (A, B</w:t>
      </w:r>
      <w:r w:rsidR="003032CC">
        <w:t>,</w:t>
      </w:r>
      <w:r w:rsidR="00E91CC7" w:rsidRPr="0091423E">
        <w:t xml:space="preserve"> and C) using the following</w:t>
      </w:r>
      <w:r w:rsidR="00C71336" w:rsidRPr="0091423E">
        <w:t xml:space="preserve"> rating</w:t>
      </w:r>
      <w:r w:rsidRPr="0091423E">
        <w:t xml:space="preserve"> scale</w:t>
      </w:r>
      <w:r w:rsidR="00AA6620" w:rsidRPr="0091423E">
        <w:t>s</w:t>
      </w:r>
      <w:r w:rsidR="00392475">
        <w:t>:</w:t>
      </w:r>
    </w:p>
    <w:p w14:paraId="55049DEB" w14:textId="3B8990B7" w:rsidR="00EE6DC4" w:rsidRPr="0091423E" w:rsidRDefault="00E91CC7" w:rsidP="0077418E">
      <w:pPr>
        <w:pStyle w:val="ListParagraph"/>
        <w:numPr>
          <w:ilvl w:val="0"/>
          <w:numId w:val="13"/>
        </w:numPr>
        <w:tabs>
          <w:tab w:val="left" w:pos="1260"/>
        </w:tabs>
        <w:ind w:left="1260" w:hanging="270"/>
      </w:pPr>
      <w:r w:rsidRPr="0091423E">
        <w:rPr>
          <w:b/>
          <w:bCs/>
        </w:rPr>
        <w:t>Exceptional (5/5)</w:t>
      </w:r>
      <w:r w:rsidR="00EE6DC4" w:rsidRPr="0091423E">
        <w:t xml:space="preserve">: </w:t>
      </w:r>
      <w:r w:rsidR="00D647B2" w:rsidRPr="00D647B2">
        <w:t xml:space="preserve">Demonstrates an </w:t>
      </w:r>
      <w:r w:rsidR="00CD6DFE">
        <w:t>exceptional</w:t>
      </w:r>
      <w:r w:rsidR="00D647B2" w:rsidRPr="00D647B2">
        <w:t xml:space="preserve"> level of accomplishment in the </w:t>
      </w:r>
      <w:r w:rsidR="00D05200">
        <w:t xml:space="preserve">specific </w:t>
      </w:r>
      <w:r w:rsidR="00D647B2" w:rsidRPr="00D647B2">
        <w:t>categor</w:t>
      </w:r>
      <w:r w:rsidR="00D05200">
        <w:t xml:space="preserve">y </w:t>
      </w:r>
      <w:r w:rsidR="00D647B2" w:rsidRPr="00D647B2">
        <w:t xml:space="preserve">of the annual workload assignment, significantly surpassing the </w:t>
      </w:r>
      <w:r w:rsidR="00993640">
        <w:t>expected</w:t>
      </w:r>
      <w:r w:rsidR="00D647B2" w:rsidRPr="00D647B2">
        <w:t xml:space="preserve"> performance of faculty in the departmen</w:t>
      </w:r>
      <w:r w:rsidR="00993640">
        <w:t>t</w:t>
      </w:r>
      <w:r w:rsidR="00D647B2" w:rsidRPr="00D647B2">
        <w:t>.</w:t>
      </w:r>
    </w:p>
    <w:p w14:paraId="6CDDF9CD" w14:textId="3C52C4E0" w:rsidR="00E91CC7" w:rsidRPr="0091423E" w:rsidRDefault="00E91CC7" w:rsidP="00CD6DFE">
      <w:pPr>
        <w:pStyle w:val="ListParagraph"/>
        <w:numPr>
          <w:ilvl w:val="0"/>
          <w:numId w:val="13"/>
        </w:numPr>
        <w:tabs>
          <w:tab w:val="left" w:pos="1260"/>
        </w:tabs>
        <w:ind w:left="1260" w:hanging="270"/>
      </w:pPr>
      <w:r w:rsidRPr="0091423E">
        <w:rPr>
          <w:b/>
          <w:bCs/>
        </w:rPr>
        <w:t>Outstanding (4/5)</w:t>
      </w:r>
      <w:r w:rsidRPr="0091423E">
        <w:t xml:space="preserve">: Demonstrates an outstanding level </w:t>
      </w:r>
      <w:r w:rsidR="00CD6DFE" w:rsidRPr="00D647B2">
        <w:t xml:space="preserve">of accomplishment </w:t>
      </w:r>
      <w:r w:rsidR="00D05200" w:rsidRPr="00D647B2">
        <w:t xml:space="preserve">in the </w:t>
      </w:r>
      <w:r w:rsidR="00D05200">
        <w:t xml:space="preserve">specific </w:t>
      </w:r>
      <w:r w:rsidR="00D05200" w:rsidRPr="00D647B2">
        <w:t>categor</w:t>
      </w:r>
      <w:r w:rsidR="00D05200">
        <w:t>y</w:t>
      </w:r>
      <w:r w:rsidR="00CD6DFE" w:rsidRPr="00D647B2">
        <w:t xml:space="preserve"> of the annual workload assignment, surpassing the </w:t>
      </w:r>
      <w:r w:rsidR="00993640">
        <w:t>expected</w:t>
      </w:r>
      <w:r w:rsidR="00993640" w:rsidRPr="00D647B2">
        <w:t xml:space="preserve"> </w:t>
      </w:r>
      <w:r w:rsidR="00CD6DFE" w:rsidRPr="00D647B2">
        <w:t>performance of faculty in the department</w:t>
      </w:r>
      <w:r w:rsidRPr="0091423E">
        <w:t>.</w:t>
      </w:r>
    </w:p>
    <w:p w14:paraId="3B2BB8E7" w14:textId="4E4C0643" w:rsidR="00E91CC7" w:rsidRPr="0091423E" w:rsidRDefault="00E91CC7" w:rsidP="0026156F">
      <w:pPr>
        <w:pStyle w:val="ListParagraph"/>
        <w:numPr>
          <w:ilvl w:val="0"/>
          <w:numId w:val="13"/>
        </w:numPr>
        <w:tabs>
          <w:tab w:val="left" w:pos="1260"/>
        </w:tabs>
        <w:ind w:left="1260" w:hanging="270"/>
      </w:pPr>
      <w:r w:rsidRPr="0091423E">
        <w:rPr>
          <w:b/>
          <w:bCs/>
        </w:rPr>
        <w:t>Good (3/5)</w:t>
      </w:r>
      <w:r w:rsidRPr="0091423E">
        <w:t xml:space="preserve">: Demonstrates a good level of accomplishment in </w:t>
      </w:r>
      <w:r w:rsidR="00D05200" w:rsidRPr="00D647B2">
        <w:t xml:space="preserve">in the </w:t>
      </w:r>
      <w:r w:rsidR="00D05200">
        <w:t xml:space="preserve">specific </w:t>
      </w:r>
      <w:r w:rsidR="00D05200" w:rsidRPr="00D647B2">
        <w:t>categor</w:t>
      </w:r>
      <w:r w:rsidR="00D05200">
        <w:t xml:space="preserve">y </w:t>
      </w:r>
      <w:r w:rsidRPr="0091423E">
        <w:t>of the annual workload assignment</w:t>
      </w:r>
      <w:r w:rsidR="0026156F">
        <w:t>, meeting</w:t>
      </w:r>
      <w:r w:rsidR="0026156F" w:rsidRPr="00D647B2">
        <w:t xml:space="preserve"> the </w:t>
      </w:r>
      <w:r w:rsidR="0026156F">
        <w:t>expected</w:t>
      </w:r>
      <w:r w:rsidR="0026156F" w:rsidRPr="00D647B2">
        <w:t xml:space="preserve"> performance of faculty in the department</w:t>
      </w:r>
      <w:r w:rsidR="0026156F" w:rsidRPr="0091423E">
        <w:t>.</w:t>
      </w:r>
    </w:p>
    <w:p w14:paraId="6B87C50B" w14:textId="5AFA67CB" w:rsidR="00EE6DC4" w:rsidRPr="0091423E" w:rsidRDefault="0091423E" w:rsidP="0077418E">
      <w:pPr>
        <w:pStyle w:val="ListParagraph"/>
        <w:numPr>
          <w:ilvl w:val="0"/>
          <w:numId w:val="13"/>
        </w:numPr>
        <w:tabs>
          <w:tab w:val="left" w:pos="1260"/>
        </w:tabs>
        <w:ind w:left="1260" w:hanging="270"/>
      </w:pPr>
      <w:r w:rsidRPr="0091423E">
        <w:rPr>
          <w:b/>
          <w:bCs/>
        </w:rPr>
        <w:t>Needs improvement (2/5)</w:t>
      </w:r>
      <w:r w:rsidR="00EE6DC4" w:rsidRPr="0091423E">
        <w:t xml:space="preserve">: </w:t>
      </w:r>
      <w:r w:rsidR="0077418E" w:rsidRPr="0091423E">
        <w:t>P</w:t>
      </w:r>
      <w:r w:rsidR="00EE6DC4" w:rsidRPr="0091423E">
        <w:t xml:space="preserve">erformance falls below </w:t>
      </w:r>
      <w:r w:rsidRPr="0091423E">
        <w:t>the expected level of accomplishment</w:t>
      </w:r>
      <w:r w:rsidR="00EE6DC4" w:rsidRPr="0091423E">
        <w:t xml:space="preserve"> </w:t>
      </w:r>
      <w:r w:rsidR="00BA7C6D" w:rsidRPr="0091423E">
        <w:t xml:space="preserve">in the </w:t>
      </w:r>
      <w:r w:rsidR="00BA7C6D">
        <w:t xml:space="preserve">specific </w:t>
      </w:r>
      <w:r w:rsidR="00BA7C6D" w:rsidRPr="0091423E">
        <w:t>categor</w:t>
      </w:r>
      <w:r w:rsidR="00BA7C6D">
        <w:t xml:space="preserve">y </w:t>
      </w:r>
      <w:r w:rsidR="00BA7C6D" w:rsidRPr="0091423E">
        <w:t xml:space="preserve">of the annual workload assignment </w:t>
      </w:r>
      <w:r w:rsidR="00EE6DC4" w:rsidRPr="0091423E">
        <w:t xml:space="preserve">but </w:t>
      </w:r>
      <w:r w:rsidR="0077418E" w:rsidRPr="0091423E">
        <w:t>shows potential for</w:t>
      </w:r>
      <w:r w:rsidR="00EE6DC4" w:rsidRPr="0091423E">
        <w:t xml:space="preserve"> improvement.</w:t>
      </w:r>
    </w:p>
    <w:p w14:paraId="08B616E3" w14:textId="37A2E344" w:rsidR="00EE6DC4" w:rsidRDefault="00EE6DC4" w:rsidP="0077418E">
      <w:pPr>
        <w:pStyle w:val="ListParagraph"/>
        <w:numPr>
          <w:ilvl w:val="0"/>
          <w:numId w:val="13"/>
        </w:numPr>
        <w:tabs>
          <w:tab w:val="left" w:pos="1260"/>
        </w:tabs>
        <w:ind w:left="1260" w:hanging="270"/>
      </w:pPr>
      <w:r w:rsidRPr="0091423E">
        <w:rPr>
          <w:b/>
          <w:bCs/>
        </w:rPr>
        <w:lastRenderedPageBreak/>
        <w:t>Unsatisfactory</w:t>
      </w:r>
      <w:r w:rsidR="0091423E" w:rsidRPr="0091423E">
        <w:rPr>
          <w:b/>
          <w:bCs/>
        </w:rPr>
        <w:t xml:space="preserve"> (1/5)</w:t>
      </w:r>
      <w:r w:rsidRPr="0091423E">
        <w:t xml:space="preserve">: </w:t>
      </w:r>
      <w:r w:rsidR="0077418E" w:rsidRPr="0091423E">
        <w:t>P</w:t>
      </w:r>
      <w:r w:rsidRPr="0091423E">
        <w:t>erformance fails</w:t>
      </w:r>
      <w:r w:rsidR="00A256FA" w:rsidRPr="0091423E">
        <w:t xml:space="preserve"> consistently</w:t>
      </w:r>
      <w:r w:rsidRPr="0091423E">
        <w:t xml:space="preserve"> to meet the</w:t>
      </w:r>
      <w:r w:rsidR="00A256FA" w:rsidRPr="0091423E">
        <w:t xml:space="preserve"> expectation based on the above criteria</w:t>
      </w:r>
      <w:r w:rsidR="00AA6620" w:rsidRPr="0091423E">
        <w:t xml:space="preserve"> in the </w:t>
      </w:r>
      <w:r w:rsidR="004D13FA">
        <w:t xml:space="preserve">specific </w:t>
      </w:r>
      <w:r w:rsidR="00AA6620" w:rsidRPr="0091423E">
        <w:t>categor</w:t>
      </w:r>
      <w:r w:rsidR="004D13FA">
        <w:t xml:space="preserve">y </w:t>
      </w:r>
      <w:r w:rsidR="00AA6620" w:rsidRPr="0091423E">
        <w:t>of the annual workload assignment</w:t>
      </w:r>
      <w:r w:rsidR="0077418E" w:rsidRPr="0091423E">
        <w:t>. This r</w:t>
      </w:r>
      <w:r w:rsidRPr="0091423E">
        <w:t>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6456B3BD" w14:textId="77777777" w:rsidR="003C07F6" w:rsidRDefault="003C07F6" w:rsidP="003C07F6">
      <w:pPr>
        <w:tabs>
          <w:tab w:val="left" w:pos="1260"/>
        </w:tabs>
      </w:pPr>
    </w:p>
    <w:p w14:paraId="3000BF71" w14:textId="1AE62DF8" w:rsidR="004036F3" w:rsidRDefault="00050EAB" w:rsidP="00392475">
      <w:pPr>
        <w:tabs>
          <w:tab w:val="left" w:pos="1260"/>
        </w:tabs>
      </w:pPr>
      <w:r w:rsidRPr="00050EAB">
        <w:t>The department chair shall assign an overall performance rating to each faculty member, determined by a weighted average of the scores from the three categories above, with the weights reflecting the annual workload assignments in Teaching, Research, and Service</w:t>
      </w:r>
      <w:r w:rsidR="00392475">
        <w:t>.</w:t>
      </w:r>
    </w:p>
    <w:p w14:paraId="0B7E3047" w14:textId="77777777" w:rsidR="004036F3" w:rsidRDefault="004036F3">
      <w:pPr>
        <w:widowControl/>
        <w:autoSpaceDE/>
        <w:autoSpaceDN/>
        <w:spacing w:after="160" w:line="259" w:lineRule="auto"/>
      </w:pPr>
      <w:r>
        <w:br w:type="page"/>
      </w:r>
    </w:p>
    <w:p w14:paraId="36BC798A" w14:textId="268675B7" w:rsidR="004036F3" w:rsidRPr="00025B9C" w:rsidRDefault="004036F3" w:rsidP="004036F3">
      <w:pPr>
        <w:pStyle w:val="Heading1"/>
        <w:spacing w:line="360" w:lineRule="auto"/>
        <w:jc w:val="center"/>
        <w:rPr>
          <w:sz w:val="36"/>
          <w:szCs w:val="36"/>
        </w:rPr>
      </w:pPr>
      <w:bookmarkStart w:id="2" w:name="_Toc185332852"/>
      <w:r w:rsidRPr="00025B9C">
        <w:rPr>
          <w:rFonts w:asciiTheme="minorHAnsi" w:hAnsiTheme="minorHAnsi" w:cstheme="minorHAnsi"/>
          <w:sz w:val="36"/>
          <w:szCs w:val="36"/>
        </w:rPr>
        <w:t>Faculty Annual Evaluation Guidelines</w:t>
      </w:r>
      <w:r>
        <w:rPr>
          <w:rFonts w:asciiTheme="minorHAnsi" w:hAnsiTheme="minorHAnsi" w:cstheme="minorHAnsi"/>
          <w:sz w:val="36"/>
          <w:szCs w:val="36"/>
        </w:rPr>
        <w:t xml:space="preserve"> (</w:t>
      </w:r>
      <w:r>
        <w:rPr>
          <w:rFonts w:asciiTheme="minorHAnsi" w:hAnsiTheme="minorHAnsi" w:cstheme="minorHAnsi"/>
          <w:sz w:val="36"/>
          <w:szCs w:val="36"/>
        </w:rPr>
        <w:t>EECS</w:t>
      </w:r>
      <w:r>
        <w:rPr>
          <w:rFonts w:asciiTheme="minorHAnsi" w:hAnsiTheme="minorHAnsi" w:cstheme="minorHAnsi"/>
          <w:sz w:val="36"/>
          <w:szCs w:val="36"/>
        </w:rPr>
        <w:t>)</w:t>
      </w:r>
      <w:bookmarkEnd w:id="2"/>
    </w:p>
    <w:p w14:paraId="778F719E" w14:textId="64E0D544" w:rsidR="004036F3" w:rsidRPr="00DB589B" w:rsidRDefault="004036F3" w:rsidP="004036F3">
      <w:pPr>
        <w:jc w:val="center"/>
        <w:rPr>
          <w:b/>
          <w:bCs/>
          <w:sz w:val="32"/>
          <w:szCs w:val="32"/>
        </w:rPr>
      </w:pPr>
      <w:r w:rsidRPr="00DB589B">
        <w:rPr>
          <w:b/>
          <w:bCs/>
          <w:sz w:val="32"/>
          <w:szCs w:val="32"/>
        </w:rPr>
        <w:t xml:space="preserve">Department of </w:t>
      </w:r>
      <w:r w:rsidR="00650FC8" w:rsidRPr="00650FC8">
        <w:rPr>
          <w:b/>
          <w:bCs/>
          <w:sz w:val="32"/>
          <w:szCs w:val="32"/>
        </w:rPr>
        <w:t>Electrical Engineering and Computer Science</w:t>
      </w:r>
    </w:p>
    <w:p w14:paraId="5506B1AF" w14:textId="77777777" w:rsidR="004036F3" w:rsidRPr="00025B9C" w:rsidRDefault="004036F3" w:rsidP="004036F3">
      <w:pPr>
        <w:pStyle w:val="Title"/>
        <w:spacing w:before="187" w:line="276" w:lineRule="auto"/>
        <w:ind w:left="1793" w:right="1819"/>
      </w:pPr>
      <w:r w:rsidRPr="00025B9C">
        <w:t>College</w:t>
      </w:r>
      <w:r w:rsidRPr="00025B9C">
        <w:rPr>
          <w:spacing w:val="-9"/>
        </w:rPr>
        <w:t xml:space="preserve"> </w:t>
      </w:r>
      <w:r w:rsidRPr="00025B9C">
        <w:t>of</w:t>
      </w:r>
      <w:r w:rsidRPr="00025B9C">
        <w:rPr>
          <w:spacing w:val="-11"/>
        </w:rPr>
        <w:t xml:space="preserve"> </w:t>
      </w:r>
      <w:r w:rsidRPr="00025B9C">
        <w:t>Engineering</w:t>
      </w:r>
      <w:r w:rsidRPr="00025B9C">
        <w:rPr>
          <w:spacing w:val="-9"/>
        </w:rPr>
        <w:t xml:space="preserve"> </w:t>
      </w:r>
      <w:r w:rsidRPr="00025B9C">
        <w:t>and</w:t>
      </w:r>
      <w:r w:rsidRPr="00025B9C">
        <w:rPr>
          <w:spacing w:val="-9"/>
        </w:rPr>
        <w:t xml:space="preserve"> </w:t>
      </w:r>
      <w:r w:rsidRPr="00025B9C">
        <w:t>Computer</w:t>
      </w:r>
      <w:r w:rsidRPr="00025B9C">
        <w:rPr>
          <w:spacing w:val="-9"/>
        </w:rPr>
        <w:t xml:space="preserve"> </w:t>
      </w:r>
      <w:r w:rsidRPr="00025B9C">
        <w:t>Science</w:t>
      </w:r>
    </w:p>
    <w:p w14:paraId="7CDB6701" w14:textId="77777777" w:rsidR="004036F3" w:rsidRPr="00025B9C" w:rsidRDefault="004036F3" w:rsidP="004036F3">
      <w:pPr>
        <w:pStyle w:val="Title"/>
        <w:spacing w:before="187" w:line="276" w:lineRule="auto"/>
        <w:ind w:left="1793" w:right="1819"/>
      </w:pPr>
      <w:r w:rsidRPr="00025B9C">
        <w:t>Florida Atlantic University</w:t>
      </w:r>
    </w:p>
    <w:p w14:paraId="080B88CD" w14:textId="77777777" w:rsidR="004036F3" w:rsidRPr="0091423E" w:rsidRDefault="004036F3" w:rsidP="004036F3">
      <w:pPr>
        <w:pStyle w:val="BodyText"/>
        <w:spacing w:before="73"/>
        <w:ind w:left="0" w:firstLine="0"/>
      </w:pPr>
    </w:p>
    <w:p w14:paraId="3D8BE8A1" w14:textId="77777777" w:rsidR="004036F3" w:rsidRDefault="004036F3" w:rsidP="004036F3">
      <w:pPr>
        <w:rPr>
          <w:b/>
          <w:bCs/>
        </w:rPr>
      </w:pPr>
      <w:r w:rsidRPr="0091423E">
        <w:rPr>
          <w:b/>
          <w:bCs/>
        </w:rPr>
        <w:t>INTRODUCTION</w:t>
      </w:r>
    </w:p>
    <w:p w14:paraId="3B683F41" w14:textId="77777777" w:rsidR="004036F3" w:rsidRPr="0091423E" w:rsidRDefault="004036F3" w:rsidP="004036F3">
      <w:pPr>
        <w:rPr>
          <w:b/>
          <w:bCs/>
        </w:rPr>
      </w:pPr>
    </w:p>
    <w:p w14:paraId="294F877E" w14:textId="67A31721" w:rsidR="004036F3" w:rsidRPr="0091423E" w:rsidRDefault="004036F3" w:rsidP="004036F3">
      <w:r w:rsidRPr="00E515E3">
        <w:t xml:space="preserve">This document outlines the guidelines for the annual faculty evaluation in the Department of </w:t>
      </w:r>
      <w:r w:rsidR="00650FC8" w:rsidRPr="00650FC8">
        <w:t>Electrical Engineering and Computer Science</w:t>
      </w:r>
      <w:r w:rsidRPr="00E515E3">
        <w:t xml:space="preserve"> within the College of Engineering and Computer Science at Florida Atlantic University. These guidelines </w:t>
      </w:r>
      <w:r w:rsidRPr="009A49BC">
        <w:t>presented herein are consistent</w:t>
      </w:r>
      <w:r>
        <w:t xml:space="preserve"> </w:t>
      </w:r>
      <w:r w:rsidRPr="00E515E3">
        <w:t>with the principles of academic freedom, allowing faculty to pursue endeavors consistent with their expertise, interests, and abilities while fulfilling the mission of the Department, College, and University. The Department also maintains a detailed evaluation rubric based on these guidelines.</w:t>
      </w:r>
      <w:r w:rsidRPr="0091423E">
        <w:tab/>
      </w:r>
    </w:p>
    <w:p w14:paraId="6B0DAF4F" w14:textId="77777777" w:rsidR="004036F3" w:rsidRDefault="004036F3" w:rsidP="004036F3">
      <w:pPr>
        <w:rPr>
          <w:b/>
          <w:bCs/>
          <w:spacing w:val="-2"/>
        </w:rPr>
      </w:pPr>
    </w:p>
    <w:p w14:paraId="070B4EEE" w14:textId="77777777" w:rsidR="004036F3" w:rsidRPr="0091423E" w:rsidRDefault="004036F3" w:rsidP="004036F3">
      <w:pPr>
        <w:rPr>
          <w:b/>
          <w:bCs/>
        </w:rPr>
      </w:pPr>
      <w:r w:rsidRPr="0091423E">
        <w:rPr>
          <w:b/>
          <w:bCs/>
          <w:spacing w:val="-2"/>
        </w:rPr>
        <w:t>GUIDELINES</w:t>
      </w:r>
    </w:p>
    <w:p w14:paraId="57DFC339" w14:textId="77777777" w:rsidR="004036F3" w:rsidRDefault="004036F3" w:rsidP="004036F3"/>
    <w:p w14:paraId="3E51357A" w14:textId="77777777" w:rsidR="004036F3" w:rsidRPr="0091423E" w:rsidRDefault="004036F3" w:rsidP="004036F3">
      <w:r w:rsidRPr="0091423E">
        <w:t xml:space="preserve">The Department Chair shall evaluate the annual performance of the </w:t>
      </w:r>
      <w:proofErr w:type="gramStart"/>
      <w:r w:rsidRPr="0091423E">
        <w:t>Faculty</w:t>
      </w:r>
      <w:proofErr w:type="gramEnd"/>
      <w:r w:rsidRPr="0091423E">
        <w:t xml:space="preserve"> by considering the following</w:t>
      </w:r>
      <w:r>
        <w:t xml:space="preserve"> </w:t>
      </w:r>
      <w:r w:rsidRPr="0091423E">
        <w:t>criteria:</w:t>
      </w:r>
    </w:p>
    <w:p w14:paraId="4C7D6602" w14:textId="77777777" w:rsidR="004036F3" w:rsidRPr="0091423E" w:rsidRDefault="004036F3" w:rsidP="004036F3">
      <w:pPr>
        <w:pStyle w:val="BodyText"/>
        <w:spacing w:before="182"/>
        <w:ind w:left="460" w:firstLine="0"/>
      </w:pPr>
      <w:r w:rsidRPr="0091423E">
        <w:t>A.</w:t>
      </w:r>
      <w:r w:rsidRPr="0091423E">
        <w:rPr>
          <w:spacing w:val="8"/>
        </w:rPr>
        <w:t xml:space="preserve"> </w:t>
      </w:r>
      <w:r w:rsidRPr="0091423E">
        <w:t>Teaching</w:t>
      </w:r>
      <w:r w:rsidRPr="0091423E">
        <w:rPr>
          <w:spacing w:val="-2"/>
        </w:rPr>
        <w:t xml:space="preserve"> </w:t>
      </w:r>
      <w:r w:rsidRPr="0091423E">
        <w:t>and</w:t>
      </w:r>
      <w:r w:rsidRPr="0091423E">
        <w:rPr>
          <w:spacing w:val="-2"/>
        </w:rPr>
        <w:t xml:space="preserve"> </w:t>
      </w:r>
      <w:r w:rsidRPr="0091423E">
        <w:t>student</w:t>
      </w:r>
      <w:r w:rsidRPr="0091423E">
        <w:rPr>
          <w:spacing w:val="-2"/>
        </w:rPr>
        <w:t xml:space="preserve"> </w:t>
      </w:r>
      <w:r w:rsidRPr="0091423E">
        <w:t>mentoring,</w:t>
      </w:r>
      <w:r w:rsidRPr="0091423E">
        <w:rPr>
          <w:spacing w:val="-2"/>
        </w:rPr>
        <w:t xml:space="preserve"> </w:t>
      </w:r>
      <w:r w:rsidRPr="0091423E">
        <w:t>as</w:t>
      </w:r>
      <w:r w:rsidRPr="0091423E">
        <w:rPr>
          <w:spacing w:val="-4"/>
        </w:rPr>
        <w:t xml:space="preserve"> </w:t>
      </w:r>
      <w:r w:rsidRPr="0091423E">
        <w:t>evidenced</w:t>
      </w:r>
      <w:r w:rsidRPr="0091423E">
        <w:rPr>
          <w:spacing w:val="-1"/>
        </w:rPr>
        <w:t xml:space="preserve"> </w:t>
      </w:r>
      <w:r w:rsidRPr="0091423E">
        <w:rPr>
          <w:spacing w:val="-5"/>
        </w:rPr>
        <w:t>by</w:t>
      </w:r>
    </w:p>
    <w:p w14:paraId="01BF28A8" w14:textId="77777777" w:rsidR="004036F3" w:rsidRPr="0091423E" w:rsidRDefault="004036F3" w:rsidP="004036F3">
      <w:pPr>
        <w:pStyle w:val="ListParagraph"/>
        <w:numPr>
          <w:ilvl w:val="0"/>
          <w:numId w:val="4"/>
        </w:numPr>
        <w:tabs>
          <w:tab w:val="left" w:pos="1224"/>
        </w:tabs>
        <w:spacing w:before="180"/>
        <w:ind w:left="1224" w:hanging="224"/>
      </w:pPr>
      <w:r w:rsidRPr="0091423E">
        <w:t>Quantitative</w:t>
      </w:r>
      <w:r w:rsidRPr="0091423E">
        <w:rPr>
          <w:spacing w:val="-3"/>
        </w:rPr>
        <w:t xml:space="preserve"> </w:t>
      </w:r>
      <w:r w:rsidRPr="0091423E">
        <w:t>data</w:t>
      </w:r>
      <w:r w:rsidRPr="0091423E">
        <w:rPr>
          <w:spacing w:val="-5"/>
        </w:rPr>
        <w:t xml:space="preserve"> </w:t>
      </w:r>
      <w:r w:rsidRPr="0091423E">
        <w:t>on</w:t>
      </w:r>
      <w:r w:rsidRPr="0091423E">
        <w:rPr>
          <w:spacing w:val="-6"/>
        </w:rPr>
        <w:t xml:space="preserve"> </w:t>
      </w:r>
      <w:r w:rsidRPr="0091423E">
        <w:t>teaching,</w:t>
      </w:r>
      <w:r w:rsidRPr="0091423E">
        <w:rPr>
          <w:spacing w:val="-3"/>
        </w:rPr>
        <w:t xml:space="preserve"> </w:t>
      </w:r>
      <w:r w:rsidRPr="0091423E">
        <w:t>including</w:t>
      </w:r>
      <w:r w:rsidRPr="0091423E">
        <w:rPr>
          <w:spacing w:val="-2"/>
        </w:rPr>
        <w:t xml:space="preserve"> </w:t>
      </w:r>
      <w:r w:rsidRPr="0091423E">
        <w:t>SPOT</w:t>
      </w:r>
      <w:r w:rsidRPr="0091423E">
        <w:rPr>
          <w:spacing w:val="-3"/>
        </w:rPr>
        <w:t xml:space="preserve"> </w:t>
      </w:r>
      <w:r w:rsidRPr="0091423E">
        <w:t>and</w:t>
      </w:r>
      <w:r w:rsidRPr="0091423E">
        <w:rPr>
          <w:spacing w:val="-4"/>
        </w:rPr>
        <w:t xml:space="preserve"> </w:t>
      </w:r>
      <w:r w:rsidRPr="0091423E">
        <w:t>peer</w:t>
      </w:r>
      <w:r w:rsidRPr="0091423E">
        <w:rPr>
          <w:spacing w:val="-3"/>
        </w:rPr>
        <w:t xml:space="preserve"> </w:t>
      </w:r>
      <w:r w:rsidRPr="0091423E">
        <w:t>teaching</w:t>
      </w:r>
      <w:r w:rsidRPr="0091423E">
        <w:rPr>
          <w:spacing w:val="-2"/>
        </w:rPr>
        <w:t xml:space="preserve"> evaluations.</w:t>
      </w:r>
    </w:p>
    <w:p w14:paraId="1D8764EA" w14:textId="77777777" w:rsidR="004036F3" w:rsidRPr="0091423E" w:rsidRDefault="004036F3" w:rsidP="004036F3">
      <w:pPr>
        <w:pStyle w:val="ListParagraph"/>
        <w:numPr>
          <w:ilvl w:val="0"/>
          <w:numId w:val="4"/>
        </w:numPr>
        <w:tabs>
          <w:tab w:val="left" w:pos="1224"/>
        </w:tabs>
        <w:spacing w:before="180"/>
        <w:ind w:left="1224" w:hanging="224"/>
      </w:pPr>
      <w:r w:rsidRPr="0091423E">
        <w:rPr>
          <w:spacing w:val="-2"/>
        </w:rPr>
        <w:t xml:space="preserve">Supervision of graduate and undergraduate students. </w:t>
      </w:r>
    </w:p>
    <w:p w14:paraId="6E371B1B" w14:textId="77777777" w:rsidR="004036F3" w:rsidRPr="0091423E" w:rsidRDefault="004036F3" w:rsidP="004036F3">
      <w:pPr>
        <w:pStyle w:val="ListParagraph"/>
        <w:numPr>
          <w:ilvl w:val="0"/>
          <w:numId w:val="4"/>
        </w:numPr>
        <w:tabs>
          <w:tab w:val="left" w:pos="1223"/>
          <w:tab w:val="left" w:pos="1271"/>
        </w:tabs>
        <w:spacing w:line="259" w:lineRule="auto"/>
        <w:ind w:right="1009" w:hanging="272"/>
      </w:pPr>
      <w:r w:rsidRPr="0091423E">
        <w:t>Publications in peer-reviewed engineering education journals and conferences</w:t>
      </w:r>
      <w:r w:rsidRPr="0091423E">
        <w:rPr>
          <w:spacing w:val="-2"/>
        </w:rPr>
        <w:t>.</w:t>
      </w:r>
    </w:p>
    <w:p w14:paraId="5317D132" w14:textId="77777777" w:rsidR="004036F3" w:rsidRPr="0091423E" w:rsidRDefault="004036F3" w:rsidP="004036F3">
      <w:pPr>
        <w:pStyle w:val="ListParagraph"/>
        <w:numPr>
          <w:ilvl w:val="0"/>
          <w:numId w:val="4"/>
        </w:numPr>
        <w:tabs>
          <w:tab w:val="left" w:pos="1224"/>
        </w:tabs>
        <w:spacing w:before="183"/>
        <w:ind w:left="1224" w:hanging="224"/>
      </w:pPr>
      <w:r w:rsidRPr="0091423E">
        <w:t>Development</w:t>
      </w:r>
      <w:r w:rsidRPr="0091423E">
        <w:rPr>
          <w:spacing w:val="-7"/>
        </w:rPr>
        <w:t xml:space="preserve"> </w:t>
      </w:r>
      <w:r w:rsidRPr="0091423E">
        <w:t>of</w:t>
      </w:r>
      <w:r w:rsidRPr="0091423E">
        <w:rPr>
          <w:spacing w:val="-4"/>
        </w:rPr>
        <w:t xml:space="preserve"> </w:t>
      </w:r>
      <w:r w:rsidRPr="0091423E">
        <w:t>new</w:t>
      </w:r>
      <w:r w:rsidRPr="0091423E">
        <w:rPr>
          <w:spacing w:val="-2"/>
        </w:rPr>
        <w:t xml:space="preserve"> </w:t>
      </w:r>
      <w:r w:rsidRPr="0091423E">
        <w:t>courses</w:t>
      </w:r>
      <w:r w:rsidRPr="0091423E">
        <w:rPr>
          <w:spacing w:val="-1"/>
        </w:rPr>
        <w:t xml:space="preserve"> </w:t>
      </w:r>
      <w:r w:rsidRPr="0091423E">
        <w:t>or</w:t>
      </w:r>
      <w:r w:rsidRPr="0091423E">
        <w:rPr>
          <w:spacing w:val="-2"/>
        </w:rPr>
        <w:t xml:space="preserve"> </w:t>
      </w:r>
      <w:r w:rsidRPr="0091423E">
        <w:t>laboratories in</w:t>
      </w:r>
      <w:r w:rsidRPr="0091423E">
        <w:rPr>
          <w:spacing w:val="-6"/>
        </w:rPr>
        <w:t xml:space="preserve"> </w:t>
      </w:r>
      <w:r w:rsidRPr="0091423E">
        <w:t>the</w:t>
      </w:r>
      <w:r w:rsidRPr="0091423E">
        <w:rPr>
          <w:spacing w:val="-2"/>
        </w:rPr>
        <w:t xml:space="preserve"> </w:t>
      </w:r>
      <w:r w:rsidRPr="0091423E">
        <w:t>candidate’s</w:t>
      </w:r>
      <w:r w:rsidRPr="0091423E">
        <w:rPr>
          <w:spacing w:val="-4"/>
        </w:rPr>
        <w:t xml:space="preserve"> </w:t>
      </w:r>
      <w:r w:rsidRPr="0091423E">
        <w:t>field</w:t>
      </w:r>
      <w:r w:rsidRPr="0091423E">
        <w:rPr>
          <w:spacing w:val="-4"/>
        </w:rPr>
        <w:t xml:space="preserve"> </w:t>
      </w:r>
      <w:r w:rsidRPr="0091423E">
        <w:t>of</w:t>
      </w:r>
      <w:r w:rsidRPr="0091423E">
        <w:rPr>
          <w:spacing w:val="-4"/>
        </w:rPr>
        <w:t xml:space="preserve"> </w:t>
      </w:r>
      <w:r w:rsidRPr="0091423E">
        <w:rPr>
          <w:spacing w:val="-2"/>
        </w:rPr>
        <w:t>expertise.</w:t>
      </w:r>
    </w:p>
    <w:p w14:paraId="53C144B4" w14:textId="77777777" w:rsidR="004036F3" w:rsidRPr="0091423E" w:rsidRDefault="004036F3" w:rsidP="004036F3">
      <w:pPr>
        <w:pStyle w:val="ListParagraph"/>
        <w:numPr>
          <w:ilvl w:val="0"/>
          <w:numId w:val="4"/>
        </w:numPr>
        <w:tabs>
          <w:tab w:val="left" w:pos="1224"/>
        </w:tabs>
        <w:ind w:left="1224" w:hanging="224"/>
      </w:pPr>
      <w:r w:rsidRPr="0091423E">
        <w:t>Publication</w:t>
      </w:r>
      <w:r w:rsidRPr="0091423E">
        <w:rPr>
          <w:spacing w:val="-8"/>
        </w:rPr>
        <w:t xml:space="preserve"> </w:t>
      </w:r>
      <w:r w:rsidRPr="0091423E">
        <w:t>of</w:t>
      </w:r>
      <w:r w:rsidRPr="0091423E">
        <w:rPr>
          <w:spacing w:val="-3"/>
        </w:rPr>
        <w:t xml:space="preserve"> </w:t>
      </w:r>
      <w:r w:rsidRPr="0091423E">
        <w:t>textbooks,</w:t>
      </w:r>
      <w:r w:rsidRPr="0091423E">
        <w:rPr>
          <w:spacing w:val="-4"/>
        </w:rPr>
        <w:t xml:space="preserve"> </w:t>
      </w:r>
      <w:r w:rsidRPr="0091423E">
        <w:t>lab</w:t>
      </w:r>
      <w:r w:rsidRPr="0091423E">
        <w:rPr>
          <w:spacing w:val="-3"/>
        </w:rPr>
        <w:t xml:space="preserve"> </w:t>
      </w:r>
      <w:r w:rsidRPr="0091423E">
        <w:t>manuals</w:t>
      </w:r>
      <w:r w:rsidRPr="0091423E">
        <w:rPr>
          <w:spacing w:val="-3"/>
        </w:rPr>
        <w:t xml:space="preserve"> </w:t>
      </w:r>
      <w:r w:rsidRPr="0091423E">
        <w:t>or</w:t>
      </w:r>
      <w:r w:rsidRPr="0091423E">
        <w:rPr>
          <w:spacing w:val="-4"/>
        </w:rPr>
        <w:t xml:space="preserve"> </w:t>
      </w:r>
      <w:r w:rsidRPr="0091423E">
        <w:t>other</w:t>
      </w:r>
      <w:r w:rsidRPr="0091423E">
        <w:rPr>
          <w:spacing w:val="-3"/>
        </w:rPr>
        <w:t xml:space="preserve"> </w:t>
      </w:r>
      <w:r w:rsidRPr="0091423E">
        <w:t>instructional</w:t>
      </w:r>
      <w:r w:rsidRPr="0091423E">
        <w:rPr>
          <w:spacing w:val="-3"/>
        </w:rPr>
        <w:t xml:space="preserve"> </w:t>
      </w:r>
      <w:r w:rsidRPr="0091423E">
        <w:rPr>
          <w:spacing w:val="-2"/>
        </w:rPr>
        <w:t>material.</w:t>
      </w:r>
    </w:p>
    <w:p w14:paraId="3875898E" w14:textId="77777777" w:rsidR="004036F3" w:rsidRPr="0091423E" w:rsidRDefault="004036F3" w:rsidP="004036F3">
      <w:pPr>
        <w:pStyle w:val="ListParagraph"/>
        <w:numPr>
          <w:ilvl w:val="0"/>
          <w:numId w:val="4"/>
        </w:numPr>
        <w:tabs>
          <w:tab w:val="left" w:pos="1224"/>
        </w:tabs>
        <w:spacing w:before="180"/>
        <w:ind w:left="1224" w:hanging="224"/>
      </w:pPr>
      <w:r w:rsidRPr="0091423E">
        <w:t>Teaching</w:t>
      </w:r>
      <w:r w:rsidRPr="0091423E">
        <w:rPr>
          <w:spacing w:val="-3"/>
        </w:rPr>
        <w:t xml:space="preserve"> </w:t>
      </w:r>
      <w:r w:rsidRPr="0091423E">
        <w:rPr>
          <w:spacing w:val="-2"/>
        </w:rPr>
        <w:t>recognition.</w:t>
      </w:r>
    </w:p>
    <w:p w14:paraId="102AD019" w14:textId="77777777" w:rsidR="004036F3" w:rsidRPr="0091423E" w:rsidRDefault="004036F3" w:rsidP="004036F3">
      <w:pPr>
        <w:pStyle w:val="BodyText"/>
        <w:spacing w:before="180"/>
        <w:ind w:left="460" w:firstLine="0"/>
      </w:pPr>
      <w:r w:rsidRPr="0091423E">
        <w:t>B.</w:t>
      </w:r>
      <w:r w:rsidRPr="0091423E">
        <w:rPr>
          <w:spacing w:val="-3"/>
        </w:rPr>
        <w:t xml:space="preserve"> </w:t>
      </w:r>
      <w:r w:rsidRPr="0091423E">
        <w:t>Scholarship</w:t>
      </w:r>
      <w:r w:rsidRPr="0091423E">
        <w:rPr>
          <w:spacing w:val="-3"/>
        </w:rPr>
        <w:t xml:space="preserve"> </w:t>
      </w:r>
      <w:r w:rsidRPr="0091423E">
        <w:t>and</w:t>
      </w:r>
      <w:r w:rsidRPr="0091423E">
        <w:rPr>
          <w:spacing w:val="-1"/>
        </w:rPr>
        <w:t xml:space="preserve"> </w:t>
      </w:r>
      <w:r w:rsidRPr="0091423E">
        <w:t>research impact,</w:t>
      </w:r>
      <w:r w:rsidRPr="0091423E">
        <w:rPr>
          <w:spacing w:val="-3"/>
        </w:rPr>
        <w:t xml:space="preserve"> </w:t>
      </w:r>
      <w:r w:rsidRPr="0091423E">
        <w:t>as</w:t>
      </w:r>
      <w:r w:rsidRPr="0091423E">
        <w:rPr>
          <w:spacing w:val="-3"/>
        </w:rPr>
        <w:t xml:space="preserve"> </w:t>
      </w:r>
      <w:r w:rsidRPr="0091423E">
        <w:t>evidenced</w:t>
      </w:r>
      <w:r w:rsidRPr="0091423E">
        <w:rPr>
          <w:spacing w:val="-1"/>
        </w:rPr>
        <w:t xml:space="preserve"> </w:t>
      </w:r>
      <w:r w:rsidRPr="0091423E">
        <w:rPr>
          <w:spacing w:val="-5"/>
        </w:rPr>
        <w:t>by</w:t>
      </w:r>
    </w:p>
    <w:p w14:paraId="557E1BCF" w14:textId="77777777" w:rsidR="004036F3" w:rsidRPr="0091423E" w:rsidRDefault="004036F3" w:rsidP="004036F3">
      <w:pPr>
        <w:pStyle w:val="ListParagraph"/>
        <w:numPr>
          <w:ilvl w:val="0"/>
          <w:numId w:val="3"/>
        </w:numPr>
        <w:tabs>
          <w:tab w:val="left" w:pos="1180"/>
          <w:tab w:val="left" w:pos="1224"/>
        </w:tabs>
        <w:spacing w:before="183" w:line="259" w:lineRule="auto"/>
        <w:ind w:right="262" w:hanging="180"/>
      </w:pPr>
      <w:r w:rsidRPr="0091423E">
        <w:rPr>
          <w:rFonts w:ascii="Times New Roman" w:hAnsi="Times New Roman"/>
        </w:rPr>
        <w:tab/>
      </w:r>
      <w:r w:rsidRPr="0091423E">
        <w:t>A record of peer-reviewed publications in the journals and the international conferences in the candidate’s field.</w:t>
      </w:r>
      <w:r w:rsidRPr="0091423E">
        <w:rPr>
          <w:spacing w:val="-3"/>
        </w:rPr>
        <w:t xml:space="preserve"> </w:t>
      </w:r>
      <w:r w:rsidRPr="0091423E">
        <w:t xml:space="preserve"> </w:t>
      </w:r>
    </w:p>
    <w:p w14:paraId="61FDAE09" w14:textId="77777777" w:rsidR="004036F3" w:rsidRPr="0091423E" w:rsidRDefault="004036F3" w:rsidP="004036F3">
      <w:pPr>
        <w:pStyle w:val="ListParagraph"/>
        <w:numPr>
          <w:ilvl w:val="0"/>
          <w:numId w:val="3"/>
        </w:numPr>
        <w:tabs>
          <w:tab w:val="left" w:pos="1180"/>
          <w:tab w:val="left" w:pos="1224"/>
        </w:tabs>
        <w:spacing w:before="183" w:line="259" w:lineRule="auto"/>
        <w:ind w:right="262" w:hanging="180"/>
      </w:pPr>
      <w:r w:rsidRPr="0091423E">
        <w:t xml:space="preserve"> Submission or approval of patents.</w:t>
      </w:r>
    </w:p>
    <w:p w14:paraId="5C0A874E" w14:textId="77777777" w:rsidR="004036F3" w:rsidRPr="0091423E" w:rsidRDefault="004036F3" w:rsidP="004036F3">
      <w:pPr>
        <w:pStyle w:val="ListParagraph"/>
        <w:numPr>
          <w:ilvl w:val="0"/>
          <w:numId w:val="2"/>
        </w:numPr>
        <w:tabs>
          <w:tab w:val="left" w:pos="1223"/>
          <w:tab w:val="left" w:pos="1271"/>
        </w:tabs>
        <w:spacing w:before="183" w:line="259" w:lineRule="auto"/>
        <w:ind w:right="146" w:hanging="272"/>
      </w:pPr>
      <w:r w:rsidRPr="0091423E">
        <w:t xml:space="preserve">Served as PI or co-PI of peer reviewed research grants, </w:t>
      </w:r>
      <w:r w:rsidRPr="0091423E">
        <w:rPr>
          <w:rStyle w:val="s6"/>
          <w:rFonts w:eastAsia="Times New Roman"/>
        </w:rPr>
        <w:t>subawards or subcontracts</w:t>
      </w:r>
      <w:r w:rsidRPr="0091423E">
        <w:t xml:space="preserve"> from federal or state agencies.</w:t>
      </w:r>
      <w:r w:rsidRPr="0091423E">
        <w:rPr>
          <w:spacing w:val="40"/>
        </w:rPr>
        <w:t xml:space="preserve"> </w:t>
      </w:r>
      <w:r w:rsidRPr="0091423E">
        <w:t xml:space="preserve">Grants from non-profit research organizations/foundations or industry will also be considered.  </w:t>
      </w:r>
    </w:p>
    <w:p w14:paraId="1AF594BA" w14:textId="77777777" w:rsidR="004036F3" w:rsidRPr="0091423E" w:rsidRDefault="004036F3" w:rsidP="004036F3">
      <w:pPr>
        <w:pStyle w:val="ListParagraph"/>
        <w:numPr>
          <w:ilvl w:val="0"/>
          <w:numId w:val="2"/>
        </w:numPr>
        <w:tabs>
          <w:tab w:val="left" w:pos="1223"/>
          <w:tab w:val="left" w:pos="1271"/>
        </w:tabs>
        <w:spacing w:before="183" w:line="259" w:lineRule="auto"/>
        <w:ind w:right="146" w:hanging="272"/>
      </w:pPr>
      <w:r w:rsidRPr="0091423E">
        <w:t>Financial support of graduate students and postdocs through research grants.</w:t>
      </w:r>
    </w:p>
    <w:p w14:paraId="5A5771CB" w14:textId="77777777" w:rsidR="004036F3" w:rsidRPr="0091423E" w:rsidRDefault="004036F3" w:rsidP="004036F3">
      <w:pPr>
        <w:pStyle w:val="ListParagraph"/>
        <w:numPr>
          <w:ilvl w:val="0"/>
          <w:numId w:val="2"/>
        </w:numPr>
        <w:tabs>
          <w:tab w:val="left" w:pos="1223"/>
          <w:tab w:val="left" w:pos="1271"/>
        </w:tabs>
        <w:spacing w:before="183" w:line="259" w:lineRule="auto"/>
        <w:ind w:right="146" w:hanging="272"/>
      </w:pPr>
      <w:r w:rsidRPr="0091423E">
        <w:t xml:space="preserve">Submission of competitive research proposals to federal agencies, local governments, nonprofit organizations, and industry. </w:t>
      </w:r>
    </w:p>
    <w:p w14:paraId="67B56ADC" w14:textId="77777777" w:rsidR="004036F3" w:rsidRPr="0091423E" w:rsidRDefault="004036F3" w:rsidP="004036F3">
      <w:pPr>
        <w:pStyle w:val="ListParagraph"/>
        <w:numPr>
          <w:ilvl w:val="0"/>
          <w:numId w:val="2"/>
        </w:numPr>
        <w:tabs>
          <w:tab w:val="left" w:pos="1224"/>
          <w:tab w:val="left" w:pos="1271"/>
        </w:tabs>
        <w:spacing w:before="165" w:line="256" w:lineRule="auto"/>
        <w:ind w:right="903"/>
      </w:pPr>
      <w:r w:rsidRPr="0091423E">
        <w:t>Ph.D.</w:t>
      </w:r>
      <w:r w:rsidRPr="0091423E">
        <w:rPr>
          <w:spacing w:val="-3"/>
        </w:rPr>
        <w:t xml:space="preserve"> </w:t>
      </w:r>
      <w:r w:rsidRPr="0091423E">
        <w:t>dissertations</w:t>
      </w:r>
      <w:r w:rsidRPr="0091423E">
        <w:rPr>
          <w:spacing w:val="-3"/>
        </w:rPr>
        <w:t xml:space="preserve"> </w:t>
      </w:r>
      <w:r w:rsidRPr="0091423E">
        <w:t>supervised</w:t>
      </w:r>
      <w:r w:rsidRPr="0091423E">
        <w:rPr>
          <w:spacing w:val="-5"/>
        </w:rPr>
        <w:t xml:space="preserve"> </w:t>
      </w:r>
      <w:r w:rsidRPr="0091423E">
        <w:t>by</w:t>
      </w:r>
      <w:r w:rsidRPr="0091423E">
        <w:rPr>
          <w:spacing w:val="-3"/>
        </w:rPr>
        <w:t xml:space="preserve"> </w:t>
      </w:r>
      <w:r w:rsidRPr="0091423E">
        <w:t>the</w:t>
      </w:r>
      <w:r w:rsidRPr="0091423E">
        <w:rPr>
          <w:spacing w:val="-5"/>
        </w:rPr>
        <w:t xml:space="preserve"> </w:t>
      </w:r>
      <w:r w:rsidRPr="0091423E">
        <w:t>candidate</w:t>
      </w:r>
      <w:r w:rsidRPr="0091423E">
        <w:rPr>
          <w:spacing w:val="-2"/>
        </w:rPr>
        <w:t xml:space="preserve"> </w:t>
      </w:r>
      <w:r w:rsidRPr="0091423E">
        <w:t>as</w:t>
      </w:r>
      <w:r w:rsidRPr="0091423E">
        <w:rPr>
          <w:spacing w:val="-3"/>
        </w:rPr>
        <w:t xml:space="preserve"> </w:t>
      </w:r>
      <w:r w:rsidRPr="0091423E">
        <w:t>a</w:t>
      </w:r>
      <w:r w:rsidRPr="0091423E">
        <w:rPr>
          <w:spacing w:val="-5"/>
        </w:rPr>
        <w:t xml:space="preserve">n </w:t>
      </w:r>
      <w:r w:rsidRPr="0091423E">
        <w:t>advisor.</w:t>
      </w:r>
    </w:p>
    <w:p w14:paraId="35D16C43" w14:textId="77777777" w:rsidR="004036F3" w:rsidRPr="0091423E" w:rsidRDefault="004036F3" w:rsidP="004036F3">
      <w:pPr>
        <w:pStyle w:val="ListParagraph"/>
        <w:numPr>
          <w:ilvl w:val="0"/>
          <w:numId w:val="2"/>
        </w:numPr>
        <w:tabs>
          <w:tab w:val="left" w:pos="1224"/>
          <w:tab w:val="left" w:pos="1271"/>
        </w:tabs>
        <w:spacing w:before="165" w:line="256" w:lineRule="auto"/>
        <w:ind w:right="903"/>
      </w:pPr>
      <w:r w:rsidRPr="0091423E">
        <w:t>Supervision</w:t>
      </w:r>
      <w:r w:rsidRPr="0091423E">
        <w:rPr>
          <w:spacing w:val="-4"/>
        </w:rPr>
        <w:t xml:space="preserve"> </w:t>
      </w:r>
      <w:r w:rsidRPr="0091423E">
        <w:t>of</w:t>
      </w:r>
      <w:r w:rsidRPr="0091423E">
        <w:rPr>
          <w:spacing w:val="-4"/>
        </w:rPr>
        <w:t xml:space="preserve"> </w:t>
      </w:r>
      <w:r w:rsidRPr="0091423E">
        <w:t>master’s</w:t>
      </w:r>
      <w:r w:rsidRPr="0091423E">
        <w:rPr>
          <w:spacing w:val="-4"/>
        </w:rPr>
        <w:t xml:space="preserve"> </w:t>
      </w:r>
      <w:r w:rsidRPr="0091423E">
        <w:t>theses</w:t>
      </w:r>
      <w:r w:rsidRPr="0091423E">
        <w:rPr>
          <w:spacing w:val="-2"/>
        </w:rPr>
        <w:t xml:space="preserve"> </w:t>
      </w:r>
      <w:r w:rsidRPr="0091423E">
        <w:t>to</w:t>
      </w:r>
      <w:r w:rsidRPr="0091423E">
        <w:rPr>
          <w:spacing w:val="2"/>
        </w:rPr>
        <w:t xml:space="preserve"> </w:t>
      </w:r>
      <w:r w:rsidRPr="0091423E">
        <w:rPr>
          <w:spacing w:val="-2"/>
        </w:rPr>
        <w:t>completion.</w:t>
      </w:r>
    </w:p>
    <w:p w14:paraId="3E332739" w14:textId="77777777" w:rsidR="004036F3" w:rsidRPr="0091423E" w:rsidRDefault="004036F3" w:rsidP="004036F3">
      <w:pPr>
        <w:pStyle w:val="ListParagraph"/>
        <w:numPr>
          <w:ilvl w:val="0"/>
          <w:numId w:val="2"/>
        </w:numPr>
        <w:tabs>
          <w:tab w:val="left" w:pos="1224"/>
          <w:tab w:val="left" w:pos="1271"/>
        </w:tabs>
        <w:spacing w:before="165" w:line="256" w:lineRule="auto"/>
        <w:ind w:right="903"/>
      </w:pPr>
      <w:r w:rsidRPr="0091423E">
        <w:t>Financial support and supervision of post-doctoral fellows.</w:t>
      </w:r>
    </w:p>
    <w:p w14:paraId="4B748A3A" w14:textId="77777777" w:rsidR="004036F3" w:rsidRPr="0091423E" w:rsidRDefault="004036F3" w:rsidP="004036F3">
      <w:pPr>
        <w:pStyle w:val="BodyText"/>
        <w:spacing w:before="39"/>
      </w:pPr>
    </w:p>
    <w:p w14:paraId="50E7A8B6" w14:textId="77777777" w:rsidR="004036F3" w:rsidRPr="0091423E" w:rsidRDefault="004036F3" w:rsidP="004036F3">
      <w:pPr>
        <w:pStyle w:val="BodyText"/>
        <w:spacing w:before="39"/>
        <w:ind w:left="460" w:firstLine="0"/>
      </w:pPr>
      <w:r w:rsidRPr="0091423E">
        <w:t>C.</w:t>
      </w:r>
      <w:r w:rsidRPr="0091423E">
        <w:rPr>
          <w:spacing w:val="45"/>
        </w:rPr>
        <w:t xml:space="preserve"> </w:t>
      </w:r>
      <w:r w:rsidRPr="0091423E">
        <w:t>Service,</w:t>
      </w:r>
      <w:r w:rsidRPr="0091423E">
        <w:rPr>
          <w:spacing w:val="-2"/>
        </w:rPr>
        <w:t xml:space="preserve"> </w:t>
      </w:r>
      <w:r w:rsidRPr="0091423E">
        <w:t>as</w:t>
      </w:r>
      <w:r w:rsidRPr="0091423E">
        <w:rPr>
          <w:spacing w:val="-4"/>
        </w:rPr>
        <w:t xml:space="preserve"> </w:t>
      </w:r>
      <w:r w:rsidRPr="0091423E">
        <w:t>evidenced</w:t>
      </w:r>
      <w:r w:rsidRPr="0091423E">
        <w:rPr>
          <w:spacing w:val="-4"/>
        </w:rPr>
        <w:t xml:space="preserve"> </w:t>
      </w:r>
      <w:r w:rsidRPr="0091423E">
        <w:rPr>
          <w:spacing w:val="-5"/>
        </w:rPr>
        <w:t>by</w:t>
      </w:r>
    </w:p>
    <w:p w14:paraId="62403F8F" w14:textId="77777777" w:rsidR="004036F3" w:rsidRPr="0091423E" w:rsidRDefault="004036F3" w:rsidP="004036F3">
      <w:pPr>
        <w:pStyle w:val="ListParagraph"/>
        <w:numPr>
          <w:ilvl w:val="0"/>
          <w:numId w:val="1"/>
        </w:numPr>
        <w:tabs>
          <w:tab w:val="left" w:pos="1224"/>
        </w:tabs>
        <w:ind w:left="1224" w:hanging="224"/>
      </w:pPr>
      <w:r w:rsidRPr="0091423E">
        <w:t>Participation</w:t>
      </w:r>
      <w:r w:rsidRPr="0091423E">
        <w:rPr>
          <w:spacing w:val="-5"/>
        </w:rPr>
        <w:t xml:space="preserve"> </w:t>
      </w:r>
      <w:r w:rsidRPr="0091423E">
        <w:t>on</w:t>
      </w:r>
      <w:r w:rsidRPr="0091423E">
        <w:rPr>
          <w:spacing w:val="-3"/>
        </w:rPr>
        <w:t xml:space="preserve"> </w:t>
      </w:r>
      <w:r w:rsidRPr="0091423E">
        <w:t>review</w:t>
      </w:r>
      <w:r w:rsidRPr="0091423E">
        <w:rPr>
          <w:spacing w:val="-2"/>
        </w:rPr>
        <w:t xml:space="preserve"> </w:t>
      </w:r>
      <w:r w:rsidRPr="0091423E">
        <w:t>panels</w:t>
      </w:r>
      <w:r w:rsidRPr="0091423E">
        <w:rPr>
          <w:spacing w:val="-3"/>
        </w:rPr>
        <w:t xml:space="preserve"> </w:t>
      </w:r>
      <w:r w:rsidRPr="0091423E">
        <w:t>at</w:t>
      </w:r>
      <w:r w:rsidRPr="0091423E">
        <w:rPr>
          <w:spacing w:val="-3"/>
        </w:rPr>
        <w:t xml:space="preserve"> </w:t>
      </w:r>
      <w:r w:rsidRPr="0091423E">
        <w:t>national</w:t>
      </w:r>
      <w:r w:rsidRPr="0091423E">
        <w:rPr>
          <w:spacing w:val="-2"/>
        </w:rPr>
        <w:t xml:space="preserve"> </w:t>
      </w:r>
      <w:r w:rsidRPr="0091423E">
        <w:t>funding</w:t>
      </w:r>
      <w:r w:rsidRPr="0091423E">
        <w:rPr>
          <w:spacing w:val="-3"/>
        </w:rPr>
        <w:t xml:space="preserve"> </w:t>
      </w:r>
      <w:r w:rsidRPr="0091423E">
        <w:t>agencies,</w:t>
      </w:r>
      <w:r w:rsidRPr="0091423E">
        <w:rPr>
          <w:spacing w:val="-5"/>
        </w:rPr>
        <w:t xml:space="preserve"> </w:t>
      </w:r>
      <w:r w:rsidRPr="0091423E">
        <w:t>e.g.,</w:t>
      </w:r>
      <w:r w:rsidRPr="0091423E">
        <w:rPr>
          <w:spacing w:val="-4"/>
        </w:rPr>
        <w:t xml:space="preserve"> </w:t>
      </w:r>
      <w:r w:rsidRPr="0091423E">
        <w:t>NSF,</w:t>
      </w:r>
      <w:r w:rsidRPr="0091423E">
        <w:rPr>
          <w:spacing w:val="-3"/>
        </w:rPr>
        <w:t xml:space="preserve"> </w:t>
      </w:r>
      <w:r w:rsidRPr="0091423E">
        <w:t>NIH,</w:t>
      </w:r>
      <w:r w:rsidRPr="0091423E">
        <w:rPr>
          <w:spacing w:val="-2"/>
        </w:rPr>
        <w:t xml:space="preserve"> </w:t>
      </w:r>
      <w:r w:rsidRPr="0091423E">
        <w:rPr>
          <w:spacing w:val="-4"/>
        </w:rPr>
        <w:t>etc.</w:t>
      </w:r>
    </w:p>
    <w:p w14:paraId="55D32AF0" w14:textId="77777777" w:rsidR="004036F3" w:rsidRPr="0091423E" w:rsidRDefault="004036F3" w:rsidP="004036F3">
      <w:pPr>
        <w:pStyle w:val="ListParagraph"/>
        <w:numPr>
          <w:ilvl w:val="0"/>
          <w:numId w:val="1"/>
        </w:numPr>
        <w:tabs>
          <w:tab w:val="left" w:pos="1223"/>
          <w:tab w:val="left" w:pos="1271"/>
        </w:tabs>
        <w:spacing w:before="183" w:line="256" w:lineRule="auto"/>
        <w:ind w:right="1092" w:hanging="272"/>
      </w:pPr>
      <w:r w:rsidRPr="0091423E">
        <w:t>Serving</w:t>
      </w:r>
      <w:r w:rsidRPr="0091423E">
        <w:rPr>
          <w:spacing w:val="-3"/>
        </w:rPr>
        <w:t xml:space="preserve"> </w:t>
      </w:r>
      <w:r w:rsidRPr="0091423E">
        <w:t>on</w:t>
      </w:r>
      <w:r w:rsidRPr="0091423E">
        <w:rPr>
          <w:spacing w:val="-5"/>
        </w:rPr>
        <w:t xml:space="preserve"> </w:t>
      </w:r>
      <w:r w:rsidRPr="0091423E">
        <w:t>journal</w:t>
      </w:r>
      <w:r w:rsidRPr="0091423E">
        <w:rPr>
          <w:spacing w:val="-5"/>
        </w:rPr>
        <w:t xml:space="preserve"> </w:t>
      </w:r>
      <w:r w:rsidRPr="0091423E">
        <w:t>editorial</w:t>
      </w:r>
      <w:r w:rsidRPr="0091423E">
        <w:rPr>
          <w:spacing w:val="-8"/>
        </w:rPr>
        <w:t xml:space="preserve"> </w:t>
      </w:r>
      <w:r w:rsidRPr="0091423E">
        <w:t>boards,</w:t>
      </w:r>
      <w:r w:rsidRPr="0091423E">
        <w:rPr>
          <w:spacing w:val="-5"/>
        </w:rPr>
        <w:t xml:space="preserve"> </w:t>
      </w:r>
      <w:r w:rsidRPr="0091423E">
        <w:t>technical</w:t>
      </w:r>
      <w:r w:rsidRPr="0091423E">
        <w:rPr>
          <w:spacing w:val="-7"/>
        </w:rPr>
        <w:t xml:space="preserve"> </w:t>
      </w:r>
      <w:r w:rsidRPr="0091423E">
        <w:t>committees</w:t>
      </w:r>
      <w:r w:rsidRPr="0091423E">
        <w:rPr>
          <w:spacing w:val="-5"/>
        </w:rPr>
        <w:t xml:space="preserve"> </w:t>
      </w:r>
      <w:r w:rsidRPr="0091423E">
        <w:t>of</w:t>
      </w:r>
      <w:r w:rsidRPr="0091423E">
        <w:rPr>
          <w:spacing w:val="-5"/>
        </w:rPr>
        <w:t xml:space="preserve"> </w:t>
      </w:r>
      <w:r w:rsidRPr="0091423E">
        <w:t>national</w:t>
      </w:r>
      <w:r w:rsidRPr="0091423E">
        <w:rPr>
          <w:spacing w:val="-3"/>
        </w:rPr>
        <w:t xml:space="preserve"> </w:t>
      </w:r>
      <w:r w:rsidRPr="0091423E">
        <w:t xml:space="preserve">professional </w:t>
      </w:r>
      <w:r w:rsidRPr="0091423E">
        <w:rPr>
          <w:spacing w:val="-2"/>
        </w:rPr>
        <w:t>organizations.</w:t>
      </w:r>
    </w:p>
    <w:p w14:paraId="212318CC" w14:textId="77777777" w:rsidR="004036F3" w:rsidRPr="0091423E" w:rsidRDefault="004036F3" w:rsidP="004036F3">
      <w:pPr>
        <w:pStyle w:val="ListParagraph"/>
        <w:numPr>
          <w:ilvl w:val="0"/>
          <w:numId w:val="1"/>
        </w:numPr>
        <w:tabs>
          <w:tab w:val="left" w:pos="1224"/>
        </w:tabs>
        <w:spacing w:before="164"/>
        <w:ind w:left="1224" w:hanging="224"/>
      </w:pPr>
      <w:r w:rsidRPr="0091423E">
        <w:t>Reviewing</w:t>
      </w:r>
      <w:r w:rsidRPr="0091423E">
        <w:rPr>
          <w:spacing w:val="-4"/>
        </w:rPr>
        <w:t xml:space="preserve"> </w:t>
      </w:r>
      <w:r w:rsidRPr="0091423E">
        <w:t>for</w:t>
      </w:r>
      <w:r w:rsidRPr="0091423E">
        <w:rPr>
          <w:spacing w:val="-5"/>
        </w:rPr>
        <w:t xml:space="preserve"> </w:t>
      </w:r>
      <w:r w:rsidRPr="0091423E">
        <w:t>journals</w:t>
      </w:r>
      <w:r w:rsidRPr="0091423E">
        <w:rPr>
          <w:spacing w:val="-5"/>
        </w:rPr>
        <w:t xml:space="preserve"> </w:t>
      </w:r>
      <w:r w:rsidRPr="0091423E">
        <w:t>and/or</w:t>
      </w:r>
      <w:r w:rsidRPr="0091423E">
        <w:rPr>
          <w:spacing w:val="-3"/>
        </w:rPr>
        <w:t xml:space="preserve"> </w:t>
      </w:r>
      <w:r w:rsidRPr="0091423E">
        <w:t>conference</w:t>
      </w:r>
      <w:r w:rsidRPr="0091423E">
        <w:rPr>
          <w:spacing w:val="-1"/>
        </w:rPr>
        <w:t xml:space="preserve"> </w:t>
      </w:r>
      <w:r w:rsidRPr="0091423E">
        <w:rPr>
          <w:spacing w:val="-2"/>
        </w:rPr>
        <w:t>proceedings.</w:t>
      </w:r>
    </w:p>
    <w:p w14:paraId="5A7B1B41" w14:textId="77777777" w:rsidR="004036F3" w:rsidRPr="0091423E" w:rsidRDefault="004036F3" w:rsidP="004036F3">
      <w:pPr>
        <w:pStyle w:val="ListParagraph"/>
        <w:numPr>
          <w:ilvl w:val="0"/>
          <w:numId w:val="1"/>
        </w:numPr>
        <w:tabs>
          <w:tab w:val="left" w:pos="1224"/>
        </w:tabs>
        <w:ind w:left="1224" w:hanging="224"/>
      </w:pPr>
      <w:r w:rsidRPr="0091423E">
        <w:t>Serving</w:t>
      </w:r>
      <w:r w:rsidRPr="0091423E">
        <w:rPr>
          <w:spacing w:val="-5"/>
        </w:rPr>
        <w:t xml:space="preserve"> </w:t>
      </w:r>
      <w:r w:rsidRPr="0091423E">
        <w:t>on</w:t>
      </w:r>
      <w:r w:rsidRPr="0091423E">
        <w:rPr>
          <w:spacing w:val="-5"/>
        </w:rPr>
        <w:t xml:space="preserve"> </w:t>
      </w:r>
      <w:r w:rsidRPr="0091423E">
        <w:t>conference</w:t>
      </w:r>
      <w:r w:rsidRPr="0091423E">
        <w:rPr>
          <w:spacing w:val="-5"/>
        </w:rPr>
        <w:t xml:space="preserve"> </w:t>
      </w:r>
      <w:r w:rsidRPr="0091423E">
        <w:t>program</w:t>
      </w:r>
      <w:r w:rsidRPr="0091423E">
        <w:rPr>
          <w:spacing w:val="-1"/>
        </w:rPr>
        <w:t xml:space="preserve"> </w:t>
      </w:r>
      <w:r w:rsidRPr="0091423E">
        <w:t>committees</w:t>
      </w:r>
      <w:r w:rsidRPr="0091423E">
        <w:rPr>
          <w:spacing w:val="-1"/>
        </w:rPr>
        <w:t xml:space="preserve"> </w:t>
      </w:r>
      <w:r w:rsidRPr="0091423E">
        <w:t>and/or</w:t>
      </w:r>
      <w:r w:rsidRPr="0091423E">
        <w:rPr>
          <w:spacing w:val="-5"/>
        </w:rPr>
        <w:t xml:space="preserve"> </w:t>
      </w:r>
      <w:r w:rsidRPr="0091423E">
        <w:t>chairing</w:t>
      </w:r>
      <w:r w:rsidRPr="0091423E">
        <w:rPr>
          <w:spacing w:val="-5"/>
        </w:rPr>
        <w:t xml:space="preserve"> </w:t>
      </w:r>
      <w:r w:rsidRPr="0091423E">
        <w:t>conference</w:t>
      </w:r>
      <w:r w:rsidRPr="0091423E">
        <w:rPr>
          <w:spacing w:val="-5"/>
        </w:rPr>
        <w:t xml:space="preserve"> </w:t>
      </w:r>
      <w:r w:rsidRPr="0091423E">
        <w:t>technical</w:t>
      </w:r>
      <w:r w:rsidRPr="0091423E">
        <w:rPr>
          <w:spacing w:val="-6"/>
        </w:rPr>
        <w:t xml:space="preserve"> </w:t>
      </w:r>
      <w:r w:rsidRPr="0091423E">
        <w:rPr>
          <w:spacing w:val="-2"/>
        </w:rPr>
        <w:t>sessions.</w:t>
      </w:r>
    </w:p>
    <w:p w14:paraId="3FD181F4" w14:textId="77777777" w:rsidR="004036F3" w:rsidRPr="0091423E" w:rsidRDefault="004036F3" w:rsidP="004036F3">
      <w:pPr>
        <w:pStyle w:val="ListParagraph"/>
        <w:numPr>
          <w:ilvl w:val="0"/>
          <w:numId w:val="1"/>
        </w:numPr>
        <w:tabs>
          <w:tab w:val="left" w:pos="1224"/>
        </w:tabs>
        <w:spacing w:before="180"/>
        <w:ind w:left="1224" w:hanging="224"/>
      </w:pPr>
      <w:r w:rsidRPr="0091423E">
        <w:t>Participation</w:t>
      </w:r>
      <w:r w:rsidRPr="0091423E">
        <w:rPr>
          <w:spacing w:val="-4"/>
        </w:rPr>
        <w:t xml:space="preserve"> </w:t>
      </w:r>
      <w:r w:rsidRPr="0091423E">
        <w:t>in</w:t>
      </w:r>
      <w:r w:rsidRPr="0091423E">
        <w:rPr>
          <w:spacing w:val="-5"/>
        </w:rPr>
        <w:t xml:space="preserve"> </w:t>
      </w:r>
      <w:r w:rsidRPr="0091423E">
        <w:t>Department,</w:t>
      </w:r>
      <w:r w:rsidRPr="0091423E">
        <w:rPr>
          <w:spacing w:val="-3"/>
        </w:rPr>
        <w:t xml:space="preserve"> </w:t>
      </w:r>
      <w:r w:rsidRPr="0091423E">
        <w:t>College,</w:t>
      </w:r>
      <w:r w:rsidRPr="0091423E">
        <w:rPr>
          <w:spacing w:val="-5"/>
        </w:rPr>
        <w:t xml:space="preserve"> </w:t>
      </w:r>
      <w:r w:rsidRPr="0091423E">
        <w:t>or</w:t>
      </w:r>
      <w:r w:rsidRPr="0091423E">
        <w:rPr>
          <w:spacing w:val="-3"/>
        </w:rPr>
        <w:t xml:space="preserve"> </w:t>
      </w:r>
      <w:r w:rsidRPr="0091423E">
        <w:t>University</w:t>
      </w:r>
      <w:r w:rsidRPr="0091423E">
        <w:rPr>
          <w:spacing w:val="-3"/>
        </w:rPr>
        <w:t xml:space="preserve"> </w:t>
      </w:r>
      <w:r w:rsidRPr="0091423E">
        <w:rPr>
          <w:spacing w:val="-2"/>
        </w:rPr>
        <w:t>committees.</w:t>
      </w:r>
    </w:p>
    <w:p w14:paraId="63733259" w14:textId="77777777" w:rsidR="004036F3" w:rsidRPr="0091423E" w:rsidRDefault="004036F3" w:rsidP="004036F3">
      <w:pPr>
        <w:pStyle w:val="ListParagraph"/>
        <w:numPr>
          <w:ilvl w:val="0"/>
          <w:numId w:val="1"/>
        </w:numPr>
        <w:tabs>
          <w:tab w:val="left" w:pos="1224"/>
        </w:tabs>
        <w:spacing w:before="183"/>
        <w:ind w:left="1224" w:hanging="224"/>
      </w:pPr>
      <w:r w:rsidRPr="0091423E">
        <w:t>Participation</w:t>
      </w:r>
      <w:r w:rsidRPr="0091423E">
        <w:rPr>
          <w:spacing w:val="-3"/>
        </w:rPr>
        <w:t xml:space="preserve"> </w:t>
      </w:r>
      <w:r w:rsidRPr="0091423E">
        <w:t>in</w:t>
      </w:r>
      <w:r w:rsidRPr="0091423E">
        <w:rPr>
          <w:spacing w:val="-5"/>
        </w:rPr>
        <w:t xml:space="preserve"> </w:t>
      </w:r>
      <w:r w:rsidRPr="0091423E">
        <w:t>community</w:t>
      </w:r>
      <w:r w:rsidRPr="0091423E">
        <w:rPr>
          <w:spacing w:val="-4"/>
        </w:rPr>
        <w:t xml:space="preserve"> </w:t>
      </w:r>
      <w:r w:rsidRPr="0091423E">
        <w:rPr>
          <w:spacing w:val="-2"/>
        </w:rPr>
        <w:t>engagement.</w:t>
      </w:r>
    </w:p>
    <w:p w14:paraId="555F6FD3" w14:textId="77777777" w:rsidR="004036F3" w:rsidRPr="0091423E" w:rsidRDefault="004036F3" w:rsidP="004036F3">
      <w:pPr>
        <w:pStyle w:val="ListParagraph"/>
        <w:numPr>
          <w:ilvl w:val="0"/>
          <w:numId w:val="1"/>
        </w:numPr>
        <w:tabs>
          <w:tab w:val="left" w:pos="1224"/>
        </w:tabs>
        <w:ind w:left="1224" w:hanging="224"/>
      </w:pPr>
      <w:r w:rsidRPr="0091423E">
        <w:t>Participation</w:t>
      </w:r>
      <w:r w:rsidRPr="0091423E">
        <w:rPr>
          <w:spacing w:val="-3"/>
        </w:rPr>
        <w:t xml:space="preserve"> </w:t>
      </w:r>
      <w:r w:rsidRPr="0091423E">
        <w:t>in</w:t>
      </w:r>
      <w:r w:rsidRPr="0091423E">
        <w:rPr>
          <w:spacing w:val="-5"/>
        </w:rPr>
        <w:t xml:space="preserve"> </w:t>
      </w:r>
      <w:r w:rsidRPr="0091423E">
        <w:t>the</w:t>
      </w:r>
      <w:r w:rsidRPr="0091423E">
        <w:rPr>
          <w:spacing w:val="-2"/>
        </w:rPr>
        <w:t xml:space="preserve"> </w:t>
      </w:r>
      <w:r w:rsidRPr="0091423E">
        <w:t>local</w:t>
      </w:r>
      <w:r w:rsidRPr="0091423E">
        <w:rPr>
          <w:spacing w:val="-4"/>
        </w:rPr>
        <w:t xml:space="preserve"> </w:t>
      </w:r>
      <w:r w:rsidRPr="0091423E">
        <w:t>communities</w:t>
      </w:r>
      <w:r w:rsidRPr="0091423E">
        <w:rPr>
          <w:spacing w:val="-3"/>
        </w:rPr>
        <w:t xml:space="preserve"> </w:t>
      </w:r>
      <w:r w:rsidRPr="0091423E">
        <w:t>of</w:t>
      </w:r>
      <w:r w:rsidRPr="0091423E">
        <w:rPr>
          <w:spacing w:val="-2"/>
        </w:rPr>
        <w:t xml:space="preserve"> </w:t>
      </w:r>
      <w:r w:rsidRPr="0091423E">
        <w:t>the</w:t>
      </w:r>
      <w:r w:rsidRPr="0091423E">
        <w:rPr>
          <w:spacing w:val="-2"/>
        </w:rPr>
        <w:t xml:space="preserve"> </w:t>
      </w:r>
      <w:r w:rsidRPr="0091423E">
        <w:t>candidate’s</w:t>
      </w:r>
      <w:r w:rsidRPr="0091423E">
        <w:rPr>
          <w:spacing w:val="-2"/>
        </w:rPr>
        <w:t xml:space="preserve"> profession.</w:t>
      </w:r>
    </w:p>
    <w:p w14:paraId="4951D648" w14:textId="77777777" w:rsidR="004036F3" w:rsidRPr="0091423E" w:rsidRDefault="004036F3" w:rsidP="004036F3">
      <w:pPr>
        <w:pStyle w:val="ListParagraph"/>
        <w:numPr>
          <w:ilvl w:val="0"/>
          <w:numId w:val="1"/>
        </w:numPr>
        <w:tabs>
          <w:tab w:val="left" w:pos="1224"/>
        </w:tabs>
        <w:ind w:left="1224" w:hanging="224"/>
      </w:pPr>
      <w:r w:rsidRPr="0091423E">
        <w:t>Outreach efforts, for example in the form of workshops and presentations for K-12 and higher-education students.</w:t>
      </w:r>
    </w:p>
    <w:p w14:paraId="63965FD2" w14:textId="77777777" w:rsidR="004036F3" w:rsidRPr="0091423E" w:rsidRDefault="004036F3" w:rsidP="004036F3">
      <w:pPr>
        <w:tabs>
          <w:tab w:val="left" w:pos="1224"/>
        </w:tabs>
        <w:ind w:left="1000"/>
      </w:pPr>
    </w:p>
    <w:p w14:paraId="1AE6E910" w14:textId="77777777" w:rsidR="004036F3" w:rsidRPr="0091423E" w:rsidRDefault="004036F3" w:rsidP="004036F3">
      <w:pPr>
        <w:tabs>
          <w:tab w:val="left" w:pos="1224"/>
        </w:tabs>
        <w:ind w:left="270"/>
      </w:pPr>
      <w:r w:rsidRPr="0091423E">
        <w:t>The department Chair shall evaluate each category (A, B</w:t>
      </w:r>
      <w:r>
        <w:t>,</w:t>
      </w:r>
      <w:r w:rsidRPr="0091423E">
        <w:t xml:space="preserve"> and C) using the following rating scales</w:t>
      </w:r>
      <w:r>
        <w:t>:</w:t>
      </w:r>
    </w:p>
    <w:p w14:paraId="2787C243" w14:textId="77777777" w:rsidR="004036F3" w:rsidRPr="0091423E" w:rsidRDefault="004036F3" w:rsidP="004036F3">
      <w:pPr>
        <w:pStyle w:val="ListParagraph"/>
        <w:numPr>
          <w:ilvl w:val="0"/>
          <w:numId w:val="13"/>
        </w:numPr>
        <w:tabs>
          <w:tab w:val="left" w:pos="1260"/>
        </w:tabs>
        <w:ind w:left="1260" w:hanging="270"/>
      </w:pPr>
      <w:r w:rsidRPr="0091423E">
        <w:rPr>
          <w:b/>
          <w:bCs/>
        </w:rPr>
        <w:t>Exceptional (5/5)</w:t>
      </w:r>
      <w:r w:rsidRPr="0091423E">
        <w:t xml:space="preserve">: </w:t>
      </w:r>
      <w:r w:rsidRPr="00D647B2">
        <w:t xml:space="preserve">Demonstrates an </w:t>
      </w:r>
      <w:r>
        <w:t>exceptional</w:t>
      </w:r>
      <w:r w:rsidRPr="00D647B2">
        <w:t xml:space="preserve"> level of accomplishment in the </w:t>
      </w:r>
      <w:r>
        <w:t xml:space="preserve">specific </w:t>
      </w:r>
      <w:r w:rsidRPr="00D647B2">
        <w:t>categor</w:t>
      </w:r>
      <w:r>
        <w:t xml:space="preserve">y </w:t>
      </w:r>
      <w:r w:rsidRPr="00D647B2">
        <w:t xml:space="preserve">of the annual workload assignment, significantly surpassing the </w:t>
      </w:r>
      <w:r>
        <w:t>expected</w:t>
      </w:r>
      <w:r w:rsidRPr="00D647B2">
        <w:t xml:space="preserve"> performance of faculty in the departmen</w:t>
      </w:r>
      <w:r>
        <w:t>t</w:t>
      </w:r>
      <w:r w:rsidRPr="00D647B2">
        <w:t>.</w:t>
      </w:r>
    </w:p>
    <w:p w14:paraId="1E3447B4" w14:textId="77777777" w:rsidR="004036F3" w:rsidRPr="0091423E" w:rsidRDefault="004036F3" w:rsidP="004036F3">
      <w:pPr>
        <w:pStyle w:val="ListParagraph"/>
        <w:numPr>
          <w:ilvl w:val="0"/>
          <w:numId w:val="13"/>
        </w:numPr>
        <w:tabs>
          <w:tab w:val="left" w:pos="1260"/>
        </w:tabs>
        <w:ind w:left="1260" w:hanging="270"/>
      </w:pPr>
      <w:r w:rsidRPr="0091423E">
        <w:rPr>
          <w:b/>
          <w:bCs/>
        </w:rPr>
        <w:t>Outstanding (4/5)</w:t>
      </w:r>
      <w:r w:rsidRPr="0091423E">
        <w:t xml:space="preserve">: Demonstrates an outstanding level </w:t>
      </w:r>
      <w:r w:rsidRPr="00D647B2">
        <w:t xml:space="preserve">of accomplishment in the </w:t>
      </w:r>
      <w:r>
        <w:t xml:space="preserve">specific </w:t>
      </w:r>
      <w:r w:rsidRPr="00D647B2">
        <w:t>categor</w:t>
      </w:r>
      <w:r>
        <w:t>y</w:t>
      </w:r>
      <w:r w:rsidRPr="00D647B2">
        <w:t xml:space="preserve"> of the annual workload assignment, surpassing the </w:t>
      </w:r>
      <w:r>
        <w:t>expected</w:t>
      </w:r>
      <w:r w:rsidRPr="00D647B2">
        <w:t xml:space="preserve"> performance of faculty in the department</w:t>
      </w:r>
      <w:r w:rsidRPr="0091423E">
        <w:t>.</w:t>
      </w:r>
    </w:p>
    <w:p w14:paraId="56AF832E" w14:textId="77777777" w:rsidR="004036F3" w:rsidRPr="0091423E" w:rsidRDefault="004036F3" w:rsidP="004036F3">
      <w:pPr>
        <w:pStyle w:val="ListParagraph"/>
        <w:numPr>
          <w:ilvl w:val="0"/>
          <w:numId w:val="13"/>
        </w:numPr>
        <w:tabs>
          <w:tab w:val="left" w:pos="1260"/>
        </w:tabs>
        <w:ind w:left="1260" w:hanging="270"/>
      </w:pPr>
      <w:r w:rsidRPr="0091423E">
        <w:rPr>
          <w:b/>
          <w:bCs/>
        </w:rPr>
        <w:t>Good (3/5)</w:t>
      </w:r>
      <w:r w:rsidRPr="0091423E">
        <w:t xml:space="preserve">: Demonstrates a good level of accomplishment in </w:t>
      </w:r>
      <w:r w:rsidRPr="00D647B2">
        <w:t xml:space="preserve">in the </w:t>
      </w:r>
      <w:r>
        <w:t xml:space="preserve">specific </w:t>
      </w:r>
      <w:r w:rsidRPr="00D647B2">
        <w:t>categor</w:t>
      </w:r>
      <w:r>
        <w:t xml:space="preserve">y </w:t>
      </w:r>
      <w:r w:rsidRPr="0091423E">
        <w:t>of the annual workload assignment</w:t>
      </w:r>
      <w:r>
        <w:t>, meeting</w:t>
      </w:r>
      <w:r w:rsidRPr="00D647B2">
        <w:t xml:space="preserve"> the </w:t>
      </w:r>
      <w:r>
        <w:t>expected</w:t>
      </w:r>
      <w:r w:rsidRPr="00D647B2">
        <w:t xml:space="preserve"> performance of faculty in the department</w:t>
      </w:r>
      <w:r w:rsidRPr="0091423E">
        <w:t>.</w:t>
      </w:r>
    </w:p>
    <w:p w14:paraId="26485DCB" w14:textId="77777777" w:rsidR="004036F3" w:rsidRPr="0091423E" w:rsidRDefault="004036F3" w:rsidP="004036F3">
      <w:pPr>
        <w:pStyle w:val="ListParagraph"/>
        <w:numPr>
          <w:ilvl w:val="0"/>
          <w:numId w:val="13"/>
        </w:numPr>
        <w:tabs>
          <w:tab w:val="left" w:pos="1260"/>
        </w:tabs>
        <w:ind w:left="1260" w:hanging="270"/>
      </w:pPr>
      <w:r w:rsidRPr="0091423E">
        <w:rPr>
          <w:b/>
          <w:bCs/>
        </w:rPr>
        <w:t>Needs improvement (2/5)</w:t>
      </w:r>
      <w:r w:rsidRPr="0091423E">
        <w:t xml:space="preserve">: Performance falls below the expected level of accomplishment in the </w:t>
      </w:r>
      <w:r>
        <w:t xml:space="preserve">specific </w:t>
      </w:r>
      <w:r w:rsidRPr="0091423E">
        <w:t>categor</w:t>
      </w:r>
      <w:r>
        <w:t xml:space="preserve">y </w:t>
      </w:r>
      <w:r w:rsidRPr="0091423E">
        <w:t>of the annual workload assignment but shows potential for improvement.</w:t>
      </w:r>
    </w:p>
    <w:p w14:paraId="414305AB" w14:textId="77777777" w:rsidR="004036F3" w:rsidRDefault="004036F3" w:rsidP="004036F3">
      <w:pPr>
        <w:pStyle w:val="ListParagraph"/>
        <w:numPr>
          <w:ilvl w:val="0"/>
          <w:numId w:val="13"/>
        </w:numPr>
        <w:tabs>
          <w:tab w:val="left" w:pos="1260"/>
        </w:tabs>
        <w:ind w:left="1260" w:hanging="270"/>
      </w:pPr>
      <w:r w:rsidRPr="0091423E">
        <w:rPr>
          <w:b/>
          <w:bCs/>
        </w:rPr>
        <w:t>Unsatisfactory (1/5)</w:t>
      </w:r>
      <w:r w:rsidRPr="0091423E">
        <w:t xml:space="preserve">: Performance fails consistently to meet the expectation based on the above criteria in the </w:t>
      </w:r>
      <w:r>
        <w:t xml:space="preserve">specific </w:t>
      </w:r>
      <w:r w:rsidRPr="0091423E">
        <w:t>categor</w:t>
      </w:r>
      <w:r>
        <w:t xml:space="preserve">y </w:t>
      </w:r>
      <w:r w:rsidRPr="0091423E">
        <w:t>of the annual workload assignment. This reflects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433D518E" w14:textId="77777777" w:rsidR="004036F3" w:rsidRDefault="004036F3" w:rsidP="004036F3">
      <w:pPr>
        <w:tabs>
          <w:tab w:val="left" w:pos="1260"/>
        </w:tabs>
      </w:pPr>
    </w:p>
    <w:p w14:paraId="226E85A9" w14:textId="77777777" w:rsidR="004036F3" w:rsidRPr="00F90097" w:rsidRDefault="004036F3" w:rsidP="004036F3">
      <w:pPr>
        <w:tabs>
          <w:tab w:val="left" w:pos="1260"/>
        </w:tabs>
      </w:pPr>
      <w:r w:rsidRPr="00050EAB">
        <w:t>The department chair shall assign an overall performance rating to each faculty member, determined by a weighted average of the scores from the three categories above, with the weights reflecting the annual workload assignments in Teaching, Research, and Service</w:t>
      </w:r>
      <w:r>
        <w:t>.</w:t>
      </w:r>
    </w:p>
    <w:p w14:paraId="37D5A9F7" w14:textId="76BB3044" w:rsidR="00650FC8" w:rsidRDefault="00650FC8">
      <w:pPr>
        <w:widowControl/>
        <w:autoSpaceDE/>
        <w:autoSpaceDN/>
        <w:spacing w:after="160" w:line="259" w:lineRule="auto"/>
      </w:pPr>
      <w:r>
        <w:br w:type="page"/>
      </w:r>
    </w:p>
    <w:p w14:paraId="21C9F471" w14:textId="307E10BA" w:rsidR="004C3B15" w:rsidRPr="00025B9C" w:rsidRDefault="004C3B15" w:rsidP="004C3B15">
      <w:pPr>
        <w:pStyle w:val="Heading1"/>
        <w:spacing w:line="360" w:lineRule="auto"/>
        <w:jc w:val="center"/>
        <w:rPr>
          <w:sz w:val="36"/>
          <w:szCs w:val="36"/>
        </w:rPr>
      </w:pPr>
      <w:bookmarkStart w:id="3" w:name="_Toc185332853"/>
      <w:r w:rsidRPr="00025B9C">
        <w:rPr>
          <w:rFonts w:asciiTheme="minorHAnsi" w:hAnsiTheme="minorHAnsi" w:cstheme="minorHAnsi"/>
          <w:sz w:val="36"/>
          <w:szCs w:val="36"/>
        </w:rPr>
        <w:t>Faculty Annual Evaluation Guidelines</w:t>
      </w:r>
      <w:r>
        <w:rPr>
          <w:rFonts w:asciiTheme="minorHAnsi" w:hAnsiTheme="minorHAnsi" w:cstheme="minorHAnsi"/>
          <w:sz w:val="36"/>
          <w:szCs w:val="36"/>
        </w:rPr>
        <w:t xml:space="preserve"> (</w:t>
      </w:r>
      <w:r>
        <w:rPr>
          <w:rFonts w:asciiTheme="minorHAnsi" w:hAnsiTheme="minorHAnsi" w:cstheme="minorHAnsi"/>
          <w:sz w:val="36"/>
          <w:szCs w:val="36"/>
        </w:rPr>
        <w:t>OME</w:t>
      </w:r>
      <w:r>
        <w:rPr>
          <w:rFonts w:asciiTheme="minorHAnsi" w:hAnsiTheme="minorHAnsi" w:cstheme="minorHAnsi"/>
          <w:sz w:val="36"/>
          <w:szCs w:val="36"/>
        </w:rPr>
        <w:t>)</w:t>
      </w:r>
      <w:bookmarkEnd w:id="3"/>
    </w:p>
    <w:p w14:paraId="5BB367DE" w14:textId="47931979" w:rsidR="004C3B15" w:rsidRPr="00DB589B" w:rsidRDefault="004C3B15" w:rsidP="004C3B15">
      <w:pPr>
        <w:jc w:val="center"/>
        <w:rPr>
          <w:b/>
          <w:bCs/>
          <w:sz w:val="32"/>
          <w:szCs w:val="32"/>
        </w:rPr>
      </w:pPr>
      <w:r w:rsidRPr="00DB589B">
        <w:rPr>
          <w:b/>
          <w:bCs/>
          <w:sz w:val="32"/>
          <w:szCs w:val="32"/>
        </w:rPr>
        <w:t>Department of</w:t>
      </w:r>
      <w:r w:rsidR="00372FC1" w:rsidRPr="00372FC1">
        <w:t xml:space="preserve"> </w:t>
      </w:r>
      <w:r w:rsidR="00372FC1" w:rsidRPr="00372FC1">
        <w:rPr>
          <w:b/>
          <w:bCs/>
          <w:sz w:val="32"/>
          <w:szCs w:val="32"/>
        </w:rPr>
        <w:t>Ocean and Mechanical Engineering</w:t>
      </w:r>
      <w:r w:rsidR="00372FC1">
        <w:rPr>
          <w:b/>
          <w:bCs/>
          <w:sz w:val="32"/>
          <w:szCs w:val="32"/>
        </w:rPr>
        <w:t xml:space="preserve"> </w:t>
      </w:r>
    </w:p>
    <w:p w14:paraId="0CA4A12B" w14:textId="77777777" w:rsidR="004C3B15" w:rsidRPr="00025B9C" w:rsidRDefault="004C3B15" w:rsidP="004C3B15">
      <w:pPr>
        <w:pStyle w:val="Title"/>
        <w:spacing w:before="187" w:line="276" w:lineRule="auto"/>
        <w:ind w:left="1793" w:right="1819"/>
      </w:pPr>
      <w:r w:rsidRPr="00025B9C">
        <w:t>College</w:t>
      </w:r>
      <w:r w:rsidRPr="00025B9C">
        <w:rPr>
          <w:spacing w:val="-9"/>
        </w:rPr>
        <w:t xml:space="preserve"> </w:t>
      </w:r>
      <w:r w:rsidRPr="00025B9C">
        <w:t>of</w:t>
      </w:r>
      <w:r w:rsidRPr="00025B9C">
        <w:rPr>
          <w:spacing w:val="-11"/>
        </w:rPr>
        <w:t xml:space="preserve"> </w:t>
      </w:r>
      <w:r w:rsidRPr="00025B9C">
        <w:t>Engineering</w:t>
      </w:r>
      <w:r w:rsidRPr="00025B9C">
        <w:rPr>
          <w:spacing w:val="-9"/>
        </w:rPr>
        <w:t xml:space="preserve"> </w:t>
      </w:r>
      <w:r w:rsidRPr="00025B9C">
        <w:t>and</w:t>
      </w:r>
      <w:r w:rsidRPr="00025B9C">
        <w:rPr>
          <w:spacing w:val="-9"/>
        </w:rPr>
        <w:t xml:space="preserve"> </w:t>
      </w:r>
      <w:r w:rsidRPr="00025B9C">
        <w:t>Computer</w:t>
      </w:r>
      <w:r w:rsidRPr="00025B9C">
        <w:rPr>
          <w:spacing w:val="-9"/>
        </w:rPr>
        <w:t xml:space="preserve"> </w:t>
      </w:r>
      <w:r w:rsidRPr="00025B9C">
        <w:t>Science</w:t>
      </w:r>
    </w:p>
    <w:p w14:paraId="22C7A938" w14:textId="77777777" w:rsidR="004C3B15" w:rsidRPr="00025B9C" w:rsidRDefault="004C3B15" w:rsidP="004C3B15">
      <w:pPr>
        <w:pStyle w:val="Title"/>
        <w:spacing w:before="187" w:line="276" w:lineRule="auto"/>
        <w:ind w:left="1793" w:right="1819"/>
      </w:pPr>
      <w:r w:rsidRPr="00025B9C">
        <w:t>Florida Atlantic University</w:t>
      </w:r>
    </w:p>
    <w:p w14:paraId="60B37E77" w14:textId="77777777" w:rsidR="004C3B15" w:rsidRPr="0091423E" w:rsidRDefault="004C3B15" w:rsidP="004C3B15">
      <w:pPr>
        <w:pStyle w:val="BodyText"/>
        <w:spacing w:before="73"/>
        <w:ind w:left="0" w:firstLine="0"/>
      </w:pPr>
    </w:p>
    <w:p w14:paraId="6107931D" w14:textId="77777777" w:rsidR="004C3B15" w:rsidRDefault="004C3B15" w:rsidP="004C3B15">
      <w:pPr>
        <w:rPr>
          <w:b/>
          <w:bCs/>
        </w:rPr>
      </w:pPr>
      <w:r w:rsidRPr="0091423E">
        <w:rPr>
          <w:b/>
          <w:bCs/>
        </w:rPr>
        <w:t>INTRODUCTION</w:t>
      </w:r>
    </w:p>
    <w:p w14:paraId="7AA3B159" w14:textId="77777777" w:rsidR="004C3B15" w:rsidRPr="0091423E" w:rsidRDefault="004C3B15" w:rsidP="004C3B15">
      <w:pPr>
        <w:rPr>
          <w:b/>
          <w:bCs/>
        </w:rPr>
      </w:pPr>
    </w:p>
    <w:p w14:paraId="74D7A029" w14:textId="1E64A7FC" w:rsidR="004C3B15" w:rsidRPr="0091423E" w:rsidRDefault="004C3B15" w:rsidP="004C3B15">
      <w:r w:rsidRPr="00E515E3">
        <w:t xml:space="preserve">This document outlines the guidelines for the annual faculty evaluation in the Department of </w:t>
      </w:r>
      <w:r w:rsidR="00372FC1" w:rsidRPr="00372FC1">
        <w:t>Ocean and Mechanical Engineering</w:t>
      </w:r>
      <w:r w:rsidRPr="00E515E3">
        <w:t xml:space="preserve"> within the College of Engineering and Computer Science at Florida Atlantic University. These guidelines </w:t>
      </w:r>
      <w:r w:rsidRPr="009A49BC">
        <w:t>presented herein are consistent</w:t>
      </w:r>
      <w:r>
        <w:t xml:space="preserve"> </w:t>
      </w:r>
      <w:r w:rsidRPr="00E515E3">
        <w:t>with the principles of academic freedom, allowing faculty to pursue endeavors consistent with their expertise, interests, and abilities while fulfilling the mission of the Department, College, and University. The Department also maintains a detailed evaluation rubric based on these guidelines.</w:t>
      </w:r>
      <w:r w:rsidRPr="0091423E">
        <w:tab/>
      </w:r>
    </w:p>
    <w:p w14:paraId="0F28366A" w14:textId="77777777" w:rsidR="004C3B15" w:rsidRDefault="004C3B15" w:rsidP="004C3B15">
      <w:pPr>
        <w:rPr>
          <w:b/>
          <w:bCs/>
          <w:spacing w:val="-2"/>
        </w:rPr>
      </w:pPr>
    </w:p>
    <w:p w14:paraId="14BC3B2E" w14:textId="77777777" w:rsidR="004C3B15" w:rsidRPr="0091423E" w:rsidRDefault="004C3B15" w:rsidP="004C3B15">
      <w:pPr>
        <w:rPr>
          <w:b/>
          <w:bCs/>
        </w:rPr>
      </w:pPr>
      <w:r w:rsidRPr="0091423E">
        <w:rPr>
          <w:b/>
          <w:bCs/>
          <w:spacing w:val="-2"/>
        </w:rPr>
        <w:t>GUIDELINES</w:t>
      </w:r>
    </w:p>
    <w:p w14:paraId="14370FCE" w14:textId="77777777" w:rsidR="004C3B15" w:rsidRDefault="004C3B15" w:rsidP="004C3B15"/>
    <w:p w14:paraId="1F661F3D" w14:textId="77777777" w:rsidR="004C3B15" w:rsidRPr="0091423E" w:rsidRDefault="004C3B15" w:rsidP="004C3B15">
      <w:r w:rsidRPr="0091423E">
        <w:t xml:space="preserve">The Department Chair shall evaluate the annual performance of the </w:t>
      </w:r>
      <w:proofErr w:type="gramStart"/>
      <w:r w:rsidRPr="0091423E">
        <w:t>Faculty</w:t>
      </w:r>
      <w:proofErr w:type="gramEnd"/>
      <w:r w:rsidRPr="0091423E">
        <w:t xml:space="preserve"> by considering the following</w:t>
      </w:r>
      <w:r>
        <w:t xml:space="preserve"> </w:t>
      </w:r>
      <w:r w:rsidRPr="0091423E">
        <w:t>criteria:</w:t>
      </w:r>
    </w:p>
    <w:p w14:paraId="2BC932FD" w14:textId="77777777" w:rsidR="004C3B15" w:rsidRPr="0091423E" w:rsidRDefault="004C3B15" w:rsidP="004C3B15">
      <w:pPr>
        <w:pStyle w:val="BodyText"/>
        <w:spacing w:before="182"/>
        <w:ind w:left="460" w:firstLine="0"/>
      </w:pPr>
      <w:r w:rsidRPr="0091423E">
        <w:t>A.</w:t>
      </w:r>
      <w:r w:rsidRPr="0091423E">
        <w:rPr>
          <w:spacing w:val="8"/>
        </w:rPr>
        <w:t xml:space="preserve"> </w:t>
      </w:r>
      <w:r w:rsidRPr="0091423E">
        <w:t>Teaching</w:t>
      </w:r>
      <w:r w:rsidRPr="0091423E">
        <w:rPr>
          <w:spacing w:val="-2"/>
        </w:rPr>
        <w:t xml:space="preserve"> </w:t>
      </w:r>
      <w:r w:rsidRPr="0091423E">
        <w:t>and</w:t>
      </w:r>
      <w:r w:rsidRPr="0091423E">
        <w:rPr>
          <w:spacing w:val="-2"/>
        </w:rPr>
        <w:t xml:space="preserve"> </w:t>
      </w:r>
      <w:r w:rsidRPr="0091423E">
        <w:t>student</w:t>
      </w:r>
      <w:r w:rsidRPr="0091423E">
        <w:rPr>
          <w:spacing w:val="-2"/>
        </w:rPr>
        <w:t xml:space="preserve"> </w:t>
      </w:r>
      <w:r w:rsidRPr="0091423E">
        <w:t>mentoring,</w:t>
      </w:r>
      <w:r w:rsidRPr="0091423E">
        <w:rPr>
          <w:spacing w:val="-2"/>
        </w:rPr>
        <w:t xml:space="preserve"> </w:t>
      </w:r>
      <w:r w:rsidRPr="0091423E">
        <w:t>as</w:t>
      </w:r>
      <w:r w:rsidRPr="0091423E">
        <w:rPr>
          <w:spacing w:val="-4"/>
        </w:rPr>
        <w:t xml:space="preserve"> </w:t>
      </w:r>
      <w:r w:rsidRPr="0091423E">
        <w:t>evidenced</w:t>
      </w:r>
      <w:r w:rsidRPr="0091423E">
        <w:rPr>
          <w:spacing w:val="-1"/>
        </w:rPr>
        <w:t xml:space="preserve"> </w:t>
      </w:r>
      <w:r w:rsidRPr="0091423E">
        <w:rPr>
          <w:spacing w:val="-5"/>
        </w:rPr>
        <w:t>by</w:t>
      </w:r>
    </w:p>
    <w:p w14:paraId="60B5E6DB" w14:textId="77777777" w:rsidR="004C3B15" w:rsidRPr="0091423E" w:rsidRDefault="004C3B15" w:rsidP="004C3B15">
      <w:pPr>
        <w:pStyle w:val="ListParagraph"/>
        <w:numPr>
          <w:ilvl w:val="0"/>
          <w:numId w:val="4"/>
        </w:numPr>
        <w:tabs>
          <w:tab w:val="left" w:pos="1224"/>
        </w:tabs>
        <w:spacing w:before="180"/>
        <w:ind w:left="1224" w:hanging="224"/>
      </w:pPr>
      <w:r w:rsidRPr="0091423E">
        <w:t>Quantitative</w:t>
      </w:r>
      <w:r w:rsidRPr="0091423E">
        <w:rPr>
          <w:spacing w:val="-3"/>
        </w:rPr>
        <w:t xml:space="preserve"> </w:t>
      </w:r>
      <w:r w:rsidRPr="0091423E">
        <w:t>data</w:t>
      </w:r>
      <w:r w:rsidRPr="0091423E">
        <w:rPr>
          <w:spacing w:val="-5"/>
        </w:rPr>
        <w:t xml:space="preserve"> </w:t>
      </w:r>
      <w:r w:rsidRPr="0091423E">
        <w:t>on</w:t>
      </w:r>
      <w:r w:rsidRPr="0091423E">
        <w:rPr>
          <w:spacing w:val="-6"/>
        </w:rPr>
        <w:t xml:space="preserve"> </w:t>
      </w:r>
      <w:r w:rsidRPr="0091423E">
        <w:t>teaching,</w:t>
      </w:r>
      <w:r w:rsidRPr="0091423E">
        <w:rPr>
          <w:spacing w:val="-3"/>
        </w:rPr>
        <w:t xml:space="preserve"> </w:t>
      </w:r>
      <w:r w:rsidRPr="0091423E">
        <w:t>including</w:t>
      </w:r>
      <w:r w:rsidRPr="0091423E">
        <w:rPr>
          <w:spacing w:val="-2"/>
        </w:rPr>
        <w:t xml:space="preserve"> </w:t>
      </w:r>
      <w:r w:rsidRPr="0091423E">
        <w:t>SPOT</w:t>
      </w:r>
      <w:r w:rsidRPr="0091423E">
        <w:rPr>
          <w:spacing w:val="-3"/>
        </w:rPr>
        <w:t xml:space="preserve"> </w:t>
      </w:r>
      <w:r w:rsidRPr="0091423E">
        <w:t>and</w:t>
      </w:r>
      <w:r w:rsidRPr="0091423E">
        <w:rPr>
          <w:spacing w:val="-4"/>
        </w:rPr>
        <w:t xml:space="preserve"> </w:t>
      </w:r>
      <w:r w:rsidRPr="0091423E">
        <w:t>peer</w:t>
      </w:r>
      <w:r w:rsidRPr="0091423E">
        <w:rPr>
          <w:spacing w:val="-3"/>
        </w:rPr>
        <w:t xml:space="preserve"> </w:t>
      </w:r>
      <w:r w:rsidRPr="0091423E">
        <w:t>teaching</w:t>
      </w:r>
      <w:r w:rsidRPr="0091423E">
        <w:rPr>
          <w:spacing w:val="-2"/>
        </w:rPr>
        <w:t xml:space="preserve"> evaluations.</w:t>
      </w:r>
    </w:p>
    <w:p w14:paraId="3D663C52" w14:textId="77777777" w:rsidR="004C3B15" w:rsidRPr="0091423E" w:rsidRDefault="004C3B15" w:rsidP="004C3B15">
      <w:pPr>
        <w:pStyle w:val="ListParagraph"/>
        <w:numPr>
          <w:ilvl w:val="0"/>
          <w:numId w:val="4"/>
        </w:numPr>
        <w:tabs>
          <w:tab w:val="left" w:pos="1224"/>
        </w:tabs>
        <w:spacing w:before="180"/>
        <w:ind w:left="1224" w:hanging="224"/>
      </w:pPr>
      <w:r w:rsidRPr="0091423E">
        <w:rPr>
          <w:spacing w:val="-2"/>
        </w:rPr>
        <w:t xml:space="preserve">Supervision of graduate and undergraduate students. </w:t>
      </w:r>
    </w:p>
    <w:p w14:paraId="1624EAB0" w14:textId="77777777" w:rsidR="004C3B15" w:rsidRPr="0091423E" w:rsidRDefault="004C3B15" w:rsidP="004C3B15">
      <w:pPr>
        <w:pStyle w:val="ListParagraph"/>
        <w:numPr>
          <w:ilvl w:val="0"/>
          <w:numId w:val="4"/>
        </w:numPr>
        <w:tabs>
          <w:tab w:val="left" w:pos="1223"/>
          <w:tab w:val="left" w:pos="1271"/>
        </w:tabs>
        <w:spacing w:line="259" w:lineRule="auto"/>
        <w:ind w:right="1009" w:hanging="272"/>
      </w:pPr>
      <w:r w:rsidRPr="0091423E">
        <w:t>Publications in peer-reviewed engineering education journals and conferences</w:t>
      </w:r>
      <w:r w:rsidRPr="0091423E">
        <w:rPr>
          <w:spacing w:val="-2"/>
        </w:rPr>
        <w:t>.</w:t>
      </w:r>
    </w:p>
    <w:p w14:paraId="214C0DB3" w14:textId="77777777" w:rsidR="004C3B15" w:rsidRPr="0091423E" w:rsidRDefault="004C3B15" w:rsidP="004C3B15">
      <w:pPr>
        <w:pStyle w:val="ListParagraph"/>
        <w:numPr>
          <w:ilvl w:val="0"/>
          <w:numId w:val="4"/>
        </w:numPr>
        <w:tabs>
          <w:tab w:val="left" w:pos="1224"/>
        </w:tabs>
        <w:spacing w:before="183"/>
        <w:ind w:left="1224" w:hanging="224"/>
      </w:pPr>
      <w:r w:rsidRPr="0091423E">
        <w:t>Development</w:t>
      </w:r>
      <w:r w:rsidRPr="0091423E">
        <w:rPr>
          <w:spacing w:val="-7"/>
        </w:rPr>
        <w:t xml:space="preserve"> </w:t>
      </w:r>
      <w:r w:rsidRPr="0091423E">
        <w:t>of</w:t>
      </w:r>
      <w:r w:rsidRPr="0091423E">
        <w:rPr>
          <w:spacing w:val="-4"/>
        </w:rPr>
        <w:t xml:space="preserve"> </w:t>
      </w:r>
      <w:r w:rsidRPr="0091423E">
        <w:t>new</w:t>
      </w:r>
      <w:r w:rsidRPr="0091423E">
        <w:rPr>
          <w:spacing w:val="-2"/>
        </w:rPr>
        <w:t xml:space="preserve"> </w:t>
      </w:r>
      <w:r w:rsidRPr="0091423E">
        <w:t>courses</w:t>
      </w:r>
      <w:r w:rsidRPr="0091423E">
        <w:rPr>
          <w:spacing w:val="-1"/>
        </w:rPr>
        <w:t xml:space="preserve"> </w:t>
      </w:r>
      <w:r w:rsidRPr="0091423E">
        <w:t>or</w:t>
      </w:r>
      <w:r w:rsidRPr="0091423E">
        <w:rPr>
          <w:spacing w:val="-2"/>
        </w:rPr>
        <w:t xml:space="preserve"> </w:t>
      </w:r>
      <w:r w:rsidRPr="0091423E">
        <w:t>laboratories in</w:t>
      </w:r>
      <w:r w:rsidRPr="0091423E">
        <w:rPr>
          <w:spacing w:val="-6"/>
        </w:rPr>
        <w:t xml:space="preserve"> </w:t>
      </w:r>
      <w:r w:rsidRPr="0091423E">
        <w:t>the</w:t>
      </w:r>
      <w:r w:rsidRPr="0091423E">
        <w:rPr>
          <w:spacing w:val="-2"/>
        </w:rPr>
        <w:t xml:space="preserve"> </w:t>
      </w:r>
      <w:r w:rsidRPr="0091423E">
        <w:t>candidate’s</w:t>
      </w:r>
      <w:r w:rsidRPr="0091423E">
        <w:rPr>
          <w:spacing w:val="-4"/>
        </w:rPr>
        <w:t xml:space="preserve"> </w:t>
      </w:r>
      <w:r w:rsidRPr="0091423E">
        <w:t>field</w:t>
      </w:r>
      <w:r w:rsidRPr="0091423E">
        <w:rPr>
          <w:spacing w:val="-4"/>
        </w:rPr>
        <w:t xml:space="preserve"> </w:t>
      </w:r>
      <w:r w:rsidRPr="0091423E">
        <w:t>of</w:t>
      </w:r>
      <w:r w:rsidRPr="0091423E">
        <w:rPr>
          <w:spacing w:val="-4"/>
        </w:rPr>
        <w:t xml:space="preserve"> </w:t>
      </w:r>
      <w:r w:rsidRPr="0091423E">
        <w:rPr>
          <w:spacing w:val="-2"/>
        </w:rPr>
        <w:t>expertise.</w:t>
      </w:r>
    </w:p>
    <w:p w14:paraId="7DB6427F" w14:textId="77777777" w:rsidR="004C3B15" w:rsidRPr="0091423E" w:rsidRDefault="004C3B15" w:rsidP="004C3B15">
      <w:pPr>
        <w:pStyle w:val="ListParagraph"/>
        <w:numPr>
          <w:ilvl w:val="0"/>
          <w:numId w:val="4"/>
        </w:numPr>
        <w:tabs>
          <w:tab w:val="left" w:pos="1224"/>
        </w:tabs>
        <w:ind w:left="1224" w:hanging="224"/>
      </w:pPr>
      <w:r w:rsidRPr="0091423E">
        <w:t>Publication</w:t>
      </w:r>
      <w:r w:rsidRPr="0091423E">
        <w:rPr>
          <w:spacing w:val="-8"/>
        </w:rPr>
        <w:t xml:space="preserve"> </w:t>
      </w:r>
      <w:r w:rsidRPr="0091423E">
        <w:t>of</w:t>
      </w:r>
      <w:r w:rsidRPr="0091423E">
        <w:rPr>
          <w:spacing w:val="-3"/>
        </w:rPr>
        <w:t xml:space="preserve"> </w:t>
      </w:r>
      <w:r w:rsidRPr="0091423E">
        <w:t>textbooks,</w:t>
      </w:r>
      <w:r w:rsidRPr="0091423E">
        <w:rPr>
          <w:spacing w:val="-4"/>
        </w:rPr>
        <w:t xml:space="preserve"> </w:t>
      </w:r>
      <w:r w:rsidRPr="0091423E">
        <w:t>lab</w:t>
      </w:r>
      <w:r w:rsidRPr="0091423E">
        <w:rPr>
          <w:spacing w:val="-3"/>
        </w:rPr>
        <w:t xml:space="preserve"> </w:t>
      </w:r>
      <w:r w:rsidRPr="0091423E">
        <w:t>manuals</w:t>
      </w:r>
      <w:r w:rsidRPr="0091423E">
        <w:rPr>
          <w:spacing w:val="-3"/>
        </w:rPr>
        <w:t xml:space="preserve"> </w:t>
      </w:r>
      <w:r w:rsidRPr="0091423E">
        <w:t>or</w:t>
      </w:r>
      <w:r w:rsidRPr="0091423E">
        <w:rPr>
          <w:spacing w:val="-4"/>
        </w:rPr>
        <w:t xml:space="preserve"> </w:t>
      </w:r>
      <w:r w:rsidRPr="0091423E">
        <w:t>other</w:t>
      </w:r>
      <w:r w:rsidRPr="0091423E">
        <w:rPr>
          <w:spacing w:val="-3"/>
        </w:rPr>
        <w:t xml:space="preserve"> </w:t>
      </w:r>
      <w:r w:rsidRPr="0091423E">
        <w:t>instructional</w:t>
      </w:r>
      <w:r w:rsidRPr="0091423E">
        <w:rPr>
          <w:spacing w:val="-3"/>
        </w:rPr>
        <w:t xml:space="preserve"> </w:t>
      </w:r>
      <w:r w:rsidRPr="0091423E">
        <w:rPr>
          <w:spacing w:val="-2"/>
        </w:rPr>
        <w:t>material.</w:t>
      </w:r>
    </w:p>
    <w:p w14:paraId="5422045C" w14:textId="77777777" w:rsidR="004C3B15" w:rsidRPr="0091423E" w:rsidRDefault="004C3B15" w:rsidP="004C3B15">
      <w:pPr>
        <w:pStyle w:val="ListParagraph"/>
        <w:numPr>
          <w:ilvl w:val="0"/>
          <w:numId w:val="4"/>
        </w:numPr>
        <w:tabs>
          <w:tab w:val="left" w:pos="1224"/>
        </w:tabs>
        <w:spacing w:before="180"/>
        <w:ind w:left="1224" w:hanging="224"/>
      </w:pPr>
      <w:r w:rsidRPr="0091423E">
        <w:t>Teaching</w:t>
      </w:r>
      <w:r w:rsidRPr="0091423E">
        <w:rPr>
          <w:spacing w:val="-3"/>
        </w:rPr>
        <w:t xml:space="preserve"> </w:t>
      </w:r>
      <w:r w:rsidRPr="0091423E">
        <w:rPr>
          <w:spacing w:val="-2"/>
        </w:rPr>
        <w:t>recognition.</w:t>
      </w:r>
    </w:p>
    <w:p w14:paraId="380E31F0" w14:textId="77777777" w:rsidR="004C3B15" w:rsidRPr="0091423E" w:rsidRDefault="004C3B15" w:rsidP="004C3B15">
      <w:pPr>
        <w:pStyle w:val="BodyText"/>
        <w:spacing w:before="180"/>
        <w:ind w:left="460" w:firstLine="0"/>
      </w:pPr>
      <w:r w:rsidRPr="0091423E">
        <w:t>B.</w:t>
      </w:r>
      <w:r w:rsidRPr="0091423E">
        <w:rPr>
          <w:spacing w:val="-3"/>
        </w:rPr>
        <w:t xml:space="preserve"> </w:t>
      </w:r>
      <w:r w:rsidRPr="0091423E">
        <w:t>Scholarship</w:t>
      </w:r>
      <w:r w:rsidRPr="0091423E">
        <w:rPr>
          <w:spacing w:val="-3"/>
        </w:rPr>
        <w:t xml:space="preserve"> </w:t>
      </w:r>
      <w:r w:rsidRPr="0091423E">
        <w:t>and</w:t>
      </w:r>
      <w:r w:rsidRPr="0091423E">
        <w:rPr>
          <w:spacing w:val="-1"/>
        </w:rPr>
        <w:t xml:space="preserve"> </w:t>
      </w:r>
      <w:r w:rsidRPr="0091423E">
        <w:t>research impact,</w:t>
      </w:r>
      <w:r w:rsidRPr="0091423E">
        <w:rPr>
          <w:spacing w:val="-3"/>
        </w:rPr>
        <w:t xml:space="preserve"> </w:t>
      </w:r>
      <w:r w:rsidRPr="0091423E">
        <w:t>as</w:t>
      </w:r>
      <w:r w:rsidRPr="0091423E">
        <w:rPr>
          <w:spacing w:val="-3"/>
        </w:rPr>
        <w:t xml:space="preserve"> </w:t>
      </w:r>
      <w:r w:rsidRPr="0091423E">
        <w:t>evidenced</w:t>
      </w:r>
      <w:r w:rsidRPr="0091423E">
        <w:rPr>
          <w:spacing w:val="-1"/>
        </w:rPr>
        <w:t xml:space="preserve"> </w:t>
      </w:r>
      <w:r w:rsidRPr="0091423E">
        <w:rPr>
          <w:spacing w:val="-5"/>
        </w:rPr>
        <w:t>by</w:t>
      </w:r>
    </w:p>
    <w:p w14:paraId="139E88FA" w14:textId="77777777" w:rsidR="004C3B15" w:rsidRPr="0091423E" w:rsidRDefault="004C3B15" w:rsidP="004C3B15">
      <w:pPr>
        <w:pStyle w:val="ListParagraph"/>
        <w:numPr>
          <w:ilvl w:val="0"/>
          <w:numId w:val="3"/>
        </w:numPr>
        <w:tabs>
          <w:tab w:val="left" w:pos="1180"/>
          <w:tab w:val="left" w:pos="1224"/>
        </w:tabs>
        <w:spacing w:before="183" w:line="259" w:lineRule="auto"/>
        <w:ind w:right="262" w:hanging="180"/>
      </w:pPr>
      <w:r w:rsidRPr="0091423E">
        <w:rPr>
          <w:rFonts w:ascii="Times New Roman" w:hAnsi="Times New Roman"/>
        </w:rPr>
        <w:tab/>
      </w:r>
      <w:r w:rsidRPr="0091423E">
        <w:t>A record of peer-reviewed publications in the journals and the international conferences in the candidate’s field.</w:t>
      </w:r>
      <w:r w:rsidRPr="0091423E">
        <w:rPr>
          <w:spacing w:val="-3"/>
        </w:rPr>
        <w:t xml:space="preserve"> </w:t>
      </w:r>
      <w:r w:rsidRPr="0091423E">
        <w:t xml:space="preserve"> </w:t>
      </w:r>
    </w:p>
    <w:p w14:paraId="43F9888E" w14:textId="77777777" w:rsidR="004C3B15" w:rsidRPr="0091423E" w:rsidRDefault="004C3B15" w:rsidP="004C3B15">
      <w:pPr>
        <w:pStyle w:val="ListParagraph"/>
        <w:numPr>
          <w:ilvl w:val="0"/>
          <w:numId w:val="3"/>
        </w:numPr>
        <w:tabs>
          <w:tab w:val="left" w:pos="1180"/>
          <w:tab w:val="left" w:pos="1224"/>
        </w:tabs>
        <w:spacing w:before="183" w:line="259" w:lineRule="auto"/>
        <w:ind w:right="262" w:hanging="180"/>
      </w:pPr>
      <w:r w:rsidRPr="0091423E">
        <w:t xml:space="preserve"> Submission or approval of patents.</w:t>
      </w:r>
    </w:p>
    <w:p w14:paraId="56F89018" w14:textId="77777777" w:rsidR="004C3B15" w:rsidRPr="0091423E" w:rsidRDefault="004C3B15" w:rsidP="004C3B15">
      <w:pPr>
        <w:pStyle w:val="ListParagraph"/>
        <w:numPr>
          <w:ilvl w:val="0"/>
          <w:numId w:val="2"/>
        </w:numPr>
        <w:tabs>
          <w:tab w:val="left" w:pos="1223"/>
          <w:tab w:val="left" w:pos="1271"/>
        </w:tabs>
        <w:spacing w:before="183" w:line="259" w:lineRule="auto"/>
        <w:ind w:right="146" w:hanging="272"/>
      </w:pPr>
      <w:r w:rsidRPr="0091423E">
        <w:t xml:space="preserve">Served as PI or co-PI of peer reviewed research grants, </w:t>
      </w:r>
      <w:r w:rsidRPr="0091423E">
        <w:rPr>
          <w:rStyle w:val="s6"/>
          <w:rFonts w:eastAsia="Times New Roman"/>
        </w:rPr>
        <w:t>subawards or subcontracts</w:t>
      </w:r>
      <w:r w:rsidRPr="0091423E">
        <w:t xml:space="preserve"> from federal or state agencies.</w:t>
      </w:r>
      <w:r w:rsidRPr="0091423E">
        <w:rPr>
          <w:spacing w:val="40"/>
        </w:rPr>
        <w:t xml:space="preserve"> </w:t>
      </w:r>
      <w:r w:rsidRPr="0091423E">
        <w:t xml:space="preserve">Grants from non-profit research organizations/foundations or industry will also be considered.  </w:t>
      </w:r>
    </w:p>
    <w:p w14:paraId="18BCC0C3" w14:textId="77777777" w:rsidR="004C3B15" w:rsidRPr="0091423E" w:rsidRDefault="004C3B15" w:rsidP="004C3B15">
      <w:pPr>
        <w:pStyle w:val="ListParagraph"/>
        <w:numPr>
          <w:ilvl w:val="0"/>
          <w:numId w:val="2"/>
        </w:numPr>
        <w:tabs>
          <w:tab w:val="left" w:pos="1223"/>
          <w:tab w:val="left" w:pos="1271"/>
        </w:tabs>
        <w:spacing w:before="183" w:line="259" w:lineRule="auto"/>
        <w:ind w:right="146" w:hanging="272"/>
      </w:pPr>
      <w:r w:rsidRPr="0091423E">
        <w:t>Financial support of graduate students and postdocs through research grants.</w:t>
      </w:r>
    </w:p>
    <w:p w14:paraId="1C3BBCBA" w14:textId="77777777" w:rsidR="004C3B15" w:rsidRPr="0091423E" w:rsidRDefault="004C3B15" w:rsidP="004C3B15">
      <w:pPr>
        <w:pStyle w:val="ListParagraph"/>
        <w:numPr>
          <w:ilvl w:val="0"/>
          <w:numId w:val="2"/>
        </w:numPr>
        <w:tabs>
          <w:tab w:val="left" w:pos="1223"/>
          <w:tab w:val="left" w:pos="1271"/>
        </w:tabs>
        <w:spacing w:before="183" w:line="259" w:lineRule="auto"/>
        <w:ind w:right="146" w:hanging="272"/>
      </w:pPr>
      <w:r w:rsidRPr="0091423E">
        <w:t xml:space="preserve">Submission of competitive research proposals to federal agencies, local governments, nonprofit organizations, and industry. </w:t>
      </w:r>
    </w:p>
    <w:p w14:paraId="3AC3F4C7" w14:textId="77777777" w:rsidR="004C3B15" w:rsidRPr="0091423E" w:rsidRDefault="004C3B15" w:rsidP="004C3B15">
      <w:pPr>
        <w:pStyle w:val="ListParagraph"/>
        <w:numPr>
          <w:ilvl w:val="0"/>
          <w:numId w:val="2"/>
        </w:numPr>
        <w:tabs>
          <w:tab w:val="left" w:pos="1224"/>
          <w:tab w:val="left" w:pos="1271"/>
        </w:tabs>
        <w:spacing w:before="165" w:line="256" w:lineRule="auto"/>
        <w:ind w:right="903"/>
      </w:pPr>
      <w:r w:rsidRPr="0091423E">
        <w:t>Ph.D.</w:t>
      </w:r>
      <w:r w:rsidRPr="0091423E">
        <w:rPr>
          <w:spacing w:val="-3"/>
        </w:rPr>
        <w:t xml:space="preserve"> </w:t>
      </w:r>
      <w:r w:rsidRPr="0091423E">
        <w:t>dissertations</w:t>
      </w:r>
      <w:r w:rsidRPr="0091423E">
        <w:rPr>
          <w:spacing w:val="-3"/>
        </w:rPr>
        <w:t xml:space="preserve"> </w:t>
      </w:r>
      <w:r w:rsidRPr="0091423E">
        <w:t>supervised</w:t>
      </w:r>
      <w:r w:rsidRPr="0091423E">
        <w:rPr>
          <w:spacing w:val="-5"/>
        </w:rPr>
        <w:t xml:space="preserve"> </w:t>
      </w:r>
      <w:r w:rsidRPr="0091423E">
        <w:t>by</w:t>
      </w:r>
      <w:r w:rsidRPr="0091423E">
        <w:rPr>
          <w:spacing w:val="-3"/>
        </w:rPr>
        <w:t xml:space="preserve"> </w:t>
      </w:r>
      <w:r w:rsidRPr="0091423E">
        <w:t>the</w:t>
      </w:r>
      <w:r w:rsidRPr="0091423E">
        <w:rPr>
          <w:spacing w:val="-5"/>
        </w:rPr>
        <w:t xml:space="preserve"> </w:t>
      </w:r>
      <w:r w:rsidRPr="0091423E">
        <w:t>candidate</w:t>
      </w:r>
      <w:r w:rsidRPr="0091423E">
        <w:rPr>
          <w:spacing w:val="-2"/>
        </w:rPr>
        <w:t xml:space="preserve"> </w:t>
      </w:r>
      <w:r w:rsidRPr="0091423E">
        <w:t>as</w:t>
      </w:r>
      <w:r w:rsidRPr="0091423E">
        <w:rPr>
          <w:spacing w:val="-3"/>
        </w:rPr>
        <w:t xml:space="preserve"> </w:t>
      </w:r>
      <w:r w:rsidRPr="0091423E">
        <w:t>a</w:t>
      </w:r>
      <w:r w:rsidRPr="0091423E">
        <w:rPr>
          <w:spacing w:val="-5"/>
        </w:rPr>
        <w:t xml:space="preserve">n </w:t>
      </w:r>
      <w:r w:rsidRPr="0091423E">
        <w:t>advisor.</w:t>
      </w:r>
    </w:p>
    <w:p w14:paraId="0A923B88" w14:textId="77777777" w:rsidR="004C3B15" w:rsidRPr="0091423E" w:rsidRDefault="004C3B15" w:rsidP="004C3B15">
      <w:pPr>
        <w:pStyle w:val="ListParagraph"/>
        <w:numPr>
          <w:ilvl w:val="0"/>
          <w:numId w:val="2"/>
        </w:numPr>
        <w:tabs>
          <w:tab w:val="left" w:pos="1224"/>
          <w:tab w:val="left" w:pos="1271"/>
        </w:tabs>
        <w:spacing w:before="165" w:line="256" w:lineRule="auto"/>
        <w:ind w:right="903"/>
      </w:pPr>
      <w:r w:rsidRPr="0091423E">
        <w:t>Supervision</w:t>
      </w:r>
      <w:r w:rsidRPr="0091423E">
        <w:rPr>
          <w:spacing w:val="-4"/>
        </w:rPr>
        <w:t xml:space="preserve"> </w:t>
      </w:r>
      <w:r w:rsidRPr="0091423E">
        <w:t>of</w:t>
      </w:r>
      <w:r w:rsidRPr="0091423E">
        <w:rPr>
          <w:spacing w:val="-4"/>
        </w:rPr>
        <w:t xml:space="preserve"> </w:t>
      </w:r>
      <w:r w:rsidRPr="0091423E">
        <w:t>master’s</w:t>
      </w:r>
      <w:r w:rsidRPr="0091423E">
        <w:rPr>
          <w:spacing w:val="-4"/>
        </w:rPr>
        <w:t xml:space="preserve"> </w:t>
      </w:r>
      <w:r w:rsidRPr="0091423E">
        <w:t>theses</w:t>
      </w:r>
      <w:r w:rsidRPr="0091423E">
        <w:rPr>
          <w:spacing w:val="-2"/>
        </w:rPr>
        <w:t xml:space="preserve"> </w:t>
      </w:r>
      <w:r w:rsidRPr="0091423E">
        <w:t>to</w:t>
      </w:r>
      <w:r w:rsidRPr="0091423E">
        <w:rPr>
          <w:spacing w:val="2"/>
        </w:rPr>
        <w:t xml:space="preserve"> </w:t>
      </w:r>
      <w:r w:rsidRPr="0091423E">
        <w:rPr>
          <w:spacing w:val="-2"/>
        </w:rPr>
        <w:t>completion.</w:t>
      </w:r>
    </w:p>
    <w:p w14:paraId="27027D97" w14:textId="77777777" w:rsidR="004C3B15" w:rsidRPr="0091423E" w:rsidRDefault="004C3B15" w:rsidP="004C3B15">
      <w:pPr>
        <w:pStyle w:val="ListParagraph"/>
        <w:numPr>
          <w:ilvl w:val="0"/>
          <w:numId w:val="2"/>
        </w:numPr>
        <w:tabs>
          <w:tab w:val="left" w:pos="1224"/>
          <w:tab w:val="left" w:pos="1271"/>
        </w:tabs>
        <w:spacing w:before="165" w:line="256" w:lineRule="auto"/>
        <w:ind w:right="903"/>
      </w:pPr>
      <w:r w:rsidRPr="0091423E">
        <w:t>Financial support and supervision of post-doctoral fellows.</w:t>
      </w:r>
    </w:p>
    <w:p w14:paraId="2598D1A4" w14:textId="77777777" w:rsidR="004C3B15" w:rsidRPr="0091423E" w:rsidRDefault="004C3B15" w:rsidP="004C3B15">
      <w:pPr>
        <w:pStyle w:val="BodyText"/>
        <w:spacing w:before="39"/>
      </w:pPr>
    </w:p>
    <w:p w14:paraId="72AF3480" w14:textId="77777777" w:rsidR="004C3B15" w:rsidRPr="0091423E" w:rsidRDefault="004C3B15" w:rsidP="004C3B15">
      <w:pPr>
        <w:pStyle w:val="BodyText"/>
        <w:spacing w:before="39"/>
        <w:ind w:left="460" w:firstLine="0"/>
      </w:pPr>
      <w:r w:rsidRPr="0091423E">
        <w:t>C.</w:t>
      </w:r>
      <w:r w:rsidRPr="0091423E">
        <w:rPr>
          <w:spacing w:val="45"/>
        </w:rPr>
        <w:t xml:space="preserve"> </w:t>
      </w:r>
      <w:r w:rsidRPr="0091423E">
        <w:t>Service,</w:t>
      </w:r>
      <w:r w:rsidRPr="0091423E">
        <w:rPr>
          <w:spacing w:val="-2"/>
        </w:rPr>
        <w:t xml:space="preserve"> </w:t>
      </w:r>
      <w:r w:rsidRPr="0091423E">
        <w:t>as</w:t>
      </w:r>
      <w:r w:rsidRPr="0091423E">
        <w:rPr>
          <w:spacing w:val="-4"/>
        </w:rPr>
        <w:t xml:space="preserve"> </w:t>
      </w:r>
      <w:r w:rsidRPr="0091423E">
        <w:t>evidenced</w:t>
      </w:r>
      <w:r w:rsidRPr="0091423E">
        <w:rPr>
          <w:spacing w:val="-4"/>
        </w:rPr>
        <w:t xml:space="preserve"> </w:t>
      </w:r>
      <w:r w:rsidRPr="0091423E">
        <w:rPr>
          <w:spacing w:val="-5"/>
        </w:rPr>
        <w:t>by</w:t>
      </w:r>
    </w:p>
    <w:p w14:paraId="467E0DFB" w14:textId="77777777" w:rsidR="004C3B15" w:rsidRPr="0091423E" w:rsidRDefault="004C3B15" w:rsidP="004C3B15">
      <w:pPr>
        <w:pStyle w:val="ListParagraph"/>
        <w:numPr>
          <w:ilvl w:val="0"/>
          <w:numId w:val="1"/>
        </w:numPr>
        <w:tabs>
          <w:tab w:val="left" w:pos="1224"/>
        </w:tabs>
        <w:ind w:left="1224" w:hanging="224"/>
      </w:pPr>
      <w:r w:rsidRPr="0091423E">
        <w:t>Participation</w:t>
      </w:r>
      <w:r w:rsidRPr="0091423E">
        <w:rPr>
          <w:spacing w:val="-5"/>
        </w:rPr>
        <w:t xml:space="preserve"> </w:t>
      </w:r>
      <w:r w:rsidRPr="0091423E">
        <w:t>on</w:t>
      </w:r>
      <w:r w:rsidRPr="0091423E">
        <w:rPr>
          <w:spacing w:val="-3"/>
        </w:rPr>
        <w:t xml:space="preserve"> </w:t>
      </w:r>
      <w:r w:rsidRPr="0091423E">
        <w:t>review</w:t>
      </w:r>
      <w:r w:rsidRPr="0091423E">
        <w:rPr>
          <w:spacing w:val="-2"/>
        </w:rPr>
        <w:t xml:space="preserve"> </w:t>
      </w:r>
      <w:r w:rsidRPr="0091423E">
        <w:t>panels</w:t>
      </w:r>
      <w:r w:rsidRPr="0091423E">
        <w:rPr>
          <w:spacing w:val="-3"/>
        </w:rPr>
        <w:t xml:space="preserve"> </w:t>
      </w:r>
      <w:r w:rsidRPr="0091423E">
        <w:t>at</w:t>
      </w:r>
      <w:r w:rsidRPr="0091423E">
        <w:rPr>
          <w:spacing w:val="-3"/>
        </w:rPr>
        <w:t xml:space="preserve"> </w:t>
      </w:r>
      <w:r w:rsidRPr="0091423E">
        <w:t>national</w:t>
      </w:r>
      <w:r w:rsidRPr="0091423E">
        <w:rPr>
          <w:spacing w:val="-2"/>
        </w:rPr>
        <w:t xml:space="preserve"> </w:t>
      </w:r>
      <w:r w:rsidRPr="0091423E">
        <w:t>funding</w:t>
      </w:r>
      <w:r w:rsidRPr="0091423E">
        <w:rPr>
          <w:spacing w:val="-3"/>
        </w:rPr>
        <w:t xml:space="preserve"> </w:t>
      </w:r>
      <w:r w:rsidRPr="0091423E">
        <w:t>agencies,</w:t>
      </w:r>
      <w:r w:rsidRPr="0091423E">
        <w:rPr>
          <w:spacing w:val="-5"/>
        </w:rPr>
        <w:t xml:space="preserve"> </w:t>
      </w:r>
      <w:r w:rsidRPr="0091423E">
        <w:t>e.g.,</w:t>
      </w:r>
      <w:r w:rsidRPr="0091423E">
        <w:rPr>
          <w:spacing w:val="-4"/>
        </w:rPr>
        <w:t xml:space="preserve"> </w:t>
      </w:r>
      <w:r w:rsidRPr="0091423E">
        <w:t>NSF,</w:t>
      </w:r>
      <w:r w:rsidRPr="0091423E">
        <w:rPr>
          <w:spacing w:val="-3"/>
        </w:rPr>
        <w:t xml:space="preserve"> </w:t>
      </w:r>
      <w:r w:rsidRPr="0091423E">
        <w:t>NIH,</w:t>
      </w:r>
      <w:r w:rsidRPr="0091423E">
        <w:rPr>
          <w:spacing w:val="-2"/>
        </w:rPr>
        <w:t xml:space="preserve"> </w:t>
      </w:r>
      <w:r w:rsidRPr="0091423E">
        <w:rPr>
          <w:spacing w:val="-4"/>
        </w:rPr>
        <w:t>etc.</w:t>
      </w:r>
    </w:p>
    <w:p w14:paraId="6CEB3D35" w14:textId="77777777" w:rsidR="004C3B15" w:rsidRPr="0091423E" w:rsidRDefault="004C3B15" w:rsidP="004C3B15">
      <w:pPr>
        <w:pStyle w:val="ListParagraph"/>
        <w:numPr>
          <w:ilvl w:val="0"/>
          <w:numId w:val="1"/>
        </w:numPr>
        <w:tabs>
          <w:tab w:val="left" w:pos="1223"/>
          <w:tab w:val="left" w:pos="1271"/>
        </w:tabs>
        <w:spacing w:before="183" w:line="256" w:lineRule="auto"/>
        <w:ind w:right="1092" w:hanging="272"/>
      </w:pPr>
      <w:r w:rsidRPr="0091423E">
        <w:t>Serving</w:t>
      </w:r>
      <w:r w:rsidRPr="0091423E">
        <w:rPr>
          <w:spacing w:val="-3"/>
        </w:rPr>
        <w:t xml:space="preserve"> </w:t>
      </w:r>
      <w:r w:rsidRPr="0091423E">
        <w:t>on</w:t>
      </w:r>
      <w:r w:rsidRPr="0091423E">
        <w:rPr>
          <w:spacing w:val="-5"/>
        </w:rPr>
        <w:t xml:space="preserve"> </w:t>
      </w:r>
      <w:r w:rsidRPr="0091423E">
        <w:t>journal</w:t>
      </w:r>
      <w:r w:rsidRPr="0091423E">
        <w:rPr>
          <w:spacing w:val="-5"/>
        </w:rPr>
        <w:t xml:space="preserve"> </w:t>
      </w:r>
      <w:r w:rsidRPr="0091423E">
        <w:t>editorial</w:t>
      </w:r>
      <w:r w:rsidRPr="0091423E">
        <w:rPr>
          <w:spacing w:val="-8"/>
        </w:rPr>
        <w:t xml:space="preserve"> </w:t>
      </w:r>
      <w:r w:rsidRPr="0091423E">
        <w:t>boards,</w:t>
      </w:r>
      <w:r w:rsidRPr="0091423E">
        <w:rPr>
          <w:spacing w:val="-5"/>
        </w:rPr>
        <w:t xml:space="preserve"> </w:t>
      </w:r>
      <w:r w:rsidRPr="0091423E">
        <w:t>technical</w:t>
      </w:r>
      <w:r w:rsidRPr="0091423E">
        <w:rPr>
          <w:spacing w:val="-7"/>
        </w:rPr>
        <w:t xml:space="preserve"> </w:t>
      </w:r>
      <w:r w:rsidRPr="0091423E">
        <w:t>committees</w:t>
      </w:r>
      <w:r w:rsidRPr="0091423E">
        <w:rPr>
          <w:spacing w:val="-5"/>
        </w:rPr>
        <w:t xml:space="preserve"> </w:t>
      </w:r>
      <w:r w:rsidRPr="0091423E">
        <w:t>of</w:t>
      </w:r>
      <w:r w:rsidRPr="0091423E">
        <w:rPr>
          <w:spacing w:val="-5"/>
        </w:rPr>
        <w:t xml:space="preserve"> </w:t>
      </w:r>
      <w:r w:rsidRPr="0091423E">
        <w:t>national</w:t>
      </w:r>
      <w:r w:rsidRPr="0091423E">
        <w:rPr>
          <w:spacing w:val="-3"/>
        </w:rPr>
        <w:t xml:space="preserve"> </w:t>
      </w:r>
      <w:r w:rsidRPr="0091423E">
        <w:t xml:space="preserve">professional </w:t>
      </w:r>
      <w:r w:rsidRPr="0091423E">
        <w:rPr>
          <w:spacing w:val="-2"/>
        </w:rPr>
        <w:t>organizations.</w:t>
      </w:r>
    </w:p>
    <w:p w14:paraId="17981118" w14:textId="77777777" w:rsidR="004C3B15" w:rsidRPr="0091423E" w:rsidRDefault="004C3B15" w:rsidP="004C3B15">
      <w:pPr>
        <w:pStyle w:val="ListParagraph"/>
        <w:numPr>
          <w:ilvl w:val="0"/>
          <w:numId w:val="1"/>
        </w:numPr>
        <w:tabs>
          <w:tab w:val="left" w:pos="1224"/>
        </w:tabs>
        <w:spacing w:before="164"/>
        <w:ind w:left="1224" w:hanging="224"/>
      </w:pPr>
      <w:r w:rsidRPr="0091423E">
        <w:t>Reviewing</w:t>
      </w:r>
      <w:r w:rsidRPr="0091423E">
        <w:rPr>
          <w:spacing w:val="-4"/>
        </w:rPr>
        <w:t xml:space="preserve"> </w:t>
      </w:r>
      <w:r w:rsidRPr="0091423E">
        <w:t>for</w:t>
      </w:r>
      <w:r w:rsidRPr="0091423E">
        <w:rPr>
          <w:spacing w:val="-5"/>
        </w:rPr>
        <w:t xml:space="preserve"> </w:t>
      </w:r>
      <w:r w:rsidRPr="0091423E">
        <w:t>journals</w:t>
      </w:r>
      <w:r w:rsidRPr="0091423E">
        <w:rPr>
          <w:spacing w:val="-5"/>
        </w:rPr>
        <w:t xml:space="preserve"> </w:t>
      </w:r>
      <w:r w:rsidRPr="0091423E">
        <w:t>and/or</w:t>
      </w:r>
      <w:r w:rsidRPr="0091423E">
        <w:rPr>
          <w:spacing w:val="-3"/>
        </w:rPr>
        <w:t xml:space="preserve"> </w:t>
      </w:r>
      <w:r w:rsidRPr="0091423E">
        <w:t>conference</w:t>
      </w:r>
      <w:r w:rsidRPr="0091423E">
        <w:rPr>
          <w:spacing w:val="-1"/>
        </w:rPr>
        <w:t xml:space="preserve"> </w:t>
      </w:r>
      <w:r w:rsidRPr="0091423E">
        <w:rPr>
          <w:spacing w:val="-2"/>
        </w:rPr>
        <w:t>proceedings.</w:t>
      </w:r>
    </w:p>
    <w:p w14:paraId="3FD47C7E" w14:textId="77777777" w:rsidR="004C3B15" w:rsidRPr="0091423E" w:rsidRDefault="004C3B15" w:rsidP="004C3B15">
      <w:pPr>
        <w:pStyle w:val="ListParagraph"/>
        <w:numPr>
          <w:ilvl w:val="0"/>
          <w:numId w:val="1"/>
        </w:numPr>
        <w:tabs>
          <w:tab w:val="left" w:pos="1224"/>
        </w:tabs>
        <w:ind w:left="1224" w:hanging="224"/>
      </w:pPr>
      <w:r w:rsidRPr="0091423E">
        <w:t>Serving</w:t>
      </w:r>
      <w:r w:rsidRPr="0091423E">
        <w:rPr>
          <w:spacing w:val="-5"/>
        </w:rPr>
        <w:t xml:space="preserve"> </w:t>
      </w:r>
      <w:r w:rsidRPr="0091423E">
        <w:t>on</w:t>
      </w:r>
      <w:r w:rsidRPr="0091423E">
        <w:rPr>
          <w:spacing w:val="-5"/>
        </w:rPr>
        <w:t xml:space="preserve"> </w:t>
      </w:r>
      <w:r w:rsidRPr="0091423E">
        <w:t>conference</w:t>
      </w:r>
      <w:r w:rsidRPr="0091423E">
        <w:rPr>
          <w:spacing w:val="-5"/>
        </w:rPr>
        <w:t xml:space="preserve"> </w:t>
      </w:r>
      <w:r w:rsidRPr="0091423E">
        <w:t>program</w:t>
      </w:r>
      <w:r w:rsidRPr="0091423E">
        <w:rPr>
          <w:spacing w:val="-1"/>
        </w:rPr>
        <w:t xml:space="preserve"> </w:t>
      </w:r>
      <w:r w:rsidRPr="0091423E">
        <w:t>committees</w:t>
      </w:r>
      <w:r w:rsidRPr="0091423E">
        <w:rPr>
          <w:spacing w:val="-1"/>
        </w:rPr>
        <w:t xml:space="preserve"> </w:t>
      </w:r>
      <w:r w:rsidRPr="0091423E">
        <w:t>and/or</w:t>
      </w:r>
      <w:r w:rsidRPr="0091423E">
        <w:rPr>
          <w:spacing w:val="-5"/>
        </w:rPr>
        <w:t xml:space="preserve"> </w:t>
      </w:r>
      <w:r w:rsidRPr="0091423E">
        <w:t>chairing</w:t>
      </w:r>
      <w:r w:rsidRPr="0091423E">
        <w:rPr>
          <w:spacing w:val="-5"/>
        </w:rPr>
        <w:t xml:space="preserve"> </w:t>
      </w:r>
      <w:r w:rsidRPr="0091423E">
        <w:t>conference</w:t>
      </w:r>
      <w:r w:rsidRPr="0091423E">
        <w:rPr>
          <w:spacing w:val="-5"/>
        </w:rPr>
        <w:t xml:space="preserve"> </w:t>
      </w:r>
      <w:r w:rsidRPr="0091423E">
        <w:t>technical</w:t>
      </w:r>
      <w:r w:rsidRPr="0091423E">
        <w:rPr>
          <w:spacing w:val="-6"/>
        </w:rPr>
        <w:t xml:space="preserve"> </w:t>
      </w:r>
      <w:r w:rsidRPr="0091423E">
        <w:rPr>
          <w:spacing w:val="-2"/>
        </w:rPr>
        <w:t>sessions.</w:t>
      </w:r>
    </w:p>
    <w:p w14:paraId="55B8BF25" w14:textId="77777777" w:rsidR="004C3B15" w:rsidRPr="0091423E" w:rsidRDefault="004C3B15" w:rsidP="004C3B15">
      <w:pPr>
        <w:pStyle w:val="ListParagraph"/>
        <w:numPr>
          <w:ilvl w:val="0"/>
          <w:numId w:val="1"/>
        </w:numPr>
        <w:tabs>
          <w:tab w:val="left" w:pos="1224"/>
        </w:tabs>
        <w:spacing w:before="180"/>
        <w:ind w:left="1224" w:hanging="224"/>
      </w:pPr>
      <w:r w:rsidRPr="0091423E">
        <w:t>Participation</w:t>
      </w:r>
      <w:r w:rsidRPr="0091423E">
        <w:rPr>
          <w:spacing w:val="-4"/>
        </w:rPr>
        <w:t xml:space="preserve"> </w:t>
      </w:r>
      <w:r w:rsidRPr="0091423E">
        <w:t>in</w:t>
      </w:r>
      <w:r w:rsidRPr="0091423E">
        <w:rPr>
          <w:spacing w:val="-5"/>
        </w:rPr>
        <w:t xml:space="preserve"> </w:t>
      </w:r>
      <w:r w:rsidRPr="0091423E">
        <w:t>Department,</w:t>
      </w:r>
      <w:r w:rsidRPr="0091423E">
        <w:rPr>
          <w:spacing w:val="-3"/>
        </w:rPr>
        <w:t xml:space="preserve"> </w:t>
      </w:r>
      <w:r w:rsidRPr="0091423E">
        <w:t>College,</w:t>
      </w:r>
      <w:r w:rsidRPr="0091423E">
        <w:rPr>
          <w:spacing w:val="-5"/>
        </w:rPr>
        <w:t xml:space="preserve"> </w:t>
      </w:r>
      <w:r w:rsidRPr="0091423E">
        <w:t>or</w:t>
      </w:r>
      <w:r w:rsidRPr="0091423E">
        <w:rPr>
          <w:spacing w:val="-3"/>
        </w:rPr>
        <w:t xml:space="preserve"> </w:t>
      </w:r>
      <w:r w:rsidRPr="0091423E">
        <w:t>University</w:t>
      </w:r>
      <w:r w:rsidRPr="0091423E">
        <w:rPr>
          <w:spacing w:val="-3"/>
        </w:rPr>
        <w:t xml:space="preserve"> </w:t>
      </w:r>
      <w:r w:rsidRPr="0091423E">
        <w:rPr>
          <w:spacing w:val="-2"/>
        </w:rPr>
        <w:t>committees.</w:t>
      </w:r>
    </w:p>
    <w:p w14:paraId="2B89D253" w14:textId="77777777" w:rsidR="004C3B15" w:rsidRPr="0091423E" w:rsidRDefault="004C3B15" w:rsidP="004C3B15">
      <w:pPr>
        <w:pStyle w:val="ListParagraph"/>
        <w:numPr>
          <w:ilvl w:val="0"/>
          <w:numId w:val="1"/>
        </w:numPr>
        <w:tabs>
          <w:tab w:val="left" w:pos="1224"/>
        </w:tabs>
        <w:spacing w:before="183"/>
        <w:ind w:left="1224" w:hanging="224"/>
      </w:pPr>
      <w:r w:rsidRPr="0091423E">
        <w:t>Participation</w:t>
      </w:r>
      <w:r w:rsidRPr="0091423E">
        <w:rPr>
          <w:spacing w:val="-3"/>
        </w:rPr>
        <w:t xml:space="preserve"> </w:t>
      </w:r>
      <w:r w:rsidRPr="0091423E">
        <w:t>in</w:t>
      </w:r>
      <w:r w:rsidRPr="0091423E">
        <w:rPr>
          <w:spacing w:val="-5"/>
        </w:rPr>
        <w:t xml:space="preserve"> </w:t>
      </w:r>
      <w:r w:rsidRPr="0091423E">
        <w:t>community</w:t>
      </w:r>
      <w:r w:rsidRPr="0091423E">
        <w:rPr>
          <w:spacing w:val="-4"/>
        </w:rPr>
        <w:t xml:space="preserve"> </w:t>
      </w:r>
      <w:r w:rsidRPr="0091423E">
        <w:rPr>
          <w:spacing w:val="-2"/>
        </w:rPr>
        <w:t>engagement.</w:t>
      </w:r>
    </w:p>
    <w:p w14:paraId="6156727F" w14:textId="77777777" w:rsidR="004C3B15" w:rsidRPr="0091423E" w:rsidRDefault="004C3B15" w:rsidP="004C3B15">
      <w:pPr>
        <w:pStyle w:val="ListParagraph"/>
        <w:numPr>
          <w:ilvl w:val="0"/>
          <w:numId w:val="1"/>
        </w:numPr>
        <w:tabs>
          <w:tab w:val="left" w:pos="1224"/>
        </w:tabs>
        <w:ind w:left="1224" w:hanging="224"/>
      </w:pPr>
      <w:r w:rsidRPr="0091423E">
        <w:t>Participation</w:t>
      </w:r>
      <w:r w:rsidRPr="0091423E">
        <w:rPr>
          <w:spacing w:val="-3"/>
        </w:rPr>
        <w:t xml:space="preserve"> </w:t>
      </w:r>
      <w:r w:rsidRPr="0091423E">
        <w:t>in</w:t>
      </w:r>
      <w:r w:rsidRPr="0091423E">
        <w:rPr>
          <w:spacing w:val="-5"/>
        </w:rPr>
        <w:t xml:space="preserve"> </w:t>
      </w:r>
      <w:r w:rsidRPr="0091423E">
        <w:t>the</w:t>
      </w:r>
      <w:r w:rsidRPr="0091423E">
        <w:rPr>
          <w:spacing w:val="-2"/>
        </w:rPr>
        <w:t xml:space="preserve"> </w:t>
      </w:r>
      <w:r w:rsidRPr="0091423E">
        <w:t>local</w:t>
      </w:r>
      <w:r w:rsidRPr="0091423E">
        <w:rPr>
          <w:spacing w:val="-4"/>
        </w:rPr>
        <w:t xml:space="preserve"> </w:t>
      </w:r>
      <w:r w:rsidRPr="0091423E">
        <w:t>communities</w:t>
      </w:r>
      <w:r w:rsidRPr="0091423E">
        <w:rPr>
          <w:spacing w:val="-3"/>
        </w:rPr>
        <w:t xml:space="preserve"> </w:t>
      </w:r>
      <w:r w:rsidRPr="0091423E">
        <w:t>of</w:t>
      </w:r>
      <w:r w:rsidRPr="0091423E">
        <w:rPr>
          <w:spacing w:val="-2"/>
        </w:rPr>
        <w:t xml:space="preserve"> </w:t>
      </w:r>
      <w:r w:rsidRPr="0091423E">
        <w:t>the</w:t>
      </w:r>
      <w:r w:rsidRPr="0091423E">
        <w:rPr>
          <w:spacing w:val="-2"/>
        </w:rPr>
        <w:t xml:space="preserve"> </w:t>
      </w:r>
      <w:r w:rsidRPr="0091423E">
        <w:t>candidate’s</w:t>
      </w:r>
      <w:r w:rsidRPr="0091423E">
        <w:rPr>
          <w:spacing w:val="-2"/>
        </w:rPr>
        <w:t xml:space="preserve"> profession.</w:t>
      </w:r>
    </w:p>
    <w:p w14:paraId="4C7362C1" w14:textId="77777777" w:rsidR="004C3B15" w:rsidRPr="0091423E" w:rsidRDefault="004C3B15" w:rsidP="004C3B15">
      <w:pPr>
        <w:pStyle w:val="ListParagraph"/>
        <w:numPr>
          <w:ilvl w:val="0"/>
          <w:numId w:val="1"/>
        </w:numPr>
        <w:tabs>
          <w:tab w:val="left" w:pos="1224"/>
        </w:tabs>
        <w:ind w:left="1224" w:hanging="224"/>
      </w:pPr>
      <w:r w:rsidRPr="0091423E">
        <w:t>Outreach efforts, for example in the form of workshops and presentations for K-12 and higher-education students.</w:t>
      </w:r>
    </w:p>
    <w:p w14:paraId="01A0602E" w14:textId="77777777" w:rsidR="004C3B15" w:rsidRPr="0091423E" w:rsidRDefault="004C3B15" w:rsidP="004C3B15">
      <w:pPr>
        <w:tabs>
          <w:tab w:val="left" w:pos="1224"/>
        </w:tabs>
        <w:ind w:left="1000"/>
      </w:pPr>
    </w:p>
    <w:p w14:paraId="009684EE" w14:textId="77777777" w:rsidR="004C3B15" w:rsidRPr="0091423E" w:rsidRDefault="004C3B15" w:rsidP="004C3B15">
      <w:pPr>
        <w:tabs>
          <w:tab w:val="left" w:pos="1224"/>
        </w:tabs>
        <w:ind w:left="270"/>
      </w:pPr>
      <w:r w:rsidRPr="0091423E">
        <w:t>The department Chair shall evaluate each category (A, B</w:t>
      </w:r>
      <w:r>
        <w:t>,</w:t>
      </w:r>
      <w:r w:rsidRPr="0091423E">
        <w:t xml:space="preserve"> and C) using the following rating scales</w:t>
      </w:r>
      <w:r>
        <w:t>:</w:t>
      </w:r>
    </w:p>
    <w:p w14:paraId="29764520" w14:textId="77777777" w:rsidR="004C3B15" w:rsidRPr="0091423E" w:rsidRDefault="004C3B15" w:rsidP="004C3B15">
      <w:pPr>
        <w:pStyle w:val="ListParagraph"/>
        <w:numPr>
          <w:ilvl w:val="0"/>
          <w:numId w:val="13"/>
        </w:numPr>
        <w:tabs>
          <w:tab w:val="left" w:pos="1260"/>
        </w:tabs>
        <w:ind w:left="1260" w:hanging="270"/>
      </w:pPr>
      <w:r w:rsidRPr="0091423E">
        <w:rPr>
          <w:b/>
          <w:bCs/>
        </w:rPr>
        <w:t>Exceptional (5/5)</w:t>
      </w:r>
      <w:r w:rsidRPr="0091423E">
        <w:t xml:space="preserve">: </w:t>
      </w:r>
      <w:r w:rsidRPr="00D647B2">
        <w:t xml:space="preserve">Demonstrates an </w:t>
      </w:r>
      <w:r>
        <w:t>exceptional</w:t>
      </w:r>
      <w:r w:rsidRPr="00D647B2">
        <w:t xml:space="preserve"> level of accomplishment in the </w:t>
      </w:r>
      <w:r>
        <w:t xml:space="preserve">specific </w:t>
      </w:r>
      <w:r w:rsidRPr="00D647B2">
        <w:t>categor</w:t>
      </w:r>
      <w:r>
        <w:t xml:space="preserve">y </w:t>
      </w:r>
      <w:r w:rsidRPr="00D647B2">
        <w:t xml:space="preserve">of the annual workload assignment, significantly surpassing the </w:t>
      </w:r>
      <w:r>
        <w:t>expected</w:t>
      </w:r>
      <w:r w:rsidRPr="00D647B2">
        <w:t xml:space="preserve"> performance of faculty in the departmen</w:t>
      </w:r>
      <w:r>
        <w:t>t</w:t>
      </w:r>
      <w:r w:rsidRPr="00D647B2">
        <w:t>.</w:t>
      </w:r>
    </w:p>
    <w:p w14:paraId="3946B779" w14:textId="77777777" w:rsidR="004C3B15" w:rsidRPr="0091423E" w:rsidRDefault="004C3B15" w:rsidP="004C3B15">
      <w:pPr>
        <w:pStyle w:val="ListParagraph"/>
        <w:numPr>
          <w:ilvl w:val="0"/>
          <w:numId w:val="13"/>
        </w:numPr>
        <w:tabs>
          <w:tab w:val="left" w:pos="1260"/>
        </w:tabs>
        <w:ind w:left="1260" w:hanging="270"/>
      </w:pPr>
      <w:r w:rsidRPr="0091423E">
        <w:rPr>
          <w:b/>
          <w:bCs/>
        </w:rPr>
        <w:t>Outstanding (4/5)</w:t>
      </w:r>
      <w:r w:rsidRPr="0091423E">
        <w:t xml:space="preserve">: Demonstrates an outstanding level </w:t>
      </w:r>
      <w:r w:rsidRPr="00D647B2">
        <w:t xml:space="preserve">of accomplishment in the </w:t>
      </w:r>
      <w:r>
        <w:t xml:space="preserve">specific </w:t>
      </w:r>
      <w:r w:rsidRPr="00D647B2">
        <w:t>categor</w:t>
      </w:r>
      <w:r>
        <w:t>y</w:t>
      </w:r>
      <w:r w:rsidRPr="00D647B2">
        <w:t xml:space="preserve"> of the annual workload assignment, surpassing the </w:t>
      </w:r>
      <w:r>
        <w:t>expected</w:t>
      </w:r>
      <w:r w:rsidRPr="00D647B2">
        <w:t xml:space="preserve"> performance of faculty in the department</w:t>
      </w:r>
      <w:r w:rsidRPr="0091423E">
        <w:t>.</w:t>
      </w:r>
    </w:p>
    <w:p w14:paraId="68F97C27" w14:textId="77777777" w:rsidR="004C3B15" w:rsidRPr="0091423E" w:rsidRDefault="004C3B15" w:rsidP="004C3B15">
      <w:pPr>
        <w:pStyle w:val="ListParagraph"/>
        <w:numPr>
          <w:ilvl w:val="0"/>
          <w:numId w:val="13"/>
        </w:numPr>
        <w:tabs>
          <w:tab w:val="left" w:pos="1260"/>
        </w:tabs>
        <w:ind w:left="1260" w:hanging="270"/>
      </w:pPr>
      <w:r w:rsidRPr="0091423E">
        <w:rPr>
          <w:b/>
          <w:bCs/>
        </w:rPr>
        <w:t>Good (3/5)</w:t>
      </w:r>
      <w:r w:rsidRPr="0091423E">
        <w:t xml:space="preserve">: Demonstrates a good level of accomplishment in </w:t>
      </w:r>
      <w:r w:rsidRPr="00D647B2">
        <w:t xml:space="preserve">in the </w:t>
      </w:r>
      <w:r>
        <w:t xml:space="preserve">specific </w:t>
      </w:r>
      <w:r w:rsidRPr="00D647B2">
        <w:t>categor</w:t>
      </w:r>
      <w:r>
        <w:t xml:space="preserve">y </w:t>
      </w:r>
      <w:r w:rsidRPr="0091423E">
        <w:t>of the annual workload assignment</w:t>
      </w:r>
      <w:r>
        <w:t>, meeting</w:t>
      </w:r>
      <w:r w:rsidRPr="00D647B2">
        <w:t xml:space="preserve"> the </w:t>
      </w:r>
      <w:r>
        <w:t>expected</w:t>
      </w:r>
      <w:r w:rsidRPr="00D647B2">
        <w:t xml:space="preserve"> performance of faculty in the department</w:t>
      </w:r>
      <w:r w:rsidRPr="0091423E">
        <w:t>.</w:t>
      </w:r>
    </w:p>
    <w:p w14:paraId="461CC892" w14:textId="77777777" w:rsidR="004C3B15" w:rsidRPr="0091423E" w:rsidRDefault="004C3B15" w:rsidP="004C3B15">
      <w:pPr>
        <w:pStyle w:val="ListParagraph"/>
        <w:numPr>
          <w:ilvl w:val="0"/>
          <w:numId w:val="13"/>
        </w:numPr>
        <w:tabs>
          <w:tab w:val="left" w:pos="1260"/>
        </w:tabs>
        <w:ind w:left="1260" w:hanging="270"/>
      </w:pPr>
      <w:r w:rsidRPr="0091423E">
        <w:rPr>
          <w:b/>
          <w:bCs/>
        </w:rPr>
        <w:t>Needs improvement (2/5)</w:t>
      </w:r>
      <w:r w:rsidRPr="0091423E">
        <w:t xml:space="preserve">: Performance falls below the expected level of accomplishment in the </w:t>
      </w:r>
      <w:r>
        <w:t xml:space="preserve">specific </w:t>
      </w:r>
      <w:r w:rsidRPr="0091423E">
        <w:t>categor</w:t>
      </w:r>
      <w:r>
        <w:t xml:space="preserve">y </w:t>
      </w:r>
      <w:r w:rsidRPr="0091423E">
        <w:t>of the annual workload assignment but shows potential for improvement.</w:t>
      </w:r>
    </w:p>
    <w:p w14:paraId="5947722A" w14:textId="77777777" w:rsidR="004C3B15" w:rsidRDefault="004C3B15" w:rsidP="004C3B15">
      <w:pPr>
        <w:pStyle w:val="ListParagraph"/>
        <w:numPr>
          <w:ilvl w:val="0"/>
          <w:numId w:val="13"/>
        </w:numPr>
        <w:tabs>
          <w:tab w:val="left" w:pos="1260"/>
        </w:tabs>
        <w:ind w:left="1260" w:hanging="270"/>
      </w:pPr>
      <w:r w:rsidRPr="0091423E">
        <w:rPr>
          <w:b/>
          <w:bCs/>
        </w:rPr>
        <w:t>Unsatisfactory (1/5)</w:t>
      </w:r>
      <w:r w:rsidRPr="0091423E">
        <w:t xml:space="preserve">: Performance fails consistently to meet the expectation based on the above criteria in the </w:t>
      </w:r>
      <w:r>
        <w:t xml:space="preserve">specific </w:t>
      </w:r>
      <w:r w:rsidRPr="0091423E">
        <w:t>categor</w:t>
      </w:r>
      <w:r>
        <w:t xml:space="preserve">y </w:t>
      </w:r>
      <w:r w:rsidRPr="0091423E">
        <w:t>of the annual workload assignment. This reflects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24F38908" w14:textId="77777777" w:rsidR="004C3B15" w:rsidRDefault="004C3B15" w:rsidP="004C3B15">
      <w:pPr>
        <w:tabs>
          <w:tab w:val="left" w:pos="1260"/>
        </w:tabs>
      </w:pPr>
    </w:p>
    <w:p w14:paraId="2DDCAE3B" w14:textId="77777777" w:rsidR="004C3B15" w:rsidRPr="00F90097" w:rsidRDefault="004C3B15" w:rsidP="004C3B15">
      <w:pPr>
        <w:tabs>
          <w:tab w:val="left" w:pos="1260"/>
        </w:tabs>
      </w:pPr>
      <w:r w:rsidRPr="00050EAB">
        <w:t>The department chair shall assign an overall performance rating to each faculty member, determined by a weighted average of the scores from the three categories above, with the weights reflecting the annual workload assignments in Teaching, Research, and Service</w:t>
      </w:r>
      <w:r>
        <w:t>.</w:t>
      </w:r>
    </w:p>
    <w:p w14:paraId="06379465" w14:textId="7E4C853F" w:rsidR="0013317B" w:rsidRPr="00F90097" w:rsidRDefault="0013317B" w:rsidP="004C3B15">
      <w:pPr>
        <w:widowControl/>
        <w:autoSpaceDE/>
        <w:autoSpaceDN/>
        <w:spacing w:after="160" w:line="259" w:lineRule="auto"/>
      </w:pPr>
    </w:p>
    <w:sectPr w:rsidR="0013317B" w:rsidRPr="00F900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F4480" w14:textId="77777777" w:rsidR="009C28DB" w:rsidRDefault="009C28DB" w:rsidP="0091423E">
      <w:r>
        <w:separator/>
      </w:r>
    </w:p>
  </w:endnote>
  <w:endnote w:type="continuationSeparator" w:id="0">
    <w:p w14:paraId="485E3097" w14:textId="77777777" w:rsidR="009C28DB" w:rsidRDefault="009C28DB" w:rsidP="0091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298302"/>
      <w:docPartObj>
        <w:docPartGallery w:val="Page Numbers (Bottom of Page)"/>
        <w:docPartUnique/>
      </w:docPartObj>
    </w:sdtPr>
    <w:sdtEndPr>
      <w:rPr>
        <w:color w:val="7F7F7F" w:themeColor="background1" w:themeShade="7F"/>
        <w:spacing w:val="60"/>
      </w:rPr>
    </w:sdtEndPr>
    <w:sdtContent>
      <w:p w14:paraId="4233F695" w14:textId="3D1EFFEB" w:rsidR="0091423E" w:rsidRDefault="0091423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6723402" w14:textId="77777777" w:rsidR="0091423E" w:rsidRDefault="00914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B9733" w14:textId="77777777" w:rsidR="009C28DB" w:rsidRDefault="009C28DB" w:rsidP="0091423E">
      <w:r>
        <w:separator/>
      </w:r>
    </w:p>
  </w:footnote>
  <w:footnote w:type="continuationSeparator" w:id="0">
    <w:p w14:paraId="0D9F27F6" w14:textId="77777777" w:rsidR="009C28DB" w:rsidRDefault="009C28DB" w:rsidP="00914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5CE2"/>
    <w:multiLevelType w:val="hybridMultilevel"/>
    <w:tmpl w:val="3BFC7F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17A13"/>
    <w:multiLevelType w:val="hybridMultilevel"/>
    <w:tmpl w:val="0BCC14AE"/>
    <w:lvl w:ilvl="0" w:tplc="D65E7D4E">
      <w:numFmt w:val="bullet"/>
      <w:lvlText w:val=""/>
      <w:lvlJc w:val="left"/>
      <w:pPr>
        <w:ind w:left="1271" w:hanging="226"/>
      </w:pPr>
      <w:rPr>
        <w:rFonts w:ascii="Symbol" w:eastAsia="Symbol" w:hAnsi="Symbol" w:cs="Symbol" w:hint="default"/>
        <w:b w:val="0"/>
        <w:bCs w:val="0"/>
        <w:i w:val="0"/>
        <w:iCs w:val="0"/>
        <w:spacing w:val="0"/>
        <w:w w:val="100"/>
        <w:sz w:val="22"/>
        <w:szCs w:val="22"/>
        <w:lang w:val="en-US" w:eastAsia="en-US" w:bidi="ar-SA"/>
      </w:rPr>
    </w:lvl>
    <w:lvl w:ilvl="1" w:tplc="B8562C70">
      <w:numFmt w:val="bullet"/>
      <w:lvlText w:val="•"/>
      <w:lvlJc w:val="left"/>
      <w:pPr>
        <w:ind w:left="2110" w:hanging="226"/>
      </w:pPr>
      <w:rPr>
        <w:rFonts w:hint="default"/>
        <w:lang w:val="en-US" w:eastAsia="en-US" w:bidi="ar-SA"/>
      </w:rPr>
    </w:lvl>
    <w:lvl w:ilvl="2" w:tplc="4EBE3894">
      <w:numFmt w:val="bullet"/>
      <w:lvlText w:val="•"/>
      <w:lvlJc w:val="left"/>
      <w:pPr>
        <w:ind w:left="2940" w:hanging="226"/>
      </w:pPr>
      <w:rPr>
        <w:rFonts w:hint="default"/>
        <w:lang w:val="en-US" w:eastAsia="en-US" w:bidi="ar-SA"/>
      </w:rPr>
    </w:lvl>
    <w:lvl w:ilvl="3" w:tplc="DB4A58B4">
      <w:numFmt w:val="bullet"/>
      <w:lvlText w:val="•"/>
      <w:lvlJc w:val="left"/>
      <w:pPr>
        <w:ind w:left="3770" w:hanging="226"/>
      </w:pPr>
      <w:rPr>
        <w:rFonts w:hint="default"/>
        <w:lang w:val="en-US" w:eastAsia="en-US" w:bidi="ar-SA"/>
      </w:rPr>
    </w:lvl>
    <w:lvl w:ilvl="4" w:tplc="7C30B066">
      <w:numFmt w:val="bullet"/>
      <w:lvlText w:val="•"/>
      <w:lvlJc w:val="left"/>
      <w:pPr>
        <w:ind w:left="4600" w:hanging="226"/>
      </w:pPr>
      <w:rPr>
        <w:rFonts w:hint="default"/>
        <w:lang w:val="en-US" w:eastAsia="en-US" w:bidi="ar-SA"/>
      </w:rPr>
    </w:lvl>
    <w:lvl w:ilvl="5" w:tplc="A70AD20C">
      <w:numFmt w:val="bullet"/>
      <w:lvlText w:val="•"/>
      <w:lvlJc w:val="left"/>
      <w:pPr>
        <w:ind w:left="5430" w:hanging="226"/>
      </w:pPr>
      <w:rPr>
        <w:rFonts w:hint="default"/>
        <w:lang w:val="en-US" w:eastAsia="en-US" w:bidi="ar-SA"/>
      </w:rPr>
    </w:lvl>
    <w:lvl w:ilvl="6" w:tplc="D430BFCE">
      <w:numFmt w:val="bullet"/>
      <w:lvlText w:val="•"/>
      <w:lvlJc w:val="left"/>
      <w:pPr>
        <w:ind w:left="6260" w:hanging="226"/>
      </w:pPr>
      <w:rPr>
        <w:rFonts w:hint="default"/>
        <w:lang w:val="en-US" w:eastAsia="en-US" w:bidi="ar-SA"/>
      </w:rPr>
    </w:lvl>
    <w:lvl w:ilvl="7" w:tplc="EB0CD95A">
      <w:numFmt w:val="bullet"/>
      <w:lvlText w:val="•"/>
      <w:lvlJc w:val="left"/>
      <w:pPr>
        <w:ind w:left="7090" w:hanging="226"/>
      </w:pPr>
      <w:rPr>
        <w:rFonts w:hint="default"/>
        <w:lang w:val="en-US" w:eastAsia="en-US" w:bidi="ar-SA"/>
      </w:rPr>
    </w:lvl>
    <w:lvl w:ilvl="8" w:tplc="EF6C878C">
      <w:numFmt w:val="bullet"/>
      <w:lvlText w:val="•"/>
      <w:lvlJc w:val="left"/>
      <w:pPr>
        <w:ind w:left="7920" w:hanging="226"/>
      </w:pPr>
      <w:rPr>
        <w:rFonts w:hint="default"/>
        <w:lang w:val="en-US" w:eastAsia="en-US" w:bidi="ar-SA"/>
      </w:rPr>
    </w:lvl>
  </w:abstractNum>
  <w:abstractNum w:abstractNumId="2" w15:restartNumberingAfterBreak="0">
    <w:nsid w:val="03D11D19"/>
    <w:multiLevelType w:val="hybridMultilevel"/>
    <w:tmpl w:val="E8F817EA"/>
    <w:lvl w:ilvl="0" w:tplc="BD38B810">
      <w:numFmt w:val="bullet"/>
      <w:lvlText w:val=""/>
      <w:lvlJc w:val="left"/>
      <w:pPr>
        <w:ind w:left="1180" w:hanging="226"/>
      </w:pPr>
      <w:rPr>
        <w:rFonts w:ascii="Symbol" w:eastAsia="Symbol" w:hAnsi="Symbol" w:cs="Symbol" w:hint="default"/>
        <w:b w:val="0"/>
        <w:bCs w:val="0"/>
        <w:i w:val="0"/>
        <w:iCs w:val="0"/>
        <w:spacing w:val="0"/>
        <w:w w:val="100"/>
        <w:sz w:val="22"/>
        <w:szCs w:val="22"/>
        <w:lang w:val="en-US" w:eastAsia="en-US" w:bidi="ar-SA"/>
      </w:rPr>
    </w:lvl>
    <w:lvl w:ilvl="1" w:tplc="E9B8D9C6">
      <w:numFmt w:val="bullet"/>
      <w:lvlText w:val="•"/>
      <w:lvlJc w:val="left"/>
      <w:pPr>
        <w:ind w:left="2020" w:hanging="226"/>
      </w:pPr>
      <w:rPr>
        <w:rFonts w:hint="default"/>
        <w:lang w:val="en-US" w:eastAsia="en-US" w:bidi="ar-SA"/>
      </w:rPr>
    </w:lvl>
    <w:lvl w:ilvl="2" w:tplc="22B87986">
      <w:numFmt w:val="bullet"/>
      <w:lvlText w:val="•"/>
      <w:lvlJc w:val="left"/>
      <w:pPr>
        <w:ind w:left="2860" w:hanging="226"/>
      </w:pPr>
      <w:rPr>
        <w:rFonts w:hint="default"/>
        <w:lang w:val="en-US" w:eastAsia="en-US" w:bidi="ar-SA"/>
      </w:rPr>
    </w:lvl>
    <w:lvl w:ilvl="3" w:tplc="69AC568C">
      <w:numFmt w:val="bullet"/>
      <w:lvlText w:val="•"/>
      <w:lvlJc w:val="left"/>
      <w:pPr>
        <w:ind w:left="3700" w:hanging="226"/>
      </w:pPr>
      <w:rPr>
        <w:rFonts w:hint="default"/>
        <w:lang w:val="en-US" w:eastAsia="en-US" w:bidi="ar-SA"/>
      </w:rPr>
    </w:lvl>
    <w:lvl w:ilvl="4" w:tplc="A93A9B2C">
      <w:numFmt w:val="bullet"/>
      <w:lvlText w:val="•"/>
      <w:lvlJc w:val="left"/>
      <w:pPr>
        <w:ind w:left="4540" w:hanging="226"/>
      </w:pPr>
      <w:rPr>
        <w:rFonts w:hint="default"/>
        <w:lang w:val="en-US" w:eastAsia="en-US" w:bidi="ar-SA"/>
      </w:rPr>
    </w:lvl>
    <w:lvl w:ilvl="5" w:tplc="7C06854C">
      <w:numFmt w:val="bullet"/>
      <w:lvlText w:val="•"/>
      <w:lvlJc w:val="left"/>
      <w:pPr>
        <w:ind w:left="5380" w:hanging="226"/>
      </w:pPr>
      <w:rPr>
        <w:rFonts w:hint="default"/>
        <w:lang w:val="en-US" w:eastAsia="en-US" w:bidi="ar-SA"/>
      </w:rPr>
    </w:lvl>
    <w:lvl w:ilvl="6" w:tplc="2BF227FC">
      <w:numFmt w:val="bullet"/>
      <w:lvlText w:val="•"/>
      <w:lvlJc w:val="left"/>
      <w:pPr>
        <w:ind w:left="6220" w:hanging="226"/>
      </w:pPr>
      <w:rPr>
        <w:rFonts w:hint="default"/>
        <w:lang w:val="en-US" w:eastAsia="en-US" w:bidi="ar-SA"/>
      </w:rPr>
    </w:lvl>
    <w:lvl w:ilvl="7" w:tplc="51EC5440">
      <w:numFmt w:val="bullet"/>
      <w:lvlText w:val="•"/>
      <w:lvlJc w:val="left"/>
      <w:pPr>
        <w:ind w:left="7060" w:hanging="226"/>
      </w:pPr>
      <w:rPr>
        <w:rFonts w:hint="default"/>
        <w:lang w:val="en-US" w:eastAsia="en-US" w:bidi="ar-SA"/>
      </w:rPr>
    </w:lvl>
    <w:lvl w:ilvl="8" w:tplc="8878F384">
      <w:numFmt w:val="bullet"/>
      <w:lvlText w:val="•"/>
      <w:lvlJc w:val="left"/>
      <w:pPr>
        <w:ind w:left="7900" w:hanging="226"/>
      </w:pPr>
      <w:rPr>
        <w:rFonts w:hint="default"/>
        <w:lang w:val="en-US" w:eastAsia="en-US" w:bidi="ar-SA"/>
      </w:rPr>
    </w:lvl>
  </w:abstractNum>
  <w:abstractNum w:abstractNumId="3" w15:restartNumberingAfterBreak="0">
    <w:nsid w:val="06F93DF7"/>
    <w:multiLevelType w:val="hybridMultilevel"/>
    <w:tmpl w:val="FFCE2AE6"/>
    <w:lvl w:ilvl="0" w:tplc="B928AE30">
      <w:numFmt w:val="bullet"/>
      <w:lvlText w:val=""/>
      <w:lvlJc w:val="left"/>
      <w:pPr>
        <w:ind w:left="1710" w:hanging="360"/>
      </w:pPr>
      <w:rPr>
        <w:rFonts w:ascii="Symbol" w:eastAsia="Symbol" w:hAnsi="Symbol" w:cs="Symbol" w:hint="default"/>
        <w:b w:val="0"/>
        <w:bCs w:val="0"/>
        <w:i w:val="0"/>
        <w:iCs w:val="0"/>
        <w:spacing w:val="0"/>
        <w:w w:val="100"/>
        <w:sz w:val="22"/>
        <w:szCs w:val="22"/>
        <w:lang w:val="en-US" w:eastAsia="en-US" w:bidi="ar-SA"/>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EF13311"/>
    <w:multiLevelType w:val="multilevel"/>
    <w:tmpl w:val="11428CC0"/>
    <w:lvl w:ilvl="0">
      <w:start w:val="1"/>
      <w:numFmt w:val="decimal"/>
      <w:lvlText w:val="%1."/>
      <w:lvlJc w:val="left"/>
      <w:pPr>
        <w:tabs>
          <w:tab w:val="num" w:pos="720"/>
        </w:tabs>
        <w:ind w:left="720" w:hanging="360"/>
      </w:pPr>
    </w:lvl>
    <w:lvl w:ilvl="1">
      <w:start w:val="2023"/>
      <w:numFmt w:val="bullet"/>
      <w:lvlText w:val=""/>
      <w:lvlJc w:val="left"/>
      <w:pPr>
        <w:ind w:left="1440" w:hanging="360"/>
      </w:pPr>
      <w:rPr>
        <w:rFonts w:ascii="Symbol" w:eastAsiaTheme="minorHAnsi" w:hAnsi="Symbol" w:cstheme="minorBidi"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A0ACB"/>
    <w:multiLevelType w:val="hybridMultilevel"/>
    <w:tmpl w:val="08809A1A"/>
    <w:lvl w:ilvl="0" w:tplc="FFFFFFFF">
      <w:start w:val="1"/>
      <w:numFmt w:val="decimal"/>
      <w:lvlText w:val="%1."/>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F402BC"/>
    <w:multiLevelType w:val="hybridMultilevel"/>
    <w:tmpl w:val="3D02F0A4"/>
    <w:lvl w:ilvl="0" w:tplc="6212D23C">
      <w:numFmt w:val="bullet"/>
      <w:lvlText w:val=""/>
      <w:lvlJc w:val="left"/>
      <w:pPr>
        <w:ind w:left="1271" w:hanging="226"/>
      </w:pPr>
      <w:rPr>
        <w:rFonts w:ascii="Symbol" w:eastAsia="Symbol" w:hAnsi="Symbol" w:cs="Symbol" w:hint="default"/>
        <w:b w:val="0"/>
        <w:bCs w:val="0"/>
        <w:i w:val="0"/>
        <w:iCs w:val="0"/>
        <w:spacing w:val="0"/>
        <w:w w:val="100"/>
        <w:sz w:val="22"/>
        <w:szCs w:val="22"/>
        <w:lang w:val="en-US" w:eastAsia="en-US" w:bidi="ar-SA"/>
      </w:rPr>
    </w:lvl>
    <w:lvl w:ilvl="1" w:tplc="F69431B4">
      <w:numFmt w:val="bullet"/>
      <w:lvlText w:val="•"/>
      <w:lvlJc w:val="left"/>
      <w:pPr>
        <w:ind w:left="2110" w:hanging="226"/>
      </w:pPr>
      <w:rPr>
        <w:rFonts w:hint="default"/>
        <w:lang w:val="en-US" w:eastAsia="en-US" w:bidi="ar-SA"/>
      </w:rPr>
    </w:lvl>
    <w:lvl w:ilvl="2" w:tplc="11647424">
      <w:numFmt w:val="bullet"/>
      <w:lvlText w:val="•"/>
      <w:lvlJc w:val="left"/>
      <w:pPr>
        <w:ind w:left="2940" w:hanging="226"/>
      </w:pPr>
      <w:rPr>
        <w:rFonts w:hint="default"/>
        <w:lang w:val="en-US" w:eastAsia="en-US" w:bidi="ar-SA"/>
      </w:rPr>
    </w:lvl>
    <w:lvl w:ilvl="3" w:tplc="27788536">
      <w:numFmt w:val="bullet"/>
      <w:lvlText w:val="•"/>
      <w:lvlJc w:val="left"/>
      <w:pPr>
        <w:ind w:left="3770" w:hanging="226"/>
      </w:pPr>
      <w:rPr>
        <w:rFonts w:hint="default"/>
        <w:lang w:val="en-US" w:eastAsia="en-US" w:bidi="ar-SA"/>
      </w:rPr>
    </w:lvl>
    <w:lvl w:ilvl="4" w:tplc="0958EA8C">
      <w:numFmt w:val="bullet"/>
      <w:lvlText w:val="•"/>
      <w:lvlJc w:val="left"/>
      <w:pPr>
        <w:ind w:left="4600" w:hanging="226"/>
      </w:pPr>
      <w:rPr>
        <w:rFonts w:hint="default"/>
        <w:lang w:val="en-US" w:eastAsia="en-US" w:bidi="ar-SA"/>
      </w:rPr>
    </w:lvl>
    <w:lvl w:ilvl="5" w:tplc="A9EC7390">
      <w:numFmt w:val="bullet"/>
      <w:lvlText w:val="•"/>
      <w:lvlJc w:val="left"/>
      <w:pPr>
        <w:ind w:left="5430" w:hanging="226"/>
      </w:pPr>
      <w:rPr>
        <w:rFonts w:hint="default"/>
        <w:lang w:val="en-US" w:eastAsia="en-US" w:bidi="ar-SA"/>
      </w:rPr>
    </w:lvl>
    <w:lvl w:ilvl="6" w:tplc="C11A7C06">
      <w:numFmt w:val="bullet"/>
      <w:lvlText w:val="•"/>
      <w:lvlJc w:val="left"/>
      <w:pPr>
        <w:ind w:left="6260" w:hanging="226"/>
      </w:pPr>
      <w:rPr>
        <w:rFonts w:hint="default"/>
        <w:lang w:val="en-US" w:eastAsia="en-US" w:bidi="ar-SA"/>
      </w:rPr>
    </w:lvl>
    <w:lvl w:ilvl="7" w:tplc="87C043BC">
      <w:numFmt w:val="bullet"/>
      <w:lvlText w:val="•"/>
      <w:lvlJc w:val="left"/>
      <w:pPr>
        <w:ind w:left="7090" w:hanging="226"/>
      </w:pPr>
      <w:rPr>
        <w:rFonts w:hint="default"/>
        <w:lang w:val="en-US" w:eastAsia="en-US" w:bidi="ar-SA"/>
      </w:rPr>
    </w:lvl>
    <w:lvl w:ilvl="8" w:tplc="02B2D8CA">
      <w:numFmt w:val="bullet"/>
      <w:lvlText w:val="•"/>
      <w:lvlJc w:val="left"/>
      <w:pPr>
        <w:ind w:left="7920" w:hanging="226"/>
      </w:pPr>
      <w:rPr>
        <w:rFonts w:hint="default"/>
        <w:lang w:val="en-US" w:eastAsia="en-US" w:bidi="ar-SA"/>
      </w:rPr>
    </w:lvl>
  </w:abstractNum>
  <w:abstractNum w:abstractNumId="7" w15:restartNumberingAfterBreak="0">
    <w:nsid w:val="48023F95"/>
    <w:multiLevelType w:val="hybridMultilevel"/>
    <w:tmpl w:val="0D28F91C"/>
    <w:lvl w:ilvl="0" w:tplc="58483088">
      <w:start w:val="1"/>
      <w:numFmt w:val="upperRoman"/>
      <w:lvlText w:val="%1."/>
      <w:lvlJc w:val="left"/>
      <w:pPr>
        <w:ind w:left="277" w:hanging="178"/>
      </w:pPr>
      <w:rPr>
        <w:rFonts w:ascii="Calibri" w:eastAsia="Calibri" w:hAnsi="Calibri" w:cs="Calibri" w:hint="default"/>
        <w:b/>
        <w:bCs/>
        <w:i w:val="0"/>
        <w:iCs w:val="0"/>
        <w:spacing w:val="0"/>
        <w:w w:val="100"/>
        <w:sz w:val="22"/>
        <w:szCs w:val="22"/>
        <w:lang w:val="en-US" w:eastAsia="en-US" w:bidi="ar-SA"/>
      </w:rPr>
    </w:lvl>
    <w:lvl w:ilvl="1" w:tplc="58226958">
      <w:start w:val="1"/>
      <w:numFmt w:val="decimal"/>
      <w:lvlText w:val="%2."/>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2" w:tplc="E5B01600">
      <w:numFmt w:val="bullet"/>
      <w:lvlText w:val=""/>
      <w:lvlJc w:val="left"/>
      <w:pPr>
        <w:ind w:left="1189" w:hanging="226"/>
      </w:pPr>
      <w:rPr>
        <w:rFonts w:ascii="Symbol" w:eastAsia="Symbol" w:hAnsi="Symbol" w:cs="Symbol" w:hint="default"/>
        <w:b w:val="0"/>
        <w:bCs w:val="0"/>
        <w:i w:val="0"/>
        <w:iCs w:val="0"/>
        <w:spacing w:val="0"/>
        <w:w w:val="100"/>
        <w:sz w:val="22"/>
        <w:szCs w:val="22"/>
        <w:lang w:val="en-US" w:eastAsia="en-US" w:bidi="ar-SA"/>
      </w:rPr>
    </w:lvl>
    <w:lvl w:ilvl="3" w:tplc="522A88E6">
      <w:numFmt w:val="bullet"/>
      <w:lvlText w:val="•"/>
      <w:lvlJc w:val="left"/>
      <w:pPr>
        <w:ind w:left="2230" w:hanging="226"/>
      </w:pPr>
      <w:rPr>
        <w:rFonts w:hint="default"/>
        <w:lang w:val="en-US" w:eastAsia="en-US" w:bidi="ar-SA"/>
      </w:rPr>
    </w:lvl>
    <w:lvl w:ilvl="4" w:tplc="4392978E">
      <w:numFmt w:val="bullet"/>
      <w:lvlText w:val="•"/>
      <w:lvlJc w:val="left"/>
      <w:pPr>
        <w:ind w:left="3280" w:hanging="226"/>
      </w:pPr>
      <w:rPr>
        <w:rFonts w:hint="default"/>
        <w:lang w:val="en-US" w:eastAsia="en-US" w:bidi="ar-SA"/>
      </w:rPr>
    </w:lvl>
    <w:lvl w:ilvl="5" w:tplc="92BCC6FC">
      <w:numFmt w:val="bullet"/>
      <w:lvlText w:val="•"/>
      <w:lvlJc w:val="left"/>
      <w:pPr>
        <w:ind w:left="4330" w:hanging="226"/>
      </w:pPr>
      <w:rPr>
        <w:rFonts w:hint="default"/>
        <w:lang w:val="en-US" w:eastAsia="en-US" w:bidi="ar-SA"/>
      </w:rPr>
    </w:lvl>
    <w:lvl w:ilvl="6" w:tplc="2EFCC052">
      <w:numFmt w:val="bullet"/>
      <w:lvlText w:val="•"/>
      <w:lvlJc w:val="left"/>
      <w:pPr>
        <w:ind w:left="5380" w:hanging="226"/>
      </w:pPr>
      <w:rPr>
        <w:rFonts w:hint="default"/>
        <w:lang w:val="en-US" w:eastAsia="en-US" w:bidi="ar-SA"/>
      </w:rPr>
    </w:lvl>
    <w:lvl w:ilvl="7" w:tplc="AD2CE10A">
      <w:numFmt w:val="bullet"/>
      <w:lvlText w:val="•"/>
      <w:lvlJc w:val="left"/>
      <w:pPr>
        <w:ind w:left="6430" w:hanging="226"/>
      </w:pPr>
      <w:rPr>
        <w:rFonts w:hint="default"/>
        <w:lang w:val="en-US" w:eastAsia="en-US" w:bidi="ar-SA"/>
      </w:rPr>
    </w:lvl>
    <w:lvl w:ilvl="8" w:tplc="C618041E">
      <w:numFmt w:val="bullet"/>
      <w:lvlText w:val="•"/>
      <w:lvlJc w:val="left"/>
      <w:pPr>
        <w:ind w:left="7480" w:hanging="226"/>
      </w:pPr>
      <w:rPr>
        <w:rFonts w:hint="default"/>
        <w:lang w:val="en-US" w:eastAsia="en-US" w:bidi="ar-SA"/>
      </w:rPr>
    </w:lvl>
  </w:abstractNum>
  <w:abstractNum w:abstractNumId="8" w15:restartNumberingAfterBreak="0">
    <w:nsid w:val="515F02D7"/>
    <w:multiLevelType w:val="hybridMultilevel"/>
    <w:tmpl w:val="503C726C"/>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9" w15:restartNumberingAfterBreak="0">
    <w:nsid w:val="736E0672"/>
    <w:multiLevelType w:val="hybridMultilevel"/>
    <w:tmpl w:val="08809A1A"/>
    <w:lvl w:ilvl="0" w:tplc="58226958">
      <w:start w:val="1"/>
      <w:numFmt w:val="decimal"/>
      <w:lvlText w:val="%1."/>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06BD1"/>
    <w:multiLevelType w:val="hybridMultilevel"/>
    <w:tmpl w:val="0A84E2AE"/>
    <w:lvl w:ilvl="0" w:tplc="B928AE30">
      <w:numFmt w:val="bullet"/>
      <w:lvlText w:val=""/>
      <w:lvlJc w:val="left"/>
      <w:pPr>
        <w:ind w:left="1271" w:hanging="226"/>
      </w:pPr>
      <w:rPr>
        <w:rFonts w:ascii="Symbol" w:eastAsia="Symbol" w:hAnsi="Symbol" w:cs="Symbol" w:hint="default"/>
        <w:b w:val="0"/>
        <w:bCs w:val="0"/>
        <w:i w:val="0"/>
        <w:iCs w:val="0"/>
        <w:spacing w:val="0"/>
        <w:w w:val="100"/>
        <w:sz w:val="22"/>
        <w:szCs w:val="22"/>
        <w:lang w:val="en-US" w:eastAsia="en-US" w:bidi="ar-SA"/>
      </w:rPr>
    </w:lvl>
    <w:lvl w:ilvl="1" w:tplc="E7288708">
      <w:numFmt w:val="bullet"/>
      <w:lvlText w:val="•"/>
      <w:lvlJc w:val="left"/>
      <w:pPr>
        <w:ind w:left="2110" w:hanging="226"/>
      </w:pPr>
      <w:rPr>
        <w:rFonts w:hint="default"/>
        <w:lang w:val="en-US" w:eastAsia="en-US" w:bidi="ar-SA"/>
      </w:rPr>
    </w:lvl>
    <w:lvl w:ilvl="2" w:tplc="B5D2D5C4">
      <w:numFmt w:val="bullet"/>
      <w:lvlText w:val="•"/>
      <w:lvlJc w:val="left"/>
      <w:pPr>
        <w:ind w:left="2940" w:hanging="226"/>
      </w:pPr>
      <w:rPr>
        <w:rFonts w:hint="default"/>
        <w:lang w:val="en-US" w:eastAsia="en-US" w:bidi="ar-SA"/>
      </w:rPr>
    </w:lvl>
    <w:lvl w:ilvl="3" w:tplc="7E7E292E">
      <w:numFmt w:val="bullet"/>
      <w:lvlText w:val="•"/>
      <w:lvlJc w:val="left"/>
      <w:pPr>
        <w:ind w:left="3770" w:hanging="226"/>
      </w:pPr>
      <w:rPr>
        <w:rFonts w:hint="default"/>
        <w:lang w:val="en-US" w:eastAsia="en-US" w:bidi="ar-SA"/>
      </w:rPr>
    </w:lvl>
    <w:lvl w:ilvl="4" w:tplc="1C1A7628">
      <w:numFmt w:val="bullet"/>
      <w:lvlText w:val="•"/>
      <w:lvlJc w:val="left"/>
      <w:pPr>
        <w:ind w:left="4600" w:hanging="226"/>
      </w:pPr>
      <w:rPr>
        <w:rFonts w:hint="default"/>
        <w:lang w:val="en-US" w:eastAsia="en-US" w:bidi="ar-SA"/>
      </w:rPr>
    </w:lvl>
    <w:lvl w:ilvl="5" w:tplc="54A007DE">
      <w:numFmt w:val="bullet"/>
      <w:lvlText w:val="•"/>
      <w:lvlJc w:val="left"/>
      <w:pPr>
        <w:ind w:left="5430" w:hanging="226"/>
      </w:pPr>
      <w:rPr>
        <w:rFonts w:hint="default"/>
        <w:lang w:val="en-US" w:eastAsia="en-US" w:bidi="ar-SA"/>
      </w:rPr>
    </w:lvl>
    <w:lvl w:ilvl="6" w:tplc="0F4084E0">
      <w:numFmt w:val="bullet"/>
      <w:lvlText w:val="•"/>
      <w:lvlJc w:val="left"/>
      <w:pPr>
        <w:ind w:left="6260" w:hanging="226"/>
      </w:pPr>
      <w:rPr>
        <w:rFonts w:hint="default"/>
        <w:lang w:val="en-US" w:eastAsia="en-US" w:bidi="ar-SA"/>
      </w:rPr>
    </w:lvl>
    <w:lvl w:ilvl="7" w:tplc="FF72451E">
      <w:numFmt w:val="bullet"/>
      <w:lvlText w:val="•"/>
      <w:lvlJc w:val="left"/>
      <w:pPr>
        <w:ind w:left="7090" w:hanging="226"/>
      </w:pPr>
      <w:rPr>
        <w:rFonts w:hint="default"/>
        <w:lang w:val="en-US" w:eastAsia="en-US" w:bidi="ar-SA"/>
      </w:rPr>
    </w:lvl>
    <w:lvl w:ilvl="8" w:tplc="098A7104">
      <w:numFmt w:val="bullet"/>
      <w:lvlText w:val="•"/>
      <w:lvlJc w:val="left"/>
      <w:pPr>
        <w:ind w:left="7920" w:hanging="226"/>
      </w:pPr>
      <w:rPr>
        <w:rFonts w:hint="default"/>
        <w:lang w:val="en-US" w:eastAsia="en-US" w:bidi="ar-SA"/>
      </w:rPr>
    </w:lvl>
  </w:abstractNum>
  <w:abstractNum w:abstractNumId="11" w15:restartNumberingAfterBreak="0">
    <w:nsid w:val="77A65F03"/>
    <w:multiLevelType w:val="multilevel"/>
    <w:tmpl w:val="11428CC0"/>
    <w:lvl w:ilvl="0">
      <w:start w:val="1"/>
      <w:numFmt w:val="decimal"/>
      <w:lvlText w:val="%1."/>
      <w:lvlJc w:val="left"/>
      <w:pPr>
        <w:tabs>
          <w:tab w:val="num" w:pos="720"/>
        </w:tabs>
        <w:ind w:left="720" w:hanging="360"/>
      </w:pPr>
    </w:lvl>
    <w:lvl w:ilvl="1">
      <w:start w:val="2023"/>
      <w:numFmt w:val="bullet"/>
      <w:lvlText w:val=""/>
      <w:lvlJc w:val="left"/>
      <w:pPr>
        <w:ind w:left="1440" w:hanging="360"/>
      </w:pPr>
      <w:rPr>
        <w:rFonts w:ascii="Symbol" w:eastAsiaTheme="minorHAnsi" w:hAnsi="Symbol" w:cstheme="minorBidi"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9A059E"/>
    <w:multiLevelType w:val="hybridMultilevel"/>
    <w:tmpl w:val="C05AF6CC"/>
    <w:lvl w:ilvl="0" w:tplc="8012B1A6">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398170298">
    <w:abstractNumId w:val="10"/>
  </w:num>
  <w:num w:numId="2" w16cid:durableId="1696157603">
    <w:abstractNumId w:val="6"/>
  </w:num>
  <w:num w:numId="3" w16cid:durableId="1169097546">
    <w:abstractNumId w:val="2"/>
  </w:num>
  <w:num w:numId="4" w16cid:durableId="330451258">
    <w:abstractNumId w:val="1"/>
  </w:num>
  <w:num w:numId="5" w16cid:durableId="1253011456">
    <w:abstractNumId w:val="7"/>
  </w:num>
  <w:num w:numId="6" w16cid:durableId="17201692">
    <w:abstractNumId w:val="11"/>
  </w:num>
  <w:num w:numId="7" w16cid:durableId="39591824">
    <w:abstractNumId w:val="0"/>
  </w:num>
  <w:num w:numId="8" w16cid:durableId="207422688">
    <w:abstractNumId w:val="8"/>
  </w:num>
  <w:num w:numId="9" w16cid:durableId="385420182">
    <w:abstractNumId w:val="4"/>
  </w:num>
  <w:num w:numId="10" w16cid:durableId="1502499797">
    <w:abstractNumId w:val="12"/>
  </w:num>
  <w:num w:numId="11" w16cid:durableId="1657030750">
    <w:abstractNumId w:val="9"/>
  </w:num>
  <w:num w:numId="12" w16cid:durableId="1381510666">
    <w:abstractNumId w:val="5"/>
  </w:num>
  <w:num w:numId="13" w16cid:durableId="617418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E5"/>
    <w:rsid w:val="00025B9C"/>
    <w:rsid w:val="000273A5"/>
    <w:rsid w:val="000341BE"/>
    <w:rsid w:val="00040F1D"/>
    <w:rsid w:val="00050EAB"/>
    <w:rsid w:val="00075020"/>
    <w:rsid w:val="000862D6"/>
    <w:rsid w:val="000B34C3"/>
    <w:rsid w:val="000B42C7"/>
    <w:rsid w:val="000B7951"/>
    <w:rsid w:val="000C550B"/>
    <w:rsid w:val="000E152B"/>
    <w:rsid w:val="000E64FB"/>
    <w:rsid w:val="000E665D"/>
    <w:rsid w:val="000E7B56"/>
    <w:rsid w:val="000F6C1E"/>
    <w:rsid w:val="00110B89"/>
    <w:rsid w:val="00120A3D"/>
    <w:rsid w:val="001278A2"/>
    <w:rsid w:val="0013317B"/>
    <w:rsid w:val="001404B7"/>
    <w:rsid w:val="00144AD6"/>
    <w:rsid w:val="00180B35"/>
    <w:rsid w:val="00193E1A"/>
    <w:rsid w:val="001A2B16"/>
    <w:rsid w:val="001D6DFC"/>
    <w:rsid w:val="001F37F6"/>
    <w:rsid w:val="0024506C"/>
    <w:rsid w:val="0026156F"/>
    <w:rsid w:val="00297EB6"/>
    <w:rsid w:val="002D50E5"/>
    <w:rsid w:val="002E2643"/>
    <w:rsid w:val="002F2BBA"/>
    <w:rsid w:val="003032CC"/>
    <w:rsid w:val="00335F73"/>
    <w:rsid w:val="00361A49"/>
    <w:rsid w:val="00372FC1"/>
    <w:rsid w:val="003829C8"/>
    <w:rsid w:val="00392475"/>
    <w:rsid w:val="003C07F6"/>
    <w:rsid w:val="003D5019"/>
    <w:rsid w:val="0040295A"/>
    <w:rsid w:val="004036F3"/>
    <w:rsid w:val="00436BAB"/>
    <w:rsid w:val="004611D6"/>
    <w:rsid w:val="004C26C2"/>
    <w:rsid w:val="004C3B15"/>
    <w:rsid w:val="004D13FA"/>
    <w:rsid w:val="004E02E6"/>
    <w:rsid w:val="004E469E"/>
    <w:rsid w:val="00525FFF"/>
    <w:rsid w:val="005507AF"/>
    <w:rsid w:val="00551C98"/>
    <w:rsid w:val="005638E9"/>
    <w:rsid w:val="005651C3"/>
    <w:rsid w:val="00583856"/>
    <w:rsid w:val="005B350E"/>
    <w:rsid w:val="005D3D9D"/>
    <w:rsid w:val="005D483B"/>
    <w:rsid w:val="00612437"/>
    <w:rsid w:val="00612712"/>
    <w:rsid w:val="006132CE"/>
    <w:rsid w:val="00650FC8"/>
    <w:rsid w:val="0066435D"/>
    <w:rsid w:val="00690A64"/>
    <w:rsid w:val="00691054"/>
    <w:rsid w:val="006933B1"/>
    <w:rsid w:val="006963C4"/>
    <w:rsid w:val="006E7BA9"/>
    <w:rsid w:val="0077418E"/>
    <w:rsid w:val="007A609C"/>
    <w:rsid w:val="007E4F09"/>
    <w:rsid w:val="007E635B"/>
    <w:rsid w:val="00800E58"/>
    <w:rsid w:val="0081092B"/>
    <w:rsid w:val="0082778A"/>
    <w:rsid w:val="008378E7"/>
    <w:rsid w:val="0086573E"/>
    <w:rsid w:val="00873603"/>
    <w:rsid w:val="008A70D9"/>
    <w:rsid w:val="008B4497"/>
    <w:rsid w:val="008C227B"/>
    <w:rsid w:val="008C3711"/>
    <w:rsid w:val="008F17AF"/>
    <w:rsid w:val="00904D5A"/>
    <w:rsid w:val="0091423E"/>
    <w:rsid w:val="0091658A"/>
    <w:rsid w:val="0093043B"/>
    <w:rsid w:val="009503AC"/>
    <w:rsid w:val="00955947"/>
    <w:rsid w:val="00961913"/>
    <w:rsid w:val="00975CBE"/>
    <w:rsid w:val="00993640"/>
    <w:rsid w:val="009937EC"/>
    <w:rsid w:val="0099788C"/>
    <w:rsid w:val="009A49BC"/>
    <w:rsid w:val="009C28DB"/>
    <w:rsid w:val="009C444D"/>
    <w:rsid w:val="009D7B9C"/>
    <w:rsid w:val="00A07E0A"/>
    <w:rsid w:val="00A07FAB"/>
    <w:rsid w:val="00A21C3B"/>
    <w:rsid w:val="00A256FA"/>
    <w:rsid w:val="00A311B8"/>
    <w:rsid w:val="00A636AE"/>
    <w:rsid w:val="00A7464E"/>
    <w:rsid w:val="00A82EEF"/>
    <w:rsid w:val="00AA6620"/>
    <w:rsid w:val="00AB089F"/>
    <w:rsid w:val="00AC682F"/>
    <w:rsid w:val="00AE592F"/>
    <w:rsid w:val="00AF0CA7"/>
    <w:rsid w:val="00AF3491"/>
    <w:rsid w:val="00B02909"/>
    <w:rsid w:val="00B06F5E"/>
    <w:rsid w:val="00B208C9"/>
    <w:rsid w:val="00B2407B"/>
    <w:rsid w:val="00B53E9A"/>
    <w:rsid w:val="00B65362"/>
    <w:rsid w:val="00B70CA4"/>
    <w:rsid w:val="00B82FE8"/>
    <w:rsid w:val="00B84E3D"/>
    <w:rsid w:val="00B87312"/>
    <w:rsid w:val="00B9412B"/>
    <w:rsid w:val="00B978A2"/>
    <w:rsid w:val="00BA5D92"/>
    <w:rsid w:val="00BA7C6D"/>
    <w:rsid w:val="00BB7B04"/>
    <w:rsid w:val="00BE7384"/>
    <w:rsid w:val="00BF128A"/>
    <w:rsid w:val="00C05593"/>
    <w:rsid w:val="00C24B35"/>
    <w:rsid w:val="00C51740"/>
    <w:rsid w:val="00C636AC"/>
    <w:rsid w:val="00C71336"/>
    <w:rsid w:val="00C86D9F"/>
    <w:rsid w:val="00CB1577"/>
    <w:rsid w:val="00CC5338"/>
    <w:rsid w:val="00CD3B9B"/>
    <w:rsid w:val="00CD636D"/>
    <w:rsid w:val="00CD6DFE"/>
    <w:rsid w:val="00CE7A80"/>
    <w:rsid w:val="00D038D0"/>
    <w:rsid w:val="00D05200"/>
    <w:rsid w:val="00D43D38"/>
    <w:rsid w:val="00D647B2"/>
    <w:rsid w:val="00D67342"/>
    <w:rsid w:val="00D7321C"/>
    <w:rsid w:val="00DB589B"/>
    <w:rsid w:val="00DF7DD0"/>
    <w:rsid w:val="00E03267"/>
    <w:rsid w:val="00E460FE"/>
    <w:rsid w:val="00E515E3"/>
    <w:rsid w:val="00E5200A"/>
    <w:rsid w:val="00E57BCC"/>
    <w:rsid w:val="00E91CC7"/>
    <w:rsid w:val="00EA53AA"/>
    <w:rsid w:val="00EB1BDC"/>
    <w:rsid w:val="00EB7969"/>
    <w:rsid w:val="00EE6DC4"/>
    <w:rsid w:val="00F00170"/>
    <w:rsid w:val="00F26D86"/>
    <w:rsid w:val="00F423E5"/>
    <w:rsid w:val="00F73F4F"/>
    <w:rsid w:val="00F8251B"/>
    <w:rsid w:val="00F826AA"/>
    <w:rsid w:val="00F90097"/>
    <w:rsid w:val="00FA0151"/>
    <w:rsid w:val="00FB4737"/>
    <w:rsid w:val="00FD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BC9C"/>
  <w15:chartTrackingRefBased/>
  <w15:docId w15:val="{6CA1D633-1AD3-4EF0-9F54-EEBD3966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E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F423E5"/>
    <w:pPr>
      <w:ind w:left="100" w:hanging="237"/>
      <w:outlineLvl w:val="0"/>
    </w:pPr>
    <w:rPr>
      <w:b/>
      <w:bCs/>
    </w:rPr>
  </w:style>
  <w:style w:type="paragraph" w:styleId="Heading2">
    <w:name w:val="heading 2"/>
    <w:basedOn w:val="Normal"/>
    <w:link w:val="Heading2Char"/>
    <w:uiPriority w:val="9"/>
    <w:unhideWhenUsed/>
    <w:qFormat/>
    <w:rsid w:val="00F423E5"/>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E5"/>
    <w:rPr>
      <w:rFonts w:ascii="Calibri" w:eastAsia="Calibri" w:hAnsi="Calibri" w:cs="Calibri"/>
      <w:b/>
      <w:bCs/>
      <w:kern w:val="0"/>
      <w14:ligatures w14:val="none"/>
    </w:rPr>
  </w:style>
  <w:style w:type="character" w:customStyle="1" w:styleId="Heading2Char">
    <w:name w:val="Heading 2 Char"/>
    <w:basedOn w:val="DefaultParagraphFont"/>
    <w:link w:val="Heading2"/>
    <w:uiPriority w:val="9"/>
    <w:rsid w:val="00F423E5"/>
    <w:rPr>
      <w:rFonts w:ascii="Calibri" w:eastAsia="Calibri" w:hAnsi="Calibri" w:cs="Calibri"/>
      <w:b/>
      <w:bCs/>
      <w:kern w:val="0"/>
      <w14:ligatures w14:val="none"/>
    </w:rPr>
  </w:style>
  <w:style w:type="paragraph" w:styleId="BodyText">
    <w:name w:val="Body Text"/>
    <w:basedOn w:val="Normal"/>
    <w:link w:val="BodyTextChar"/>
    <w:uiPriority w:val="1"/>
    <w:qFormat/>
    <w:rsid w:val="00F423E5"/>
    <w:pPr>
      <w:spacing w:before="181"/>
      <w:ind w:left="1224" w:hanging="224"/>
    </w:pPr>
  </w:style>
  <w:style w:type="character" w:customStyle="1" w:styleId="BodyTextChar">
    <w:name w:val="Body Text Char"/>
    <w:basedOn w:val="DefaultParagraphFont"/>
    <w:link w:val="BodyText"/>
    <w:uiPriority w:val="1"/>
    <w:rsid w:val="00F423E5"/>
    <w:rPr>
      <w:rFonts w:ascii="Calibri" w:eastAsia="Calibri" w:hAnsi="Calibri" w:cs="Calibri"/>
      <w:kern w:val="0"/>
      <w14:ligatures w14:val="none"/>
    </w:rPr>
  </w:style>
  <w:style w:type="paragraph" w:styleId="Title">
    <w:name w:val="Title"/>
    <w:basedOn w:val="Normal"/>
    <w:link w:val="TitleChar"/>
    <w:uiPriority w:val="10"/>
    <w:qFormat/>
    <w:rsid w:val="00F423E5"/>
    <w:pPr>
      <w:spacing w:before="19"/>
      <w:ind w:right="25"/>
      <w:jc w:val="center"/>
    </w:pPr>
    <w:rPr>
      <w:b/>
      <w:bCs/>
      <w:sz w:val="28"/>
      <w:szCs w:val="28"/>
    </w:rPr>
  </w:style>
  <w:style w:type="character" w:customStyle="1" w:styleId="TitleChar">
    <w:name w:val="Title Char"/>
    <w:basedOn w:val="DefaultParagraphFont"/>
    <w:link w:val="Title"/>
    <w:uiPriority w:val="10"/>
    <w:rsid w:val="00F423E5"/>
    <w:rPr>
      <w:rFonts w:ascii="Calibri" w:eastAsia="Calibri" w:hAnsi="Calibri" w:cs="Calibri"/>
      <w:b/>
      <w:bCs/>
      <w:kern w:val="0"/>
      <w:sz w:val="28"/>
      <w:szCs w:val="28"/>
      <w14:ligatures w14:val="none"/>
    </w:rPr>
  </w:style>
  <w:style w:type="paragraph" w:styleId="ListParagraph">
    <w:name w:val="List Paragraph"/>
    <w:basedOn w:val="Normal"/>
    <w:uiPriority w:val="34"/>
    <w:qFormat/>
    <w:rsid w:val="00F423E5"/>
    <w:pPr>
      <w:spacing w:before="181"/>
      <w:ind w:left="1224" w:hanging="224"/>
    </w:pPr>
  </w:style>
  <w:style w:type="character" w:customStyle="1" w:styleId="s6">
    <w:name w:val="s6"/>
    <w:basedOn w:val="DefaultParagraphFont"/>
    <w:rsid w:val="00F423E5"/>
  </w:style>
  <w:style w:type="paragraph" w:styleId="TOCHeading">
    <w:name w:val="TOC Heading"/>
    <w:basedOn w:val="Heading1"/>
    <w:next w:val="Normal"/>
    <w:uiPriority w:val="39"/>
    <w:unhideWhenUsed/>
    <w:qFormat/>
    <w:rsid w:val="00FB473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FB4737"/>
    <w:pPr>
      <w:spacing w:after="100"/>
      <w:ind w:left="220"/>
    </w:pPr>
  </w:style>
  <w:style w:type="paragraph" w:styleId="TOC1">
    <w:name w:val="toc 1"/>
    <w:basedOn w:val="Normal"/>
    <w:next w:val="Normal"/>
    <w:autoRedefine/>
    <w:uiPriority w:val="39"/>
    <w:unhideWhenUsed/>
    <w:rsid w:val="00FB4737"/>
    <w:pPr>
      <w:spacing w:after="100"/>
    </w:pPr>
  </w:style>
  <w:style w:type="character" w:styleId="Hyperlink">
    <w:name w:val="Hyperlink"/>
    <w:basedOn w:val="DefaultParagraphFont"/>
    <w:uiPriority w:val="99"/>
    <w:unhideWhenUsed/>
    <w:rsid w:val="00FB4737"/>
    <w:rPr>
      <w:color w:val="0563C1" w:themeColor="hyperlink"/>
      <w:u w:val="single"/>
    </w:rPr>
  </w:style>
  <w:style w:type="paragraph" w:styleId="Revision">
    <w:name w:val="Revision"/>
    <w:hidden/>
    <w:uiPriority w:val="99"/>
    <w:semiHidden/>
    <w:rsid w:val="00CE7A80"/>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91423E"/>
    <w:pPr>
      <w:tabs>
        <w:tab w:val="center" w:pos="4680"/>
        <w:tab w:val="right" w:pos="9360"/>
      </w:tabs>
    </w:pPr>
  </w:style>
  <w:style w:type="character" w:customStyle="1" w:styleId="HeaderChar">
    <w:name w:val="Header Char"/>
    <w:basedOn w:val="DefaultParagraphFont"/>
    <w:link w:val="Header"/>
    <w:uiPriority w:val="99"/>
    <w:rsid w:val="0091423E"/>
    <w:rPr>
      <w:rFonts w:ascii="Calibri" w:eastAsia="Calibri" w:hAnsi="Calibri" w:cs="Calibri"/>
      <w:kern w:val="0"/>
      <w14:ligatures w14:val="none"/>
    </w:rPr>
  </w:style>
  <w:style w:type="paragraph" w:styleId="Footer">
    <w:name w:val="footer"/>
    <w:basedOn w:val="Normal"/>
    <w:link w:val="FooterChar"/>
    <w:uiPriority w:val="99"/>
    <w:unhideWhenUsed/>
    <w:rsid w:val="0091423E"/>
    <w:pPr>
      <w:tabs>
        <w:tab w:val="center" w:pos="4680"/>
        <w:tab w:val="right" w:pos="9360"/>
      </w:tabs>
    </w:pPr>
  </w:style>
  <w:style w:type="character" w:customStyle="1" w:styleId="FooterChar">
    <w:name w:val="Footer Char"/>
    <w:basedOn w:val="DefaultParagraphFont"/>
    <w:link w:val="Footer"/>
    <w:uiPriority w:val="99"/>
    <w:rsid w:val="0091423E"/>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516B-0962-42AE-A6AD-8BAFC962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Hanqi Zhuang</dc:creator>
  <cp:keywords/>
  <dc:description/>
  <cp:lastModifiedBy>Hanqi Zhuang</cp:lastModifiedBy>
  <cp:revision>27</cp:revision>
  <cp:lastPrinted>2024-08-28T15:55:00Z</cp:lastPrinted>
  <dcterms:created xsi:type="dcterms:W3CDTF">2024-12-17T17:40:00Z</dcterms:created>
  <dcterms:modified xsi:type="dcterms:W3CDTF">2024-12-17T18:00:00Z</dcterms:modified>
</cp:coreProperties>
</file>