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2F" w:rsidRDefault="00EB600A">
      <w:pPr>
        <w:widowControl/>
        <w:rPr>
          <w:rFonts w:ascii="Arial" w:hAnsi="Arial" w:cs="Arial"/>
          <w:b/>
          <w:sz w:val="22"/>
          <w:szCs w:val="22"/>
        </w:rPr>
      </w:pPr>
      <w:r>
        <w:rPr>
          <w:rFonts w:ascii="Arial" w:hAnsi="Arial" w:cs="Arial"/>
          <w:b/>
          <w:noProof/>
          <w:snapToGrid/>
          <w:sz w:val="22"/>
          <w:szCs w:val="22"/>
        </w:rPr>
        <mc:AlternateContent>
          <mc:Choice Requires="wps">
            <w:drawing>
              <wp:anchor distT="0" distB="0" distL="114300" distR="114300" simplePos="0" relativeHeight="251660288" behindDoc="1" locked="0" layoutInCell="1" allowOverlap="1">
                <wp:simplePos x="0" y="0"/>
                <wp:positionH relativeFrom="column">
                  <wp:posOffset>-790575</wp:posOffset>
                </wp:positionH>
                <wp:positionV relativeFrom="paragraph">
                  <wp:posOffset>-542925</wp:posOffset>
                </wp:positionV>
                <wp:extent cx="7086600" cy="9372600"/>
                <wp:effectExtent l="19050" t="1905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9372600"/>
                        </a:xfrm>
                        <a:prstGeom prst="rect">
                          <a:avLst/>
                        </a:prstGeom>
                        <a:solidFill>
                          <a:srgbClr val="FFFFFF"/>
                        </a:solidFill>
                        <a:ln w="22225">
                          <a:solidFill>
                            <a:srgbClr val="B2020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2.25pt;margin-top:-42.75pt;width:558pt;height:7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" strokecolor="#b2020f" strokeweight="1.75pt"/>
            </w:pict>
          </mc:Fallback>
        </mc:AlternateContent>
      </w:r>
      <w:r>
        <w:rPr>
          <w:rFonts w:ascii="Arial" w:hAnsi="Arial" w:cs="Arial"/>
          <w:b/>
          <w:noProof/>
          <w:snapToGrid/>
          <w:sz w:val="22"/>
          <w:szCs w:val="22"/>
        </w:rPr>
        <mc:AlternateContent>
          <mc:Choice Requires="wps">
            <w:drawing>
              <wp:anchor distT="0" distB="0" distL="114300" distR="114300" simplePos="0" relativeHeight="251659264" behindDoc="1" locked="0" layoutInCell="1" allowOverlap="1">
                <wp:simplePos x="0" y="0"/>
                <wp:positionH relativeFrom="column">
                  <wp:posOffset>-876300</wp:posOffset>
                </wp:positionH>
                <wp:positionV relativeFrom="paragraph">
                  <wp:posOffset>-666750</wp:posOffset>
                </wp:positionV>
                <wp:extent cx="7315200" cy="9601200"/>
                <wp:effectExtent l="19050" t="1905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rgbClr val="FFFFFF"/>
                        </a:solidFill>
                        <a:ln w="22225">
                          <a:solidFill>
                            <a:srgbClr val="004A8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9pt;margin-top:-52.5pt;width:8in;height: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" strokecolor="#004a8e" strokeweight="1.75pt"/>
            </w:pict>
          </mc:Fallback>
        </mc:AlternateContent>
      </w:r>
    </w:p>
    <w:p w:rsidR="007F0E2F" w:rsidRDefault="000874E1">
      <w:pPr>
        <w:widowControl/>
        <w:rPr>
          <w:rFonts w:ascii="Arial" w:hAnsi="Arial" w:cs="Arial"/>
          <w:b/>
          <w:sz w:val="22"/>
          <w:szCs w:val="22"/>
        </w:rPr>
      </w:pPr>
      <w:r>
        <w:rPr>
          <w:rFonts w:ascii="Arial" w:hAnsi="Arial" w:cs="Arial"/>
          <w:b/>
          <w:noProof/>
          <w:snapToGrid/>
          <w:sz w:val="22"/>
          <w:szCs w:val="22"/>
        </w:rPr>
        <w:drawing>
          <wp:anchor distT="36576" distB="36576" distL="36576" distR="36576" simplePos="0" relativeHeight="251658240" behindDoc="0" locked="0" layoutInCell="1" allowOverlap="1">
            <wp:simplePos x="0" y="0"/>
            <wp:positionH relativeFrom="column">
              <wp:posOffset>1276350</wp:posOffset>
            </wp:positionH>
            <wp:positionV relativeFrom="paragraph">
              <wp:posOffset>115570</wp:posOffset>
            </wp:positionV>
            <wp:extent cx="3429000" cy="3324225"/>
            <wp:effectExtent l="19050" t="0" r="0" b="0"/>
            <wp:wrapNone/>
            <wp:docPr id="2" name="Picture 2" descr="FAU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U Image"/>
                    <pic:cNvPicPr>
                      <a:picLocks noChangeAspect="1" noChangeArrowheads="1"/>
                    </pic:cNvPicPr>
                  </pic:nvPicPr>
                  <pic:blipFill>
                    <a:blip r:embed="rId6" cstate="print"/>
                    <a:srcRect/>
                    <a:stretch>
                      <a:fillRect/>
                    </a:stretch>
                  </pic:blipFill>
                  <pic:spPr bwMode="auto">
                    <a:xfrm>
                      <a:off x="0" y="0"/>
                      <a:ext cx="3429000" cy="3324225"/>
                    </a:xfrm>
                    <a:prstGeom prst="rect">
                      <a:avLst/>
                    </a:prstGeom>
                    <a:noFill/>
                    <a:ln w="9525" algn="in">
                      <a:noFill/>
                      <a:miter lim="800000"/>
                      <a:headEnd/>
                      <a:tailEnd/>
                    </a:ln>
                    <a:effectLst/>
                  </pic:spPr>
                </pic:pic>
              </a:graphicData>
            </a:graphic>
          </wp:anchor>
        </w:drawing>
      </w: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0874E1" w:rsidRDefault="000874E1">
      <w:pPr>
        <w:widowControl/>
        <w:rPr>
          <w:rFonts w:ascii="Arial" w:hAnsi="Arial" w:cs="Arial"/>
          <w:b/>
          <w:sz w:val="22"/>
          <w:szCs w:val="22"/>
        </w:rPr>
      </w:pPr>
    </w:p>
    <w:p w:rsidR="000874E1" w:rsidRDefault="000874E1">
      <w:pPr>
        <w:widowControl/>
        <w:rPr>
          <w:rFonts w:ascii="Arial" w:hAnsi="Arial" w:cs="Arial"/>
          <w:b/>
          <w:sz w:val="22"/>
          <w:szCs w:val="22"/>
        </w:rPr>
      </w:pPr>
    </w:p>
    <w:p w:rsidR="000874E1" w:rsidRDefault="000874E1">
      <w:pPr>
        <w:widowControl/>
        <w:rPr>
          <w:rFonts w:ascii="Arial" w:hAnsi="Arial" w:cs="Arial"/>
          <w:b/>
          <w:sz w:val="22"/>
          <w:szCs w:val="22"/>
        </w:rPr>
      </w:pPr>
    </w:p>
    <w:p w:rsidR="000874E1" w:rsidRPr="00677208" w:rsidRDefault="000874E1" w:rsidP="000874E1">
      <w:pPr>
        <w:jc w:val="center"/>
        <w:rPr>
          <w:rStyle w:val="Style10pt"/>
          <w:rFonts w:ascii="Arial" w:hAnsi="Arial" w:cs="Arial"/>
        </w:rPr>
      </w:pPr>
      <w:r w:rsidRPr="00677208">
        <w:rPr>
          <w:rFonts w:ascii="Arial" w:hAnsi="Arial" w:cs="Arial"/>
        </w:rPr>
        <w:t>_________________________</w:t>
      </w:r>
      <w:r w:rsidRPr="00677208">
        <w:rPr>
          <w:rStyle w:val="Style10pt"/>
          <w:rFonts w:ascii="Arial" w:hAnsi="Arial" w:cs="Arial"/>
        </w:rPr>
        <w:t>________</w:t>
      </w:r>
    </w:p>
    <w:p w:rsidR="000874E1" w:rsidRPr="00677208" w:rsidRDefault="000874E1" w:rsidP="000874E1">
      <w:pPr>
        <w:jc w:val="center"/>
        <w:rPr>
          <w:rFonts w:ascii="Arial" w:hAnsi="Arial" w:cs="Arial"/>
          <w:sz w:val="16"/>
          <w:szCs w:val="16"/>
        </w:rPr>
      </w:pPr>
      <w:r w:rsidRPr="00677208">
        <w:rPr>
          <w:rFonts w:ascii="Arial" w:hAnsi="Arial" w:cs="Arial"/>
          <w:sz w:val="16"/>
          <w:szCs w:val="16"/>
        </w:rPr>
        <w:t>(Please enter the name of Your Functional Unit, Department, School, etc.)</w:t>
      </w:r>
    </w:p>
    <w:p w:rsidR="000874E1" w:rsidRPr="00677208" w:rsidRDefault="000874E1" w:rsidP="000874E1">
      <w:pPr>
        <w:jc w:val="center"/>
        <w:rPr>
          <w:rFonts w:ascii="Arial" w:hAnsi="Arial" w:cs="Arial"/>
        </w:rPr>
      </w:pPr>
    </w:p>
    <w:p w:rsidR="000874E1" w:rsidRPr="006E140F" w:rsidRDefault="000874E1" w:rsidP="000874E1">
      <w:pPr>
        <w:jc w:val="center"/>
        <w:rPr>
          <w:rFonts w:ascii="Arial" w:hAnsi="Arial" w:cs="Arial"/>
          <w:b/>
          <w:sz w:val="36"/>
          <w:szCs w:val="36"/>
        </w:rPr>
      </w:pPr>
      <w:r>
        <w:rPr>
          <w:rFonts w:ascii="Arial" w:hAnsi="Arial" w:cs="Arial"/>
          <w:b/>
          <w:sz w:val="36"/>
          <w:szCs w:val="36"/>
        </w:rPr>
        <w:t>Unit Pandemic Influenza Plan</w:t>
      </w:r>
    </w:p>
    <w:p w:rsidR="000874E1" w:rsidRPr="00677208" w:rsidRDefault="000874E1" w:rsidP="000874E1">
      <w:pPr>
        <w:jc w:val="center"/>
        <w:rPr>
          <w:rFonts w:ascii="Arial" w:hAnsi="Arial" w:cs="Arial"/>
          <w:sz w:val="20"/>
        </w:rPr>
      </w:pPr>
    </w:p>
    <w:p w:rsidR="000874E1" w:rsidRDefault="000874E1" w:rsidP="000874E1">
      <w:pPr>
        <w:jc w:val="center"/>
        <w:rPr>
          <w:rFonts w:ascii="Arial" w:hAnsi="Arial" w:cs="Arial"/>
        </w:rPr>
      </w:pPr>
      <w:r w:rsidRPr="00677208">
        <w:rPr>
          <w:rFonts w:ascii="Arial" w:hAnsi="Arial" w:cs="Arial"/>
        </w:rPr>
        <w:t>mm/dd/yyyy</w:t>
      </w:r>
    </w:p>
    <w:p w:rsidR="000874E1" w:rsidRDefault="000874E1" w:rsidP="000874E1">
      <w:pPr>
        <w:jc w:val="center"/>
        <w:rPr>
          <w:rFonts w:ascii="Arial" w:hAnsi="Arial" w:cs="Arial"/>
        </w:rPr>
      </w:pPr>
    </w:p>
    <w:p w:rsidR="000874E1" w:rsidRDefault="000874E1" w:rsidP="000874E1">
      <w:pPr>
        <w:jc w:val="center"/>
        <w:rPr>
          <w:rFonts w:ascii="Arial" w:hAnsi="Arial" w:cs="Arial"/>
        </w:rPr>
      </w:pPr>
    </w:p>
    <w:p w:rsidR="000874E1" w:rsidRPr="00DB4AFA" w:rsidRDefault="000874E1" w:rsidP="000874E1">
      <w:pPr>
        <w:jc w:val="center"/>
        <w:rPr>
          <w:rFonts w:ascii="Arial" w:hAnsi="Arial" w:cs="Arial"/>
          <w:b/>
          <w:color w:val="004A8E"/>
          <w:sz w:val="28"/>
          <w:szCs w:val="28"/>
        </w:rPr>
      </w:pPr>
      <w:r w:rsidRPr="00DB4AFA">
        <w:rPr>
          <w:rFonts w:ascii="Arial" w:hAnsi="Arial" w:cs="Arial"/>
          <w:b/>
          <w:color w:val="004A8E"/>
          <w:sz w:val="28"/>
          <w:szCs w:val="28"/>
        </w:rPr>
        <w:t>Emergency Management – (561)297-2889</w:t>
      </w:r>
    </w:p>
    <w:p w:rsidR="000874E1" w:rsidRPr="00DB4AFA" w:rsidRDefault="000874E1" w:rsidP="000874E1">
      <w:pPr>
        <w:jc w:val="center"/>
        <w:rPr>
          <w:rFonts w:ascii="Arial" w:hAnsi="Arial" w:cs="Arial"/>
          <w:b/>
          <w:color w:val="004A8E"/>
          <w:sz w:val="28"/>
          <w:szCs w:val="28"/>
        </w:rPr>
      </w:pPr>
    </w:p>
    <w:p w:rsidR="000874E1" w:rsidRPr="006E140F" w:rsidRDefault="00EB600A" w:rsidP="000874E1">
      <w:pPr>
        <w:jc w:val="center"/>
        <w:rPr>
          <w:rFonts w:ascii="Arial" w:hAnsi="Arial" w:cs="Arial"/>
          <w:color w:val="013F73"/>
          <w:szCs w:val="24"/>
        </w:rPr>
      </w:pPr>
      <w:hyperlink r:id="rId7" w:history="1">
        <w:r w:rsidRPr="00EB3553">
          <w:rPr>
            <w:rStyle w:val="Hyperlink"/>
            <w:rFonts w:ascii="Arial" w:hAnsi="Arial" w:cs="Arial"/>
            <w:b/>
            <w:szCs w:val="24"/>
          </w:rPr>
          <w:t>http://www.fau.edu/emergency</w:t>
        </w:r>
      </w:hyperlink>
      <w:r>
        <w:rPr>
          <w:rStyle w:val="Hyperlink"/>
          <w:rFonts w:ascii="Arial" w:hAnsi="Arial" w:cs="Arial"/>
          <w:b/>
          <w:color w:val="004A8E"/>
          <w:szCs w:val="24"/>
        </w:rPr>
        <w:t xml:space="preserve"> </w:t>
      </w:r>
      <w:r w:rsidR="000874E1" w:rsidRPr="00DB4AFA">
        <w:rPr>
          <w:rFonts w:ascii="Arial" w:hAnsi="Arial" w:cs="Arial"/>
          <w:b/>
          <w:color w:val="004A8E"/>
          <w:szCs w:val="24"/>
        </w:rPr>
        <w:t xml:space="preserve"> </w:t>
      </w:r>
    </w:p>
    <w:p w:rsidR="000874E1" w:rsidRDefault="000874E1">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p>
    <w:p w:rsidR="007F0E2F" w:rsidRDefault="007F0E2F">
      <w:pPr>
        <w:widowControl/>
        <w:rPr>
          <w:rFonts w:ascii="Arial" w:hAnsi="Arial" w:cs="Arial"/>
          <w:b/>
          <w:sz w:val="22"/>
          <w:szCs w:val="22"/>
        </w:rPr>
      </w:pPr>
      <w:r>
        <w:rPr>
          <w:rFonts w:ascii="Arial" w:hAnsi="Arial" w:cs="Arial"/>
          <w:b/>
          <w:sz w:val="22"/>
          <w:szCs w:val="22"/>
        </w:rPr>
        <w:br w:type="page"/>
      </w:r>
    </w:p>
    <w:p w:rsidR="007F0E2F" w:rsidRDefault="007F0E2F" w:rsidP="007F0E2F">
      <w:pPr>
        <w:rPr>
          <w:rFonts w:ascii="Arial" w:hAnsi="Arial" w:cs="Arial"/>
          <w:b/>
          <w:sz w:val="22"/>
          <w:szCs w:val="22"/>
        </w:rPr>
      </w:pPr>
    </w:p>
    <w:p w:rsidR="00347580" w:rsidRDefault="00347580" w:rsidP="00347580">
      <w:pPr>
        <w:rPr>
          <w:rFonts w:ascii="Arial" w:hAnsi="Arial" w:cs="Arial"/>
          <w:b/>
          <w:sz w:val="22"/>
          <w:szCs w:val="22"/>
        </w:rPr>
      </w:pPr>
      <w:r w:rsidRPr="002F57C5">
        <w:rPr>
          <w:rFonts w:ascii="Arial" w:hAnsi="Arial" w:cs="Arial"/>
          <w:b/>
          <w:sz w:val="22"/>
          <w:szCs w:val="22"/>
          <w:u w:val="single"/>
        </w:rPr>
        <w:t>Introduction</w:t>
      </w:r>
    </w:p>
    <w:p w:rsidR="00347580" w:rsidRDefault="00347580" w:rsidP="00347580">
      <w:pPr>
        <w:rPr>
          <w:rFonts w:ascii="Arial" w:hAnsi="Arial" w:cs="Arial"/>
          <w:sz w:val="22"/>
          <w:szCs w:val="22"/>
        </w:rPr>
      </w:pPr>
    </w:p>
    <w:p w:rsidR="00347580" w:rsidRDefault="00347580" w:rsidP="00347580">
      <w:pPr>
        <w:rPr>
          <w:rFonts w:ascii="Arial" w:hAnsi="Arial" w:cs="Arial"/>
          <w:sz w:val="22"/>
          <w:szCs w:val="22"/>
        </w:rPr>
      </w:pPr>
      <w:r w:rsidRPr="002259B7">
        <w:rPr>
          <w:rFonts w:ascii="Arial" w:hAnsi="Arial" w:cs="Arial"/>
          <w:sz w:val="22"/>
          <w:szCs w:val="22"/>
        </w:rPr>
        <w:t xml:space="preserve">Influenza (the flu) is a contagious respiratory illness caused by influenza viruses. It can cause mild to severe illness, and at times can lead to death. Every year in the </w:t>
      </w:r>
      <w:smartTag w:uri="urn:schemas-microsoft-com:office:smarttags" w:element="place">
        <w:smartTag w:uri="urn:schemas-microsoft-com:office:smarttags" w:element="country-region">
          <w:r w:rsidRPr="002259B7">
            <w:rPr>
              <w:rFonts w:ascii="Arial" w:hAnsi="Arial" w:cs="Arial"/>
              <w:sz w:val="22"/>
              <w:szCs w:val="22"/>
            </w:rPr>
            <w:t>United States</w:t>
          </w:r>
        </w:smartTag>
      </w:smartTag>
      <w:r w:rsidRPr="002259B7">
        <w:rPr>
          <w:rFonts w:ascii="Arial" w:hAnsi="Arial" w:cs="Arial"/>
          <w:sz w:val="22"/>
          <w:szCs w:val="22"/>
        </w:rPr>
        <w:t xml:space="preserve">, on average 5% to 20% of the population gets the flu; more than 200,000 people are hospitalized from flu complications, and; about 36,000 people die from flu-related causes. </w:t>
      </w:r>
    </w:p>
    <w:p w:rsidR="00347580" w:rsidRDefault="00347580" w:rsidP="00347580">
      <w:pPr>
        <w:rPr>
          <w:rFonts w:ascii="Arial" w:hAnsi="Arial" w:cs="Arial"/>
          <w:sz w:val="22"/>
          <w:szCs w:val="22"/>
        </w:rPr>
      </w:pPr>
    </w:p>
    <w:p w:rsidR="00347580" w:rsidRDefault="00347580" w:rsidP="00347580">
      <w:pPr>
        <w:rPr>
          <w:rFonts w:ascii="Arial" w:hAnsi="Arial" w:cs="Arial"/>
          <w:sz w:val="22"/>
          <w:szCs w:val="22"/>
        </w:rPr>
      </w:pPr>
      <w:r>
        <w:rPr>
          <w:rFonts w:ascii="Arial" w:hAnsi="Arial" w:cs="Arial"/>
          <w:sz w:val="22"/>
          <w:szCs w:val="22"/>
        </w:rPr>
        <w:t xml:space="preserve">It is important for </w:t>
      </w:r>
      <w:smartTag w:uri="urn:schemas-microsoft-com:office:smarttags" w:element="place">
        <w:smartTag w:uri="urn:schemas-microsoft-com:office:smarttags" w:element="PlaceName">
          <w:r>
            <w:rPr>
              <w:rFonts w:ascii="Arial" w:hAnsi="Arial" w:cs="Arial"/>
              <w:sz w:val="22"/>
              <w:szCs w:val="22"/>
            </w:rPr>
            <w:t>Florida</w:t>
          </w:r>
        </w:smartTag>
        <w:r>
          <w:rPr>
            <w:rFonts w:ascii="Arial" w:hAnsi="Arial" w:cs="Arial"/>
            <w:sz w:val="22"/>
            <w:szCs w:val="22"/>
          </w:rPr>
          <w:t xml:space="preserve"> </w:t>
        </w:r>
        <w:smartTag w:uri="urn:schemas-microsoft-com:office:smarttags" w:element="PlaceName">
          <w:r>
            <w:rPr>
              <w:rFonts w:ascii="Arial" w:hAnsi="Arial" w:cs="Arial"/>
              <w:sz w:val="22"/>
              <w:szCs w:val="22"/>
            </w:rPr>
            <w:t>Atlantic</w:t>
          </w:r>
        </w:smartTag>
        <w:r>
          <w:rPr>
            <w:rFonts w:ascii="Arial" w:hAnsi="Arial" w:cs="Arial"/>
            <w:sz w:val="22"/>
            <w:szCs w:val="22"/>
          </w:rPr>
          <w:t xml:space="preserve"> </w:t>
        </w:r>
        <w:smartTag w:uri="urn:schemas-microsoft-com:office:smarttags" w:element="PlaceType">
          <w:r>
            <w:rPr>
              <w:rFonts w:ascii="Arial" w:hAnsi="Arial" w:cs="Arial"/>
              <w:sz w:val="22"/>
              <w:szCs w:val="22"/>
            </w:rPr>
            <w:t>University</w:t>
          </w:r>
        </w:smartTag>
      </w:smartTag>
      <w:r>
        <w:rPr>
          <w:rFonts w:ascii="Arial" w:hAnsi="Arial" w:cs="Arial"/>
          <w:sz w:val="22"/>
          <w:szCs w:val="22"/>
        </w:rPr>
        <w:t xml:space="preserve"> to be prepared in the event a pandemic occurs.  This plan is designed to guide unit actions from pre-pandemic through the pandemic itself and the ensuing recovery.  This plan recognizes that while influenza may be widespread (i.e. epidemic or pandemic), the University’s and unit’s actions must take into consideration the severity of the influenza in circulation.  Factors such as fatality rates, ease of </w:t>
      </w:r>
      <w:r w:rsidRPr="009B2AFB">
        <w:rPr>
          <w:rFonts w:ascii="Arial" w:hAnsi="Arial" w:cs="Arial"/>
          <w:sz w:val="22"/>
          <w:szCs w:val="22"/>
        </w:rPr>
        <w:t>transmissibility, prevalence in the population, degree of debilitation, length of debilitation,</w:t>
      </w:r>
      <w:r>
        <w:rPr>
          <w:rFonts w:ascii="Arial" w:hAnsi="Arial" w:cs="Arial"/>
          <w:sz w:val="22"/>
          <w:szCs w:val="22"/>
        </w:rPr>
        <w:t xml:space="preserve"> and</w:t>
      </w:r>
      <w:r w:rsidRPr="009B2AFB">
        <w:rPr>
          <w:rFonts w:ascii="Arial" w:hAnsi="Arial" w:cs="Arial"/>
          <w:sz w:val="22"/>
          <w:szCs w:val="22"/>
        </w:rPr>
        <w:t xml:space="preserve"> cond</w:t>
      </w:r>
      <w:r>
        <w:rPr>
          <w:rFonts w:ascii="Arial" w:hAnsi="Arial" w:cs="Arial"/>
          <w:sz w:val="22"/>
          <w:szCs w:val="22"/>
        </w:rPr>
        <w:t>itions in the local area will be analyzed.</w:t>
      </w:r>
    </w:p>
    <w:p w:rsidR="00347580" w:rsidRDefault="00347580" w:rsidP="00347580">
      <w:pPr>
        <w:rPr>
          <w:rFonts w:ascii="Arial" w:hAnsi="Arial" w:cs="Arial"/>
          <w:b/>
          <w:sz w:val="22"/>
          <w:szCs w:val="22"/>
          <w:u w:val="single"/>
        </w:rPr>
      </w:pPr>
    </w:p>
    <w:p w:rsidR="00347580" w:rsidRDefault="00347580" w:rsidP="00347580">
      <w:pPr>
        <w:rPr>
          <w:rFonts w:ascii="Arial" w:hAnsi="Arial" w:cs="Arial"/>
          <w:b/>
          <w:sz w:val="22"/>
          <w:szCs w:val="22"/>
          <w:u w:val="single"/>
        </w:rPr>
      </w:pPr>
      <w:r>
        <w:rPr>
          <w:rFonts w:ascii="Arial" w:hAnsi="Arial" w:cs="Arial"/>
          <w:b/>
          <w:sz w:val="22"/>
          <w:szCs w:val="22"/>
          <w:u w:val="single"/>
        </w:rPr>
        <w:t>Relation to Other Plans</w:t>
      </w:r>
    </w:p>
    <w:p w:rsidR="00347580" w:rsidRDefault="00347580" w:rsidP="00347580">
      <w:pPr>
        <w:rPr>
          <w:rFonts w:ascii="Arial" w:hAnsi="Arial" w:cs="Arial"/>
          <w:sz w:val="22"/>
          <w:szCs w:val="22"/>
        </w:rPr>
      </w:pPr>
    </w:p>
    <w:p w:rsidR="00347580" w:rsidRDefault="00347580" w:rsidP="00347580">
      <w:pPr>
        <w:rPr>
          <w:rFonts w:ascii="Arial" w:hAnsi="Arial" w:cs="Arial"/>
          <w:sz w:val="22"/>
          <w:szCs w:val="22"/>
        </w:rPr>
      </w:pPr>
      <w:r>
        <w:rPr>
          <w:rFonts w:ascii="Arial" w:hAnsi="Arial" w:cs="Arial"/>
          <w:sz w:val="22"/>
          <w:szCs w:val="22"/>
        </w:rPr>
        <w:t xml:space="preserve">This plan is specific to pandemic influenza, but it is designed to be used in conjunction with unit Emergency Response Plans (ERP) and Continuity of Operations Plans (COOP).  </w:t>
      </w:r>
    </w:p>
    <w:p w:rsidR="007F0E2F" w:rsidRDefault="007F0E2F" w:rsidP="007F0E2F">
      <w:pPr>
        <w:rPr>
          <w:rFonts w:ascii="Arial" w:hAnsi="Arial" w:cs="Arial"/>
          <w:b/>
          <w:sz w:val="22"/>
          <w:szCs w:val="22"/>
          <w:u w:val="single"/>
        </w:rPr>
      </w:pPr>
    </w:p>
    <w:p w:rsidR="007F0E2F" w:rsidRPr="002A2E2A" w:rsidRDefault="007F0E2F" w:rsidP="007F0E2F">
      <w:pPr>
        <w:jc w:val="center"/>
        <w:rPr>
          <w:rFonts w:ascii="Arial" w:hAnsi="Arial" w:cs="Arial"/>
          <w:b/>
          <w:sz w:val="22"/>
          <w:szCs w:val="22"/>
          <w:u w:val="single"/>
        </w:rPr>
      </w:pPr>
      <w:r w:rsidRPr="002A2E2A">
        <w:rPr>
          <w:rFonts w:ascii="Arial" w:hAnsi="Arial" w:cs="Arial"/>
          <w:b/>
          <w:sz w:val="22"/>
          <w:szCs w:val="22"/>
          <w:u w:val="single"/>
        </w:rPr>
        <w:t>FAU Pandemic Influenza Severity / Response Level Matrix</w:t>
      </w:r>
    </w:p>
    <w:p w:rsidR="007F0E2F" w:rsidRPr="002A2E2A" w:rsidRDefault="007F0E2F" w:rsidP="007F0E2F">
      <w:pPr>
        <w:rPr>
          <w:rFonts w:ascii="Arial" w:hAnsi="Arial" w:cs="Arial"/>
          <w:sz w:val="22"/>
          <w:szCs w:val="22"/>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3283"/>
        <w:gridCol w:w="3128"/>
      </w:tblGrid>
      <w:tr w:rsidR="007F0E2F" w:rsidRPr="0001707A" w:rsidTr="00EA6E14">
        <w:trPr>
          <w:trHeight w:val="387"/>
        </w:trPr>
        <w:tc>
          <w:tcPr>
            <w:tcW w:w="1959" w:type="dxa"/>
            <w:vMerge w:val="restart"/>
            <w:tcBorders>
              <w:top w:val="single" w:sz="4" w:space="0" w:color="auto"/>
              <w:left w:val="single" w:sz="4" w:space="0" w:color="auto"/>
              <w:right w:val="single" w:sz="4" w:space="0" w:color="auto"/>
            </w:tcBorders>
            <w:vAlign w:val="center"/>
          </w:tcPr>
          <w:p w:rsidR="007F0E2F" w:rsidRPr="00104609" w:rsidRDefault="007F0E2F" w:rsidP="00EA6E14">
            <w:pPr>
              <w:jc w:val="center"/>
              <w:rPr>
                <w:rFonts w:ascii="Arial" w:hAnsi="Arial" w:cs="Arial"/>
                <w:b/>
                <w:sz w:val="20"/>
                <w:lang w:val="fr-FR"/>
              </w:rPr>
            </w:pPr>
            <w:r w:rsidRPr="00104609">
              <w:rPr>
                <w:rFonts w:ascii="Arial" w:hAnsi="Arial" w:cs="Arial"/>
                <w:b/>
                <w:sz w:val="20"/>
              </w:rPr>
              <w:t>Severity Level (CFR*)</w:t>
            </w:r>
          </w:p>
        </w:tc>
        <w:tc>
          <w:tcPr>
            <w:tcW w:w="8139" w:type="dxa"/>
            <w:gridSpan w:val="2"/>
            <w:tcBorders>
              <w:top w:val="single" w:sz="4" w:space="0" w:color="auto"/>
              <w:left w:val="single" w:sz="4" w:space="0" w:color="auto"/>
              <w:right w:val="single" w:sz="4" w:space="0" w:color="auto"/>
            </w:tcBorders>
            <w:vAlign w:val="center"/>
          </w:tcPr>
          <w:p w:rsidR="007F0E2F" w:rsidRPr="00104609" w:rsidRDefault="007F0E2F" w:rsidP="00EA6E14">
            <w:pPr>
              <w:jc w:val="center"/>
              <w:rPr>
                <w:rFonts w:ascii="Arial" w:hAnsi="Arial" w:cs="Arial"/>
                <w:b/>
                <w:sz w:val="20"/>
                <w:lang w:val="fr-FR"/>
              </w:rPr>
            </w:pPr>
            <w:r w:rsidRPr="00104609">
              <w:rPr>
                <w:rFonts w:ascii="Arial" w:hAnsi="Arial" w:cs="Arial"/>
                <w:b/>
                <w:sz w:val="20"/>
              </w:rPr>
              <w:t>FAU Response Level</w:t>
            </w:r>
          </w:p>
        </w:tc>
      </w:tr>
      <w:tr w:rsidR="007F0E2F" w:rsidRPr="0001707A" w:rsidTr="00EA6E14">
        <w:trPr>
          <w:trHeight w:val="845"/>
        </w:trPr>
        <w:tc>
          <w:tcPr>
            <w:tcW w:w="1959" w:type="dxa"/>
            <w:vMerge/>
            <w:vAlign w:val="center"/>
          </w:tcPr>
          <w:p w:rsidR="007F0E2F" w:rsidRPr="00104609" w:rsidRDefault="007F0E2F" w:rsidP="00EA6E14">
            <w:pPr>
              <w:jc w:val="center"/>
              <w:rPr>
                <w:rFonts w:ascii="Arial" w:hAnsi="Arial" w:cs="Arial"/>
                <w:b/>
                <w:sz w:val="20"/>
              </w:rPr>
            </w:pPr>
          </w:p>
        </w:tc>
        <w:tc>
          <w:tcPr>
            <w:tcW w:w="4179" w:type="dxa"/>
            <w:vAlign w:val="center"/>
          </w:tcPr>
          <w:p w:rsidR="007F0E2F" w:rsidRPr="00104609" w:rsidRDefault="007F0E2F" w:rsidP="00EA6E14">
            <w:pPr>
              <w:jc w:val="center"/>
              <w:rPr>
                <w:rFonts w:ascii="Arial" w:hAnsi="Arial" w:cs="Arial"/>
                <w:b/>
                <w:sz w:val="20"/>
              </w:rPr>
            </w:pPr>
            <w:r w:rsidRPr="00104609">
              <w:rPr>
                <w:rFonts w:ascii="Arial" w:hAnsi="Arial" w:cs="Arial"/>
                <w:b/>
                <w:sz w:val="20"/>
              </w:rPr>
              <w:t>Not Affecting FAU or Local Area</w:t>
            </w:r>
          </w:p>
        </w:tc>
        <w:tc>
          <w:tcPr>
            <w:tcW w:w="3960" w:type="dxa"/>
            <w:vAlign w:val="center"/>
          </w:tcPr>
          <w:p w:rsidR="007F0E2F" w:rsidRPr="00104609" w:rsidRDefault="007F0E2F" w:rsidP="00EA6E14">
            <w:pPr>
              <w:jc w:val="center"/>
              <w:rPr>
                <w:rFonts w:ascii="Arial" w:hAnsi="Arial" w:cs="Arial"/>
                <w:b/>
                <w:sz w:val="20"/>
              </w:rPr>
            </w:pPr>
            <w:r w:rsidRPr="00104609">
              <w:rPr>
                <w:rFonts w:ascii="Arial" w:hAnsi="Arial" w:cs="Arial"/>
                <w:b/>
                <w:sz w:val="20"/>
              </w:rPr>
              <w:t>Affecting FAU or Local Area</w:t>
            </w:r>
          </w:p>
        </w:tc>
      </w:tr>
      <w:tr w:rsidR="007F0E2F" w:rsidRPr="0001707A" w:rsidTr="00EA6E14">
        <w:trPr>
          <w:trHeight w:val="360"/>
        </w:trPr>
        <w:tc>
          <w:tcPr>
            <w:tcW w:w="1959" w:type="dxa"/>
            <w:vAlign w:val="center"/>
          </w:tcPr>
          <w:p w:rsidR="007F0E2F" w:rsidRPr="00104609" w:rsidRDefault="007F0E2F" w:rsidP="00EA6E14">
            <w:pPr>
              <w:rPr>
                <w:rFonts w:ascii="Arial" w:hAnsi="Arial" w:cs="Arial"/>
                <w:sz w:val="20"/>
              </w:rPr>
            </w:pPr>
            <w:r w:rsidRPr="00104609">
              <w:rPr>
                <w:rFonts w:ascii="Arial" w:hAnsi="Arial" w:cs="Arial"/>
                <w:b/>
                <w:sz w:val="20"/>
              </w:rPr>
              <w:t xml:space="preserve">0 </w:t>
            </w:r>
            <w:r w:rsidRPr="00104609">
              <w:rPr>
                <w:rFonts w:ascii="Arial" w:hAnsi="Arial" w:cs="Arial"/>
                <w:sz w:val="20"/>
              </w:rPr>
              <w:t>(no pandemic)</w:t>
            </w:r>
          </w:p>
        </w:tc>
        <w:tc>
          <w:tcPr>
            <w:tcW w:w="4179" w:type="dxa"/>
            <w:vAlign w:val="center"/>
          </w:tcPr>
          <w:p w:rsidR="007F0E2F" w:rsidRPr="00104609" w:rsidRDefault="007F0E2F" w:rsidP="00EA6E14">
            <w:pPr>
              <w:jc w:val="center"/>
              <w:rPr>
                <w:rFonts w:ascii="Arial" w:hAnsi="Arial" w:cs="Arial"/>
                <w:b/>
                <w:sz w:val="20"/>
              </w:rPr>
            </w:pPr>
            <w:r w:rsidRPr="00104609">
              <w:rPr>
                <w:rFonts w:ascii="Arial" w:hAnsi="Arial" w:cs="Arial"/>
                <w:b/>
                <w:sz w:val="20"/>
              </w:rPr>
              <w:t>0</w:t>
            </w:r>
          </w:p>
        </w:tc>
        <w:tc>
          <w:tcPr>
            <w:tcW w:w="3960" w:type="dxa"/>
            <w:vAlign w:val="center"/>
          </w:tcPr>
          <w:p w:rsidR="007F0E2F" w:rsidRPr="00104609" w:rsidRDefault="007F0E2F" w:rsidP="00EA6E14">
            <w:pPr>
              <w:jc w:val="center"/>
              <w:rPr>
                <w:rFonts w:ascii="Arial" w:hAnsi="Arial" w:cs="Arial"/>
                <w:b/>
                <w:sz w:val="20"/>
              </w:rPr>
            </w:pPr>
            <w:r w:rsidRPr="00104609">
              <w:rPr>
                <w:rFonts w:ascii="Arial" w:hAnsi="Arial" w:cs="Arial"/>
                <w:b/>
                <w:sz w:val="20"/>
              </w:rPr>
              <w:t>0</w:t>
            </w:r>
          </w:p>
        </w:tc>
      </w:tr>
      <w:tr w:rsidR="007F0E2F" w:rsidRPr="0001707A" w:rsidTr="00EA6E14">
        <w:trPr>
          <w:trHeight w:val="360"/>
        </w:trPr>
        <w:tc>
          <w:tcPr>
            <w:tcW w:w="1959" w:type="dxa"/>
            <w:vAlign w:val="center"/>
          </w:tcPr>
          <w:p w:rsidR="007F0E2F" w:rsidRPr="00104609" w:rsidRDefault="007F0E2F" w:rsidP="00EA6E14">
            <w:pPr>
              <w:rPr>
                <w:rFonts w:ascii="Arial" w:hAnsi="Arial" w:cs="Arial"/>
                <w:sz w:val="20"/>
              </w:rPr>
            </w:pPr>
            <w:r w:rsidRPr="00104609">
              <w:rPr>
                <w:rFonts w:ascii="Arial" w:hAnsi="Arial" w:cs="Arial"/>
                <w:b/>
                <w:sz w:val="20"/>
              </w:rPr>
              <w:t>1</w:t>
            </w:r>
            <w:r w:rsidRPr="00104609">
              <w:rPr>
                <w:rFonts w:ascii="Arial" w:hAnsi="Arial" w:cs="Arial"/>
                <w:sz w:val="20"/>
              </w:rPr>
              <w:t xml:space="preserve"> (&lt; 0.1 %)</w:t>
            </w:r>
          </w:p>
        </w:tc>
        <w:tc>
          <w:tcPr>
            <w:tcW w:w="4179" w:type="dxa"/>
            <w:vAlign w:val="center"/>
          </w:tcPr>
          <w:p w:rsidR="007F0E2F" w:rsidRPr="00104609" w:rsidRDefault="007F0E2F" w:rsidP="00EA6E14">
            <w:pPr>
              <w:jc w:val="center"/>
              <w:rPr>
                <w:rFonts w:ascii="Arial" w:hAnsi="Arial" w:cs="Arial"/>
                <w:b/>
                <w:sz w:val="20"/>
              </w:rPr>
            </w:pPr>
            <w:r w:rsidRPr="00104609">
              <w:rPr>
                <w:rFonts w:ascii="Arial" w:hAnsi="Arial" w:cs="Arial"/>
                <w:b/>
                <w:sz w:val="20"/>
              </w:rPr>
              <w:t>0</w:t>
            </w:r>
          </w:p>
        </w:tc>
        <w:tc>
          <w:tcPr>
            <w:tcW w:w="3960" w:type="dxa"/>
            <w:vAlign w:val="center"/>
          </w:tcPr>
          <w:p w:rsidR="007F0E2F" w:rsidRPr="00104609" w:rsidRDefault="007F0E2F" w:rsidP="00EA6E14">
            <w:pPr>
              <w:jc w:val="center"/>
              <w:rPr>
                <w:rFonts w:ascii="Arial" w:hAnsi="Arial" w:cs="Arial"/>
                <w:b/>
                <w:sz w:val="20"/>
              </w:rPr>
            </w:pPr>
            <w:r w:rsidRPr="00104609">
              <w:rPr>
                <w:rFonts w:ascii="Arial" w:hAnsi="Arial" w:cs="Arial"/>
                <w:b/>
                <w:sz w:val="20"/>
              </w:rPr>
              <w:t>0</w:t>
            </w:r>
          </w:p>
        </w:tc>
      </w:tr>
      <w:tr w:rsidR="007F0E2F" w:rsidRPr="0001707A" w:rsidTr="00EA6E14">
        <w:trPr>
          <w:trHeight w:val="360"/>
        </w:trPr>
        <w:tc>
          <w:tcPr>
            <w:tcW w:w="1959" w:type="dxa"/>
            <w:vAlign w:val="center"/>
          </w:tcPr>
          <w:p w:rsidR="007F0E2F" w:rsidRPr="00104609" w:rsidRDefault="007F0E2F" w:rsidP="00EA6E14">
            <w:pPr>
              <w:rPr>
                <w:rFonts w:ascii="Arial" w:hAnsi="Arial" w:cs="Arial"/>
                <w:sz w:val="20"/>
              </w:rPr>
            </w:pPr>
            <w:r w:rsidRPr="00104609">
              <w:rPr>
                <w:rFonts w:ascii="Arial" w:hAnsi="Arial" w:cs="Arial"/>
                <w:b/>
                <w:sz w:val="20"/>
              </w:rPr>
              <w:t>2</w:t>
            </w:r>
            <w:r w:rsidRPr="00104609">
              <w:rPr>
                <w:rFonts w:ascii="Arial" w:hAnsi="Arial" w:cs="Arial"/>
                <w:sz w:val="20"/>
              </w:rPr>
              <w:t xml:space="preserve"> (0.1 - &lt; 0.5%)</w:t>
            </w:r>
          </w:p>
        </w:tc>
        <w:tc>
          <w:tcPr>
            <w:tcW w:w="4179" w:type="dxa"/>
            <w:vAlign w:val="center"/>
          </w:tcPr>
          <w:p w:rsidR="007F0E2F" w:rsidRPr="00104609" w:rsidRDefault="007F0E2F" w:rsidP="00EA6E14">
            <w:pPr>
              <w:jc w:val="center"/>
              <w:rPr>
                <w:rFonts w:ascii="Arial" w:hAnsi="Arial" w:cs="Arial"/>
                <w:b/>
                <w:sz w:val="20"/>
              </w:rPr>
            </w:pPr>
            <w:r w:rsidRPr="00104609">
              <w:rPr>
                <w:rFonts w:ascii="Arial" w:hAnsi="Arial" w:cs="Arial"/>
                <w:b/>
                <w:sz w:val="20"/>
              </w:rPr>
              <w:t>0</w:t>
            </w:r>
          </w:p>
        </w:tc>
        <w:tc>
          <w:tcPr>
            <w:tcW w:w="3960" w:type="dxa"/>
            <w:vAlign w:val="center"/>
          </w:tcPr>
          <w:p w:rsidR="007F0E2F" w:rsidRPr="00104609" w:rsidRDefault="007F0E2F" w:rsidP="00EA6E14">
            <w:pPr>
              <w:jc w:val="center"/>
              <w:rPr>
                <w:rFonts w:ascii="Arial" w:hAnsi="Arial" w:cs="Arial"/>
                <w:b/>
                <w:sz w:val="20"/>
              </w:rPr>
            </w:pPr>
            <w:r w:rsidRPr="00104609">
              <w:rPr>
                <w:rFonts w:ascii="Arial" w:hAnsi="Arial" w:cs="Arial"/>
                <w:b/>
                <w:sz w:val="20"/>
              </w:rPr>
              <w:t>1</w:t>
            </w:r>
          </w:p>
        </w:tc>
      </w:tr>
      <w:tr w:rsidR="007F0E2F" w:rsidRPr="0001707A" w:rsidTr="00EA6E14">
        <w:trPr>
          <w:trHeight w:val="360"/>
        </w:trPr>
        <w:tc>
          <w:tcPr>
            <w:tcW w:w="1959" w:type="dxa"/>
            <w:vAlign w:val="center"/>
          </w:tcPr>
          <w:p w:rsidR="007F0E2F" w:rsidRPr="00104609" w:rsidRDefault="007F0E2F" w:rsidP="00EA6E14">
            <w:pPr>
              <w:rPr>
                <w:rFonts w:ascii="Arial" w:hAnsi="Arial" w:cs="Arial"/>
                <w:sz w:val="20"/>
              </w:rPr>
            </w:pPr>
            <w:r w:rsidRPr="00104609">
              <w:rPr>
                <w:rFonts w:ascii="Arial" w:hAnsi="Arial" w:cs="Arial"/>
                <w:b/>
                <w:sz w:val="20"/>
              </w:rPr>
              <w:t>3</w:t>
            </w:r>
            <w:r w:rsidRPr="00104609">
              <w:rPr>
                <w:rFonts w:ascii="Arial" w:hAnsi="Arial" w:cs="Arial"/>
                <w:sz w:val="20"/>
              </w:rPr>
              <w:t xml:space="preserve"> (0.5 - &lt; 1.0%)</w:t>
            </w:r>
          </w:p>
        </w:tc>
        <w:tc>
          <w:tcPr>
            <w:tcW w:w="4179" w:type="dxa"/>
            <w:vAlign w:val="center"/>
          </w:tcPr>
          <w:p w:rsidR="007F0E2F" w:rsidRPr="00104609" w:rsidRDefault="007F0E2F" w:rsidP="00EA6E14">
            <w:pPr>
              <w:jc w:val="center"/>
              <w:rPr>
                <w:rFonts w:ascii="Arial" w:hAnsi="Arial" w:cs="Arial"/>
                <w:b/>
                <w:sz w:val="20"/>
              </w:rPr>
            </w:pPr>
            <w:r w:rsidRPr="00104609">
              <w:rPr>
                <w:rFonts w:ascii="Arial" w:hAnsi="Arial" w:cs="Arial"/>
                <w:b/>
                <w:sz w:val="20"/>
              </w:rPr>
              <w:t>1</w:t>
            </w:r>
          </w:p>
        </w:tc>
        <w:tc>
          <w:tcPr>
            <w:tcW w:w="3960" w:type="dxa"/>
            <w:vAlign w:val="center"/>
          </w:tcPr>
          <w:p w:rsidR="007F0E2F" w:rsidRPr="00104609" w:rsidRDefault="007F0E2F" w:rsidP="00EA6E14">
            <w:pPr>
              <w:jc w:val="center"/>
              <w:rPr>
                <w:rFonts w:ascii="Arial" w:hAnsi="Arial" w:cs="Arial"/>
                <w:b/>
                <w:sz w:val="20"/>
              </w:rPr>
            </w:pPr>
            <w:r w:rsidRPr="00104609">
              <w:rPr>
                <w:rFonts w:ascii="Arial" w:hAnsi="Arial" w:cs="Arial"/>
                <w:b/>
                <w:sz w:val="20"/>
              </w:rPr>
              <w:t>2</w:t>
            </w:r>
          </w:p>
        </w:tc>
      </w:tr>
      <w:tr w:rsidR="007F0E2F" w:rsidRPr="0001707A" w:rsidTr="00EA6E14">
        <w:trPr>
          <w:trHeight w:val="360"/>
        </w:trPr>
        <w:tc>
          <w:tcPr>
            <w:tcW w:w="1959" w:type="dxa"/>
            <w:tcBorders>
              <w:bottom w:val="single" w:sz="4" w:space="0" w:color="auto"/>
            </w:tcBorders>
            <w:vAlign w:val="center"/>
          </w:tcPr>
          <w:p w:rsidR="007F0E2F" w:rsidRPr="00104609" w:rsidRDefault="007F0E2F" w:rsidP="00EA6E14">
            <w:pPr>
              <w:rPr>
                <w:rFonts w:ascii="Arial" w:hAnsi="Arial" w:cs="Arial"/>
                <w:sz w:val="20"/>
              </w:rPr>
            </w:pPr>
            <w:r w:rsidRPr="00104609">
              <w:rPr>
                <w:rFonts w:ascii="Arial" w:hAnsi="Arial" w:cs="Arial"/>
                <w:b/>
                <w:sz w:val="20"/>
              </w:rPr>
              <w:t xml:space="preserve">4 </w:t>
            </w:r>
            <w:r w:rsidRPr="00104609">
              <w:rPr>
                <w:rFonts w:ascii="Arial" w:hAnsi="Arial" w:cs="Arial"/>
                <w:sz w:val="20"/>
              </w:rPr>
              <w:t>(1.0 - &lt; 2.0%)</w:t>
            </w:r>
          </w:p>
        </w:tc>
        <w:tc>
          <w:tcPr>
            <w:tcW w:w="4179" w:type="dxa"/>
            <w:tcBorders>
              <w:bottom w:val="single" w:sz="4" w:space="0" w:color="auto"/>
            </w:tcBorders>
            <w:vAlign w:val="center"/>
          </w:tcPr>
          <w:p w:rsidR="007F0E2F" w:rsidRPr="00104609" w:rsidRDefault="007F0E2F" w:rsidP="00EA6E14">
            <w:pPr>
              <w:jc w:val="center"/>
              <w:rPr>
                <w:rFonts w:ascii="Arial" w:hAnsi="Arial" w:cs="Arial"/>
                <w:b/>
                <w:sz w:val="20"/>
              </w:rPr>
            </w:pPr>
            <w:r w:rsidRPr="00104609">
              <w:rPr>
                <w:rFonts w:ascii="Arial" w:hAnsi="Arial" w:cs="Arial"/>
                <w:b/>
                <w:sz w:val="20"/>
              </w:rPr>
              <w:t>2</w:t>
            </w:r>
          </w:p>
        </w:tc>
        <w:tc>
          <w:tcPr>
            <w:tcW w:w="3960" w:type="dxa"/>
            <w:tcBorders>
              <w:bottom w:val="single" w:sz="4" w:space="0" w:color="auto"/>
            </w:tcBorders>
            <w:vAlign w:val="center"/>
          </w:tcPr>
          <w:p w:rsidR="007F0E2F" w:rsidRPr="00104609" w:rsidRDefault="007F0E2F" w:rsidP="00EA6E14">
            <w:pPr>
              <w:jc w:val="center"/>
              <w:rPr>
                <w:rFonts w:ascii="Arial" w:hAnsi="Arial" w:cs="Arial"/>
                <w:b/>
                <w:sz w:val="20"/>
              </w:rPr>
            </w:pPr>
            <w:r w:rsidRPr="00104609">
              <w:rPr>
                <w:rFonts w:ascii="Arial" w:hAnsi="Arial" w:cs="Arial"/>
                <w:b/>
                <w:sz w:val="20"/>
              </w:rPr>
              <w:t>3</w:t>
            </w:r>
          </w:p>
        </w:tc>
      </w:tr>
      <w:tr w:rsidR="007F0E2F" w:rsidRPr="0001707A" w:rsidTr="00EA6E14">
        <w:trPr>
          <w:trHeight w:val="360"/>
        </w:trPr>
        <w:tc>
          <w:tcPr>
            <w:tcW w:w="1959" w:type="dxa"/>
            <w:tcBorders>
              <w:bottom w:val="single" w:sz="4" w:space="0" w:color="auto"/>
            </w:tcBorders>
            <w:vAlign w:val="center"/>
          </w:tcPr>
          <w:p w:rsidR="007F0E2F" w:rsidRPr="00104609" w:rsidRDefault="007F0E2F" w:rsidP="00EA6E14">
            <w:pPr>
              <w:rPr>
                <w:rFonts w:ascii="Arial" w:hAnsi="Arial" w:cs="Arial"/>
                <w:sz w:val="20"/>
              </w:rPr>
            </w:pPr>
            <w:r w:rsidRPr="00104609">
              <w:rPr>
                <w:rFonts w:ascii="Arial" w:hAnsi="Arial" w:cs="Arial"/>
                <w:b/>
                <w:sz w:val="20"/>
              </w:rPr>
              <w:t>5</w:t>
            </w:r>
            <w:r w:rsidRPr="00104609">
              <w:rPr>
                <w:rFonts w:ascii="Arial" w:hAnsi="Arial" w:cs="Arial"/>
                <w:sz w:val="20"/>
              </w:rPr>
              <w:t xml:space="preserve"> (&gt;= 2.0%)</w:t>
            </w:r>
          </w:p>
        </w:tc>
        <w:tc>
          <w:tcPr>
            <w:tcW w:w="4179" w:type="dxa"/>
            <w:tcBorders>
              <w:bottom w:val="single" w:sz="4" w:space="0" w:color="auto"/>
            </w:tcBorders>
            <w:vAlign w:val="center"/>
          </w:tcPr>
          <w:p w:rsidR="007F0E2F" w:rsidRPr="00104609" w:rsidRDefault="007F0E2F" w:rsidP="00EA6E14">
            <w:pPr>
              <w:jc w:val="center"/>
              <w:rPr>
                <w:rFonts w:ascii="Arial" w:hAnsi="Arial" w:cs="Arial"/>
                <w:b/>
                <w:sz w:val="20"/>
              </w:rPr>
            </w:pPr>
            <w:r w:rsidRPr="00104609">
              <w:rPr>
                <w:rFonts w:ascii="Arial" w:hAnsi="Arial" w:cs="Arial"/>
                <w:b/>
                <w:sz w:val="20"/>
              </w:rPr>
              <w:t>2</w:t>
            </w:r>
          </w:p>
        </w:tc>
        <w:tc>
          <w:tcPr>
            <w:tcW w:w="3960" w:type="dxa"/>
            <w:tcBorders>
              <w:bottom w:val="single" w:sz="4" w:space="0" w:color="auto"/>
            </w:tcBorders>
            <w:vAlign w:val="center"/>
          </w:tcPr>
          <w:p w:rsidR="007F0E2F" w:rsidRPr="00104609" w:rsidRDefault="007F0E2F" w:rsidP="00EA6E14">
            <w:pPr>
              <w:jc w:val="center"/>
              <w:rPr>
                <w:rFonts w:ascii="Arial" w:hAnsi="Arial" w:cs="Arial"/>
                <w:b/>
                <w:sz w:val="20"/>
              </w:rPr>
            </w:pPr>
            <w:r w:rsidRPr="00104609">
              <w:rPr>
                <w:rFonts w:ascii="Arial" w:hAnsi="Arial" w:cs="Arial"/>
                <w:b/>
                <w:sz w:val="20"/>
              </w:rPr>
              <w:t>3</w:t>
            </w:r>
          </w:p>
        </w:tc>
      </w:tr>
    </w:tbl>
    <w:p w:rsidR="007F0E2F" w:rsidRPr="00C54856" w:rsidRDefault="007F0E2F" w:rsidP="007F0E2F">
      <w:pPr>
        <w:spacing w:before="120"/>
        <w:rPr>
          <w:rFonts w:ascii="Arial" w:hAnsi="Arial" w:cs="Arial"/>
          <w:sz w:val="17"/>
          <w:szCs w:val="17"/>
        </w:rPr>
      </w:pPr>
      <w:r>
        <w:rPr>
          <w:rFonts w:ascii="Arial" w:hAnsi="Arial" w:cs="Arial"/>
          <w:sz w:val="22"/>
          <w:szCs w:val="22"/>
        </w:rPr>
        <w:tab/>
      </w:r>
      <w:r w:rsidRPr="00C54856">
        <w:rPr>
          <w:rFonts w:ascii="Arial" w:hAnsi="Arial" w:cs="Arial"/>
          <w:sz w:val="17"/>
          <w:szCs w:val="17"/>
        </w:rPr>
        <w:t xml:space="preserve">* CFR = CDC Case Fatality Ratio </w:t>
      </w:r>
    </w:p>
    <w:p w:rsidR="007F0E2F" w:rsidRDefault="007F0E2F" w:rsidP="007F0E2F">
      <w:pPr>
        <w:ind w:left="720"/>
        <w:rPr>
          <w:rFonts w:ascii="Arial" w:hAnsi="Arial" w:cs="Arial"/>
          <w:b/>
          <w:sz w:val="17"/>
          <w:szCs w:val="17"/>
        </w:rPr>
      </w:pPr>
      <w:r w:rsidRPr="00C54856">
        <w:rPr>
          <w:rFonts w:ascii="Arial" w:hAnsi="Arial" w:cs="Arial"/>
          <w:sz w:val="17"/>
          <w:szCs w:val="17"/>
        </w:rPr>
        <w:t xml:space="preserve">Note:  Severity Level is also affected by factors other than death such as transmissibility, prevalence in the population, and degree of debilitation, length of debilitation, conditions in the local area, etc.  </w:t>
      </w:r>
      <w:r w:rsidRPr="00C54856">
        <w:rPr>
          <w:rFonts w:ascii="Arial" w:hAnsi="Arial" w:cs="Arial"/>
          <w:b/>
          <w:sz w:val="17"/>
          <w:szCs w:val="17"/>
        </w:rPr>
        <w:t>The severity level is determined by FAU as conditions warrant.</w:t>
      </w:r>
    </w:p>
    <w:p w:rsidR="00347580" w:rsidRDefault="00347580" w:rsidP="007F0E2F">
      <w:pPr>
        <w:ind w:left="720"/>
        <w:rPr>
          <w:rFonts w:ascii="Arial" w:hAnsi="Arial" w:cs="Arial"/>
          <w:b/>
          <w:sz w:val="17"/>
          <w:szCs w:val="17"/>
        </w:rPr>
      </w:pPr>
    </w:p>
    <w:p w:rsidR="00347580" w:rsidRDefault="00347580" w:rsidP="007F0E2F">
      <w:pPr>
        <w:ind w:left="720"/>
        <w:rPr>
          <w:rFonts w:ascii="Arial" w:hAnsi="Arial" w:cs="Arial"/>
          <w:b/>
          <w:sz w:val="17"/>
          <w:szCs w:val="17"/>
        </w:rPr>
      </w:pPr>
    </w:p>
    <w:p w:rsidR="00347580" w:rsidRDefault="00347580" w:rsidP="007F0E2F">
      <w:pPr>
        <w:ind w:left="720"/>
        <w:rPr>
          <w:rFonts w:ascii="Arial" w:hAnsi="Arial" w:cs="Arial"/>
          <w:b/>
          <w:sz w:val="17"/>
          <w:szCs w:val="17"/>
        </w:rPr>
      </w:pPr>
    </w:p>
    <w:p w:rsidR="00347580" w:rsidRDefault="00347580" w:rsidP="007F0E2F">
      <w:pPr>
        <w:ind w:left="720"/>
        <w:rPr>
          <w:rFonts w:ascii="Arial" w:hAnsi="Arial" w:cs="Arial"/>
          <w:b/>
          <w:sz w:val="17"/>
          <w:szCs w:val="17"/>
        </w:rPr>
      </w:pPr>
    </w:p>
    <w:p w:rsidR="00347580" w:rsidRDefault="00347580" w:rsidP="007F0E2F">
      <w:pPr>
        <w:ind w:left="720"/>
        <w:rPr>
          <w:rFonts w:ascii="Arial" w:hAnsi="Arial" w:cs="Arial"/>
          <w:b/>
          <w:sz w:val="17"/>
          <w:szCs w:val="17"/>
        </w:rPr>
      </w:pPr>
    </w:p>
    <w:p w:rsidR="00347580" w:rsidRDefault="00347580" w:rsidP="007F0E2F">
      <w:pPr>
        <w:ind w:left="720"/>
        <w:rPr>
          <w:rFonts w:ascii="Arial" w:hAnsi="Arial" w:cs="Arial"/>
          <w:b/>
          <w:sz w:val="17"/>
          <w:szCs w:val="17"/>
        </w:rPr>
      </w:pPr>
    </w:p>
    <w:p w:rsidR="00347580" w:rsidRDefault="00347580" w:rsidP="007F0E2F">
      <w:pPr>
        <w:ind w:left="720"/>
        <w:rPr>
          <w:rFonts w:ascii="Arial" w:hAnsi="Arial" w:cs="Arial"/>
          <w:b/>
          <w:sz w:val="17"/>
          <w:szCs w:val="17"/>
        </w:rPr>
      </w:pPr>
    </w:p>
    <w:p w:rsidR="00347580" w:rsidRDefault="00347580" w:rsidP="007F0E2F">
      <w:pPr>
        <w:ind w:left="720"/>
        <w:rPr>
          <w:rFonts w:ascii="Arial" w:hAnsi="Arial" w:cs="Arial"/>
          <w:b/>
          <w:sz w:val="17"/>
          <w:szCs w:val="17"/>
        </w:rPr>
      </w:pPr>
    </w:p>
    <w:p w:rsidR="00347580" w:rsidRPr="00C54856" w:rsidRDefault="00347580" w:rsidP="007F0E2F">
      <w:pPr>
        <w:ind w:left="720"/>
        <w:rPr>
          <w:rFonts w:ascii="Arial" w:hAnsi="Arial" w:cs="Arial"/>
          <w:sz w:val="17"/>
          <w:szCs w:val="17"/>
        </w:rPr>
      </w:pPr>
    </w:p>
    <w:p w:rsidR="007F0E2F" w:rsidRPr="00601CD1" w:rsidRDefault="007F0E2F" w:rsidP="007F0E2F">
      <w:pPr>
        <w:ind w:firstLine="720"/>
        <w:rPr>
          <w:rFonts w:ascii="Arial" w:hAnsi="Arial" w:cs="Arial"/>
          <w:b/>
          <w:sz w:val="22"/>
          <w:szCs w:val="22"/>
        </w:rPr>
      </w:pPr>
    </w:p>
    <w:tbl>
      <w:tblPr>
        <w:tblW w:w="10661"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7470"/>
      </w:tblGrid>
      <w:tr w:rsidR="007F0E2F" w:rsidRPr="00A9580E" w:rsidTr="007F0E2F">
        <w:trPr>
          <w:trHeight w:val="305"/>
        </w:trPr>
        <w:tc>
          <w:tcPr>
            <w:tcW w:w="10661" w:type="dxa"/>
            <w:gridSpan w:val="2"/>
            <w:tcBorders>
              <w:bottom w:val="single" w:sz="4" w:space="0" w:color="auto"/>
            </w:tcBorders>
            <w:shd w:val="clear" w:color="auto" w:fill="004A8E"/>
          </w:tcPr>
          <w:p w:rsidR="007F0E2F" w:rsidRPr="008A63CD" w:rsidRDefault="007F0E2F" w:rsidP="00EA6E14">
            <w:pPr>
              <w:jc w:val="center"/>
              <w:rPr>
                <w:rFonts w:ascii="Arial" w:hAnsi="Arial" w:cs="Arial"/>
                <w:b/>
              </w:rPr>
            </w:pPr>
            <w:r>
              <w:rPr>
                <w:rFonts w:ascii="Arial" w:hAnsi="Arial" w:cs="Arial"/>
                <w:b/>
              </w:rPr>
              <w:lastRenderedPageBreak/>
              <w:t>Plan-Prevent-Prepare</w:t>
            </w:r>
          </w:p>
          <w:p w:rsidR="007F0E2F" w:rsidRPr="008A63CD" w:rsidRDefault="007F0E2F" w:rsidP="00EA6E14">
            <w:pPr>
              <w:jc w:val="center"/>
              <w:rPr>
                <w:rFonts w:ascii="Arial" w:hAnsi="Arial" w:cs="Arial"/>
              </w:rPr>
            </w:pPr>
            <w:r w:rsidRPr="008A63CD">
              <w:rPr>
                <w:rFonts w:ascii="Arial" w:hAnsi="Arial" w:cs="Arial"/>
              </w:rPr>
              <w:t>Response Level 0</w:t>
            </w:r>
          </w:p>
        </w:tc>
      </w:tr>
      <w:tr w:rsidR="007F0E2F" w:rsidRPr="00A9580E" w:rsidTr="007F0E2F">
        <w:trPr>
          <w:trHeight w:val="412"/>
        </w:trPr>
        <w:tc>
          <w:tcPr>
            <w:tcW w:w="10661" w:type="dxa"/>
            <w:gridSpan w:val="2"/>
            <w:shd w:val="clear" w:color="auto" w:fill="C0C0C0"/>
          </w:tcPr>
          <w:p w:rsidR="007F0E2F" w:rsidRPr="004C6CB9" w:rsidRDefault="007F0E2F" w:rsidP="00EA6E14">
            <w:pPr>
              <w:jc w:val="center"/>
              <w:rPr>
                <w:rFonts w:ascii="Arial" w:hAnsi="Arial" w:cs="Arial"/>
                <w:color w:val="C00000"/>
              </w:rPr>
            </w:pPr>
            <w:r w:rsidRPr="004C6CB9">
              <w:rPr>
                <w:rFonts w:ascii="Arial" w:hAnsi="Arial" w:cs="Arial"/>
                <w:b/>
                <w:color w:val="C00000"/>
              </w:rPr>
              <w:t>Trigger:</w:t>
            </w:r>
            <w:r w:rsidRPr="004C6CB9">
              <w:rPr>
                <w:rFonts w:ascii="Arial" w:hAnsi="Arial" w:cs="Arial"/>
                <w:color w:val="C00000"/>
              </w:rPr>
              <w:t xml:space="preserve"> L</w:t>
            </w:r>
            <w:r w:rsidRPr="004C6CB9">
              <w:rPr>
                <w:rFonts w:ascii="Arial" w:hAnsi="Arial" w:cs="Arial"/>
                <w:color w:val="C00000"/>
                <w:sz w:val="22"/>
                <w:szCs w:val="22"/>
              </w:rPr>
              <w:t xml:space="preserve">ack of pandemic influenza activity, the indication that a new strain of influenza may be about to emerge, or the presence of influenza with a low severity level. </w:t>
            </w:r>
            <w:r>
              <w:rPr>
                <w:rFonts w:ascii="Arial" w:hAnsi="Arial" w:cs="Arial"/>
                <w:color w:val="C00000"/>
                <w:sz w:val="22"/>
                <w:szCs w:val="22"/>
              </w:rPr>
              <w:t>Unit o</w:t>
            </w:r>
            <w:r w:rsidRPr="004C6CB9">
              <w:rPr>
                <w:rFonts w:ascii="Arial" w:hAnsi="Arial" w:cs="Arial"/>
                <w:color w:val="C00000"/>
                <w:sz w:val="22"/>
                <w:szCs w:val="22"/>
              </w:rPr>
              <w:t>perations continue as normal.</w:t>
            </w:r>
          </w:p>
        </w:tc>
      </w:tr>
      <w:tr w:rsidR="00347580" w:rsidRPr="00A9580E" w:rsidTr="007F0E2F">
        <w:trPr>
          <w:trHeight w:val="350"/>
        </w:trPr>
        <w:tc>
          <w:tcPr>
            <w:tcW w:w="3191" w:type="dxa"/>
          </w:tcPr>
          <w:p w:rsidR="00347580" w:rsidRPr="00A9580E" w:rsidRDefault="00347580" w:rsidP="007F0E2F">
            <w:pPr>
              <w:pStyle w:val="NormalWeb"/>
              <w:rPr>
                <w:rFonts w:ascii="Arial" w:hAnsi="Arial" w:cs="Arial"/>
                <w:sz w:val="20"/>
                <w:szCs w:val="20"/>
              </w:rPr>
            </w:pPr>
            <w:r w:rsidRPr="00A9580E">
              <w:rPr>
                <w:rFonts w:ascii="Arial" w:hAnsi="Arial" w:cs="Arial"/>
                <w:sz w:val="20"/>
                <w:szCs w:val="20"/>
              </w:rPr>
              <w:t>Continuation of services during a pandemic outbreak</w:t>
            </w:r>
          </w:p>
        </w:tc>
        <w:tc>
          <w:tcPr>
            <w:tcW w:w="7470" w:type="dxa"/>
          </w:tcPr>
          <w:p w:rsidR="00347580" w:rsidRPr="008A63CD" w:rsidRDefault="00347580" w:rsidP="00EB600A">
            <w:pPr>
              <w:rPr>
                <w:rFonts w:ascii="Arial" w:hAnsi="Arial" w:cs="Arial"/>
                <w:i/>
                <w:color w:val="FF0000"/>
                <w:sz w:val="20"/>
              </w:rPr>
            </w:pPr>
            <w:r w:rsidRPr="008A63CD">
              <w:rPr>
                <w:rFonts w:ascii="Arial" w:hAnsi="Arial" w:cs="Arial"/>
                <w:i/>
                <w:color w:val="0000FF"/>
                <w:sz w:val="20"/>
              </w:rPr>
              <w:t>Update Pandemic Outbreak Plan annually.</w:t>
            </w:r>
            <w:r w:rsidRPr="008A63CD">
              <w:rPr>
                <w:rFonts w:ascii="Arial" w:hAnsi="Arial" w:cs="Arial"/>
                <w:i/>
                <w:sz w:val="20"/>
              </w:rPr>
              <w:t xml:space="preserve"> (Title, First Name Last Name)</w:t>
            </w:r>
          </w:p>
        </w:tc>
      </w:tr>
      <w:tr w:rsidR="00347580" w:rsidRPr="00A9580E" w:rsidTr="007F0E2F">
        <w:trPr>
          <w:trHeight w:val="114"/>
        </w:trPr>
        <w:tc>
          <w:tcPr>
            <w:tcW w:w="3191" w:type="dxa"/>
          </w:tcPr>
          <w:p w:rsidR="00347580" w:rsidRPr="00A9580E" w:rsidRDefault="00347580" w:rsidP="00EA6E14">
            <w:pPr>
              <w:rPr>
                <w:rFonts w:ascii="Arial" w:hAnsi="Arial" w:cs="Arial"/>
                <w:sz w:val="20"/>
              </w:rPr>
            </w:pPr>
            <w:r w:rsidRPr="00A9580E">
              <w:rPr>
                <w:rFonts w:ascii="Arial" w:hAnsi="Arial" w:cs="Arial"/>
                <w:sz w:val="20"/>
              </w:rPr>
              <w:t>Policies/procedures and guidelines (include social distancing measures)</w:t>
            </w:r>
          </w:p>
        </w:tc>
        <w:tc>
          <w:tcPr>
            <w:tcW w:w="7470" w:type="dxa"/>
          </w:tcPr>
          <w:p w:rsidR="00347580" w:rsidRPr="008A63CD" w:rsidRDefault="00347580" w:rsidP="00EB600A">
            <w:pPr>
              <w:numPr>
                <w:ilvl w:val="0"/>
                <w:numId w:val="1"/>
              </w:numPr>
              <w:tabs>
                <w:tab w:val="clear" w:pos="720"/>
                <w:tab w:val="left" w:pos="284"/>
              </w:tabs>
              <w:ind w:left="284" w:firstLine="0"/>
              <w:rPr>
                <w:rFonts w:ascii="Arial" w:hAnsi="Arial" w:cs="Arial"/>
                <w:sz w:val="20"/>
              </w:rPr>
            </w:pPr>
            <w:bookmarkStart w:id="0" w:name="_GoBack"/>
            <w:bookmarkEnd w:id="0"/>
            <w:r w:rsidRPr="008A63CD">
              <w:rPr>
                <w:rFonts w:ascii="Arial" w:hAnsi="Arial" w:cs="Arial"/>
                <w:sz w:val="20"/>
              </w:rPr>
              <w:t xml:space="preserve">Address policies and procedures for your staff. </w:t>
            </w:r>
          </w:p>
          <w:p w:rsidR="00347580" w:rsidRPr="008A63CD" w:rsidRDefault="00347580" w:rsidP="00347580">
            <w:pPr>
              <w:numPr>
                <w:ilvl w:val="0"/>
                <w:numId w:val="1"/>
              </w:numPr>
              <w:tabs>
                <w:tab w:val="clear" w:pos="720"/>
              </w:tabs>
              <w:ind w:left="464" w:hanging="180"/>
              <w:rPr>
                <w:rFonts w:ascii="Arial" w:hAnsi="Arial" w:cs="Arial"/>
                <w:i/>
                <w:color w:val="0000FF"/>
                <w:sz w:val="20"/>
              </w:rPr>
            </w:pPr>
            <w:r w:rsidRPr="008A63CD">
              <w:rPr>
                <w:rFonts w:ascii="Arial" w:hAnsi="Arial" w:cs="Arial"/>
                <w:sz w:val="20"/>
              </w:rPr>
              <w:t xml:space="preserve">Address polices and procedures to handle your mission essential functions within the university. </w:t>
            </w:r>
          </w:p>
          <w:p w:rsidR="00347580" w:rsidRPr="008A63CD" w:rsidRDefault="00347580" w:rsidP="00347580">
            <w:pPr>
              <w:numPr>
                <w:ilvl w:val="0"/>
                <w:numId w:val="1"/>
              </w:numPr>
              <w:tabs>
                <w:tab w:val="clear" w:pos="720"/>
                <w:tab w:val="num" w:pos="284"/>
                <w:tab w:val="left" w:pos="434"/>
              </w:tabs>
              <w:ind w:left="284" w:firstLine="0"/>
              <w:rPr>
                <w:rFonts w:ascii="Arial" w:hAnsi="Arial" w:cs="Arial"/>
                <w:i/>
                <w:color w:val="0000FF"/>
                <w:sz w:val="20"/>
              </w:rPr>
            </w:pPr>
            <w:r w:rsidRPr="008A63CD">
              <w:rPr>
                <w:rFonts w:ascii="Arial" w:hAnsi="Arial" w:cs="Arial"/>
                <w:sz w:val="20"/>
              </w:rPr>
              <w:t xml:space="preserve">Address plans for university closure. </w:t>
            </w:r>
          </w:p>
          <w:p w:rsidR="00347580" w:rsidRPr="008A63CD" w:rsidRDefault="00347580" w:rsidP="00347580">
            <w:pPr>
              <w:numPr>
                <w:ilvl w:val="0"/>
                <w:numId w:val="1"/>
              </w:numPr>
              <w:tabs>
                <w:tab w:val="clear" w:pos="720"/>
                <w:tab w:val="num" w:pos="284"/>
                <w:tab w:val="left" w:pos="434"/>
              </w:tabs>
              <w:ind w:left="284" w:firstLine="0"/>
              <w:rPr>
                <w:rFonts w:ascii="Arial" w:hAnsi="Arial" w:cs="Arial"/>
                <w:i/>
                <w:color w:val="0000FF"/>
                <w:sz w:val="20"/>
              </w:rPr>
            </w:pPr>
            <w:r w:rsidRPr="008A63CD">
              <w:rPr>
                <w:rFonts w:ascii="Arial" w:hAnsi="Arial" w:cs="Arial"/>
                <w:sz w:val="20"/>
              </w:rPr>
              <w:t>Address plans for university re-opening and recovery</w:t>
            </w:r>
          </w:p>
          <w:p w:rsidR="00347580" w:rsidRPr="008A63CD" w:rsidRDefault="00347580" w:rsidP="00347580">
            <w:pPr>
              <w:numPr>
                <w:ilvl w:val="0"/>
                <w:numId w:val="1"/>
              </w:numPr>
              <w:tabs>
                <w:tab w:val="clear" w:pos="720"/>
              </w:tabs>
              <w:ind w:left="464" w:hanging="180"/>
              <w:rPr>
                <w:rFonts w:ascii="Arial" w:hAnsi="Arial" w:cs="Arial"/>
                <w:i/>
                <w:color w:val="0000FF"/>
                <w:sz w:val="20"/>
              </w:rPr>
            </w:pPr>
            <w:r w:rsidRPr="008A63CD">
              <w:rPr>
                <w:rFonts w:ascii="Arial" w:hAnsi="Arial" w:cs="Arial"/>
                <w:sz w:val="20"/>
              </w:rPr>
              <w:t>Identify what functions you share with other departments/units and what policies will be developed to keep those systems running.</w:t>
            </w:r>
          </w:p>
          <w:p w:rsidR="00347580" w:rsidRPr="008A63CD" w:rsidRDefault="00347580" w:rsidP="00347580">
            <w:pPr>
              <w:numPr>
                <w:ilvl w:val="0"/>
                <w:numId w:val="1"/>
              </w:numPr>
              <w:tabs>
                <w:tab w:val="clear" w:pos="720"/>
              </w:tabs>
              <w:ind w:left="464" w:hanging="180"/>
              <w:rPr>
                <w:rFonts w:ascii="Arial" w:hAnsi="Arial" w:cs="Arial"/>
                <w:i/>
                <w:color w:val="0000FF"/>
                <w:sz w:val="20"/>
              </w:rPr>
            </w:pPr>
            <w:r w:rsidRPr="008A63CD">
              <w:rPr>
                <w:rFonts w:ascii="Arial" w:hAnsi="Arial" w:cs="Arial"/>
                <w:sz w:val="20"/>
              </w:rPr>
              <w:t xml:space="preserve">Address plans to provide services via other delivery means, e.g. internet, voice mail and/or e-mail. </w:t>
            </w:r>
          </w:p>
          <w:p w:rsidR="00347580" w:rsidRPr="008A63CD" w:rsidRDefault="00347580" w:rsidP="00EA6E14">
            <w:pPr>
              <w:tabs>
                <w:tab w:val="left" w:pos="434"/>
              </w:tabs>
              <w:rPr>
                <w:rFonts w:ascii="Arial" w:hAnsi="Arial" w:cs="Arial"/>
                <w:i/>
                <w:color w:val="0000FF"/>
                <w:sz w:val="20"/>
              </w:rPr>
            </w:pPr>
            <w:r w:rsidRPr="008A63CD">
              <w:rPr>
                <w:rFonts w:ascii="Arial" w:hAnsi="Arial" w:cs="Arial"/>
                <w:sz w:val="20"/>
              </w:rPr>
              <w:t>For example:</w:t>
            </w:r>
          </w:p>
          <w:p w:rsidR="00347580" w:rsidRPr="008A63CD" w:rsidRDefault="00347580" w:rsidP="00EA6E14">
            <w:pPr>
              <w:ind w:left="284"/>
              <w:rPr>
                <w:rFonts w:ascii="Arial" w:hAnsi="Arial" w:cs="Arial"/>
                <w:i/>
                <w:sz w:val="20"/>
              </w:rPr>
            </w:pPr>
            <w:r w:rsidRPr="008A63CD">
              <w:rPr>
                <w:rFonts w:ascii="Arial" w:hAnsi="Arial" w:cs="Arial"/>
                <w:i/>
                <w:color w:val="0000FF"/>
                <w:sz w:val="20"/>
              </w:rPr>
              <w:t xml:space="preserve">Create policy for dealing with potentially sick faculty, staff, and students. </w:t>
            </w:r>
            <w:r w:rsidRPr="008A63CD">
              <w:rPr>
                <w:rFonts w:ascii="Arial" w:hAnsi="Arial" w:cs="Arial"/>
                <w:i/>
                <w:sz w:val="20"/>
              </w:rPr>
              <w:t>(Title, First Name Last Name)</w:t>
            </w:r>
          </w:p>
          <w:p w:rsidR="00347580" w:rsidRPr="008A63CD" w:rsidRDefault="00347580" w:rsidP="00EA6E14">
            <w:pPr>
              <w:ind w:left="284"/>
              <w:rPr>
                <w:rFonts w:ascii="Arial" w:hAnsi="Arial" w:cs="Arial"/>
                <w:i/>
                <w:color w:val="0000FF"/>
                <w:sz w:val="20"/>
              </w:rPr>
            </w:pPr>
            <w:r w:rsidRPr="008A63CD">
              <w:rPr>
                <w:rFonts w:ascii="Arial" w:hAnsi="Arial" w:cs="Arial"/>
                <w:i/>
                <w:color w:val="0000FF"/>
                <w:sz w:val="20"/>
              </w:rPr>
              <w:t>Work with appropriate University personnel (Housing/Police/Student Affairs/Food Services, etc.) to prepare for possible isolation and quarantine</w:t>
            </w:r>
            <w:r w:rsidRPr="008A63CD">
              <w:rPr>
                <w:rFonts w:ascii="Arial" w:hAnsi="Arial" w:cs="Arial"/>
                <w:i/>
                <w:sz w:val="20"/>
              </w:rPr>
              <w:t>.( Title, First Name Last Name)</w:t>
            </w:r>
          </w:p>
          <w:p w:rsidR="00347580" w:rsidRPr="008A63CD" w:rsidRDefault="00347580" w:rsidP="00EA6E14">
            <w:pPr>
              <w:ind w:left="284"/>
              <w:rPr>
                <w:rFonts w:ascii="Arial" w:hAnsi="Arial" w:cs="Arial"/>
                <w:i/>
                <w:sz w:val="20"/>
              </w:rPr>
            </w:pPr>
            <w:r w:rsidRPr="008A63CD">
              <w:rPr>
                <w:rFonts w:ascii="Arial" w:hAnsi="Arial" w:cs="Arial"/>
                <w:i/>
                <w:color w:val="0000FF"/>
                <w:sz w:val="20"/>
              </w:rPr>
              <w:t xml:space="preserve">Develop a plan for identifying health procedures that could potentially reduce the risk of getting or spreading the disease </w:t>
            </w:r>
            <w:r w:rsidRPr="008A63CD">
              <w:rPr>
                <w:rFonts w:ascii="Arial" w:hAnsi="Arial" w:cs="Arial"/>
                <w:i/>
                <w:sz w:val="20"/>
              </w:rPr>
              <w:t>(Title, First Name Last Name)</w:t>
            </w:r>
          </w:p>
          <w:p w:rsidR="00347580" w:rsidRPr="008A63CD" w:rsidRDefault="00347580" w:rsidP="00EA6E14">
            <w:pPr>
              <w:ind w:left="284"/>
              <w:rPr>
                <w:rFonts w:ascii="Arial" w:hAnsi="Arial" w:cs="Arial"/>
                <w:i/>
                <w:color w:val="0000FF"/>
                <w:sz w:val="20"/>
              </w:rPr>
            </w:pPr>
            <w:r w:rsidRPr="008A63CD">
              <w:rPr>
                <w:rFonts w:ascii="Arial" w:hAnsi="Arial" w:cs="Arial"/>
                <w:i/>
                <w:color w:val="0000FF"/>
                <w:sz w:val="20"/>
              </w:rPr>
              <w:t>Identify alternate work sites that can accommodate social distancing requirements.</w:t>
            </w:r>
          </w:p>
          <w:p w:rsidR="00347580" w:rsidRPr="008A63CD" w:rsidRDefault="00347580" w:rsidP="00EA6E14">
            <w:pPr>
              <w:ind w:left="284"/>
              <w:rPr>
                <w:rFonts w:ascii="Arial" w:hAnsi="Arial" w:cs="Arial"/>
                <w:i/>
                <w:color w:val="0000FF"/>
                <w:sz w:val="20"/>
              </w:rPr>
            </w:pPr>
            <w:r w:rsidRPr="008A63CD">
              <w:rPr>
                <w:rFonts w:ascii="Arial" w:hAnsi="Arial" w:cs="Arial"/>
                <w:i/>
                <w:color w:val="0000FF"/>
                <w:sz w:val="20"/>
              </w:rPr>
              <w:t xml:space="preserve">Create policies if university reopening is on a limited basis with your department called upon to resume mission essential functions. </w:t>
            </w:r>
          </w:p>
          <w:p w:rsidR="00347580" w:rsidRPr="00C54856" w:rsidRDefault="00347580" w:rsidP="00EA6E14">
            <w:pPr>
              <w:rPr>
                <w:rFonts w:ascii="Arial" w:hAnsi="Arial" w:cs="Arial"/>
                <w:i/>
                <w:color w:val="C00000"/>
                <w:sz w:val="20"/>
              </w:rPr>
            </w:pPr>
            <w:r w:rsidRPr="00C54856">
              <w:rPr>
                <w:rFonts w:ascii="Arial" w:hAnsi="Arial" w:cs="Arial"/>
                <w:color w:val="C00000"/>
                <w:sz w:val="20"/>
              </w:rPr>
              <w:t>Engage other departments that you will work with.</w:t>
            </w:r>
          </w:p>
        </w:tc>
      </w:tr>
      <w:tr w:rsidR="00347580" w:rsidRPr="00A9580E" w:rsidTr="007F0E2F">
        <w:trPr>
          <w:trHeight w:val="114"/>
        </w:trPr>
        <w:tc>
          <w:tcPr>
            <w:tcW w:w="3191" w:type="dxa"/>
          </w:tcPr>
          <w:p w:rsidR="00347580" w:rsidRPr="00A9580E" w:rsidRDefault="00347580" w:rsidP="00EA6E14">
            <w:pPr>
              <w:rPr>
                <w:rFonts w:ascii="Arial" w:hAnsi="Arial" w:cs="Arial"/>
                <w:sz w:val="20"/>
              </w:rPr>
            </w:pPr>
            <w:r w:rsidRPr="00A9580E">
              <w:rPr>
                <w:rFonts w:ascii="Arial" w:hAnsi="Arial" w:cs="Arial"/>
                <w:sz w:val="20"/>
              </w:rPr>
              <w:t xml:space="preserve">Personnel: staffing, training and cross-training </w:t>
            </w:r>
          </w:p>
        </w:tc>
        <w:tc>
          <w:tcPr>
            <w:tcW w:w="7470" w:type="dxa"/>
          </w:tcPr>
          <w:p w:rsidR="00347580" w:rsidRPr="008A63CD" w:rsidRDefault="00347580" w:rsidP="00EA6E14">
            <w:pPr>
              <w:ind w:left="284"/>
              <w:rPr>
                <w:rFonts w:ascii="Arial" w:hAnsi="Arial" w:cs="Arial"/>
                <w:i/>
                <w:color w:val="0000FF"/>
                <w:sz w:val="20"/>
              </w:rPr>
            </w:pPr>
            <w:r w:rsidRPr="008A63CD">
              <w:rPr>
                <w:rFonts w:ascii="Arial" w:hAnsi="Arial" w:cs="Arial"/>
                <w:sz w:val="20"/>
              </w:rPr>
              <w:t>1. Address how you will deal with a reduced workforce</w:t>
            </w:r>
            <w:r w:rsidRPr="008A63CD">
              <w:rPr>
                <w:rFonts w:ascii="Arial" w:hAnsi="Arial" w:cs="Arial"/>
                <w:i/>
                <w:color w:val="0000FF"/>
                <w:sz w:val="20"/>
              </w:rPr>
              <w:t>.</w:t>
            </w:r>
          </w:p>
          <w:p w:rsidR="00347580" w:rsidRPr="008A63CD" w:rsidRDefault="00347580" w:rsidP="00EA6E14">
            <w:pPr>
              <w:ind w:left="284"/>
              <w:rPr>
                <w:rFonts w:ascii="Arial" w:hAnsi="Arial" w:cs="Arial"/>
                <w:sz w:val="20"/>
              </w:rPr>
            </w:pPr>
            <w:r w:rsidRPr="008A63CD">
              <w:rPr>
                <w:rFonts w:ascii="Arial" w:hAnsi="Arial" w:cs="Arial"/>
                <w:sz w:val="20"/>
              </w:rPr>
              <w:t>2. Determine essential personnel and alternates.</w:t>
            </w:r>
          </w:p>
          <w:p w:rsidR="00347580" w:rsidRPr="008A63CD" w:rsidRDefault="00347580" w:rsidP="00EA6E14">
            <w:pPr>
              <w:rPr>
                <w:rFonts w:ascii="Arial" w:hAnsi="Arial" w:cs="Arial"/>
                <w:color w:val="0000FF"/>
                <w:sz w:val="20"/>
              </w:rPr>
            </w:pPr>
            <w:r w:rsidRPr="008A63CD">
              <w:rPr>
                <w:rFonts w:ascii="Arial" w:hAnsi="Arial" w:cs="Arial"/>
                <w:sz w:val="20"/>
              </w:rPr>
              <w:t>For example</w:t>
            </w:r>
            <w:r w:rsidRPr="008A63CD">
              <w:rPr>
                <w:rFonts w:ascii="Arial" w:hAnsi="Arial" w:cs="Arial"/>
                <w:color w:val="0000FF"/>
                <w:sz w:val="20"/>
              </w:rPr>
              <w:t>:</w:t>
            </w:r>
          </w:p>
          <w:p w:rsidR="00347580" w:rsidRPr="008A63CD" w:rsidRDefault="00347580" w:rsidP="00EA6E14">
            <w:pPr>
              <w:ind w:left="284"/>
              <w:rPr>
                <w:rFonts w:ascii="Arial" w:hAnsi="Arial" w:cs="Arial"/>
                <w:i/>
                <w:color w:val="0000FF"/>
                <w:sz w:val="20"/>
              </w:rPr>
            </w:pPr>
            <w:r w:rsidRPr="008A63CD">
              <w:rPr>
                <w:rFonts w:ascii="Arial" w:hAnsi="Arial" w:cs="Arial"/>
                <w:i/>
                <w:color w:val="0000FF"/>
                <w:sz w:val="20"/>
              </w:rPr>
              <w:t>Develop a manual with general procedures and directions for daily operation</w:t>
            </w:r>
          </w:p>
          <w:p w:rsidR="00347580" w:rsidRPr="008A63CD" w:rsidRDefault="00347580" w:rsidP="00EA6E14">
            <w:pPr>
              <w:ind w:left="284"/>
              <w:rPr>
                <w:rFonts w:ascii="Arial" w:hAnsi="Arial" w:cs="Arial"/>
                <w:i/>
                <w:color w:val="0000FF"/>
                <w:sz w:val="20"/>
              </w:rPr>
            </w:pPr>
            <w:r w:rsidRPr="008A63CD">
              <w:rPr>
                <w:rFonts w:ascii="Arial" w:hAnsi="Arial" w:cs="Arial"/>
                <w:i/>
                <w:color w:val="0000FF"/>
                <w:sz w:val="20"/>
              </w:rPr>
              <w:t xml:space="preserve">Develop a plan where certain procedures could be attended to from home.  </w:t>
            </w:r>
          </w:p>
          <w:p w:rsidR="00347580" w:rsidRPr="008A63CD" w:rsidRDefault="00347580" w:rsidP="00EA6E14">
            <w:pPr>
              <w:ind w:left="284"/>
              <w:rPr>
                <w:rFonts w:ascii="Arial" w:hAnsi="Arial" w:cs="Arial"/>
                <w:i/>
                <w:color w:val="0000FF"/>
                <w:sz w:val="20"/>
              </w:rPr>
            </w:pPr>
            <w:r w:rsidRPr="008A63CD">
              <w:rPr>
                <w:rFonts w:ascii="Arial" w:hAnsi="Arial" w:cs="Arial"/>
                <w:i/>
                <w:color w:val="0000FF"/>
                <w:sz w:val="20"/>
              </w:rPr>
              <w:t xml:space="preserve">Investigate work from home capability for staff. </w:t>
            </w:r>
          </w:p>
          <w:p w:rsidR="00347580" w:rsidRPr="008A63CD" w:rsidRDefault="00347580" w:rsidP="00EA6E14">
            <w:pPr>
              <w:ind w:left="284"/>
              <w:rPr>
                <w:rFonts w:ascii="Arial" w:hAnsi="Arial" w:cs="Arial"/>
                <w:i/>
                <w:color w:val="0000FF"/>
                <w:sz w:val="20"/>
              </w:rPr>
            </w:pPr>
            <w:r w:rsidRPr="008A63CD">
              <w:rPr>
                <w:rFonts w:ascii="Arial" w:hAnsi="Arial" w:cs="Arial"/>
                <w:i/>
                <w:color w:val="0000FF"/>
                <w:sz w:val="20"/>
              </w:rPr>
              <w:t>Develop procedures to cross train staff (as much as possible/appropriate) to cover major operations, if staff outages are experienced.</w:t>
            </w:r>
          </w:p>
          <w:p w:rsidR="00347580" w:rsidRPr="008A63CD" w:rsidRDefault="00347580" w:rsidP="00EA6E14">
            <w:pPr>
              <w:ind w:left="284"/>
              <w:rPr>
                <w:rFonts w:ascii="Arial" w:hAnsi="Arial" w:cs="Arial"/>
                <w:i/>
                <w:color w:val="0000FF"/>
                <w:sz w:val="20"/>
              </w:rPr>
            </w:pPr>
            <w:r w:rsidRPr="008A63CD">
              <w:rPr>
                <w:rFonts w:ascii="Arial" w:hAnsi="Arial" w:cs="Arial"/>
                <w:i/>
                <w:color w:val="0000FF"/>
                <w:sz w:val="20"/>
              </w:rPr>
              <w:t xml:space="preserve">Look into making your order of succession or delegation of authority list at least 3 individuals deep. </w:t>
            </w:r>
          </w:p>
          <w:p w:rsidR="00347580" w:rsidRPr="00C54856" w:rsidRDefault="00347580" w:rsidP="00EA6E14">
            <w:pPr>
              <w:rPr>
                <w:rFonts w:ascii="Arial" w:hAnsi="Arial" w:cs="Arial"/>
                <w:i/>
                <w:color w:val="C00000"/>
                <w:sz w:val="20"/>
              </w:rPr>
            </w:pPr>
            <w:r w:rsidRPr="00C54856">
              <w:rPr>
                <w:rFonts w:ascii="Arial" w:hAnsi="Arial" w:cs="Arial"/>
                <w:color w:val="C00000"/>
                <w:sz w:val="20"/>
              </w:rPr>
              <w:t>Engage other departments that you will work with.</w:t>
            </w:r>
          </w:p>
        </w:tc>
      </w:tr>
      <w:tr w:rsidR="00347580" w:rsidRPr="00A9580E" w:rsidTr="007F0E2F">
        <w:tc>
          <w:tcPr>
            <w:tcW w:w="3191" w:type="dxa"/>
          </w:tcPr>
          <w:p w:rsidR="00347580" w:rsidRPr="00A9580E" w:rsidRDefault="00347580" w:rsidP="00EA6E14">
            <w:pPr>
              <w:pStyle w:val="NormalWeb"/>
              <w:rPr>
                <w:rFonts w:ascii="Arial" w:hAnsi="Arial" w:cs="Arial"/>
                <w:sz w:val="20"/>
                <w:szCs w:val="20"/>
              </w:rPr>
            </w:pPr>
            <w:r w:rsidRPr="00A9580E">
              <w:rPr>
                <w:rFonts w:ascii="Arial" w:hAnsi="Arial" w:cs="Arial"/>
                <w:sz w:val="20"/>
                <w:szCs w:val="20"/>
              </w:rPr>
              <w:t xml:space="preserve">Communication planning </w:t>
            </w:r>
          </w:p>
        </w:tc>
        <w:tc>
          <w:tcPr>
            <w:tcW w:w="7470" w:type="dxa"/>
          </w:tcPr>
          <w:p w:rsidR="00347580" w:rsidRPr="008A63CD" w:rsidRDefault="00347580" w:rsidP="00EA6E14">
            <w:pPr>
              <w:ind w:left="299"/>
              <w:rPr>
                <w:rFonts w:ascii="Arial" w:hAnsi="Arial" w:cs="Arial"/>
                <w:sz w:val="20"/>
              </w:rPr>
            </w:pPr>
            <w:r w:rsidRPr="008A63CD">
              <w:rPr>
                <w:rFonts w:ascii="Arial" w:hAnsi="Arial" w:cs="Arial"/>
                <w:sz w:val="20"/>
              </w:rPr>
              <w:t>Develop procedures/protocol to communicate with individuals using your services and other interested parties.</w:t>
            </w:r>
          </w:p>
          <w:p w:rsidR="00347580" w:rsidRPr="008A63CD" w:rsidRDefault="00347580" w:rsidP="00EA6E14">
            <w:pPr>
              <w:rPr>
                <w:rFonts w:ascii="Arial" w:hAnsi="Arial" w:cs="Arial"/>
                <w:sz w:val="20"/>
              </w:rPr>
            </w:pPr>
            <w:r w:rsidRPr="008A63CD">
              <w:rPr>
                <w:rFonts w:ascii="Arial" w:hAnsi="Arial" w:cs="Arial"/>
                <w:sz w:val="20"/>
              </w:rPr>
              <w:t xml:space="preserve">For example: </w:t>
            </w:r>
          </w:p>
          <w:p w:rsidR="00347580" w:rsidRPr="008A63CD" w:rsidRDefault="00347580" w:rsidP="00EA6E14">
            <w:pPr>
              <w:ind w:left="299"/>
              <w:rPr>
                <w:rFonts w:ascii="Arial" w:hAnsi="Arial" w:cs="Arial"/>
                <w:i/>
                <w:color w:val="0000FF"/>
                <w:sz w:val="20"/>
              </w:rPr>
            </w:pPr>
            <w:r w:rsidRPr="008A63CD">
              <w:rPr>
                <w:rFonts w:ascii="Arial" w:hAnsi="Arial" w:cs="Arial"/>
                <w:i/>
                <w:color w:val="0000FF"/>
                <w:sz w:val="20"/>
              </w:rPr>
              <w:t>Develop policy for communication with parents/families and/or responsible parties.</w:t>
            </w:r>
          </w:p>
          <w:p w:rsidR="00347580" w:rsidRPr="008A63CD" w:rsidRDefault="00347580" w:rsidP="00EA6E14">
            <w:pPr>
              <w:ind w:left="299"/>
              <w:rPr>
                <w:rFonts w:ascii="Arial" w:hAnsi="Arial" w:cs="Arial"/>
                <w:i/>
                <w:color w:val="0000FF"/>
                <w:sz w:val="20"/>
              </w:rPr>
            </w:pPr>
            <w:r w:rsidRPr="008A63CD">
              <w:rPr>
                <w:rFonts w:ascii="Arial" w:hAnsi="Arial" w:cs="Arial"/>
                <w:i/>
                <w:color w:val="0000FF"/>
                <w:sz w:val="20"/>
              </w:rPr>
              <w:t>Develop signage and voice messages that would give students directions on how to access services.</w:t>
            </w:r>
          </w:p>
          <w:p w:rsidR="00347580" w:rsidRPr="00C54856" w:rsidRDefault="00347580" w:rsidP="00EA6E14">
            <w:pPr>
              <w:rPr>
                <w:rFonts w:ascii="Arial" w:hAnsi="Arial" w:cs="Arial"/>
                <w:i/>
                <w:color w:val="C00000"/>
                <w:sz w:val="20"/>
              </w:rPr>
            </w:pPr>
            <w:r w:rsidRPr="00C54856">
              <w:rPr>
                <w:rFonts w:ascii="Arial" w:hAnsi="Arial" w:cs="Arial"/>
                <w:color w:val="C00000"/>
                <w:sz w:val="20"/>
              </w:rPr>
              <w:t>Engage other departments that you will work with.</w:t>
            </w:r>
          </w:p>
        </w:tc>
      </w:tr>
      <w:tr w:rsidR="00347580" w:rsidRPr="00A9580E" w:rsidTr="007F0E2F">
        <w:tc>
          <w:tcPr>
            <w:tcW w:w="3191" w:type="dxa"/>
          </w:tcPr>
          <w:p w:rsidR="00347580" w:rsidRPr="00A9580E" w:rsidRDefault="00347580" w:rsidP="00EA6E14">
            <w:pPr>
              <w:rPr>
                <w:rFonts w:ascii="Arial" w:hAnsi="Arial" w:cs="Arial"/>
                <w:sz w:val="20"/>
              </w:rPr>
            </w:pPr>
            <w:r w:rsidRPr="00A9580E">
              <w:rPr>
                <w:rFonts w:ascii="Arial" w:hAnsi="Arial" w:cs="Arial"/>
                <w:sz w:val="20"/>
              </w:rPr>
              <w:t xml:space="preserve">Planning scenarios/drills </w:t>
            </w:r>
          </w:p>
        </w:tc>
        <w:tc>
          <w:tcPr>
            <w:tcW w:w="7470" w:type="dxa"/>
          </w:tcPr>
          <w:p w:rsidR="00347580" w:rsidRPr="008A63CD" w:rsidRDefault="00347580" w:rsidP="00EA6E14">
            <w:pPr>
              <w:ind w:left="360"/>
              <w:rPr>
                <w:rFonts w:ascii="Arial" w:hAnsi="Arial" w:cs="Arial"/>
                <w:sz w:val="20"/>
              </w:rPr>
            </w:pPr>
            <w:r w:rsidRPr="008A63CD">
              <w:rPr>
                <w:rFonts w:ascii="Arial" w:hAnsi="Arial" w:cs="Arial"/>
                <w:sz w:val="20"/>
              </w:rPr>
              <w:t>Determine what type of planning is required for staff</w:t>
            </w:r>
          </w:p>
          <w:p w:rsidR="00347580" w:rsidRPr="008A63CD" w:rsidRDefault="00347580" w:rsidP="00EA6E14">
            <w:pPr>
              <w:ind w:left="360"/>
              <w:rPr>
                <w:rFonts w:ascii="Arial" w:hAnsi="Arial" w:cs="Arial"/>
                <w:i/>
                <w:color w:val="0000FF"/>
                <w:sz w:val="20"/>
              </w:rPr>
            </w:pPr>
            <w:r w:rsidRPr="008A63CD">
              <w:rPr>
                <w:rFonts w:ascii="Arial" w:hAnsi="Arial" w:cs="Arial"/>
                <w:i/>
                <w:color w:val="0000FF"/>
                <w:sz w:val="20"/>
              </w:rPr>
              <w:t xml:space="preserve">Engage staff in pandemic planning utilizing scenarios; provide drills/rehearse/revise as needed. </w:t>
            </w:r>
          </w:p>
          <w:p w:rsidR="00347580" w:rsidRPr="008A63CD" w:rsidRDefault="00347580" w:rsidP="00EA6E14">
            <w:pPr>
              <w:ind w:left="360"/>
              <w:rPr>
                <w:rFonts w:ascii="Arial" w:hAnsi="Arial" w:cs="Arial"/>
                <w:i/>
                <w:color w:val="0000FF"/>
                <w:sz w:val="20"/>
              </w:rPr>
            </w:pPr>
            <w:r w:rsidRPr="008A63CD">
              <w:rPr>
                <w:rFonts w:ascii="Arial" w:hAnsi="Arial" w:cs="Arial"/>
                <w:i/>
                <w:color w:val="0000FF"/>
                <w:sz w:val="20"/>
              </w:rPr>
              <w:t>Begin planning for recovery after an outbreak.</w:t>
            </w:r>
          </w:p>
        </w:tc>
      </w:tr>
      <w:tr w:rsidR="00347580" w:rsidRPr="00A9580E" w:rsidTr="007F0E2F">
        <w:tc>
          <w:tcPr>
            <w:tcW w:w="3191" w:type="dxa"/>
          </w:tcPr>
          <w:p w:rsidR="00347580" w:rsidRPr="00A9580E" w:rsidRDefault="00347580" w:rsidP="00EA6E14">
            <w:pPr>
              <w:rPr>
                <w:rFonts w:ascii="Arial" w:hAnsi="Arial" w:cs="Arial"/>
                <w:sz w:val="20"/>
              </w:rPr>
            </w:pPr>
            <w:r w:rsidRPr="00A9580E">
              <w:rPr>
                <w:rFonts w:ascii="Arial" w:hAnsi="Arial" w:cs="Arial"/>
                <w:sz w:val="20"/>
              </w:rPr>
              <w:t xml:space="preserve">Education of staff/students </w:t>
            </w:r>
          </w:p>
        </w:tc>
        <w:tc>
          <w:tcPr>
            <w:tcW w:w="7470" w:type="dxa"/>
          </w:tcPr>
          <w:p w:rsidR="00347580" w:rsidRPr="008A63CD" w:rsidRDefault="00347580" w:rsidP="00EA6E14">
            <w:pPr>
              <w:ind w:left="464"/>
              <w:rPr>
                <w:rFonts w:ascii="Arial" w:hAnsi="Arial" w:cs="Arial"/>
                <w:sz w:val="20"/>
              </w:rPr>
            </w:pPr>
            <w:r w:rsidRPr="008A63CD">
              <w:rPr>
                <w:rFonts w:ascii="Arial" w:hAnsi="Arial" w:cs="Arial"/>
                <w:sz w:val="20"/>
              </w:rPr>
              <w:t>1. Identify how you will educate your staff, keep them informed.</w:t>
            </w:r>
          </w:p>
          <w:p w:rsidR="00347580" w:rsidRPr="008A63CD" w:rsidRDefault="00347580" w:rsidP="00EA6E14">
            <w:pPr>
              <w:ind w:left="644" w:hanging="180"/>
              <w:rPr>
                <w:rFonts w:ascii="Arial" w:hAnsi="Arial" w:cs="Arial"/>
                <w:sz w:val="20"/>
              </w:rPr>
            </w:pPr>
            <w:r w:rsidRPr="008A63CD">
              <w:rPr>
                <w:rFonts w:ascii="Arial" w:hAnsi="Arial" w:cs="Arial"/>
                <w:sz w:val="20"/>
              </w:rPr>
              <w:t xml:space="preserve">2. Identify how you will educate those that you serve if different from your staff as defined by your mission essential function. </w:t>
            </w:r>
          </w:p>
          <w:p w:rsidR="00347580" w:rsidRPr="008A63CD" w:rsidRDefault="00347580" w:rsidP="00EA6E14">
            <w:pPr>
              <w:rPr>
                <w:rFonts w:ascii="Arial" w:hAnsi="Arial" w:cs="Arial"/>
                <w:sz w:val="20"/>
              </w:rPr>
            </w:pPr>
            <w:r w:rsidRPr="008A63CD">
              <w:rPr>
                <w:rFonts w:ascii="Arial" w:hAnsi="Arial" w:cs="Arial"/>
                <w:sz w:val="20"/>
              </w:rPr>
              <w:t>For example:</w:t>
            </w:r>
          </w:p>
          <w:p w:rsidR="00347580" w:rsidRPr="008A63CD" w:rsidRDefault="00347580" w:rsidP="00EA6E14">
            <w:pPr>
              <w:ind w:left="644" w:hanging="284"/>
              <w:rPr>
                <w:rFonts w:ascii="Arial" w:hAnsi="Arial" w:cs="Arial"/>
                <w:i/>
                <w:color w:val="0000FF"/>
                <w:sz w:val="20"/>
              </w:rPr>
            </w:pPr>
            <w:r w:rsidRPr="008A63CD">
              <w:rPr>
                <w:rFonts w:ascii="Arial" w:hAnsi="Arial" w:cs="Arial"/>
                <w:i/>
                <w:color w:val="0000FF"/>
                <w:sz w:val="20"/>
              </w:rPr>
              <w:lastRenderedPageBreak/>
              <w:t xml:space="preserve">In-service training for staff on flu symptoms, profile, infection control, screening and treatment.  </w:t>
            </w:r>
          </w:p>
          <w:p w:rsidR="00347580" w:rsidRPr="008A63CD" w:rsidRDefault="00347580" w:rsidP="00EA6E14">
            <w:pPr>
              <w:ind w:left="360"/>
              <w:rPr>
                <w:rFonts w:ascii="Arial" w:hAnsi="Arial" w:cs="Arial"/>
                <w:i/>
                <w:color w:val="0000FF"/>
                <w:sz w:val="20"/>
              </w:rPr>
            </w:pPr>
            <w:r w:rsidRPr="008A63CD">
              <w:rPr>
                <w:rFonts w:ascii="Arial" w:hAnsi="Arial" w:cs="Arial"/>
                <w:i/>
                <w:color w:val="0000FF"/>
                <w:sz w:val="20"/>
              </w:rPr>
              <w:t xml:space="preserve">Identify community resources that students (if you serve students) could access.  </w:t>
            </w:r>
          </w:p>
          <w:p w:rsidR="00347580" w:rsidRPr="008A63CD" w:rsidRDefault="00347580" w:rsidP="00EA6E14">
            <w:pPr>
              <w:ind w:left="360"/>
              <w:rPr>
                <w:rFonts w:ascii="Arial" w:hAnsi="Arial" w:cs="Arial"/>
                <w:i/>
                <w:color w:val="0000FF"/>
                <w:sz w:val="20"/>
              </w:rPr>
            </w:pPr>
            <w:r w:rsidRPr="008A63CD">
              <w:rPr>
                <w:rFonts w:ascii="Arial" w:hAnsi="Arial" w:cs="Arial"/>
                <w:i/>
                <w:color w:val="0000FF"/>
                <w:sz w:val="20"/>
              </w:rPr>
              <w:t xml:space="preserve">Keep staff informed about pandemic status from the CDC, WHO, </w:t>
            </w:r>
            <w:smartTag w:uri="urn:schemas-microsoft-com:office:smarttags" w:element="place">
              <w:smartTag w:uri="urn:schemas-microsoft-com:office:smarttags" w:element="City">
                <w:r w:rsidRPr="008A63CD">
                  <w:rPr>
                    <w:rFonts w:ascii="Arial" w:hAnsi="Arial" w:cs="Arial"/>
                    <w:i/>
                    <w:color w:val="0000FF"/>
                    <w:sz w:val="20"/>
                  </w:rPr>
                  <w:t>ACHA</w:t>
                </w:r>
              </w:smartTag>
              <w:r w:rsidRPr="008A63CD">
                <w:rPr>
                  <w:rFonts w:ascii="Arial" w:hAnsi="Arial" w:cs="Arial"/>
                  <w:i/>
                  <w:color w:val="0000FF"/>
                  <w:sz w:val="20"/>
                </w:rPr>
                <w:t xml:space="preserve">, </w:t>
              </w:r>
              <w:smartTag w:uri="urn:schemas-microsoft-com:office:smarttags" w:element="country-region">
                <w:r w:rsidRPr="008A63CD">
                  <w:rPr>
                    <w:rFonts w:ascii="Arial" w:hAnsi="Arial" w:cs="Arial"/>
                    <w:i/>
                    <w:color w:val="0000FF"/>
                    <w:sz w:val="20"/>
                  </w:rPr>
                  <w:t>US</w:t>
                </w:r>
              </w:smartTag>
            </w:smartTag>
            <w:r w:rsidRPr="008A63CD">
              <w:rPr>
                <w:rFonts w:ascii="Arial" w:hAnsi="Arial" w:cs="Arial"/>
                <w:i/>
                <w:color w:val="0000FF"/>
                <w:sz w:val="20"/>
              </w:rPr>
              <w:t xml:space="preserve"> State Dept. and county health departments.  </w:t>
            </w:r>
          </w:p>
          <w:p w:rsidR="00347580" w:rsidRPr="008A63CD" w:rsidRDefault="00347580" w:rsidP="00EA6E14">
            <w:pPr>
              <w:ind w:left="360"/>
              <w:rPr>
                <w:rFonts w:ascii="Arial" w:hAnsi="Arial" w:cs="Arial"/>
                <w:i/>
                <w:color w:val="0000FF"/>
                <w:sz w:val="20"/>
              </w:rPr>
            </w:pPr>
            <w:r w:rsidRPr="008A63CD">
              <w:rPr>
                <w:rFonts w:ascii="Arial" w:hAnsi="Arial" w:cs="Arial"/>
                <w:i/>
                <w:color w:val="0000FF"/>
                <w:sz w:val="20"/>
              </w:rPr>
              <w:t xml:space="preserve"> Encourage staff to make personal emergency preparedness plans with their families</w:t>
            </w:r>
          </w:p>
          <w:p w:rsidR="00347580" w:rsidRPr="008A63CD" w:rsidRDefault="00347580" w:rsidP="00EA6E14">
            <w:pPr>
              <w:ind w:left="360"/>
              <w:rPr>
                <w:rFonts w:ascii="Arial" w:hAnsi="Arial" w:cs="Arial"/>
                <w:i/>
                <w:color w:val="0000FF"/>
                <w:sz w:val="20"/>
              </w:rPr>
            </w:pPr>
            <w:r w:rsidRPr="008A63CD">
              <w:rPr>
                <w:rFonts w:ascii="Arial" w:hAnsi="Arial" w:cs="Arial"/>
                <w:i/>
                <w:color w:val="0000FF"/>
                <w:sz w:val="20"/>
              </w:rPr>
              <w:t xml:space="preserve">Applicable personnel receive fit test and training/re-training on respiratory protection from EH&amp;S and receive protective equipment.  </w:t>
            </w:r>
          </w:p>
          <w:p w:rsidR="00347580" w:rsidRPr="008A63CD" w:rsidRDefault="00347580" w:rsidP="00EA6E14">
            <w:pPr>
              <w:ind w:left="644" w:hanging="284"/>
              <w:rPr>
                <w:rFonts w:ascii="Arial" w:hAnsi="Arial" w:cs="Arial"/>
                <w:i/>
                <w:color w:val="0000FF"/>
                <w:sz w:val="20"/>
              </w:rPr>
            </w:pPr>
            <w:r w:rsidRPr="008A63CD">
              <w:rPr>
                <w:rFonts w:ascii="Arial" w:hAnsi="Arial" w:cs="Arial"/>
                <w:i/>
                <w:color w:val="0000FF"/>
                <w:sz w:val="20"/>
              </w:rPr>
              <w:t xml:space="preserve">Encourage all staff to receive seasonal flu vaccine. </w:t>
            </w:r>
          </w:p>
          <w:p w:rsidR="00347580" w:rsidRPr="008A63CD" w:rsidRDefault="00347580" w:rsidP="00EA6E14">
            <w:pPr>
              <w:ind w:left="644" w:hanging="284"/>
              <w:rPr>
                <w:rFonts w:ascii="Arial" w:hAnsi="Arial" w:cs="Arial"/>
                <w:i/>
                <w:color w:val="0000FF"/>
                <w:sz w:val="20"/>
              </w:rPr>
            </w:pPr>
            <w:r w:rsidRPr="008A63CD">
              <w:rPr>
                <w:rFonts w:ascii="Arial" w:hAnsi="Arial" w:cs="Arial"/>
                <w:i/>
                <w:color w:val="0000FF"/>
                <w:sz w:val="20"/>
              </w:rPr>
              <w:t xml:space="preserve"> Discuss with staff the psych/ emotional support needs for pandemic event</w:t>
            </w:r>
          </w:p>
          <w:p w:rsidR="00347580" w:rsidRPr="00C54856" w:rsidRDefault="00347580" w:rsidP="00EA6E14">
            <w:pPr>
              <w:rPr>
                <w:rFonts w:ascii="Arial" w:hAnsi="Arial" w:cs="Arial"/>
                <w:i/>
                <w:color w:val="C00000"/>
                <w:sz w:val="20"/>
              </w:rPr>
            </w:pPr>
            <w:r w:rsidRPr="00C54856">
              <w:rPr>
                <w:rFonts w:ascii="Arial" w:hAnsi="Arial" w:cs="Arial"/>
                <w:color w:val="C00000"/>
                <w:sz w:val="20"/>
              </w:rPr>
              <w:t>Engage other departments that you will work with.</w:t>
            </w:r>
          </w:p>
        </w:tc>
      </w:tr>
      <w:tr w:rsidR="00347580" w:rsidRPr="00A9580E" w:rsidTr="007F0E2F">
        <w:tc>
          <w:tcPr>
            <w:tcW w:w="3191" w:type="dxa"/>
          </w:tcPr>
          <w:p w:rsidR="00347580" w:rsidRPr="00A9580E" w:rsidRDefault="00347580" w:rsidP="00EA6E14">
            <w:pPr>
              <w:pStyle w:val="NormalWeb"/>
              <w:rPr>
                <w:rFonts w:ascii="Arial" w:hAnsi="Arial" w:cs="Arial"/>
                <w:sz w:val="20"/>
                <w:szCs w:val="20"/>
              </w:rPr>
            </w:pPr>
            <w:r w:rsidRPr="00A9580E">
              <w:rPr>
                <w:rFonts w:ascii="Arial" w:hAnsi="Arial" w:cs="Arial"/>
                <w:sz w:val="20"/>
                <w:szCs w:val="20"/>
              </w:rPr>
              <w:lastRenderedPageBreak/>
              <w:t xml:space="preserve">Fiscal issues (supplies, equipment, funding) </w:t>
            </w:r>
          </w:p>
        </w:tc>
        <w:tc>
          <w:tcPr>
            <w:tcW w:w="7470" w:type="dxa"/>
          </w:tcPr>
          <w:p w:rsidR="00347580" w:rsidRPr="008A63CD" w:rsidRDefault="00347580" w:rsidP="00EA6E14">
            <w:pPr>
              <w:ind w:left="568" w:hanging="284"/>
              <w:rPr>
                <w:rFonts w:ascii="Arial" w:hAnsi="Arial" w:cs="Arial"/>
                <w:sz w:val="20"/>
              </w:rPr>
            </w:pPr>
            <w:r w:rsidRPr="008A63CD">
              <w:rPr>
                <w:rFonts w:ascii="Arial" w:hAnsi="Arial" w:cs="Arial"/>
                <w:sz w:val="20"/>
              </w:rPr>
              <w:t>1. Identify what supplies and equipment you may need (and backup suppliers) and where funding originate.</w:t>
            </w:r>
          </w:p>
          <w:p w:rsidR="00347580" w:rsidRPr="008A63CD" w:rsidRDefault="00347580" w:rsidP="00EA6E14">
            <w:pPr>
              <w:ind w:left="568" w:hanging="284"/>
              <w:rPr>
                <w:rFonts w:ascii="Arial" w:hAnsi="Arial" w:cs="Arial"/>
                <w:sz w:val="20"/>
              </w:rPr>
            </w:pPr>
            <w:r w:rsidRPr="008A63CD">
              <w:rPr>
                <w:rFonts w:ascii="Arial" w:hAnsi="Arial" w:cs="Arial"/>
                <w:sz w:val="20"/>
              </w:rPr>
              <w:t>2. Identify programs/supplies that will be non-essential to operations.</w:t>
            </w:r>
          </w:p>
          <w:p w:rsidR="00347580" w:rsidRPr="008A63CD" w:rsidRDefault="00347580" w:rsidP="00EA6E14">
            <w:pPr>
              <w:ind w:left="284" w:hanging="284"/>
              <w:rPr>
                <w:rFonts w:ascii="Arial" w:hAnsi="Arial" w:cs="Arial"/>
                <w:sz w:val="20"/>
              </w:rPr>
            </w:pPr>
            <w:r w:rsidRPr="008A63CD">
              <w:rPr>
                <w:rFonts w:ascii="Arial" w:hAnsi="Arial" w:cs="Arial"/>
                <w:sz w:val="20"/>
              </w:rPr>
              <w:t xml:space="preserve">For example: </w:t>
            </w:r>
          </w:p>
          <w:p w:rsidR="00347580" w:rsidRPr="008A63CD" w:rsidRDefault="00347580" w:rsidP="00EA6E14">
            <w:pPr>
              <w:ind w:left="568" w:hanging="284"/>
              <w:rPr>
                <w:rFonts w:ascii="Arial" w:hAnsi="Arial" w:cs="Arial"/>
                <w:i/>
                <w:color w:val="0000FF"/>
                <w:sz w:val="20"/>
              </w:rPr>
            </w:pPr>
            <w:r w:rsidRPr="008A63CD">
              <w:rPr>
                <w:rFonts w:ascii="Arial" w:hAnsi="Arial" w:cs="Arial"/>
                <w:i/>
                <w:color w:val="0000FF"/>
                <w:sz w:val="20"/>
              </w:rPr>
              <w:t>Seek outside grant and/or other funding for supplies.</w:t>
            </w:r>
          </w:p>
          <w:p w:rsidR="00347580" w:rsidRPr="008A63CD" w:rsidRDefault="00347580" w:rsidP="00EA6E14">
            <w:pPr>
              <w:ind w:left="568" w:hanging="284"/>
              <w:rPr>
                <w:rFonts w:ascii="Arial" w:hAnsi="Arial" w:cs="Arial"/>
                <w:i/>
                <w:color w:val="0000FF"/>
                <w:sz w:val="20"/>
              </w:rPr>
            </w:pPr>
            <w:r w:rsidRPr="008A63CD">
              <w:rPr>
                <w:rFonts w:ascii="Arial" w:hAnsi="Arial" w:cs="Arial"/>
                <w:i/>
                <w:color w:val="0000FF"/>
                <w:sz w:val="20"/>
              </w:rPr>
              <w:t>Purchase supplies for adequate infection control (sanitizing agents, soap etc.)</w:t>
            </w:r>
          </w:p>
          <w:p w:rsidR="00347580" w:rsidRPr="00C54856" w:rsidRDefault="00347580" w:rsidP="00EA6E14">
            <w:pPr>
              <w:ind w:left="284" w:hanging="284"/>
              <w:rPr>
                <w:rFonts w:ascii="Arial" w:hAnsi="Arial" w:cs="Arial"/>
                <w:color w:val="C00000"/>
                <w:sz w:val="20"/>
              </w:rPr>
            </w:pPr>
            <w:r w:rsidRPr="00C54856">
              <w:rPr>
                <w:rFonts w:ascii="Arial" w:hAnsi="Arial" w:cs="Arial"/>
                <w:color w:val="C00000"/>
                <w:sz w:val="20"/>
              </w:rPr>
              <w:t>Engage other departments that you will work with.</w:t>
            </w:r>
          </w:p>
        </w:tc>
      </w:tr>
    </w:tbl>
    <w:p w:rsidR="007F0E2F" w:rsidRDefault="007F0E2F" w:rsidP="007F0E2F">
      <w:pPr>
        <w:rPr>
          <w:rFonts w:ascii="Arial" w:hAnsi="Arial" w:cs="Arial"/>
        </w:rPr>
      </w:pPr>
    </w:p>
    <w:p w:rsidR="007F0E2F" w:rsidRDefault="007F0E2F" w:rsidP="007F0E2F">
      <w:pPr>
        <w:rPr>
          <w:rFonts w:ascii="Arial" w:hAnsi="Arial" w:cs="Arial"/>
        </w:rPr>
      </w:pPr>
    </w:p>
    <w:tbl>
      <w:tblPr>
        <w:tblW w:w="10661"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7470"/>
      </w:tblGrid>
      <w:tr w:rsidR="007F0E2F" w:rsidRPr="00A9580E" w:rsidTr="00EA6E14">
        <w:trPr>
          <w:trHeight w:val="305"/>
        </w:trPr>
        <w:tc>
          <w:tcPr>
            <w:tcW w:w="10661" w:type="dxa"/>
            <w:gridSpan w:val="2"/>
            <w:tcBorders>
              <w:bottom w:val="single" w:sz="4" w:space="0" w:color="auto"/>
            </w:tcBorders>
            <w:shd w:val="clear" w:color="auto" w:fill="004A8E"/>
          </w:tcPr>
          <w:p w:rsidR="007F0E2F" w:rsidRPr="008A63CD" w:rsidRDefault="007F0E2F" w:rsidP="00EA6E14">
            <w:pPr>
              <w:jc w:val="center"/>
              <w:rPr>
                <w:rFonts w:ascii="Arial" w:hAnsi="Arial" w:cs="Arial"/>
                <w:b/>
              </w:rPr>
            </w:pPr>
            <w:r>
              <w:rPr>
                <w:rFonts w:ascii="Arial" w:hAnsi="Arial" w:cs="Arial"/>
                <w:b/>
              </w:rPr>
              <w:t>Plan-Prevent-Prepare</w:t>
            </w:r>
          </w:p>
          <w:p w:rsidR="007F0E2F" w:rsidRPr="008A63CD" w:rsidRDefault="007F0E2F" w:rsidP="00EA6E14">
            <w:pPr>
              <w:jc w:val="center"/>
              <w:rPr>
                <w:rFonts w:ascii="Arial" w:hAnsi="Arial" w:cs="Arial"/>
              </w:rPr>
            </w:pPr>
            <w:r>
              <w:rPr>
                <w:rFonts w:ascii="Arial" w:hAnsi="Arial" w:cs="Arial"/>
              </w:rPr>
              <w:t>Response Level 1</w:t>
            </w:r>
          </w:p>
        </w:tc>
      </w:tr>
      <w:tr w:rsidR="007F0E2F" w:rsidRPr="00A9580E" w:rsidTr="00EA6E14">
        <w:trPr>
          <w:trHeight w:val="412"/>
        </w:trPr>
        <w:tc>
          <w:tcPr>
            <w:tcW w:w="10661" w:type="dxa"/>
            <w:gridSpan w:val="2"/>
            <w:shd w:val="clear" w:color="auto" w:fill="C0C0C0"/>
          </w:tcPr>
          <w:p w:rsidR="007F0E2F" w:rsidRPr="004C6CB9" w:rsidRDefault="007F0E2F" w:rsidP="00EA6E14">
            <w:pPr>
              <w:jc w:val="center"/>
              <w:rPr>
                <w:rFonts w:ascii="Arial" w:hAnsi="Arial" w:cs="Arial"/>
                <w:color w:val="C00000"/>
              </w:rPr>
            </w:pPr>
            <w:r w:rsidRPr="00C54856">
              <w:rPr>
                <w:rFonts w:ascii="Arial" w:hAnsi="Arial" w:cs="Arial"/>
                <w:b/>
                <w:color w:val="C00000"/>
              </w:rPr>
              <w:t>Trigger:</w:t>
            </w:r>
            <w:r w:rsidRPr="00C54856">
              <w:rPr>
                <w:rFonts w:ascii="Arial" w:hAnsi="Arial" w:cs="Arial"/>
                <w:color w:val="C00000"/>
              </w:rPr>
              <w:t xml:space="preserve"> </w:t>
            </w:r>
            <w:r>
              <w:rPr>
                <w:rFonts w:ascii="Arial" w:hAnsi="Arial" w:cs="Arial"/>
                <w:color w:val="C00000"/>
                <w:sz w:val="22"/>
                <w:szCs w:val="22"/>
              </w:rPr>
              <w:t>N</w:t>
            </w:r>
            <w:r w:rsidRPr="00C54856">
              <w:rPr>
                <w:rFonts w:ascii="Arial" w:hAnsi="Arial" w:cs="Arial"/>
                <w:color w:val="C00000"/>
                <w:sz w:val="22"/>
                <w:szCs w:val="22"/>
              </w:rPr>
              <w:t xml:space="preserve">oticeable student and staff absenteeism due to influenza of severity level 2 at FAU or in the local area or by influenza of severity level 3 outside FAU and the local area. </w:t>
            </w:r>
            <w:r>
              <w:rPr>
                <w:rFonts w:ascii="Arial" w:hAnsi="Arial" w:cs="Arial"/>
                <w:color w:val="C00000"/>
                <w:sz w:val="22"/>
                <w:szCs w:val="22"/>
              </w:rPr>
              <w:t>Unit o</w:t>
            </w:r>
            <w:r w:rsidRPr="00C54856">
              <w:rPr>
                <w:rFonts w:ascii="Arial" w:hAnsi="Arial" w:cs="Arial"/>
                <w:color w:val="C00000"/>
                <w:sz w:val="22"/>
                <w:szCs w:val="22"/>
              </w:rPr>
              <w:t>perations are suffering minor disruptions, but all operations continue.</w:t>
            </w:r>
          </w:p>
        </w:tc>
      </w:tr>
      <w:tr w:rsidR="00BF7E5F" w:rsidRPr="00A9580E" w:rsidTr="00EA6E14">
        <w:trPr>
          <w:trHeight w:val="350"/>
        </w:trPr>
        <w:tc>
          <w:tcPr>
            <w:tcW w:w="3191" w:type="dxa"/>
          </w:tcPr>
          <w:p w:rsidR="00BF7E5F" w:rsidRPr="00A9580E" w:rsidRDefault="00BF7E5F" w:rsidP="007F0E2F">
            <w:pPr>
              <w:rPr>
                <w:rFonts w:ascii="Arial" w:hAnsi="Arial" w:cs="Arial"/>
                <w:sz w:val="20"/>
              </w:rPr>
            </w:pPr>
            <w:r w:rsidRPr="00A9580E">
              <w:rPr>
                <w:rFonts w:ascii="Arial" w:hAnsi="Arial" w:cs="Arial"/>
                <w:sz w:val="20"/>
              </w:rPr>
              <w:t>Continue duties from previous Level</w:t>
            </w:r>
          </w:p>
        </w:tc>
        <w:tc>
          <w:tcPr>
            <w:tcW w:w="7470" w:type="dxa"/>
          </w:tcPr>
          <w:p w:rsidR="00BF7E5F" w:rsidRPr="008A63CD" w:rsidRDefault="00BF7E5F" w:rsidP="00EA6E14">
            <w:pPr>
              <w:rPr>
                <w:rFonts w:ascii="Arial" w:hAnsi="Arial" w:cs="Arial"/>
                <w:sz w:val="20"/>
              </w:rPr>
            </w:pPr>
            <w:r w:rsidRPr="008A63CD">
              <w:rPr>
                <w:rFonts w:ascii="Arial" w:hAnsi="Arial" w:cs="Arial"/>
                <w:sz w:val="20"/>
              </w:rPr>
              <w:t>All</w:t>
            </w:r>
          </w:p>
        </w:tc>
      </w:tr>
      <w:tr w:rsidR="00BF7E5F" w:rsidRPr="00A9580E" w:rsidTr="00EA6E14">
        <w:trPr>
          <w:trHeight w:val="114"/>
        </w:trPr>
        <w:tc>
          <w:tcPr>
            <w:tcW w:w="3191" w:type="dxa"/>
          </w:tcPr>
          <w:p w:rsidR="00BF7E5F" w:rsidRPr="00A9580E" w:rsidRDefault="00BF7E5F" w:rsidP="007F0E2F">
            <w:pPr>
              <w:rPr>
                <w:rFonts w:ascii="Arial" w:hAnsi="Arial" w:cs="Arial"/>
                <w:sz w:val="20"/>
              </w:rPr>
            </w:pPr>
            <w:r w:rsidRPr="00A9580E">
              <w:rPr>
                <w:rFonts w:ascii="Arial" w:hAnsi="Arial" w:cs="Arial"/>
                <w:sz w:val="20"/>
              </w:rPr>
              <w:t>Policies/procedures and guidelines (include social distancing measures)</w:t>
            </w:r>
          </w:p>
          <w:p w:rsidR="00BF7E5F" w:rsidRPr="00A9580E" w:rsidRDefault="00BF7E5F" w:rsidP="007F0E2F">
            <w:pPr>
              <w:rPr>
                <w:rFonts w:ascii="Arial" w:hAnsi="Arial" w:cs="Arial"/>
                <w:sz w:val="20"/>
              </w:rPr>
            </w:pPr>
          </w:p>
        </w:tc>
        <w:tc>
          <w:tcPr>
            <w:tcW w:w="7470" w:type="dxa"/>
          </w:tcPr>
          <w:p w:rsidR="00BF7E5F" w:rsidRPr="008A63CD" w:rsidRDefault="00BF7E5F" w:rsidP="00EA6E14">
            <w:pPr>
              <w:ind w:left="284"/>
              <w:rPr>
                <w:rFonts w:ascii="Arial" w:hAnsi="Arial" w:cs="Arial"/>
                <w:sz w:val="20"/>
              </w:rPr>
            </w:pPr>
            <w:r w:rsidRPr="008A63CD">
              <w:rPr>
                <w:rFonts w:ascii="Arial" w:hAnsi="Arial" w:cs="Arial"/>
                <w:sz w:val="20"/>
              </w:rPr>
              <w:t xml:space="preserve"> Start focusing on implementation of policies and procedures from Level 0 </w:t>
            </w:r>
          </w:p>
          <w:p w:rsidR="00BF7E5F" w:rsidRPr="008A63CD" w:rsidRDefault="00BF7E5F" w:rsidP="00EA6E14">
            <w:pPr>
              <w:rPr>
                <w:rFonts w:ascii="Arial" w:hAnsi="Arial" w:cs="Arial"/>
                <w:sz w:val="20"/>
              </w:rPr>
            </w:pPr>
            <w:r w:rsidRPr="008A63CD">
              <w:rPr>
                <w:rFonts w:ascii="Arial" w:hAnsi="Arial" w:cs="Arial"/>
                <w:sz w:val="20"/>
              </w:rPr>
              <w:t>For example:</w:t>
            </w:r>
          </w:p>
          <w:p w:rsidR="00BF7E5F" w:rsidRPr="008A63CD" w:rsidRDefault="00BF7E5F" w:rsidP="00EA6E14">
            <w:pPr>
              <w:ind w:left="284"/>
              <w:rPr>
                <w:rFonts w:ascii="Arial" w:hAnsi="Arial" w:cs="Arial"/>
                <w:i/>
                <w:color w:val="0000FF"/>
                <w:sz w:val="20"/>
              </w:rPr>
            </w:pPr>
            <w:r w:rsidRPr="008A63CD">
              <w:rPr>
                <w:rFonts w:ascii="Arial" w:hAnsi="Arial" w:cs="Arial"/>
                <w:i/>
                <w:color w:val="0000FF"/>
                <w:sz w:val="20"/>
              </w:rPr>
              <w:t>Post entry door signage to all building sand main offices to notify all individuals of the influenza symptoms and present health warnings.</w:t>
            </w:r>
          </w:p>
          <w:p w:rsidR="00BF7E5F" w:rsidRPr="008A63CD" w:rsidRDefault="00BF7E5F" w:rsidP="00EA6E14">
            <w:pPr>
              <w:ind w:left="284"/>
              <w:rPr>
                <w:rFonts w:ascii="Arial" w:hAnsi="Arial" w:cs="Arial"/>
                <w:i/>
                <w:color w:val="0000FF"/>
                <w:sz w:val="20"/>
              </w:rPr>
            </w:pPr>
            <w:r w:rsidRPr="008A63CD">
              <w:rPr>
                <w:rFonts w:ascii="Arial" w:hAnsi="Arial" w:cs="Arial"/>
                <w:i/>
                <w:color w:val="0000FF"/>
                <w:sz w:val="20"/>
              </w:rPr>
              <w:t>Standard biohazardous precautions in place.</w:t>
            </w:r>
          </w:p>
          <w:p w:rsidR="00BF7E5F" w:rsidRPr="008A63CD" w:rsidRDefault="00BF7E5F" w:rsidP="00EA6E14">
            <w:pPr>
              <w:ind w:left="284"/>
              <w:rPr>
                <w:rFonts w:ascii="Arial" w:hAnsi="Arial" w:cs="Arial"/>
                <w:i/>
                <w:color w:val="0000FF"/>
                <w:sz w:val="20"/>
              </w:rPr>
            </w:pPr>
            <w:r w:rsidRPr="008A63CD">
              <w:rPr>
                <w:rFonts w:ascii="Arial" w:hAnsi="Arial" w:cs="Arial"/>
                <w:i/>
                <w:color w:val="0000FF"/>
                <w:sz w:val="20"/>
              </w:rPr>
              <w:t>Increase health measures and precautions by having alcohol wipes and other disinfectants, gloves, etc. where available.</w:t>
            </w:r>
          </w:p>
          <w:p w:rsidR="00BF7E5F" w:rsidRPr="008A63CD" w:rsidRDefault="00BF7E5F" w:rsidP="00EA6E14">
            <w:pPr>
              <w:ind w:left="284"/>
              <w:rPr>
                <w:rFonts w:ascii="Arial" w:hAnsi="Arial" w:cs="Arial"/>
                <w:i/>
                <w:color w:val="0000FF"/>
                <w:sz w:val="20"/>
              </w:rPr>
            </w:pPr>
            <w:r w:rsidRPr="008A63CD">
              <w:rPr>
                <w:rFonts w:ascii="Arial" w:hAnsi="Arial" w:cs="Arial"/>
                <w:i/>
                <w:color w:val="0000FF"/>
                <w:sz w:val="20"/>
              </w:rPr>
              <w:t>Follow CDC/State and County protocols for monitoring faculty, staff and students for disease symptoms</w:t>
            </w:r>
          </w:p>
          <w:p w:rsidR="00BF7E5F" w:rsidRPr="008A63CD" w:rsidRDefault="00BF7E5F" w:rsidP="00EA6E14">
            <w:pPr>
              <w:ind w:left="284"/>
              <w:rPr>
                <w:rFonts w:ascii="Arial" w:hAnsi="Arial" w:cs="Arial"/>
                <w:i/>
                <w:color w:val="0000FF"/>
                <w:sz w:val="20"/>
              </w:rPr>
            </w:pPr>
            <w:r w:rsidRPr="008A63CD">
              <w:rPr>
                <w:rFonts w:ascii="Arial" w:hAnsi="Arial" w:cs="Arial"/>
                <w:i/>
                <w:color w:val="0000FF"/>
                <w:sz w:val="20"/>
              </w:rPr>
              <w:t xml:space="preserve">Monitor health faculty, staff, and students for illness-daily.  </w:t>
            </w:r>
          </w:p>
          <w:p w:rsidR="00BF7E5F" w:rsidRPr="00104609" w:rsidRDefault="00BF7E5F" w:rsidP="00EA6E14">
            <w:pPr>
              <w:rPr>
                <w:rFonts w:ascii="Arial" w:hAnsi="Arial" w:cs="Arial"/>
                <w:i/>
                <w:color w:val="C00000"/>
                <w:sz w:val="20"/>
              </w:rPr>
            </w:pPr>
            <w:r w:rsidRPr="00104609">
              <w:rPr>
                <w:rFonts w:ascii="Arial" w:hAnsi="Arial" w:cs="Arial"/>
                <w:color w:val="C00000"/>
                <w:sz w:val="20"/>
              </w:rPr>
              <w:t>Engage other departments that you will work with.</w:t>
            </w:r>
          </w:p>
        </w:tc>
      </w:tr>
      <w:tr w:rsidR="00BF7E5F" w:rsidRPr="00A9580E" w:rsidTr="00EA6E14">
        <w:trPr>
          <w:trHeight w:val="114"/>
        </w:trPr>
        <w:tc>
          <w:tcPr>
            <w:tcW w:w="3191" w:type="dxa"/>
          </w:tcPr>
          <w:p w:rsidR="00BF7E5F" w:rsidRPr="00A9580E" w:rsidRDefault="00BF7E5F" w:rsidP="007F0E2F">
            <w:pPr>
              <w:rPr>
                <w:rFonts w:ascii="Arial" w:hAnsi="Arial" w:cs="Arial"/>
                <w:sz w:val="20"/>
              </w:rPr>
            </w:pPr>
            <w:r w:rsidRPr="00A9580E">
              <w:rPr>
                <w:rFonts w:ascii="Arial" w:hAnsi="Arial" w:cs="Arial"/>
                <w:sz w:val="20"/>
              </w:rPr>
              <w:t>Personnel: staffing/training and cross-training</w:t>
            </w:r>
          </w:p>
        </w:tc>
        <w:tc>
          <w:tcPr>
            <w:tcW w:w="7470" w:type="dxa"/>
          </w:tcPr>
          <w:p w:rsidR="00BF7E5F" w:rsidRPr="008A63CD" w:rsidRDefault="00BF7E5F" w:rsidP="00EA6E14">
            <w:pPr>
              <w:ind w:left="284"/>
              <w:rPr>
                <w:rFonts w:ascii="Arial" w:hAnsi="Arial" w:cs="Arial"/>
                <w:sz w:val="20"/>
              </w:rPr>
            </w:pPr>
            <w:r w:rsidRPr="008A63CD">
              <w:rPr>
                <w:rFonts w:ascii="Arial" w:hAnsi="Arial" w:cs="Arial"/>
                <w:sz w:val="20"/>
              </w:rPr>
              <w:t xml:space="preserve">Review procedures with staff, students, faculty etc. </w:t>
            </w:r>
          </w:p>
          <w:p w:rsidR="00BF7E5F" w:rsidRPr="008A63CD" w:rsidRDefault="00BF7E5F" w:rsidP="00EA6E14">
            <w:pPr>
              <w:rPr>
                <w:rFonts w:ascii="Arial" w:hAnsi="Arial" w:cs="Arial"/>
                <w:sz w:val="20"/>
              </w:rPr>
            </w:pPr>
            <w:r w:rsidRPr="008A63CD">
              <w:rPr>
                <w:rFonts w:ascii="Arial" w:hAnsi="Arial" w:cs="Arial"/>
                <w:sz w:val="20"/>
              </w:rPr>
              <w:t xml:space="preserve">For example: </w:t>
            </w:r>
          </w:p>
          <w:p w:rsidR="00BF7E5F" w:rsidRPr="008A63CD" w:rsidRDefault="00BF7E5F" w:rsidP="00EA6E14">
            <w:pPr>
              <w:ind w:left="284"/>
              <w:rPr>
                <w:rFonts w:ascii="Arial" w:hAnsi="Arial" w:cs="Arial"/>
                <w:i/>
                <w:color w:val="0000FF"/>
                <w:sz w:val="20"/>
              </w:rPr>
            </w:pPr>
            <w:r w:rsidRPr="008A63CD">
              <w:rPr>
                <w:rFonts w:ascii="Arial" w:hAnsi="Arial" w:cs="Arial"/>
                <w:i/>
                <w:color w:val="0000FF"/>
                <w:sz w:val="20"/>
              </w:rPr>
              <w:t>Cross training of staff (as much as possible/appropriate) to cover major operations, if staff outages are experienced.</w:t>
            </w:r>
          </w:p>
          <w:p w:rsidR="00BF7E5F" w:rsidRPr="00104609" w:rsidRDefault="00BF7E5F" w:rsidP="00EA6E14">
            <w:pPr>
              <w:rPr>
                <w:rFonts w:ascii="Arial" w:hAnsi="Arial" w:cs="Arial"/>
                <w:i/>
                <w:color w:val="C00000"/>
                <w:sz w:val="20"/>
              </w:rPr>
            </w:pPr>
            <w:r w:rsidRPr="00104609">
              <w:rPr>
                <w:rFonts w:ascii="Arial" w:hAnsi="Arial" w:cs="Arial"/>
                <w:color w:val="C00000"/>
                <w:sz w:val="20"/>
              </w:rPr>
              <w:t xml:space="preserve">Engage other departments that you will work with. </w:t>
            </w:r>
            <w:r w:rsidRPr="00104609">
              <w:rPr>
                <w:rFonts w:ascii="Arial" w:hAnsi="Arial" w:cs="Arial"/>
                <w:i/>
                <w:color w:val="C00000"/>
                <w:sz w:val="20"/>
              </w:rPr>
              <w:t xml:space="preserve">  </w:t>
            </w:r>
          </w:p>
        </w:tc>
      </w:tr>
      <w:tr w:rsidR="00BF7E5F" w:rsidRPr="00A9580E" w:rsidTr="00EA6E14">
        <w:tc>
          <w:tcPr>
            <w:tcW w:w="3191" w:type="dxa"/>
          </w:tcPr>
          <w:p w:rsidR="00BF7E5F" w:rsidRPr="00A9580E" w:rsidRDefault="00BF7E5F" w:rsidP="007F0E2F">
            <w:pPr>
              <w:rPr>
                <w:rFonts w:ascii="Arial" w:hAnsi="Arial" w:cs="Arial"/>
                <w:sz w:val="20"/>
              </w:rPr>
            </w:pPr>
            <w:r w:rsidRPr="00A9580E">
              <w:rPr>
                <w:rFonts w:ascii="Arial" w:hAnsi="Arial" w:cs="Arial"/>
                <w:sz w:val="20"/>
              </w:rPr>
              <w:t>Communication planning</w:t>
            </w:r>
          </w:p>
        </w:tc>
        <w:tc>
          <w:tcPr>
            <w:tcW w:w="7470" w:type="dxa"/>
          </w:tcPr>
          <w:p w:rsidR="00BF7E5F" w:rsidRPr="008A63CD" w:rsidRDefault="00BF7E5F" w:rsidP="00EA6E14">
            <w:pPr>
              <w:ind w:left="284"/>
              <w:rPr>
                <w:rFonts w:ascii="Arial" w:hAnsi="Arial" w:cs="Arial"/>
                <w:sz w:val="20"/>
              </w:rPr>
            </w:pPr>
            <w:r w:rsidRPr="008A63CD">
              <w:rPr>
                <w:rFonts w:ascii="Arial" w:hAnsi="Arial" w:cs="Arial"/>
                <w:sz w:val="20"/>
              </w:rPr>
              <w:t xml:space="preserve">Start refining messages, signage to be posted or disseminated to those you serve. </w:t>
            </w:r>
          </w:p>
          <w:p w:rsidR="00BF7E5F" w:rsidRPr="00104609" w:rsidRDefault="00BF7E5F" w:rsidP="00EA6E14">
            <w:pPr>
              <w:rPr>
                <w:rFonts w:ascii="Arial" w:hAnsi="Arial" w:cs="Arial"/>
                <w:color w:val="C00000"/>
                <w:sz w:val="20"/>
              </w:rPr>
            </w:pPr>
            <w:r w:rsidRPr="00104609">
              <w:rPr>
                <w:rFonts w:ascii="Arial" w:hAnsi="Arial" w:cs="Arial"/>
                <w:color w:val="C00000"/>
                <w:sz w:val="20"/>
              </w:rPr>
              <w:t>Engage other departments that you will work with.</w:t>
            </w:r>
          </w:p>
        </w:tc>
      </w:tr>
      <w:tr w:rsidR="00BF7E5F" w:rsidRPr="00A9580E" w:rsidTr="00EA6E14">
        <w:tc>
          <w:tcPr>
            <w:tcW w:w="3191" w:type="dxa"/>
          </w:tcPr>
          <w:p w:rsidR="00BF7E5F" w:rsidRPr="00A9580E" w:rsidRDefault="00BF7E5F" w:rsidP="007F0E2F">
            <w:pPr>
              <w:rPr>
                <w:rFonts w:ascii="Arial" w:hAnsi="Arial" w:cs="Arial"/>
                <w:sz w:val="20"/>
              </w:rPr>
            </w:pPr>
            <w:r w:rsidRPr="00A9580E">
              <w:rPr>
                <w:rFonts w:ascii="Arial" w:hAnsi="Arial" w:cs="Arial"/>
                <w:sz w:val="20"/>
              </w:rPr>
              <w:t>Planning scenarios/drills</w:t>
            </w:r>
          </w:p>
        </w:tc>
        <w:tc>
          <w:tcPr>
            <w:tcW w:w="7470" w:type="dxa"/>
          </w:tcPr>
          <w:p w:rsidR="00BF7E5F" w:rsidRPr="008A63CD" w:rsidRDefault="00BF7E5F" w:rsidP="00EA6E14">
            <w:pPr>
              <w:ind w:left="284"/>
              <w:rPr>
                <w:rFonts w:ascii="Arial" w:hAnsi="Arial" w:cs="Arial"/>
                <w:i/>
                <w:color w:val="0000FF"/>
                <w:sz w:val="20"/>
              </w:rPr>
            </w:pPr>
            <w:r w:rsidRPr="008A63CD">
              <w:rPr>
                <w:rFonts w:ascii="Arial" w:hAnsi="Arial" w:cs="Arial"/>
                <w:sz w:val="20"/>
              </w:rPr>
              <w:t>Perform pandemic exercises/drills (Give timeframe e.g. Per semester, bi-annually)</w:t>
            </w:r>
          </w:p>
        </w:tc>
      </w:tr>
      <w:tr w:rsidR="00BF7E5F" w:rsidRPr="00A9580E" w:rsidTr="00EA6E14">
        <w:tc>
          <w:tcPr>
            <w:tcW w:w="3191" w:type="dxa"/>
          </w:tcPr>
          <w:p w:rsidR="00BF7E5F" w:rsidRPr="00A9580E" w:rsidRDefault="00BF7E5F" w:rsidP="007F0E2F">
            <w:pPr>
              <w:rPr>
                <w:rFonts w:ascii="Arial" w:hAnsi="Arial" w:cs="Arial"/>
                <w:sz w:val="20"/>
              </w:rPr>
            </w:pPr>
            <w:r w:rsidRPr="00A9580E">
              <w:rPr>
                <w:rFonts w:ascii="Arial" w:hAnsi="Arial" w:cs="Arial"/>
                <w:sz w:val="20"/>
              </w:rPr>
              <w:t>Education of staff/students</w:t>
            </w:r>
          </w:p>
        </w:tc>
        <w:tc>
          <w:tcPr>
            <w:tcW w:w="7470" w:type="dxa"/>
          </w:tcPr>
          <w:p w:rsidR="00BF7E5F" w:rsidRPr="008A63CD" w:rsidRDefault="00BF7E5F" w:rsidP="00EA6E14">
            <w:pPr>
              <w:ind w:left="464" w:hanging="180"/>
              <w:rPr>
                <w:rFonts w:ascii="Arial" w:hAnsi="Arial" w:cs="Arial"/>
                <w:sz w:val="20"/>
              </w:rPr>
            </w:pPr>
            <w:r w:rsidRPr="008A63CD">
              <w:rPr>
                <w:rFonts w:ascii="Arial" w:hAnsi="Arial" w:cs="Arial"/>
                <w:sz w:val="20"/>
              </w:rPr>
              <w:t>1. Identify how you will maintain educating your staff, keep them informed.</w:t>
            </w:r>
          </w:p>
          <w:p w:rsidR="00BF7E5F" w:rsidRPr="008A63CD" w:rsidRDefault="00BF7E5F" w:rsidP="00EA6E14">
            <w:pPr>
              <w:ind w:left="464" w:hanging="180"/>
              <w:rPr>
                <w:rFonts w:ascii="Arial" w:hAnsi="Arial" w:cs="Arial"/>
                <w:sz w:val="20"/>
              </w:rPr>
            </w:pPr>
            <w:r w:rsidRPr="008A63CD">
              <w:rPr>
                <w:rFonts w:ascii="Arial" w:hAnsi="Arial" w:cs="Arial"/>
                <w:sz w:val="20"/>
              </w:rPr>
              <w:t xml:space="preserve">2. Identify how you will maintain educating those that you serve if different from your staff as defined by your mission essential function. </w:t>
            </w:r>
          </w:p>
          <w:p w:rsidR="00BF7E5F" w:rsidRPr="008A63CD" w:rsidRDefault="00BF7E5F" w:rsidP="00EA6E14">
            <w:pPr>
              <w:rPr>
                <w:rFonts w:ascii="Arial" w:hAnsi="Arial" w:cs="Arial"/>
                <w:sz w:val="20"/>
              </w:rPr>
            </w:pPr>
            <w:r w:rsidRPr="008A63CD">
              <w:rPr>
                <w:rFonts w:ascii="Arial" w:hAnsi="Arial" w:cs="Arial"/>
                <w:sz w:val="20"/>
              </w:rPr>
              <w:t xml:space="preserve">For example: </w:t>
            </w:r>
          </w:p>
          <w:p w:rsidR="00BF7E5F" w:rsidRPr="008A63CD" w:rsidRDefault="00BF7E5F" w:rsidP="00EA6E14">
            <w:pPr>
              <w:ind w:left="360"/>
              <w:rPr>
                <w:rFonts w:ascii="Arial" w:hAnsi="Arial" w:cs="Arial"/>
                <w:i/>
                <w:color w:val="0000FF"/>
                <w:sz w:val="20"/>
              </w:rPr>
            </w:pPr>
            <w:r w:rsidRPr="008A63CD">
              <w:rPr>
                <w:rFonts w:ascii="Arial" w:hAnsi="Arial" w:cs="Arial"/>
                <w:i/>
                <w:color w:val="0000FF"/>
                <w:sz w:val="20"/>
              </w:rPr>
              <w:lastRenderedPageBreak/>
              <w:t xml:space="preserve">Keep staff informed about pandemic status from the CDC, WHO, </w:t>
            </w:r>
            <w:smartTag w:uri="urn:schemas-microsoft-com:office:smarttags" w:element="place">
              <w:smartTag w:uri="urn:schemas-microsoft-com:office:smarttags" w:element="City">
                <w:r w:rsidRPr="008A63CD">
                  <w:rPr>
                    <w:rFonts w:ascii="Arial" w:hAnsi="Arial" w:cs="Arial"/>
                    <w:i/>
                    <w:color w:val="0000FF"/>
                    <w:sz w:val="20"/>
                  </w:rPr>
                  <w:t>ACHA</w:t>
                </w:r>
              </w:smartTag>
              <w:r w:rsidRPr="008A63CD">
                <w:rPr>
                  <w:rFonts w:ascii="Arial" w:hAnsi="Arial" w:cs="Arial"/>
                  <w:i/>
                  <w:color w:val="0000FF"/>
                  <w:sz w:val="20"/>
                </w:rPr>
                <w:t xml:space="preserve">, </w:t>
              </w:r>
              <w:smartTag w:uri="urn:schemas-microsoft-com:office:smarttags" w:element="country-region">
                <w:r w:rsidRPr="008A63CD">
                  <w:rPr>
                    <w:rFonts w:ascii="Arial" w:hAnsi="Arial" w:cs="Arial"/>
                    <w:i/>
                    <w:color w:val="0000FF"/>
                    <w:sz w:val="20"/>
                  </w:rPr>
                  <w:t>US</w:t>
                </w:r>
              </w:smartTag>
            </w:smartTag>
            <w:r w:rsidRPr="008A63CD">
              <w:rPr>
                <w:rFonts w:ascii="Arial" w:hAnsi="Arial" w:cs="Arial"/>
                <w:i/>
                <w:color w:val="0000FF"/>
                <w:sz w:val="20"/>
              </w:rPr>
              <w:t xml:space="preserve"> State Dept. and county health departments.  </w:t>
            </w:r>
          </w:p>
          <w:p w:rsidR="00BF7E5F" w:rsidRPr="008A63CD" w:rsidRDefault="00BF7E5F" w:rsidP="00EA6E14">
            <w:pPr>
              <w:ind w:left="284"/>
              <w:rPr>
                <w:rFonts w:ascii="Arial" w:hAnsi="Arial" w:cs="Arial"/>
                <w:sz w:val="20"/>
              </w:rPr>
            </w:pPr>
            <w:r w:rsidRPr="008A63CD">
              <w:rPr>
                <w:rFonts w:ascii="Arial" w:hAnsi="Arial" w:cs="Arial"/>
                <w:i/>
                <w:color w:val="0000FF"/>
                <w:sz w:val="20"/>
              </w:rPr>
              <w:t xml:space="preserve">Begin Fit testing on applicable personnel and training/re-training on respiratory protection from EH&amp;S. </w:t>
            </w:r>
          </w:p>
          <w:p w:rsidR="00BF7E5F" w:rsidRPr="00104609" w:rsidRDefault="00BF7E5F" w:rsidP="00EA6E14">
            <w:pPr>
              <w:rPr>
                <w:rFonts w:ascii="Arial" w:hAnsi="Arial" w:cs="Arial"/>
                <w:color w:val="C00000"/>
                <w:sz w:val="20"/>
              </w:rPr>
            </w:pPr>
            <w:r w:rsidRPr="00104609">
              <w:rPr>
                <w:rFonts w:ascii="Arial" w:hAnsi="Arial" w:cs="Arial"/>
                <w:color w:val="C00000"/>
                <w:sz w:val="20"/>
              </w:rPr>
              <w:t>Engage other departments that you will work with.</w:t>
            </w:r>
          </w:p>
        </w:tc>
      </w:tr>
      <w:tr w:rsidR="00BF7E5F" w:rsidRPr="00A9580E" w:rsidTr="00EA6E14">
        <w:tc>
          <w:tcPr>
            <w:tcW w:w="3191" w:type="dxa"/>
          </w:tcPr>
          <w:p w:rsidR="00BF7E5F" w:rsidRPr="00A9580E" w:rsidRDefault="00BF7E5F" w:rsidP="007F0E2F">
            <w:pPr>
              <w:rPr>
                <w:rFonts w:ascii="Arial" w:hAnsi="Arial" w:cs="Arial"/>
                <w:sz w:val="20"/>
              </w:rPr>
            </w:pPr>
            <w:r w:rsidRPr="00A9580E">
              <w:rPr>
                <w:rFonts w:ascii="Arial" w:hAnsi="Arial" w:cs="Arial"/>
                <w:sz w:val="20"/>
              </w:rPr>
              <w:lastRenderedPageBreak/>
              <w:t>Fiscal issues (supplies, equipment, funding)</w:t>
            </w:r>
          </w:p>
        </w:tc>
        <w:tc>
          <w:tcPr>
            <w:tcW w:w="7470" w:type="dxa"/>
          </w:tcPr>
          <w:p w:rsidR="00BF7E5F" w:rsidRPr="008A63CD" w:rsidRDefault="00BF7E5F" w:rsidP="00EA6E14">
            <w:pPr>
              <w:ind w:left="568" w:hanging="284"/>
              <w:rPr>
                <w:rFonts w:ascii="Arial" w:hAnsi="Arial" w:cs="Arial"/>
                <w:sz w:val="20"/>
              </w:rPr>
            </w:pPr>
            <w:r w:rsidRPr="008A63CD">
              <w:rPr>
                <w:rFonts w:ascii="Arial" w:hAnsi="Arial" w:cs="Arial"/>
                <w:sz w:val="20"/>
              </w:rPr>
              <w:t>1. Identify what additional supplies and equipment you may need (and backup suppliers) and where funding originate.</w:t>
            </w:r>
          </w:p>
          <w:p w:rsidR="00BF7E5F" w:rsidRPr="008A63CD" w:rsidRDefault="00BF7E5F" w:rsidP="00EA6E14">
            <w:pPr>
              <w:ind w:left="568" w:hanging="284"/>
              <w:rPr>
                <w:rFonts w:ascii="Arial" w:hAnsi="Arial" w:cs="Arial"/>
                <w:sz w:val="20"/>
              </w:rPr>
            </w:pPr>
            <w:r w:rsidRPr="008A63CD">
              <w:rPr>
                <w:rFonts w:ascii="Arial" w:hAnsi="Arial" w:cs="Arial"/>
                <w:sz w:val="20"/>
              </w:rPr>
              <w:t xml:space="preserve">2. Ensure applicable personnel have proper access to funds. </w:t>
            </w:r>
          </w:p>
          <w:p w:rsidR="00BF7E5F" w:rsidRPr="008A63CD" w:rsidRDefault="00BF7E5F" w:rsidP="00EA6E14">
            <w:pPr>
              <w:ind w:left="568" w:hanging="284"/>
              <w:rPr>
                <w:rFonts w:ascii="Arial" w:hAnsi="Arial" w:cs="Arial"/>
                <w:sz w:val="20"/>
              </w:rPr>
            </w:pPr>
            <w:r w:rsidRPr="008A63CD">
              <w:rPr>
                <w:rFonts w:ascii="Arial" w:hAnsi="Arial" w:cs="Arial"/>
                <w:sz w:val="20"/>
              </w:rPr>
              <w:t>3. Limit non-essential programs</w:t>
            </w:r>
          </w:p>
          <w:p w:rsidR="00BF7E5F" w:rsidRPr="008A63CD" w:rsidRDefault="00BF7E5F" w:rsidP="00EA6E14">
            <w:pPr>
              <w:rPr>
                <w:rFonts w:ascii="Arial" w:hAnsi="Arial" w:cs="Arial"/>
                <w:sz w:val="20"/>
              </w:rPr>
            </w:pPr>
            <w:r w:rsidRPr="008A63CD">
              <w:rPr>
                <w:rFonts w:ascii="Arial" w:hAnsi="Arial" w:cs="Arial"/>
                <w:sz w:val="20"/>
              </w:rPr>
              <w:t>For example:</w:t>
            </w:r>
          </w:p>
          <w:p w:rsidR="00BF7E5F" w:rsidRPr="008A63CD" w:rsidRDefault="00BF7E5F" w:rsidP="00EA6E14">
            <w:pPr>
              <w:ind w:left="284"/>
              <w:rPr>
                <w:rFonts w:ascii="Arial" w:hAnsi="Arial" w:cs="Arial"/>
                <w:i/>
                <w:color w:val="0000FF"/>
                <w:sz w:val="20"/>
              </w:rPr>
            </w:pPr>
            <w:r w:rsidRPr="008A63CD">
              <w:rPr>
                <w:rFonts w:ascii="Arial" w:hAnsi="Arial" w:cs="Arial"/>
                <w:i/>
                <w:color w:val="0000FF"/>
                <w:sz w:val="20"/>
              </w:rPr>
              <w:t>Begin making sure that all departments have a p-card and authorization to use and with multiple levels of signing ability</w:t>
            </w:r>
          </w:p>
          <w:p w:rsidR="00BF7E5F" w:rsidRPr="008A63CD" w:rsidRDefault="00BF7E5F" w:rsidP="00EA6E14">
            <w:pPr>
              <w:ind w:left="284"/>
              <w:rPr>
                <w:rFonts w:ascii="Arial" w:hAnsi="Arial" w:cs="Arial"/>
                <w:i/>
                <w:color w:val="0000FF"/>
                <w:sz w:val="20"/>
              </w:rPr>
            </w:pPr>
            <w:r w:rsidRPr="008A63CD">
              <w:rPr>
                <w:rFonts w:ascii="Arial" w:hAnsi="Arial" w:cs="Arial"/>
                <w:i/>
                <w:color w:val="0000FF"/>
                <w:sz w:val="20"/>
              </w:rPr>
              <w:t>Continue to monitor supplies/equipment/staffing needs</w:t>
            </w:r>
          </w:p>
          <w:p w:rsidR="00BF7E5F" w:rsidRPr="00104609" w:rsidRDefault="00BF7E5F" w:rsidP="00EA6E14">
            <w:pPr>
              <w:rPr>
                <w:rFonts w:ascii="Arial" w:hAnsi="Arial" w:cs="Arial"/>
                <w:color w:val="C00000"/>
                <w:sz w:val="20"/>
              </w:rPr>
            </w:pPr>
            <w:r w:rsidRPr="00104609">
              <w:rPr>
                <w:rFonts w:ascii="Arial" w:hAnsi="Arial" w:cs="Arial"/>
                <w:color w:val="C00000"/>
                <w:sz w:val="20"/>
              </w:rPr>
              <w:t>Engage other departments that you will work with.</w:t>
            </w:r>
          </w:p>
        </w:tc>
      </w:tr>
    </w:tbl>
    <w:p w:rsidR="007F0E2F" w:rsidRDefault="007F0E2F" w:rsidP="007F0E2F">
      <w:pPr>
        <w:rPr>
          <w:rFonts w:ascii="Arial" w:hAnsi="Arial" w:cs="Arial"/>
        </w:rPr>
      </w:pPr>
    </w:p>
    <w:p w:rsidR="007F0E2F" w:rsidRDefault="007F0E2F" w:rsidP="007F0E2F">
      <w:pPr>
        <w:rPr>
          <w:rFonts w:ascii="Arial" w:hAnsi="Arial" w:cs="Arial"/>
        </w:rPr>
      </w:pPr>
    </w:p>
    <w:p w:rsidR="007F0E2F" w:rsidRDefault="007F0E2F" w:rsidP="007F0E2F">
      <w:pPr>
        <w:rPr>
          <w:rFonts w:ascii="Arial" w:hAnsi="Arial" w:cs="Arial"/>
        </w:rPr>
      </w:pPr>
    </w:p>
    <w:tbl>
      <w:tblPr>
        <w:tblW w:w="10661"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7470"/>
      </w:tblGrid>
      <w:tr w:rsidR="007F0E2F" w:rsidRPr="00A9580E" w:rsidTr="00EA6E14">
        <w:trPr>
          <w:trHeight w:val="305"/>
        </w:trPr>
        <w:tc>
          <w:tcPr>
            <w:tcW w:w="10661" w:type="dxa"/>
            <w:gridSpan w:val="2"/>
            <w:tcBorders>
              <w:bottom w:val="single" w:sz="4" w:space="0" w:color="auto"/>
            </w:tcBorders>
            <w:shd w:val="clear" w:color="auto" w:fill="004A8E"/>
          </w:tcPr>
          <w:p w:rsidR="007F0E2F" w:rsidRPr="008A63CD" w:rsidRDefault="007F0E2F" w:rsidP="00EA6E14">
            <w:pPr>
              <w:jc w:val="center"/>
              <w:rPr>
                <w:rFonts w:ascii="Arial" w:hAnsi="Arial" w:cs="Arial"/>
                <w:b/>
              </w:rPr>
            </w:pPr>
            <w:r>
              <w:rPr>
                <w:rFonts w:ascii="Arial" w:hAnsi="Arial" w:cs="Arial"/>
                <w:b/>
              </w:rPr>
              <w:t>Plan-Prevent-Prepare</w:t>
            </w:r>
          </w:p>
          <w:p w:rsidR="007F0E2F" w:rsidRPr="008A63CD" w:rsidRDefault="007F0E2F" w:rsidP="00EA6E14">
            <w:pPr>
              <w:jc w:val="center"/>
              <w:rPr>
                <w:rFonts w:ascii="Arial" w:hAnsi="Arial" w:cs="Arial"/>
              </w:rPr>
            </w:pPr>
            <w:r>
              <w:rPr>
                <w:rFonts w:ascii="Arial" w:hAnsi="Arial" w:cs="Arial"/>
              </w:rPr>
              <w:t>Response Level 2</w:t>
            </w:r>
          </w:p>
        </w:tc>
      </w:tr>
      <w:tr w:rsidR="007F0E2F" w:rsidRPr="00A9580E" w:rsidTr="00EA6E14">
        <w:trPr>
          <w:trHeight w:val="412"/>
        </w:trPr>
        <w:tc>
          <w:tcPr>
            <w:tcW w:w="10661" w:type="dxa"/>
            <w:gridSpan w:val="2"/>
            <w:shd w:val="clear" w:color="auto" w:fill="C0C0C0"/>
          </w:tcPr>
          <w:p w:rsidR="007F0E2F" w:rsidRPr="004C6CB9" w:rsidRDefault="007F0E2F" w:rsidP="00EA6E14">
            <w:pPr>
              <w:jc w:val="center"/>
              <w:rPr>
                <w:rFonts w:ascii="Arial" w:hAnsi="Arial" w:cs="Arial"/>
                <w:color w:val="C00000"/>
              </w:rPr>
            </w:pPr>
            <w:r w:rsidRPr="00104609">
              <w:rPr>
                <w:rFonts w:ascii="Arial" w:hAnsi="Arial" w:cs="Arial"/>
                <w:b/>
                <w:color w:val="C00000"/>
              </w:rPr>
              <w:t xml:space="preserve">Trigger: </w:t>
            </w:r>
            <w:r>
              <w:rPr>
                <w:rFonts w:ascii="Arial" w:hAnsi="Arial" w:cs="Arial"/>
                <w:color w:val="C00000"/>
                <w:sz w:val="22"/>
                <w:szCs w:val="22"/>
              </w:rPr>
              <w:t>I</w:t>
            </w:r>
            <w:r w:rsidRPr="00104609">
              <w:rPr>
                <w:rFonts w:ascii="Arial" w:hAnsi="Arial" w:cs="Arial"/>
                <w:color w:val="C00000"/>
                <w:sz w:val="22"/>
                <w:szCs w:val="22"/>
              </w:rPr>
              <w:t>ncreasing student and staff absenteeism due to influenza of severity level 3 at FAU or in the local area or by influenza of severity level 4 outside FAU and the local area. Unit operations are suffering moderate disruptions. Some unit operations may be curtailed or conducted through alternate means. Partial COOP activations.</w:t>
            </w:r>
          </w:p>
        </w:tc>
      </w:tr>
      <w:tr w:rsidR="007F0E2F" w:rsidRPr="00A9580E" w:rsidTr="00EA6E14">
        <w:trPr>
          <w:trHeight w:val="350"/>
        </w:trPr>
        <w:tc>
          <w:tcPr>
            <w:tcW w:w="3191" w:type="dxa"/>
          </w:tcPr>
          <w:p w:rsidR="007F0E2F" w:rsidRPr="00A9580E" w:rsidRDefault="007F0E2F" w:rsidP="00EA6E14">
            <w:pPr>
              <w:rPr>
                <w:rFonts w:ascii="Arial" w:hAnsi="Arial" w:cs="Arial"/>
                <w:sz w:val="20"/>
              </w:rPr>
            </w:pPr>
            <w:r w:rsidRPr="00A9580E">
              <w:rPr>
                <w:rFonts w:ascii="Arial" w:hAnsi="Arial" w:cs="Arial"/>
                <w:sz w:val="20"/>
              </w:rPr>
              <w:t>Continue duties from previous Level</w:t>
            </w:r>
          </w:p>
        </w:tc>
        <w:tc>
          <w:tcPr>
            <w:tcW w:w="7470" w:type="dxa"/>
          </w:tcPr>
          <w:p w:rsidR="007F0E2F" w:rsidRPr="00A9580E" w:rsidRDefault="007F0E2F" w:rsidP="00EA6E14">
            <w:pPr>
              <w:rPr>
                <w:rFonts w:ascii="Arial" w:hAnsi="Arial" w:cs="Arial"/>
                <w:i/>
                <w:color w:val="FF0000"/>
                <w:sz w:val="20"/>
              </w:rPr>
            </w:pPr>
          </w:p>
        </w:tc>
      </w:tr>
      <w:tr w:rsidR="007F0E2F" w:rsidRPr="00A9580E" w:rsidTr="00EA6E14">
        <w:trPr>
          <w:trHeight w:val="114"/>
        </w:trPr>
        <w:tc>
          <w:tcPr>
            <w:tcW w:w="3191" w:type="dxa"/>
          </w:tcPr>
          <w:p w:rsidR="007F0E2F" w:rsidRPr="00A9580E" w:rsidRDefault="007F0E2F" w:rsidP="00EA6E14">
            <w:pPr>
              <w:rPr>
                <w:rFonts w:ascii="Arial" w:hAnsi="Arial" w:cs="Arial"/>
                <w:sz w:val="20"/>
              </w:rPr>
            </w:pPr>
            <w:r w:rsidRPr="00A9580E">
              <w:rPr>
                <w:rFonts w:ascii="Arial" w:hAnsi="Arial" w:cs="Arial"/>
                <w:sz w:val="20"/>
              </w:rPr>
              <w:t>Policies/procedures and guidelines (include social distancing measures)</w:t>
            </w:r>
          </w:p>
        </w:tc>
        <w:tc>
          <w:tcPr>
            <w:tcW w:w="7470" w:type="dxa"/>
          </w:tcPr>
          <w:p w:rsidR="007F0E2F" w:rsidRPr="00A9580E" w:rsidRDefault="007F0E2F" w:rsidP="00EA6E14">
            <w:pPr>
              <w:rPr>
                <w:rFonts w:ascii="Arial" w:hAnsi="Arial" w:cs="Arial"/>
                <w:i/>
                <w:color w:val="0000FF"/>
                <w:sz w:val="20"/>
              </w:rPr>
            </w:pPr>
          </w:p>
        </w:tc>
      </w:tr>
      <w:tr w:rsidR="007F0E2F" w:rsidRPr="00A9580E" w:rsidTr="00EA6E14">
        <w:trPr>
          <w:trHeight w:val="114"/>
        </w:trPr>
        <w:tc>
          <w:tcPr>
            <w:tcW w:w="3191" w:type="dxa"/>
          </w:tcPr>
          <w:p w:rsidR="007F0E2F" w:rsidRPr="00A9580E" w:rsidRDefault="007F0E2F" w:rsidP="00EA6E14">
            <w:pPr>
              <w:rPr>
                <w:rFonts w:ascii="Arial" w:hAnsi="Arial" w:cs="Arial"/>
                <w:sz w:val="20"/>
              </w:rPr>
            </w:pPr>
            <w:r w:rsidRPr="00A9580E">
              <w:rPr>
                <w:rFonts w:ascii="Arial" w:hAnsi="Arial" w:cs="Arial"/>
                <w:sz w:val="20"/>
              </w:rPr>
              <w:t>Personnel: staffing/training and cross-training</w:t>
            </w:r>
          </w:p>
        </w:tc>
        <w:tc>
          <w:tcPr>
            <w:tcW w:w="7470" w:type="dxa"/>
          </w:tcPr>
          <w:p w:rsidR="007F0E2F" w:rsidRPr="00A9580E" w:rsidRDefault="007F0E2F" w:rsidP="00EA6E14">
            <w:pPr>
              <w:rPr>
                <w:rFonts w:ascii="Arial" w:hAnsi="Arial" w:cs="Arial"/>
                <w:i/>
                <w:color w:val="0000FF"/>
                <w:sz w:val="20"/>
              </w:rPr>
            </w:pPr>
          </w:p>
        </w:tc>
      </w:tr>
      <w:tr w:rsidR="007F0E2F" w:rsidRPr="00A9580E" w:rsidTr="00EA6E14">
        <w:tc>
          <w:tcPr>
            <w:tcW w:w="3191" w:type="dxa"/>
          </w:tcPr>
          <w:p w:rsidR="007F0E2F" w:rsidRPr="00A9580E" w:rsidRDefault="007F0E2F" w:rsidP="00EA6E14">
            <w:pPr>
              <w:rPr>
                <w:rFonts w:ascii="Arial" w:hAnsi="Arial" w:cs="Arial"/>
                <w:sz w:val="20"/>
              </w:rPr>
            </w:pPr>
            <w:r w:rsidRPr="00A9580E">
              <w:rPr>
                <w:rFonts w:ascii="Arial" w:hAnsi="Arial" w:cs="Arial"/>
                <w:sz w:val="20"/>
              </w:rPr>
              <w:t>Communication planning</w:t>
            </w:r>
          </w:p>
        </w:tc>
        <w:tc>
          <w:tcPr>
            <w:tcW w:w="7470" w:type="dxa"/>
          </w:tcPr>
          <w:p w:rsidR="007F0E2F" w:rsidRPr="00A9580E" w:rsidRDefault="007F0E2F" w:rsidP="00EA6E14">
            <w:pPr>
              <w:rPr>
                <w:rFonts w:ascii="Arial" w:hAnsi="Arial" w:cs="Arial"/>
                <w:i/>
                <w:color w:val="0000FF"/>
                <w:sz w:val="20"/>
              </w:rPr>
            </w:pPr>
          </w:p>
        </w:tc>
      </w:tr>
      <w:tr w:rsidR="007F0E2F" w:rsidRPr="00A9580E" w:rsidTr="00EA6E14">
        <w:tc>
          <w:tcPr>
            <w:tcW w:w="3191" w:type="dxa"/>
          </w:tcPr>
          <w:p w:rsidR="007F0E2F" w:rsidRPr="00A9580E" w:rsidRDefault="007F0E2F" w:rsidP="00EA6E14">
            <w:pPr>
              <w:rPr>
                <w:rFonts w:ascii="Arial" w:hAnsi="Arial" w:cs="Arial"/>
                <w:sz w:val="20"/>
              </w:rPr>
            </w:pPr>
            <w:r w:rsidRPr="00A9580E">
              <w:rPr>
                <w:rFonts w:ascii="Arial" w:hAnsi="Arial" w:cs="Arial"/>
                <w:sz w:val="20"/>
              </w:rPr>
              <w:t>Planning scenarios/drills</w:t>
            </w:r>
          </w:p>
        </w:tc>
        <w:tc>
          <w:tcPr>
            <w:tcW w:w="7470" w:type="dxa"/>
          </w:tcPr>
          <w:p w:rsidR="007F0E2F" w:rsidRPr="00A9580E" w:rsidRDefault="007F0E2F" w:rsidP="00EA6E14">
            <w:pPr>
              <w:ind w:left="360"/>
              <w:rPr>
                <w:rFonts w:ascii="Arial" w:hAnsi="Arial" w:cs="Arial"/>
                <w:i/>
                <w:color w:val="0000FF"/>
                <w:sz w:val="20"/>
              </w:rPr>
            </w:pPr>
          </w:p>
        </w:tc>
      </w:tr>
      <w:tr w:rsidR="007F0E2F" w:rsidRPr="00A9580E" w:rsidTr="00EA6E14">
        <w:tc>
          <w:tcPr>
            <w:tcW w:w="3191" w:type="dxa"/>
          </w:tcPr>
          <w:p w:rsidR="007F0E2F" w:rsidRPr="00A9580E" w:rsidRDefault="007F0E2F" w:rsidP="00EA6E14">
            <w:pPr>
              <w:rPr>
                <w:rFonts w:ascii="Arial" w:hAnsi="Arial" w:cs="Arial"/>
                <w:sz w:val="20"/>
              </w:rPr>
            </w:pPr>
            <w:r w:rsidRPr="00A9580E">
              <w:rPr>
                <w:rFonts w:ascii="Arial" w:hAnsi="Arial" w:cs="Arial"/>
                <w:sz w:val="20"/>
              </w:rPr>
              <w:t>Education of staff/students</w:t>
            </w:r>
          </w:p>
        </w:tc>
        <w:tc>
          <w:tcPr>
            <w:tcW w:w="7470" w:type="dxa"/>
          </w:tcPr>
          <w:p w:rsidR="007F0E2F" w:rsidRPr="00A9580E" w:rsidRDefault="007F0E2F" w:rsidP="00EA6E14">
            <w:pPr>
              <w:rPr>
                <w:rFonts w:ascii="Arial" w:hAnsi="Arial" w:cs="Arial"/>
                <w:i/>
                <w:color w:val="0000FF"/>
                <w:sz w:val="20"/>
              </w:rPr>
            </w:pPr>
          </w:p>
        </w:tc>
      </w:tr>
      <w:tr w:rsidR="007F0E2F" w:rsidRPr="00A9580E" w:rsidTr="00EA6E14">
        <w:tc>
          <w:tcPr>
            <w:tcW w:w="3191" w:type="dxa"/>
          </w:tcPr>
          <w:p w:rsidR="007F0E2F" w:rsidRPr="00A9580E" w:rsidRDefault="007F0E2F" w:rsidP="00EA6E14">
            <w:pPr>
              <w:rPr>
                <w:rFonts w:ascii="Arial" w:hAnsi="Arial" w:cs="Arial"/>
                <w:sz w:val="20"/>
              </w:rPr>
            </w:pPr>
            <w:r w:rsidRPr="00A9580E">
              <w:rPr>
                <w:rFonts w:ascii="Arial" w:hAnsi="Arial" w:cs="Arial"/>
                <w:sz w:val="20"/>
              </w:rPr>
              <w:t>Fiscal issues (supplies, equipment, funding)</w:t>
            </w:r>
          </w:p>
        </w:tc>
        <w:tc>
          <w:tcPr>
            <w:tcW w:w="7470" w:type="dxa"/>
          </w:tcPr>
          <w:p w:rsidR="007F0E2F" w:rsidRPr="00A9580E" w:rsidRDefault="007F0E2F" w:rsidP="00EA6E14">
            <w:pPr>
              <w:ind w:left="284" w:hanging="284"/>
              <w:rPr>
                <w:rFonts w:ascii="Arial" w:hAnsi="Arial" w:cs="Arial"/>
                <w:sz w:val="20"/>
              </w:rPr>
            </w:pPr>
          </w:p>
        </w:tc>
      </w:tr>
    </w:tbl>
    <w:p w:rsidR="007F0E2F" w:rsidRDefault="007F0E2F" w:rsidP="007F0E2F">
      <w:pPr>
        <w:rPr>
          <w:rFonts w:ascii="Arial" w:hAnsi="Arial" w:cs="Arial"/>
        </w:rPr>
      </w:pPr>
    </w:p>
    <w:p w:rsidR="007F0E2F" w:rsidRDefault="007F0E2F" w:rsidP="007F0E2F">
      <w:pPr>
        <w:rPr>
          <w:rFonts w:ascii="Arial" w:hAnsi="Arial" w:cs="Arial"/>
        </w:rPr>
      </w:pPr>
    </w:p>
    <w:p w:rsidR="007F0E2F" w:rsidRDefault="007F0E2F" w:rsidP="007F0E2F">
      <w:pPr>
        <w:rPr>
          <w:rFonts w:ascii="Arial" w:hAnsi="Arial" w:cs="Arial"/>
        </w:rPr>
      </w:pPr>
    </w:p>
    <w:tbl>
      <w:tblPr>
        <w:tblW w:w="10661"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7470"/>
      </w:tblGrid>
      <w:tr w:rsidR="007F0E2F" w:rsidRPr="00A9580E" w:rsidTr="00EA6E14">
        <w:trPr>
          <w:trHeight w:val="305"/>
        </w:trPr>
        <w:tc>
          <w:tcPr>
            <w:tcW w:w="10661" w:type="dxa"/>
            <w:gridSpan w:val="2"/>
            <w:tcBorders>
              <w:bottom w:val="single" w:sz="4" w:space="0" w:color="auto"/>
            </w:tcBorders>
            <w:shd w:val="clear" w:color="auto" w:fill="004A8E"/>
          </w:tcPr>
          <w:p w:rsidR="007F0E2F" w:rsidRPr="008A63CD" w:rsidRDefault="007F0E2F" w:rsidP="00EA6E14">
            <w:pPr>
              <w:jc w:val="center"/>
              <w:rPr>
                <w:rFonts w:ascii="Arial" w:hAnsi="Arial" w:cs="Arial"/>
                <w:b/>
              </w:rPr>
            </w:pPr>
            <w:r>
              <w:rPr>
                <w:rFonts w:ascii="Arial" w:hAnsi="Arial" w:cs="Arial"/>
                <w:b/>
              </w:rPr>
              <w:t>Plan-Prevent-Prepare</w:t>
            </w:r>
          </w:p>
          <w:p w:rsidR="007F0E2F" w:rsidRPr="008A63CD" w:rsidRDefault="007F0E2F" w:rsidP="00EA6E14">
            <w:pPr>
              <w:jc w:val="center"/>
              <w:rPr>
                <w:rFonts w:ascii="Arial" w:hAnsi="Arial" w:cs="Arial"/>
              </w:rPr>
            </w:pPr>
            <w:r>
              <w:rPr>
                <w:rFonts w:ascii="Arial" w:hAnsi="Arial" w:cs="Arial"/>
              </w:rPr>
              <w:t>Response Level 3</w:t>
            </w:r>
          </w:p>
        </w:tc>
      </w:tr>
      <w:tr w:rsidR="007F0E2F" w:rsidRPr="00A9580E" w:rsidTr="00EA6E14">
        <w:trPr>
          <w:trHeight w:val="412"/>
        </w:trPr>
        <w:tc>
          <w:tcPr>
            <w:tcW w:w="10661" w:type="dxa"/>
            <w:gridSpan w:val="2"/>
            <w:shd w:val="clear" w:color="auto" w:fill="C0C0C0"/>
          </w:tcPr>
          <w:p w:rsidR="007F0E2F" w:rsidRPr="004C6CB9" w:rsidRDefault="007F0E2F" w:rsidP="00EA6E14">
            <w:pPr>
              <w:jc w:val="center"/>
              <w:rPr>
                <w:rFonts w:ascii="Arial" w:hAnsi="Arial" w:cs="Arial"/>
                <w:color w:val="C00000"/>
              </w:rPr>
            </w:pPr>
            <w:r w:rsidRPr="00C54856">
              <w:rPr>
                <w:rFonts w:ascii="Arial" w:hAnsi="Arial" w:cs="Arial"/>
                <w:b/>
                <w:color w:val="C00000"/>
              </w:rPr>
              <w:t>Trigger:</w:t>
            </w:r>
            <w:r w:rsidRPr="00C54856">
              <w:rPr>
                <w:rFonts w:ascii="Arial" w:hAnsi="Arial" w:cs="Arial"/>
                <w:color w:val="C00000"/>
              </w:rPr>
              <w:t xml:space="preserve"> I</w:t>
            </w:r>
            <w:r w:rsidRPr="00C54856">
              <w:rPr>
                <w:rFonts w:ascii="Arial" w:hAnsi="Arial" w:cs="Arial"/>
                <w:color w:val="C00000"/>
                <w:sz w:val="22"/>
                <w:szCs w:val="22"/>
              </w:rPr>
              <w:t>ncreasing student and staff absenteeism due to influenza of severity level 4 or 5 at FAU or in the local area or by influenza of severity level 5 outside FAU and the local area. Public Health Officials may have ordered business closures, travel prohibitions, etc. Unit operations are suffering major disruptions; classes are canceled, residence halls close, administrative offices close, critical research operations implement emergency shut-downs. Full COOP activations</w:t>
            </w:r>
          </w:p>
        </w:tc>
      </w:tr>
      <w:tr w:rsidR="00BF7E5F" w:rsidRPr="00A9580E" w:rsidTr="00EA6E14">
        <w:trPr>
          <w:trHeight w:val="350"/>
        </w:trPr>
        <w:tc>
          <w:tcPr>
            <w:tcW w:w="3191" w:type="dxa"/>
          </w:tcPr>
          <w:p w:rsidR="00BF7E5F" w:rsidRPr="00A9580E" w:rsidRDefault="00BF7E5F" w:rsidP="00EA6E14">
            <w:pPr>
              <w:rPr>
                <w:rFonts w:ascii="Arial" w:hAnsi="Arial" w:cs="Arial"/>
                <w:sz w:val="20"/>
              </w:rPr>
            </w:pPr>
            <w:r w:rsidRPr="00A9580E">
              <w:rPr>
                <w:rFonts w:ascii="Arial" w:hAnsi="Arial" w:cs="Arial"/>
                <w:sz w:val="20"/>
              </w:rPr>
              <w:t xml:space="preserve">Continue duties from previous Level </w:t>
            </w:r>
          </w:p>
        </w:tc>
        <w:tc>
          <w:tcPr>
            <w:tcW w:w="7470" w:type="dxa"/>
          </w:tcPr>
          <w:p w:rsidR="00BF7E5F" w:rsidRPr="008A63CD" w:rsidRDefault="00BF7E5F" w:rsidP="00EA6E14">
            <w:pPr>
              <w:rPr>
                <w:rFonts w:ascii="Arial" w:hAnsi="Arial" w:cs="Arial"/>
                <w:sz w:val="20"/>
              </w:rPr>
            </w:pPr>
            <w:r w:rsidRPr="008A63CD">
              <w:rPr>
                <w:rFonts w:ascii="Arial" w:hAnsi="Arial" w:cs="Arial"/>
                <w:sz w:val="20"/>
              </w:rPr>
              <w:t>All</w:t>
            </w:r>
          </w:p>
        </w:tc>
      </w:tr>
      <w:tr w:rsidR="00BF7E5F" w:rsidRPr="00A9580E" w:rsidTr="00EA6E14">
        <w:trPr>
          <w:trHeight w:val="114"/>
        </w:trPr>
        <w:tc>
          <w:tcPr>
            <w:tcW w:w="3191" w:type="dxa"/>
          </w:tcPr>
          <w:p w:rsidR="00BF7E5F" w:rsidRPr="00A9580E" w:rsidRDefault="00BF7E5F" w:rsidP="00EA6E14">
            <w:pPr>
              <w:rPr>
                <w:rFonts w:ascii="Arial" w:hAnsi="Arial" w:cs="Arial"/>
                <w:sz w:val="20"/>
              </w:rPr>
            </w:pPr>
            <w:r w:rsidRPr="00A9580E">
              <w:rPr>
                <w:rFonts w:ascii="Arial" w:hAnsi="Arial" w:cs="Arial"/>
                <w:sz w:val="20"/>
              </w:rPr>
              <w:t>Policies/procedures and guidelines (include social distancing measures)</w:t>
            </w:r>
          </w:p>
        </w:tc>
        <w:tc>
          <w:tcPr>
            <w:tcW w:w="7470" w:type="dxa"/>
          </w:tcPr>
          <w:p w:rsidR="00BF7E5F" w:rsidRPr="008A63CD" w:rsidRDefault="00BF7E5F" w:rsidP="00EA6E14">
            <w:pPr>
              <w:ind w:left="284"/>
              <w:rPr>
                <w:rFonts w:ascii="Arial" w:hAnsi="Arial" w:cs="Arial"/>
                <w:sz w:val="20"/>
              </w:rPr>
            </w:pPr>
            <w:r w:rsidRPr="008A63CD">
              <w:rPr>
                <w:rFonts w:ascii="Arial" w:hAnsi="Arial" w:cs="Arial"/>
                <w:sz w:val="20"/>
              </w:rPr>
              <w:t xml:space="preserve">1. All services that can be via internet delivery, voice mail or e-mail should be implemented. </w:t>
            </w:r>
          </w:p>
          <w:p w:rsidR="00BF7E5F" w:rsidRPr="008A63CD" w:rsidRDefault="00BF7E5F" w:rsidP="00EA6E14">
            <w:pPr>
              <w:ind w:left="284"/>
              <w:rPr>
                <w:rFonts w:ascii="Arial" w:hAnsi="Arial" w:cs="Arial"/>
                <w:sz w:val="20"/>
              </w:rPr>
            </w:pPr>
            <w:r w:rsidRPr="008A63CD">
              <w:rPr>
                <w:rFonts w:ascii="Arial" w:hAnsi="Arial" w:cs="Arial"/>
                <w:sz w:val="20"/>
              </w:rPr>
              <w:t>2. Prepare for university closure (Enact closure plans)</w:t>
            </w:r>
          </w:p>
          <w:p w:rsidR="00BF7E5F" w:rsidRPr="008A63CD" w:rsidRDefault="00BF7E5F" w:rsidP="00EA6E14">
            <w:pPr>
              <w:rPr>
                <w:rFonts w:ascii="Arial" w:hAnsi="Arial" w:cs="Arial"/>
                <w:sz w:val="20"/>
              </w:rPr>
            </w:pPr>
            <w:r w:rsidRPr="008A63CD">
              <w:rPr>
                <w:rFonts w:ascii="Arial" w:hAnsi="Arial" w:cs="Arial"/>
                <w:sz w:val="20"/>
              </w:rPr>
              <w:t xml:space="preserve">For example: </w:t>
            </w:r>
          </w:p>
          <w:p w:rsidR="00BF7E5F" w:rsidRPr="008A63CD" w:rsidRDefault="00BF7E5F" w:rsidP="00EA6E14">
            <w:pPr>
              <w:ind w:left="284"/>
              <w:rPr>
                <w:rFonts w:ascii="Arial" w:hAnsi="Arial" w:cs="Arial"/>
                <w:i/>
                <w:color w:val="0000FF"/>
                <w:sz w:val="20"/>
              </w:rPr>
            </w:pPr>
            <w:r w:rsidRPr="008A63CD">
              <w:rPr>
                <w:rFonts w:ascii="Arial" w:hAnsi="Arial" w:cs="Arial"/>
                <w:i/>
                <w:color w:val="0000FF"/>
                <w:sz w:val="20"/>
              </w:rPr>
              <w:t>Establish a list of known sick individuals</w:t>
            </w:r>
          </w:p>
          <w:p w:rsidR="00BF7E5F" w:rsidRPr="008A63CD" w:rsidRDefault="00BF7E5F" w:rsidP="00EA6E14">
            <w:pPr>
              <w:ind w:left="284"/>
              <w:rPr>
                <w:rFonts w:ascii="Arial" w:hAnsi="Arial" w:cs="Arial"/>
                <w:i/>
                <w:color w:val="0000FF"/>
                <w:sz w:val="20"/>
              </w:rPr>
            </w:pPr>
            <w:r w:rsidRPr="008A63CD">
              <w:rPr>
                <w:rFonts w:ascii="Arial" w:hAnsi="Arial" w:cs="Arial"/>
                <w:i/>
                <w:color w:val="0000FF"/>
                <w:sz w:val="20"/>
              </w:rPr>
              <w:lastRenderedPageBreak/>
              <w:t>Arrange for counseling education to provide counseling services</w:t>
            </w:r>
          </w:p>
          <w:p w:rsidR="00BF7E5F" w:rsidRPr="00C54856" w:rsidRDefault="00BF7E5F" w:rsidP="00EA6E14">
            <w:pPr>
              <w:rPr>
                <w:rFonts w:ascii="Arial" w:hAnsi="Arial" w:cs="Arial"/>
                <w:i/>
                <w:color w:val="C00000"/>
                <w:sz w:val="20"/>
              </w:rPr>
            </w:pPr>
            <w:r w:rsidRPr="00C54856">
              <w:rPr>
                <w:rFonts w:ascii="Arial" w:hAnsi="Arial" w:cs="Arial"/>
                <w:color w:val="C00000"/>
                <w:sz w:val="20"/>
              </w:rPr>
              <w:t>Engage other departments that you will work with.</w:t>
            </w:r>
          </w:p>
        </w:tc>
      </w:tr>
      <w:tr w:rsidR="00BF7E5F" w:rsidRPr="00A9580E" w:rsidTr="00EA6E14">
        <w:trPr>
          <w:trHeight w:val="114"/>
        </w:trPr>
        <w:tc>
          <w:tcPr>
            <w:tcW w:w="3191" w:type="dxa"/>
          </w:tcPr>
          <w:p w:rsidR="00BF7E5F" w:rsidRPr="00A9580E" w:rsidRDefault="00BF7E5F" w:rsidP="00EA6E14">
            <w:pPr>
              <w:rPr>
                <w:rFonts w:ascii="Arial" w:hAnsi="Arial" w:cs="Arial"/>
                <w:sz w:val="20"/>
              </w:rPr>
            </w:pPr>
            <w:r w:rsidRPr="00A9580E">
              <w:rPr>
                <w:rFonts w:ascii="Arial" w:hAnsi="Arial" w:cs="Arial"/>
                <w:sz w:val="20"/>
              </w:rPr>
              <w:lastRenderedPageBreak/>
              <w:t>Personnel: staffing/training and cross-training</w:t>
            </w:r>
          </w:p>
        </w:tc>
        <w:tc>
          <w:tcPr>
            <w:tcW w:w="7470" w:type="dxa"/>
          </w:tcPr>
          <w:p w:rsidR="00BF7E5F" w:rsidRPr="008A63CD" w:rsidRDefault="00BF7E5F" w:rsidP="00EA6E14">
            <w:pPr>
              <w:ind w:left="284"/>
              <w:rPr>
                <w:rFonts w:ascii="Arial" w:hAnsi="Arial" w:cs="Arial"/>
                <w:sz w:val="20"/>
              </w:rPr>
            </w:pPr>
            <w:r w:rsidRPr="008A63CD">
              <w:rPr>
                <w:rFonts w:ascii="Arial" w:hAnsi="Arial" w:cs="Arial"/>
                <w:sz w:val="20"/>
              </w:rPr>
              <w:t xml:space="preserve">Real time experience now. Working with healthy workforce and those who can work from home. </w:t>
            </w:r>
          </w:p>
        </w:tc>
      </w:tr>
      <w:tr w:rsidR="00BF7E5F" w:rsidRPr="00A9580E" w:rsidTr="00EA6E14">
        <w:tc>
          <w:tcPr>
            <w:tcW w:w="3191" w:type="dxa"/>
          </w:tcPr>
          <w:p w:rsidR="00BF7E5F" w:rsidRPr="00A9580E" w:rsidRDefault="00BF7E5F" w:rsidP="00EA6E14">
            <w:pPr>
              <w:rPr>
                <w:rFonts w:ascii="Arial" w:hAnsi="Arial" w:cs="Arial"/>
                <w:sz w:val="20"/>
              </w:rPr>
            </w:pPr>
            <w:r w:rsidRPr="00A9580E">
              <w:rPr>
                <w:rFonts w:ascii="Arial" w:hAnsi="Arial" w:cs="Arial"/>
                <w:sz w:val="20"/>
              </w:rPr>
              <w:t>Communication planning</w:t>
            </w:r>
          </w:p>
        </w:tc>
        <w:tc>
          <w:tcPr>
            <w:tcW w:w="7470" w:type="dxa"/>
          </w:tcPr>
          <w:p w:rsidR="00BF7E5F" w:rsidRPr="008A63CD" w:rsidRDefault="00BF7E5F" w:rsidP="00EA6E14">
            <w:pPr>
              <w:ind w:left="284"/>
              <w:rPr>
                <w:rFonts w:ascii="Arial" w:hAnsi="Arial" w:cs="Arial"/>
                <w:sz w:val="20"/>
              </w:rPr>
            </w:pPr>
            <w:r w:rsidRPr="008A63CD">
              <w:rPr>
                <w:rFonts w:ascii="Arial" w:hAnsi="Arial" w:cs="Arial"/>
                <w:sz w:val="20"/>
              </w:rPr>
              <w:t>Same as Level 2</w:t>
            </w:r>
          </w:p>
          <w:p w:rsidR="00BF7E5F" w:rsidRPr="00C54856" w:rsidRDefault="00BF7E5F" w:rsidP="00EA6E14">
            <w:pPr>
              <w:rPr>
                <w:rFonts w:ascii="Arial" w:hAnsi="Arial" w:cs="Arial"/>
                <w:color w:val="C00000"/>
                <w:sz w:val="20"/>
              </w:rPr>
            </w:pPr>
            <w:r w:rsidRPr="00C54856">
              <w:rPr>
                <w:rFonts w:ascii="Arial" w:hAnsi="Arial" w:cs="Arial"/>
                <w:color w:val="C00000"/>
                <w:sz w:val="20"/>
              </w:rPr>
              <w:t>Engage other departments that you will work with.</w:t>
            </w:r>
          </w:p>
        </w:tc>
      </w:tr>
      <w:tr w:rsidR="00BF7E5F" w:rsidRPr="00A9580E" w:rsidTr="00EA6E14">
        <w:tc>
          <w:tcPr>
            <w:tcW w:w="3191" w:type="dxa"/>
          </w:tcPr>
          <w:p w:rsidR="00BF7E5F" w:rsidRPr="00A9580E" w:rsidRDefault="00BF7E5F" w:rsidP="00EA6E14">
            <w:pPr>
              <w:rPr>
                <w:rFonts w:ascii="Arial" w:hAnsi="Arial" w:cs="Arial"/>
                <w:sz w:val="20"/>
              </w:rPr>
            </w:pPr>
            <w:r w:rsidRPr="00A9580E">
              <w:rPr>
                <w:rFonts w:ascii="Arial" w:hAnsi="Arial" w:cs="Arial"/>
                <w:sz w:val="20"/>
              </w:rPr>
              <w:t>Planning scenarios/drills</w:t>
            </w:r>
          </w:p>
        </w:tc>
        <w:tc>
          <w:tcPr>
            <w:tcW w:w="7470" w:type="dxa"/>
          </w:tcPr>
          <w:p w:rsidR="00BF7E5F" w:rsidRPr="008A63CD" w:rsidRDefault="00BF7E5F" w:rsidP="00EA6E14">
            <w:pPr>
              <w:ind w:left="284"/>
              <w:rPr>
                <w:rFonts w:ascii="Arial" w:hAnsi="Arial" w:cs="Arial"/>
                <w:sz w:val="20"/>
              </w:rPr>
            </w:pPr>
            <w:r w:rsidRPr="008A63CD">
              <w:rPr>
                <w:rFonts w:ascii="Arial" w:hAnsi="Arial" w:cs="Arial"/>
                <w:sz w:val="20"/>
              </w:rPr>
              <w:t>Same as Level 2</w:t>
            </w:r>
          </w:p>
          <w:p w:rsidR="00BF7E5F" w:rsidRPr="00C54856" w:rsidRDefault="00BF7E5F" w:rsidP="00EA6E14">
            <w:pPr>
              <w:rPr>
                <w:rFonts w:ascii="Arial" w:hAnsi="Arial" w:cs="Arial"/>
                <w:color w:val="C00000"/>
                <w:sz w:val="20"/>
              </w:rPr>
            </w:pPr>
            <w:r w:rsidRPr="00C54856">
              <w:rPr>
                <w:rFonts w:ascii="Arial" w:hAnsi="Arial" w:cs="Arial"/>
                <w:color w:val="C00000"/>
                <w:sz w:val="20"/>
              </w:rPr>
              <w:t>Engage other departments that you will work with.</w:t>
            </w:r>
          </w:p>
        </w:tc>
      </w:tr>
      <w:tr w:rsidR="00BF7E5F" w:rsidRPr="00A9580E" w:rsidTr="00EA6E14">
        <w:tc>
          <w:tcPr>
            <w:tcW w:w="3191" w:type="dxa"/>
          </w:tcPr>
          <w:p w:rsidR="00BF7E5F" w:rsidRPr="00A9580E" w:rsidRDefault="00BF7E5F" w:rsidP="00EA6E14">
            <w:pPr>
              <w:rPr>
                <w:rFonts w:ascii="Arial" w:hAnsi="Arial" w:cs="Arial"/>
                <w:sz w:val="20"/>
              </w:rPr>
            </w:pPr>
            <w:r w:rsidRPr="00A9580E">
              <w:rPr>
                <w:rFonts w:ascii="Arial" w:hAnsi="Arial" w:cs="Arial"/>
                <w:sz w:val="20"/>
              </w:rPr>
              <w:t>Fiscal issues (supplies, equipment, funding)</w:t>
            </w:r>
          </w:p>
        </w:tc>
        <w:tc>
          <w:tcPr>
            <w:tcW w:w="7470" w:type="dxa"/>
          </w:tcPr>
          <w:p w:rsidR="00BF7E5F" w:rsidRPr="008A63CD" w:rsidRDefault="00BF7E5F" w:rsidP="00EA6E14">
            <w:pPr>
              <w:ind w:left="284"/>
              <w:rPr>
                <w:rFonts w:ascii="Arial" w:hAnsi="Arial" w:cs="Arial"/>
                <w:sz w:val="20"/>
              </w:rPr>
            </w:pPr>
            <w:r w:rsidRPr="008A63CD">
              <w:rPr>
                <w:rFonts w:ascii="Arial" w:hAnsi="Arial" w:cs="Arial"/>
                <w:sz w:val="20"/>
              </w:rPr>
              <w:t>Same as Level 2</w:t>
            </w:r>
          </w:p>
          <w:p w:rsidR="00BF7E5F" w:rsidRPr="00C54856" w:rsidRDefault="00BF7E5F" w:rsidP="00EA6E14">
            <w:pPr>
              <w:rPr>
                <w:rFonts w:ascii="Arial" w:hAnsi="Arial" w:cs="Arial"/>
                <w:color w:val="C00000"/>
                <w:sz w:val="20"/>
              </w:rPr>
            </w:pPr>
            <w:r w:rsidRPr="00C54856">
              <w:rPr>
                <w:rFonts w:ascii="Arial" w:hAnsi="Arial" w:cs="Arial"/>
                <w:color w:val="C00000"/>
                <w:sz w:val="20"/>
              </w:rPr>
              <w:t>Engage other departments that you will work with.</w:t>
            </w:r>
          </w:p>
        </w:tc>
      </w:tr>
      <w:tr w:rsidR="00BF7E5F" w:rsidRPr="00A9580E" w:rsidTr="00EA6E14">
        <w:tc>
          <w:tcPr>
            <w:tcW w:w="3191" w:type="dxa"/>
          </w:tcPr>
          <w:p w:rsidR="00BF7E5F" w:rsidRPr="00A9580E" w:rsidRDefault="00BF7E5F" w:rsidP="00EA6E14">
            <w:pPr>
              <w:rPr>
                <w:rFonts w:ascii="Arial" w:hAnsi="Arial" w:cs="Arial"/>
                <w:sz w:val="20"/>
              </w:rPr>
            </w:pPr>
            <w:r w:rsidRPr="00A9580E">
              <w:rPr>
                <w:rFonts w:ascii="Arial" w:hAnsi="Arial" w:cs="Arial"/>
                <w:sz w:val="20"/>
              </w:rPr>
              <w:t xml:space="preserve">Continue duties from previous Level </w:t>
            </w:r>
          </w:p>
        </w:tc>
        <w:tc>
          <w:tcPr>
            <w:tcW w:w="7470" w:type="dxa"/>
          </w:tcPr>
          <w:p w:rsidR="00BF7E5F" w:rsidRPr="008A63CD" w:rsidRDefault="00BF7E5F" w:rsidP="00EA6E14">
            <w:pPr>
              <w:rPr>
                <w:rFonts w:ascii="Arial" w:hAnsi="Arial" w:cs="Arial"/>
                <w:sz w:val="20"/>
              </w:rPr>
            </w:pPr>
            <w:r w:rsidRPr="008A63CD">
              <w:rPr>
                <w:rFonts w:ascii="Arial" w:hAnsi="Arial" w:cs="Arial"/>
                <w:sz w:val="20"/>
              </w:rPr>
              <w:t>All</w:t>
            </w:r>
          </w:p>
        </w:tc>
      </w:tr>
    </w:tbl>
    <w:p w:rsidR="007F0E2F" w:rsidRDefault="007F0E2F" w:rsidP="007F0E2F">
      <w:pPr>
        <w:rPr>
          <w:rFonts w:ascii="Arial" w:hAnsi="Arial" w:cs="Arial"/>
        </w:rPr>
      </w:pPr>
    </w:p>
    <w:p w:rsidR="007F0E2F" w:rsidRDefault="007F0E2F" w:rsidP="007F0E2F">
      <w:pPr>
        <w:rPr>
          <w:rFonts w:ascii="Arial" w:hAnsi="Arial" w:cs="Arial"/>
        </w:rPr>
      </w:pPr>
    </w:p>
    <w:p w:rsidR="007F0E2F" w:rsidRPr="00E56A32" w:rsidRDefault="007F0E2F" w:rsidP="007F0E2F">
      <w:pPr>
        <w:rPr>
          <w:rFonts w:ascii="Arial" w:hAnsi="Arial" w:cs="Arial"/>
        </w:rPr>
      </w:pPr>
    </w:p>
    <w:tbl>
      <w:tblPr>
        <w:tblW w:w="10661"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7470"/>
      </w:tblGrid>
      <w:tr w:rsidR="00BF7E5F" w:rsidRPr="008A63CD" w:rsidTr="00EA6E14">
        <w:trPr>
          <w:trHeight w:val="305"/>
        </w:trPr>
        <w:tc>
          <w:tcPr>
            <w:tcW w:w="10661" w:type="dxa"/>
            <w:gridSpan w:val="2"/>
            <w:tcBorders>
              <w:bottom w:val="single" w:sz="4" w:space="0" w:color="auto"/>
            </w:tcBorders>
            <w:shd w:val="clear" w:color="auto" w:fill="004A8E"/>
          </w:tcPr>
          <w:p w:rsidR="00BF7E5F" w:rsidRPr="008A63CD" w:rsidRDefault="00BF7E5F" w:rsidP="00EA6E14">
            <w:pPr>
              <w:jc w:val="center"/>
              <w:rPr>
                <w:rFonts w:ascii="Arial" w:hAnsi="Arial" w:cs="Arial"/>
                <w:b/>
              </w:rPr>
            </w:pPr>
            <w:r>
              <w:rPr>
                <w:rFonts w:ascii="Arial" w:hAnsi="Arial" w:cs="Arial"/>
                <w:b/>
              </w:rPr>
              <w:t>Plan-Prevent-Prepare</w:t>
            </w:r>
          </w:p>
          <w:p w:rsidR="00BF7E5F" w:rsidRPr="008A63CD" w:rsidRDefault="00BF7E5F" w:rsidP="00EA6E14">
            <w:pPr>
              <w:jc w:val="center"/>
              <w:rPr>
                <w:rFonts w:ascii="Arial" w:hAnsi="Arial" w:cs="Arial"/>
              </w:rPr>
            </w:pPr>
            <w:r>
              <w:rPr>
                <w:rFonts w:ascii="Arial" w:hAnsi="Arial" w:cs="Arial"/>
              </w:rPr>
              <w:t>Response Level 4</w:t>
            </w:r>
          </w:p>
        </w:tc>
      </w:tr>
      <w:tr w:rsidR="00BF7E5F" w:rsidRPr="007F0E2F" w:rsidTr="00EA6E14">
        <w:trPr>
          <w:trHeight w:val="412"/>
        </w:trPr>
        <w:tc>
          <w:tcPr>
            <w:tcW w:w="10661" w:type="dxa"/>
            <w:gridSpan w:val="2"/>
            <w:shd w:val="clear" w:color="auto" w:fill="C0C0C0"/>
          </w:tcPr>
          <w:p w:rsidR="00BF7E5F" w:rsidRPr="007F0E2F" w:rsidRDefault="00BF7E5F" w:rsidP="00EA6E14">
            <w:pPr>
              <w:widowControl/>
              <w:jc w:val="center"/>
              <w:rPr>
                <w:rFonts w:ascii="Arial" w:hAnsi="Arial" w:cs="Arial"/>
                <w:color w:val="C00000"/>
                <w:sz w:val="22"/>
                <w:szCs w:val="22"/>
              </w:rPr>
            </w:pPr>
            <w:r w:rsidRPr="00C54856">
              <w:rPr>
                <w:rFonts w:ascii="Arial" w:hAnsi="Arial" w:cs="Arial"/>
                <w:b/>
                <w:color w:val="C00000"/>
              </w:rPr>
              <w:t>Trigger:</w:t>
            </w:r>
            <w:r w:rsidRPr="00C54856">
              <w:rPr>
                <w:rFonts w:ascii="Arial" w:hAnsi="Arial" w:cs="Arial"/>
                <w:color w:val="C00000"/>
              </w:rPr>
              <w:t xml:space="preserve"> </w:t>
            </w:r>
            <w:r>
              <w:rPr>
                <w:rFonts w:ascii="Arial" w:hAnsi="Arial" w:cs="Arial"/>
                <w:color w:val="C00000"/>
                <w:sz w:val="22"/>
                <w:szCs w:val="22"/>
              </w:rPr>
              <w:t>W</w:t>
            </w:r>
            <w:r w:rsidRPr="00C54856">
              <w:rPr>
                <w:rFonts w:ascii="Arial" w:hAnsi="Arial" w:cs="Arial"/>
                <w:color w:val="C00000"/>
                <w:sz w:val="22"/>
                <w:szCs w:val="22"/>
              </w:rPr>
              <w:t>aning affects from the disease and Public Health Officials have lifted orders closing busin</w:t>
            </w:r>
            <w:r>
              <w:rPr>
                <w:rFonts w:ascii="Arial" w:hAnsi="Arial" w:cs="Arial"/>
                <w:color w:val="C00000"/>
                <w:sz w:val="22"/>
                <w:szCs w:val="22"/>
              </w:rPr>
              <w:t xml:space="preserve">esses, prohibiting travel, etc. </w:t>
            </w:r>
            <w:r w:rsidRPr="00C54856">
              <w:rPr>
                <w:rFonts w:ascii="Arial" w:hAnsi="Arial" w:cs="Arial"/>
                <w:color w:val="C00000"/>
                <w:sz w:val="22"/>
                <w:szCs w:val="22"/>
              </w:rPr>
              <w:t>Employees are reporting to work and the unit returns to normal operations.</w:t>
            </w:r>
          </w:p>
        </w:tc>
      </w:tr>
      <w:tr w:rsidR="00BF7E5F" w:rsidRPr="00A9580E" w:rsidTr="00EA6E14">
        <w:trPr>
          <w:trHeight w:val="350"/>
        </w:trPr>
        <w:tc>
          <w:tcPr>
            <w:tcW w:w="3191" w:type="dxa"/>
          </w:tcPr>
          <w:p w:rsidR="00BF7E5F" w:rsidRPr="00A9580E" w:rsidRDefault="00BF7E5F" w:rsidP="00EA6E14">
            <w:pPr>
              <w:rPr>
                <w:rFonts w:ascii="Arial" w:hAnsi="Arial" w:cs="Arial"/>
                <w:sz w:val="20"/>
              </w:rPr>
            </w:pPr>
            <w:r w:rsidRPr="00A9580E">
              <w:rPr>
                <w:rFonts w:ascii="Arial" w:hAnsi="Arial" w:cs="Arial"/>
                <w:sz w:val="20"/>
              </w:rPr>
              <w:t>Reconstitution of services/Termi</w:t>
            </w:r>
            <w:smartTag w:uri="urn:schemas-microsoft-com:office:smarttags" w:element="PersonName">
              <w:r w:rsidRPr="00A9580E">
                <w:rPr>
                  <w:rFonts w:ascii="Arial" w:hAnsi="Arial" w:cs="Arial"/>
                  <w:sz w:val="20"/>
                </w:rPr>
                <w:t>nati</w:t>
              </w:r>
            </w:smartTag>
            <w:r w:rsidRPr="00A9580E">
              <w:rPr>
                <w:rFonts w:ascii="Arial" w:hAnsi="Arial" w:cs="Arial"/>
                <w:sz w:val="20"/>
              </w:rPr>
              <w:t>on of closure</w:t>
            </w:r>
          </w:p>
        </w:tc>
        <w:tc>
          <w:tcPr>
            <w:tcW w:w="7470" w:type="dxa"/>
          </w:tcPr>
          <w:p w:rsidR="00BF7E5F" w:rsidRPr="008A63CD" w:rsidRDefault="00BF7E5F" w:rsidP="00EA6E14">
            <w:pPr>
              <w:ind w:left="284"/>
              <w:rPr>
                <w:rFonts w:ascii="Arial" w:hAnsi="Arial" w:cs="Arial"/>
                <w:sz w:val="20"/>
              </w:rPr>
            </w:pPr>
            <w:r w:rsidRPr="008A63CD">
              <w:rPr>
                <w:rFonts w:ascii="Arial" w:hAnsi="Arial" w:cs="Arial"/>
                <w:sz w:val="20"/>
              </w:rPr>
              <w:t>Implement recovery plans.</w:t>
            </w:r>
          </w:p>
        </w:tc>
      </w:tr>
      <w:tr w:rsidR="00BF7E5F" w:rsidRPr="00A9580E" w:rsidTr="00EA6E14">
        <w:trPr>
          <w:trHeight w:val="114"/>
        </w:trPr>
        <w:tc>
          <w:tcPr>
            <w:tcW w:w="3191" w:type="dxa"/>
          </w:tcPr>
          <w:p w:rsidR="00BF7E5F" w:rsidRPr="00A9580E" w:rsidRDefault="00BF7E5F" w:rsidP="00EA6E14">
            <w:pPr>
              <w:rPr>
                <w:rFonts w:ascii="Arial" w:hAnsi="Arial" w:cs="Arial"/>
                <w:sz w:val="20"/>
              </w:rPr>
            </w:pPr>
            <w:r w:rsidRPr="00A9580E">
              <w:rPr>
                <w:rFonts w:ascii="Arial" w:hAnsi="Arial" w:cs="Arial"/>
                <w:sz w:val="20"/>
              </w:rPr>
              <w:t>Policies/procedures and guidelines (include social distancing measures)</w:t>
            </w:r>
          </w:p>
        </w:tc>
        <w:tc>
          <w:tcPr>
            <w:tcW w:w="7470" w:type="dxa"/>
          </w:tcPr>
          <w:p w:rsidR="00BF7E5F" w:rsidRPr="008A63CD" w:rsidRDefault="00BF7E5F" w:rsidP="00BF7E5F">
            <w:pPr>
              <w:numPr>
                <w:ilvl w:val="0"/>
                <w:numId w:val="2"/>
              </w:numPr>
              <w:rPr>
                <w:rFonts w:ascii="Arial" w:hAnsi="Arial" w:cs="Arial"/>
                <w:sz w:val="20"/>
              </w:rPr>
            </w:pPr>
            <w:r w:rsidRPr="008A63CD">
              <w:rPr>
                <w:rFonts w:ascii="Arial" w:hAnsi="Arial" w:cs="Arial"/>
                <w:sz w:val="20"/>
              </w:rPr>
              <w:t>Address monitoring of those who have had contact with sick individuals.</w:t>
            </w:r>
          </w:p>
          <w:p w:rsidR="00BF7E5F" w:rsidRPr="008A63CD" w:rsidRDefault="00BF7E5F" w:rsidP="00BF7E5F">
            <w:pPr>
              <w:numPr>
                <w:ilvl w:val="0"/>
                <w:numId w:val="2"/>
              </w:numPr>
              <w:rPr>
                <w:rFonts w:ascii="Arial" w:hAnsi="Arial" w:cs="Arial"/>
                <w:sz w:val="20"/>
              </w:rPr>
            </w:pPr>
            <w:r w:rsidRPr="008A63CD">
              <w:rPr>
                <w:rFonts w:ascii="Arial" w:hAnsi="Arial" w:cs="Arial"/>
                <w:sz w:val="20"/>
              </w:rPr>
              <w:t>Address post event counseling.</w:t>
            </w:r>
          </w:p>
          <w:p w:rsidR="00BF7E5F" w:rsidRPr="00C54856" w:rsidRDefault="00BF7E5F" w:rsidP="00EA6E14">
            <w:pPr>
              <w:rPr>
                <w:rFonts w:ascii="Arial" w:hAnsi="Arial" w:cs="Arial"/>
                <w:color w:val="C00000"/>
                <w:sz w:val="20"/>
              </w:rPr>
            </w:pPr>
            <w:r w:rsidRPr="00C54856">
              <w:rPr>
                <w:rFonts w:ascii="Arial" w:hAnsi="Arial" w:cs="Arial"/>
                <w:color w:val="C00000"/>
                <w:sz w:val="20"/>
              </w:rPr>
              <w:t>Engage other departments that you will work with.</w:t>
            </w:r>
          </w:p>
        </w:tc>
      </w:tr>
      <w:tr w:rsidR="00BF7E5F" w:rsidRPr="00A9580E" w:rsidTr="00EA6E14">
        <w:trPr>
          <w:trHeight w:val="114"/>
        </w:trPr>
        <w:tc>
          <w:tcPr>
            <w:tcW w:w="3191" w:type="dxa"/>
          </w:tcPr>
          <w:p w:rsidR="00BF7E5F" w:rsidRPr="00A9580E" w:rsidRDefault="00BF7E5F" w:rsidP="00EA6E14">
            <w:pPr>
              <w:rPr>
                <w:rFonts w:ascii="Arial" w:hAnsi="Arial" w:cs="Arial"/>
                <w:sz w:val="20"/>
              </w:rPr>
            </w:pPr>
            <w:r w:rsidRPr="00A9580E">
              <w:rPr>
                <w:rFonts w:ascii="Arial" w:hAnsi="Arial" w:cs="Arial"/>
                <w:sz w:val="20"/>
              </w:rPr>
              <w:t>Personnel: staffing/training and cross-training</w:t>
            </w:r>
          </w:p>
        </w:tc>
        <w:tc>
          <w:tcPr>
            <w:tcW w:w="7470" w:type="dxa"/>
          </w:tcPr>
          <w:p w:rsidR="00BF7E5F" w:rsidRPr="008A63CD" w:rsidRDefault="00BF7E5F" w:rsidP="00EA6E14">
            <w:pPr>
              <w:ind w:left="284"/>
              <w:rPr>
                <w:rFonts w:ascii="Arial" w:hAnsi="Arial" w:cs="Arial"/>
                <w:sz w:val="20"/>
              </w:rPr>
            </w:pPr>
            <w:r w:rsidRPr="008A63CD">
              <w:rPr>
                <w:rFonts w:ascii="Arial" w:hAnsi="Arial" w:cs="Arial"/>
                <w:sz w:val="20"/>
              </w:rPr>
              <w:t xml:space="preserve"> Address staff assessment to determine those who can return to work.</w:t>
            </w:r>
          </w:p>
        </w:tc>
      </w:tr>
      <w:tr w:rsidR="00BF7E5F" w:rsidRPr="00A9580E" w:rsidTr="00EA6E14">
        <w:tc>
          <w:tcPr>
            <w:tcW w:w="3191" w:type="dxa"/>
          </w:tcPr>
          <w:p w:rsidR="00BF7E5F" w:rsidRPr="00A9580E" w:rsidRDefault="00BF7E5F" w:rsidP="00EA6E14">
            <w:pPr>
              <w:rPr>
                <w:rFonts w:ascii="Arial" w:hAnsi="Arial" w:cs="Arial"/>
                <w:sz w:val="20"/>
              </w:rPr>
            </w:pPr>
            <w:r w:rsidRPr="00A9580E">
              <w:rPr>
                <w:rFonts w:ascii="Arial" w:hAnsi="Arial" w:cs="Arial"/>
                <w:sz w:val="20"/>
              </w:rPr>
              <w:t>Communication planning</w:t>
            </w:r>
          </w:p>
        </w:tc>
        <w:tc>
          <w:tcPr>
            <w:tcW w:w="7470" w:type="dxa"/>
          </w:tcPr>
          <w:p w:rsidR="00BF7E5F" w:rsidRPr="008A63CD" w:rsidRDefault="00BF7E5F" w:rsidP="00EA6E14">
            <w:pPr>
              <w:ind w:left="284"/>
              <w:rPr>
                <w:rFonts w:ascii="Arial" w:hAnsi="Arial" w:cs="Arial"/>
                <w:sz w:val="20"/>
              </w:rPr>
            </w:pPr>
            <w:r w:rsidRPr="008A63CD">
              <w:rPr>
                <w:rFonts w:ascii="Arial" w:hAnsi="Arial" w:cs="Arial"/>
                <w:sz w:val="20"/>
              </w:rPr>
              <w:t>1. FAU will announce re-opening.</w:t>
            </w:r>
          </w:p>
          <w:p w:rsidR="00BF7E5F" w:rsidRPr="008A63CD" w:rsidRDefault="00BF7E5F" w:rsidP="00EA6E14">
            <w:pPr>
              <w:ind w:left="464" w:hanging="180"/>
              <w:rPr>
                <w:rFonts w:ascii="Arial" w:hAnsi="Arial" w:cs="Arial"/>
                <w:sz w:val="20"/>
              </w:rPr>
            </w:pPr>
            <w:r w:rsidRPr="008A63CD">
              <w:rPr>
                <w:rFonts w:ascii="Arial" w:hAnsi="Arial" w:cs="Arial"/>
                <w:sz w:val="20"/>
              </w:rPr>
              <w:t xml:space="preserve">2. Address communications with faculty, staff, students, parents, visitors. </w:t>
            </w:r>
          </w:p>
          <w:p w:rsidR="00BF7E5F" w:rsidRPr="00C54856" w:rsidRDefault="00BF7E5F" w:rsidP="00EA6E14">
            <w:pPr>
              <w:rPr>
                <w:rFonts w:ascii="Arial" w:hAnsi="Arial" w:cs="Arial"/>
                <w:color w:val="C00000"/>
                <w:sz w:val="20"/>
              </w:rPr>
            </w:pPr>
            <w:r w:rsidRPr="00C54856">
              <w:rPr>
                <w:rFonts w:ascii="Arial" w:hAnsi="Arial" w:cs="Arial"/>
                <w:color w:val="C00000"/>
                <w:sz w:val="20"/>
              </w:rPr>
              <w:t>Engage other departments that you will work with.</w:t>
            </w:r>
          </w:p>
        </w:tc>
      </w:tr>
      <w:tr w:rsidR="00BF7E5F" w:rsidRPr="00A9580E" w:rsidTr="00EA6E14">
        <w:tc>
          <w:tcPr>
            <w:tcW w:w="3191" w:type="dxa"/>
          </w:tcPr>
          <w:p w:rsidR="00BF7E5F" w:rsidRPr="00A9580E" w:rsidRDefault="00BF7E5F" w:rsidP="00EA6E14">
            <w:pPr>
              <w:rPr>
                <w:rFonts w:ascii="Arial" w:hAnsi="Arial" w:cs="Arial"/>
                <w:sz w:val="20"/>
              </w:rPr>
            </w:pPr>
            <w:r w:rsidRPr="00A9580E">
              <w:rPr>
                <w:rFonts w:ascii="Arial" w:hAnsi="Arial" w:cs="Arial"/>
                <w:sz w:val="20"/>
              </w:rPr>
              <w:t>Planning scenarios/drills</w:t>
            </w:r>
          </w:p>
        </w:tc>
        <w:tc>
          <w:tcPr>
            <w:tcW w:w="7470" w:type="dxa"/>
          </w:tcPr>
          <w:p w:rsidR="00BF7E5F" w:rsidRPr="008A63CD" w:rsidRDefault="00BF7E5F" w:rsidP="00BF7E5F">
            <w:pPr>
              <w:numPr>
                <w:ilvl w:val="0"/>
                <w:numId w:val="3"/>
              </w:numPr>
              <w:rPr>
                <w:rFonts w:ascii="Arial" w:hAnsi="Arial" w:cs="Arial"/>
                <w:sz w:val="20"/>
              </w:rPr>
            </w:pPr>
            <w:r w:rsidRPr="008A63CD">
              <w:rPr>
                <w:rFonts w:ascii="Arial" w:hAnsi="Arial" w:cs="Arial"/>
                <w:sz w:val="20"/>
              </w:rPr>
              <w:t xml:space="preserve">Evaluate response to outbreak. </w:t>
            </w:r>
          </w:p>
          <w:p w:rsidR="00BF7E5F" w:rsidRPr="008A63CD" w:rsidRDefault="00BF7E5F" w:rsidP="00BF7E5F">
            <w:pPr>
              <w:numPr>
                <w:ilvl w:val="0"/>
                <w:numId w:val="3"/>
              </w:numPr>
              <w:rPr>
                <w:rFonts w:ascii="Arial" w:hAnsi="Arial" w:cs="Arial"/>
                <w:sz w:val="20"/>
              </w:rPr>
            </w:pPr>
            <w:r w:rsidRPr="008A63CD">
              <w:rPr>
                <w:rFonts w:ascii="Arial" w:hAnsi="Arial" w:cs="Arial"/>
                <w:sz w:val="20"/>
              </w:rPr>
              <w:t>Address preparations for next wave.</w:t>
            </w:r>
          </w:p>
          <w:p w:rsidR="00BF7E5F" w:rsidRPr="00C54856" w:rsidRDefault="00BF7E5F" w:rsidP="00EA6E14">
            <w:pPr>
              <w:rPr>
                <w:rFonts w:ascii="Arial" w:hAnsi="Arial" w:cs="Arial"/>
                <w:color w:val="C00000"/>
                <w:sz w:val="20"/>
              </w:rPr>
            </w:pPr>
            <w:r w:rsidRPr="00C54856">
              <w:rPr>
                <w:rFonts w:ascii="Arial" w:hAnsi="Arial" w:cs="Arial"/>
                <w:color w:val="C00000"/>
                <w:sz w:val="20"/>
              </w:rPr>
              <w:t>Engage other departments that you will work with.</w:t>
            </w:r>
          </w:p>
        </w:tc>
      </w:tr>
      <w:tr w:rsidR="00BF7E5F" w:rsidRPr="00A9580E" w:rsidTr="00EA6E14">
        <w:tc>
          <w:tcPr>
            <w:tcW w:w="3191" w:type="dxa"/>
          </w:tcPr>
          <w:p w:rsidR="00BF7E5F" w:rsidRPr="00A9580E" w:rsidRDefault="00BF7E5F" w:rsidP="00EA6E14">
            <w:pPr>
              <w:rPr>
                <w:rFonts w:ascii="Arial" w:hAnsi="Arial" w:cs="Arial"/>
                <w:sz w:val="20"/>
              </w:rPr>
            </w:pPr>
            <w:r w:rsidRPr="00A9580E">
              <w:rPr>
                <w:rFonts w:ascii="Arial" w:hAnsi="Arial" w:cs="Arial"/>
                <w:sz w:val="20"/>
              </w:rPr>
              <w:t>Fiscal issues (supplies, equipment, funding)</w:t>
            </w:r>
          </w:p>
        </w:tc>
        <w:tc>
          <w:tcPr>
            <w:tcW w:w="7470" w:type="dxa"/>
          </w:tcPr>
          <w:p w:rsidR="00BF7E5F" w:rsidRPr="008A63CD" w:rsidRDefault="00BF7E5F" w:rsidP="00EA6E14">
            <w:pPr>
              <w:ind w:left="284"/>
              <w:rPr>
                <w:rFonts w:ascii="Arial" w:hAnsi="Arial" w:cs="Arial"/>
                <w:sz w:val="20"/>
              </w:rPr>
            </w:pPr>
            <w:r w:rsidRPr="008A63CD">
              <w:rPr>
                <w:rFonts w:ascii="Arial" w:hAnsi="Arial" w:cs="Arial"/>
                <w:sz w:val="20"/>
              </w:rPr>
              <w:t>1.Address financial status</w:t>
            </w:r>
          </w:p>
          <w:p w:rsidR="00BF7E5F" w:rsidRPr="008A63CD" w:rsidRDefault="00BF7E5F" w:rsidP="00EA6E14">
            <w:pPr>
              <w:ind w:left="284"/>
              <w:rPr>
                <w:rFonts w:ascii="Arial" w:hAnsi="Arial" w:cs="Arial"/>
                <w:sz w:val="20"/>
              </w:rPr>
            </w:pPr>
            <w:r w:rsidRPr="008A63CD">
              <w:rPr>
                <w:rFonts w:ascii="Arial" w:hAnsi="Arial" w:cs="Arial"/>
                <w:sz w:val="20"/>
              </w:rPr>
              <w:t>2. Address supply/equipment inventory</w:t>
            </w:r>
          </w:p>
          <w:p w:rsidR="00BF7E5F" w:rsidRPr="00C54856" w:rsidRDefault="00BF7E5F" w:rsidP="00EA6E14">
            <w:pPr>
              <w:rPr>
                <w:rFonts w:ascii="Arial" w:hAnsi="Arial" w:cs="Arial"/>
                <w:color w:val="C00000"/>
                <w:sz w:val="20"/>
              </w:rPr>
            </w:pPr>
            <w:r w:rsidRPr="00C54856">
              <w:rPr>
                <w:rFonts w:ascii="Arial" w:hAnsi="Arial" w:cs="Arial"/>
                <w:color w:val="C00000"/>
                <w:sz w:val="20"/>
              </w:rPr>
              <w:t>Engage other departments that you will work with.</w:t>
            </w:r>
          </w:p>
        </w:tc>
      </w:tr>
      <w:tr w:rsidR="00BF7E5F" w:rsidRPr="00A9580E" w:rsidTr="00EA6E14">
        <w:tc>
          <w:tcPr>
            <w:tcW w:w="3191" w:type="dxa"/>
          </w:tcPr>
          <w:p w:rsidR="00BF7E5F" w:rsidRPr="00A9580E" w:rsidRDefault="00BF7E5F" w:rsidP="00EA6E14">
            <w:pPr>
              <w:rPr>
                <w:rFonts w:ascii="Arial" w:hAnsi="Arial" w:cs="Arial"/>
                <w:sz w:val="20"/>
              </w:rPr>
            </w:pPr>
            <w:r w:rsidRPr="00A9580E">
              <w:rPr>
                <w:rFonts w:ascii="Arial" w:hAnsi="Arial" w:cs="Arial"/>
                <w:sz w:val="20"/>
              </w:rPr>
              <w:t>Reconstitution of services/Termi</w:t>
            </w:r>
            <w:smartTag w:uri="urn:schemas-microsoft-com:office:smarttags" w:element="PersonName">
              <w:r w:rsidRPr="00A9580E">
                <w:rPr>
                  <w:rFonts w:ascii="Arial" w:hAnsi="Arial" w:cs="Arial"/>
                  <w:sz w:val="20"/>
                </w:rPr>
                <w:t>nati</w:t>
              </w:r>
            </w:smartTag>
            <w:r w:rsidRPr="00A9580E">
              <w:rPr>
                <w:rFonts w:ascii="Arial" w:hAnsi="Arial" w:cs="Arial"/>
                <w:sz w:val="20"/>
              </w:rPr>
              <w:t>on of closure</w:t>
            </w:r>
          </w:p>
        </w:tc>
        <w:tc>
          <w:tcPr>
            <w:tcW w:w="7470" w:type="dxa"/>
          </w:tcPr>
          <w:p w:rsidR="00BF7E5F" w:rsidRPr="008A63CD" w:rsidRDefault="00BF7E5F" w:rsidP="00EA6E14">
            <w:pPr>
              <w:ind w:left="284"/>
              <w:rPr>
                <w:rFonts w:ascii="Arial" w:hAnsi="Arial" w:cs="Arial"/>
                <w:sz w:val="20"/>
              </w:rPr>
            </w:pPr>
            <w:r w:rsidRPr="008A63CD">
              <w:rPr>
                <w:rFonts w:ascii="Arial" w:hAnsi="Arial" w:cs="Arial"/>
                <w:sz w:val="20"/>
              </w:rPr>
              <w:t>Implement recovery plans.</w:t>
            </w:r>
          </w:p>
        </w:tc>
      </w:tr>
    </w:tbl>
    <w:p w:rsidR="007F0E2F" w:rsidRPr="00E56A32" w:rsidRDefault="007F0E2F" w:rsidP="007F0E2F">
      <w:pPr>
        <w:rPr>
          <w:rFonts w:ascii="Arial" w:hAnsi="Arial" w:cs="Arial"/>
        </w:rPr>
      </w:pPr>
    </w:p>
    <w:p w:rsidR="007F0E2F" w:rsidRPr="00E56A32" w:rsidRDefault="007F0E2F" w:rsidP="007F0E2F">
      <w:pPr>
        <w:rPr>
          <w:rFonts w:ascii="Arial" w:hAnsi="Arial" w:cs="Arial"/>
        </w:rPr>
      </w:pPr>
    </w:p>
    <w:p w:rsidR="007F0E2F" w:rsidRPr="00E56A32" w:rsidRDefault="007F0E2F" w:rsidP="007F0E2F">
      <w:pPr>
        <w:rPr>
          <w:rFonts w:ascii="Arial" w:hAnsi="Arial" w:cs="Arial"/>
        </w:rPr>
      </w:pPr>
    </w:p>
    <w:p w:rsidR="007F0E2F" w:rsidRPr="00E56A32" w:rsidRDefault="007F0E2F" w:rsidP="007F0E2F">
      <w:pPr>
        <w:rPr>
          <w:rFonts w:ascii="Arial" w:hAnsi="Arial" w:cs="Arial"/>
        </w:rPr>
      </w:pPr>
    </w:p>
    <w:p w:rsidR="007F0E2F" w:rsidRPr="00913DC1" w:rsidRDefault="007F0E2F" w:rsidP="007F0E2F">
      <w:pPr>
        <w:rPr>
          <w:rFonts w:ascii="Arial" w:hAnsi="Arial" w:cs="Arial"/>
          <w:sz w:val="28"/>
          <w:szCs w:val="28"/>
        </w:rPr>
      </w:pPr>
    </w:p>
    <w:p w:rsidR="00782609" w:rsidRDefault="00782609"/>
    <w:sectPr w:rsidR="00782609" w:rsidSect="007F0E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06092"/>
    <w:multiLevelType w:val="hybridMultilevel"/>
    <w:tmpl w:val="F88CA016"/>
    <w:lvl w:ilvl="0" w:tplc="E372332C">
      <w:start w:val="1"/>
      <w:numFmt w:val="decimal"/>
      <w:lvlText w:val="%1."/>
      <w:lvlJc w:val="left"/>
      <w:pPr>
        <w:tabs>
          <w:tab w:val="num" w:pos="720"/>
        </w:tabs>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E7E4CBE"/>
    <w:multiLevelType w:val="hybridMultilevel"/>
    <w:tmpl w:val="E2CC6690"/>
    <w:lvl w:ilvl="0" w:tplc="308A8D9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5FFD45D5"/>
    <w:multiLevelType w:val="hybridMultilevel"/>
    <w:tmpl w:val="0EF63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2F"/>
    <w:rsid w:val="000874E1"/>
    <w:rsid w:val="00347580"/>
    <w:rsid w:val="007720B1"/>
    <w:rsid w:val="00782609"/>
    <w:rsid w:val="0079349F"/>
    <w:rsid w:val="007F0E2F"/>
    <w:rsid w:val="00BF7E5F"/>
    <w:rsid w:val="00C07EE6"/>
    <w:rsid w:val="00EB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E2F"/>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F0E2F"/>
    <w:pPr>
      <w:widowControl/>
      <w:spacing w:before="100" w:beforeAutospacing="1" w:after="100" w:afterAutospacing="1"/>
    </w:pPr>
    <w:rPr>
      <w:snapToGrid/>
      <w:szCs w:val="24"/>
    </w:rPr>
  </w:style>
  <w:style w:type="character" w:styleId="Hyperlink">
    <w:name w:val="Hyperlink"/>
    <w:basedOn w:val="DefaultParagraphFont"/>
    <w:rsid w:val="000874E1"/>
    <w:rPr>
      <w:color w:val="0000FF"/>
      <w:u w:val="single"/>
    </w:rPr>
  </w:style>
  <w:style w:type="character" w:customStyle="1" w:styleId="Style10pt">
    <w:name w:val="Style 10 pt"/>
    <w:basedOn w:val="DefaultParagraphFont"/>
    <w:rsid w:val="000874E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E2F"/>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F0E2F"/>
    <w:pPr>
      <w:widowControl/>
      <w:spacing w:before="100" w:beforeAutospacing="1" w:after="100" w:afterAutospacing="1"/>
    </w:pPr>
    <w:rPr>
      <w:snapToGrid/>
      <w:szCs w:val="24"/>
    </w:rPr>
  </w:style>
  <w:style w:type="character" w:styleId="Hyperlink">
    <w:name w:val="Hyperlink"/>
    <w:basedOn w:val="DefaultParagraphFont"/>
    <w:rsid w:val="000874E1"/>
    <w:rPr>
      <w:color w:val="0000FF"/>
      <w:u w:val="single"/>
    </w:rPr>
  </w:style>
  <w:style w:type="character" w:customStyle="1" w:styleId="Style10pt">
    <w:name w:val="Style 10 pt"/>
    <w:basedOn w:val="DefaultParagraphFont"/>
    <w:rsid w:val="000874E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au.edu/emergen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ssookhoo</dc:creator>
  <cp:lastModifiedBy>Sharlene Sookhoo</cp:lastModifiedBy>
  <cp:revision>2</cp:revision>
  <dcterms:created xsi:type="dcterms:W3CDTF">2014-05-30T19:46:00Z</dcterms:created>
  <dcterms:modified xsi:type="dcterms:W3CDTF">2014-05-30T19:46:00Z</dcterms:modified>
</cp:coreProperties>
</file>