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5B" w:rsidRPr="006A602C" w:rsidRDefault="00F30F5B" w:rsidP="00F30F5B">
      <w:pPr>
        <w:jc w:val="center"/>
      </w:pPr>
      <w:r w:rsidRPr="006A602C">
        <w:t>College of Education</w:t>
      </w:r>
    </w:p>
    <w:p w:rsidR="00F30F5B" w:rsidRPr="006A602C" w:rsidRDefault="00F30F5B" w:rsidP="00F30F5B">
      <w:pPr>
        <w:jc w:val="center"/>
        <w:rPr>
          <w:b/>
          <w:bCs/>
          <w:sz w:val="28"/>
          <w:szCs w:val="28"/>
        </w:rPr>
      </w:pPr>
      <w:r w:rsidRPr="006A602C">
        <w:rPr>
          <w:b/>
          <w:bCs/>
          <w:sz w:val="28"/>
          <w:szCs w:val="28"/>
        </w:rPr>
        <w:t>Faculty Assembly Steering Committee</w:t>
      </w:r>
    </w:p>
    <w:p w:rsidR="00F30F5B" w:rsidRPr="006A602C" w:rsidRDefault="00AD6AF0" w:rsidP="00F30F5B">
      <w:pPr>
        <w:jc w:val="center"/>
      </w:pPr>
      <w:r>
        <w:t>Friday, January 13, 2012</w:t>
      </w:r>
    </w:p>
    <w:p w:rsidR="00F30F5B" w:rsidRPr="006A602C" w:rsidRDefault="002A0517" w:rsidP="00F30F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Boca </w:t>
      </w:r>
      <w:r w:rsidR="005E7A71">
        <w:rPr>
          <w:sz w:val="22"/>
          <w:szCs w:val="22"/>
        </w:rPr>
        <w:t xml:space="preserve">Education </w:t>
      </w:r>
      <w:r>
        <w:rPr>
          <w:sz w:val="22"/>
          <w:szCs w:val="22"/>
        </w:rPr>
        <w:t>411</w:t>
      </w:r>
    </w:p>
    <w:p w:rsidR="00F30F5B" w:rsidRPr="000A744B" w:rsidRDefault="00E4009E" w:rsidP="00F30F5B">
      <w:pPr>
        <w:jc w:val="center"/>
        <w:rPr>
          <w:bCs/>
          <w:sz w:val="22"/>
          <w:szCs w:val="22"/>
        </w:rPr>
      </w:pPr>
      <w:r w:rsidRPr="000A744B">
        <w:rPr>
          <w:bCs/>
          <w:sz w:val="22"/>
          <w:szCs w:val="22"/>
        </w:rPr>
        <w:t>10:0</w:t>
      </w:r>
      <w:r w:rsidR="005130C4" w:rsidRPr="000A744B">
        <w:rPr>
          <w:bCs/>
          <w:sz w:val="22"/>
          <w:szCs w:val="22"/>
        </w:rPr>
        <w:t>0</w:t>
      </w:r>
      <w:r w:rsidR="00E1762F" w:rsidRPr="000A744B">
        <w:rPr>
          <w:bCs/>
          <w:sz w:val="22"/>
          <w:szCs w:val="22"/>
        </w:rPr>
        <w:t xml:space="preserve"> a.m.</w:t>
      </w:r>
      <w:r w:rsidR="005130C4" w:rsidRPr="000A744B">
        <w:rPr>
          <w:bCs/>
          <w:sz w:val="22"/>
          <w:szCs w:val="22"/>
        </w:rPr>
        <w:t xml:space="preserve"> – 12:0</w:t>
      </w:r>
      <w:r w:rsidR="005E7A71" w:rsidRPr="000A744B">
        <w:rPr>
          <w:bCs/>
          <w:sz w:val="22"/>
          <w:szCs w:val="22"/>
        </w:rPr>
        <w:t>0</w:t>
      </w:r>
      <w:r w:rsidR="00E1762F" w:rsidRPr="000A744B">
        <w:rPr>
          <w:bCs/>
          <w:sz w:val="22"/>
          <w:szCs w:val="22"/>
        </w:rPr>
        <w:t xml:space="preserve"> p.m.</w:t>
      </w:r>
    </w:p>
    <w:p w:rsidR="000A744B" w:rsidRPr="000A744B" w:rsidRDefault="000A744B" w:rsidP="00F30F5B">
      <w:pPr>
        <w:jc w:val="center"/>
        <w:rPr>
          <w:b/>
          <w:bCs/>
          <w:sz w:val="22"/>
          <w:szCs w:val="22"/>
        </w:rPr>
      </w:pPr>
      <w:r w:rsidRPr="000A744B">
        <w:rPr>
          <w:b/>
          <w:bCs/>
          <w:sz w:val="22"/>
          <w:szCs w:val="22"/>
        </w:rPr>
        <w:t>Draft Minutes</w:t>
      </w:r>
    </w:p>
    <w:p w:rsidR="000506AF" w:rsidRDefault="000506AF" w:rsidP="00F30F5B"/>
    <w:p w:rsidR="000506AF" w:rsidRPr="0087657F" w:rsidRDefault="000506AF" w:rsidP="000506AF">
      <w:pPr>
        <w:rPr>
          <w:color w:val="FF0000"/>
          <w:sz w:val="28"/>
        </w:rPr>
      </w:pPr>
      <w:r>
        <w:rPr>
          <w:b/>
          <w:bCs/>
        </w:rPr>
        <w:t xml:space="preserve">WELCOME: </w:t>
      </w:r>
      <w:r w:rsidRPr="001B3DB2">
        <w:t>The</w:t>
      </w:r>
      <w:r>
        <w:t xml:space="preserve"> m</w:t>
      </w:r>
      <w:r w:rsidRPr="009E1E30">
        <w:t>eet</w:t>
      </w:r>
      <w:r>
        <w:t>ing was called to order at 10:0</w:t>
      </w:r>
      <w:r w:rsidR="00B16FE4">
        <w:t>5</w:t>
      </w:r>
      <w:r>
        <w:t xml:space="preserve"> AM by President </w:t>
      </w:r>
      <w:proofErr w:type="spellStart"/>
      <w:r>
        <w:t>Keintz</w:t>
      </w:r>
      <w:proofErr w:type="spellEnd"/>
      <w:r w:rsidRPr="001B3DB2">
        <w:t>.</w:t>
      </w:r>
      <w:r>
        <w:t xml:space="preserve">  </w:t>
      </w:r>
    </w:p>
    <w:p w:rsidR="000506AF" w:rsidRDefault="000506AF" w:rsidP="000506AF">
      <w:pPr>
        <w:rPr>
          <w:b/>
          <w:bCs/>
        </w:rPr>
      </w:pPr>
    </w:p>
    <w:p w:rsidR="000506AF" w:rsidRDefault="000506AF" w:rsidP="000506AF">
      <w:pPr>
        <w:rPr>
          <w:bCs/>
        </w:rPr>
      </w:pPr>
      <w:r>
        <w:rPr>
          <w:b/>
          <w:bCs/>
        </w:rPr>
        <w:t xml:space="preserve">ATTENDANCE: </w:t>
      </w:r>
      <w:proofErr w:type="spellStart"/>
      <w:r w:rsidRPr="00EC252D">
        <w:rPr>
          <w:bCs/>
        </w:rPr>
        <w:t>Dilys</w:t>
      </w:r>
      <w:proofErr w:type="spellEnd"/>
      <w:r w:rsidRPr="00EC252D">
        <w:rPr>
          <w:bCs/>
        </w:rPr>
        <w:t xml:space="preserve"> </w:t>
      </w:r>
      <w:proofErr w:type="spellStart"/>
      <w:r w:rsidRPr="00EC252D">
        <w:rPr>
          <w:bCs/>
        </w:rPr>
        <w:t>Schoorman</w:t>
      </w:r>
      <w:proofErr w:type="spellEnd"/>
      <w:r w:rsidRPr="00EC252D">
        <w:rPr>
          <w:bCs/>
        </w:rPr>
        <w:t>, Susa</w:t>
      </w:r>
      <w:r>
        <w:rPr>
          <w:bCs/>
        </w:rPr>
        <w:t xml:space="preserve">nnah Brown, Meredith </w:t>
      </w:r>
      <w:proofErr w:type="spellStart"/>
      <w:r>
        <w:rPr>
          <w:bCs/>
        </w:rPr>
        <w:t>Mountford</w:t>
      </w:r>
      <w:proofErr w:type="spellEnd"/>
      <w:r w:rsidRPr="00EC252D">
        <w:rPr>
          <w:bCs/>
        </w:rPr>
        <w:t xml:space="preserve">, Connie </w:t>
      </w:r>
      <w:proofErr w:type="spellStart"/>
      <w:r w:rsidRPr="00EC252D">
        <w:rPr>
          <w:bCs/>
        </w:rPr>
        <w:t>Keintz</w:t>
      </w:r>
      <w:proofErr w:type="spellEnd"/>
      <w:r w:rsidRPr="00EC252D">
        <w:rPr>
          <w:bCs/>
        </w:rPr>
        <w:t xml:space="preserve">, </w:t>
      </w:r>
      <w:r>
        <w:rPr>
          <w:bCs/>
        </w:rPr>
        <w:t>Ron Taylor</w:t>
      </w:r>
      <w:r w:rsidRPr="00EC252D">
        <w:rPr>
          <w:bCs/>
        </w:rPr>
        <w:t xml:space="preserve">, </w:t>
      </w:r>
      <w:r>
        <w:rPr>
          <w:bCs/>
        </w:rPr>
        <w:t xml:space="preserve">Lorraine Cross, Alyssa </w:t>
      </w:r>
      <w:proofErr w:type="spellStart"/>
      <w:r>
        <w:rPr>
          <w:bCs/>
        </w:rPr>
        <w:t>Dehass</w:t>
      </w:r>
      <w:proofErr w:type="spellEnd"/>
      <w:r>
        <w:rPr>
          <w:bCs/>
        </w:rPr>
        <w:t>-Gonzalez</w:t>
      </w:r>
      <w:r w:rsidRPr="00EC252D">
        <w:rPr>
          <w:b/>
          <w:bCs/>
        </w:rPr>
        <w:t xml:space="preserve">, </w:t>
      </w:r>
      <w:r w:rsidRPr="00EC252D">
        <w:rPr>
          <w:bCs/>
        </w:rPr>
        <w:t xml:space="preserve">Bob </w:t>
      </w:r>
      <w:proofErr w:type="spellStart"/>
      <w:r w:rsidRPr="00EC252D">
        <w:rPr>
          <w:bCs/>
        </w:rPr>
        <w:t>Zoeller</w:t>
      </w:r>
      <w:proofErr w:type="spellEnd"/>
      <w:r>
        <w:rPr>
          <w:bCs/>
        </w:rPr>
        <w:t>, Philomena Marinaccio-Eckel</w:t>
      </w:r>
    </w:p>
    <w:p w:rsidR="000506AF" w:rsidRDefault="000506AF" w:rsidP="000506AF"/>
    <w:p w:rsidR="000506AF" w:rsidRDefault="000506AF" w:rsidP="000506AF">
      <w:r>
        <w:rPr>
          <w:b/>
          <w:bCs/>
        </w:rPr>
        <w:t>FUTURE MEETINGS</w:t>
      </w:r>
      <w:r>
        <w:t xml:space="preserve">:  </w:t>
      </w:r>
      <w:r>
        <w:tab/>
      </w:r>
    </w:p>
    <w:p w:rsidR="000506AF" w:rsidRPr="00691BB6" w:rsidRDefault="000506AF" w:rsidP="000506AF">
      <w:pPr>
        <w:pStyle w:val="ListParagraph"/>
        <w:numPr>
          <w:ilvl w:val="0"/>
          <w:numId w:val="19"/>
        </w:numPr>
        <w:contextualSpacing w:val="0"/>
        <w:rPr>
          <w:b/>
        </w:rPr>
      </w:pPr>
      <w:r>
        <w:rPr>
          <w:b/>
        </w:rPr>
        <w:t xml:space="preserve">Steering Committee: </w:t>
      </w:r>
    </w:p>
    <w:p w:rsidR="000506AF" w:rsidRDefault="000506AF" w:rsidP="000506AF">
      <w:pPr>
        <w:ind w:left="1440"/>
      </w:pPr>
      <w:r>
        <w:t>Friday, March 30, 2012</w:t>
      </w:r>
      <w:r>
        <w:tab/>
        <w:t xml:space="preserve">12 pm- 2:00 PM Boca ED 411  </w:t>
      </w:r>
    </w:p>
    <w:p w:rsidR="000506AF" w:rsidRPr="00085DCA" w:rsidRDefault="000506AF" w:rsidP="000506AF">
      <w:pPr>
        <w:pStyle w:val="ListParagraph"/>
        <w:numPr>
          <w:ilvl w:val="0"/>
          <w:numId w:val="19"/>
        </w:numPr>
        <w:contextualSpacing w:val="0"/>
        <w:rPr>
          <w:b/>
        </w:rPr>
      </w:pPr>
      <w:r w:rsidRPr="00085DCA">
        <w:rPr>
          <w:b/>
        </w:rPr>
        <w:t xml:space="preserve">Faculty Assembly:  </w:t>
      </w:r>
    </w:p>
    <w:p w:rsidR="000506AF" w:rsidRDefault="000506AF" w:rsidP="000506AF">
      <w:pPr>
        <w:ind w:left="1440"/>
      </w:pPr>
      <w:r>
        <w:t>Friday, January 27, 2012</w:t>
      </w:r>
      <w:r>
        <w:tab/>
        <w:t xml:space="preserve">10 am-12:00 </w:t>
      </w:r>
      <w:proofErr w:type="gramStart"/>
      <w:r>
        <w:t>noon</w:t>
      </w:r>
      <w:proofErr w:type="gramEnd"/>
      <w:r>
        <w:t xml:space="preserve"> Boca ED 313 (alt. campus rooms </w:t>
      </w:r>
      <w:proofErr w:type="spellStart"/>
      <w:r>
        <w:t>TBA</w:t>
      </w:r>
      <w:proofErr w:type="spellEnd"/>
      <w:r>
        <w:t>)</w:t>
      </w:r>
    </w:p>
    <w:p w:rsidR="000506AF" w:rsidRDefault="000506AF" w:rsidP="000506AF">
      <w:pPr>
        <w:ind w:left="1440"/>
      </w:pPr>
      <w:r>
        <w:t>Friday, April 20, 2012</w:t>
      </w:r>
      <w:r>
        <w:tab/>
      </w:r>
      <w:r>
        <w:tab/>
        <w:t xml:space="preserve">10 am-12:00 </w:t>
      </w:r>
      <w:proofErr w:type="gramStart"/>
      <w:r>
        <w:t>noon</w:t>
      </w:r>
      <w:proofErr w:type="gramEnd"/>
      <w:r>
        <w:t xml:space="preserve"> Boca ED 313 (alt. campus rooms </w:t>
      </w:r>
      <w:proofErr w:type="spellStart"/>
      <w:r>
        <w:t>TBA</w:t>
      </w:r>
      <w:proofErr w:type="spellEnd"/>
      <w:r>
        <w:t>)</w:t>
      </w:r>
    </w:p>
    <w:p w:rsidR="000506AF" w:rsidRPr="00083743" w:rsidRDefault="000506AF" w:rsidP="000506AF">
      <w:pPr>
        <w:pStyle w:val="ListParagraph"/>
        <w:numPr>
          <w:ilvl w:val="0"/>
          <w:numId w:val="11"/>
        </w:numPr>
        <w:rPr>
          <w:b/>
        </w:rPr>
      </w:pPr>
      <w:r w:rsidRPr="00083743">
        <w:rPr>
          <w:b/>
        </w:rPr>
        <w:t>Faculty Assembly Executive Committee</w:t>
      </w:r>
      <w:r>
        <w:rPr>
          <w:b/>
        </w:rPr>
        <w:t>:</w:t>
      </w:r>
    </w:p>
    <w:p w:rsidR="000506AF" w:rsidRPr="00C959AA" w:rsidRDefault="000506AF" w:rsidP="000506AF">
      <w:pPr>
        <w:ind w:left="1440"/>
      </w:pPr>
      <w:r>
        <w:t>Thursday, January 19, 2012 at 11:00 a.m. (Dean’s Office conference room)</w:t>
      </w:r>
    </w:p>
    <w:p w:rsidR="000506AF" w:rsidRPr="008B525C" w:rsidRDefault="000506AF" w:rsidP="000506AF">
      <w:pPr>
        <w:pStyle w:val="ListParagraph"/>
        <w:ind w:left="1440"/>
      </w:pPr>
      <w:r>
        <w:t xml:space="preserve">Connie, </w:t>
      </w:r>
      <w:r w:rsidR="00886C89">
        <w:t>Susannah</w:t>
      </w:r>
      <w:r>
        <w:t xml:space="preserve">, Tina and Mena with Dr. </w:t>
      </w:r>
      <w:proofErr w:type="spellStart"/>
      <w:r>
        <w:t>Bristor</w:t>
      </w:r>
      <w:proofErr w:type="spellEnd"/>
      <w:r>
        <w:t xml:space="preserve">  </w:t>
      </w:r>
    </w:p>
    <w:p w:rsidR="00886C89" w:rsidRDefault="000506AF" w:rsidP="0039026C">
      <w:pPr>
        <w:tabs>
          <w:tab w:val="left" w:pos="6570"/>
        </w:tabs>
        <w:rPr>
          <w:b/>
          <w:bCs/>
        </w:rPr>
      </w:pPr>
      <w:r>
        <w:rPr>
          <w:b/>
          <w:bCs/>
        </w:rPr>
        <w:tab/>
      </w:r>
    </w:p>
    <w:p w:rsidR="0039026C" w:rsidRPr="0039026C" w:rsidRDefault="000506AF" w:rsidP="0039026C">
      <w:pPr>
        <w:rPr>
          <w:b/>
          <w:bCs/>
        </w:rPr>
      </w:pPr>
      <w:r w:rsidRPr="00617B26">
        <w:rPr>
          <w:b/>
          <w:bCs/>
        </w:rPr>
        <w:t>OLD/CONTINUING BUSINESS:</w:t>
      </w:r>
      <w:r w:rsidRPr="00617B26">
        <w:rPr>
          <w:b/>
          <w:bCs/>
        </w:rPr>
        <w:tab/>
      </w:r>
    </w:p>
    <w:p w:rsidR="0039026C" w:rsidRPr="0039026C" w:rsidRDefault="0039026C" w:rsidP="0039026C">
      <w:pPr>
        <w:pStyle w:val="ListParagraph"/>
        <w:numPr>
          <w:ilvl w:val="0"/>
          <w:numId w:val="11"/>
        </w:numPr>
      </w:pPr>
      <w:r w:rsidRPr="0039026C">
        <w:rPr>
          <w:b/>
        </w:rPr>
        <w:t xml:space="preserve">Approval of Minutes: </w:t>
      </w:r>
      <w:r w:rsidRPr="00886C89">
        <w:t xml:space="preserve">Susannah </w:t>
      </w:r>
      <w:r>
        <w:t xml:space="preserve">Brown </w:t>
      </w:r>
      <w:r w:rsidRPr="00886C89">
        <w:t xml:space="preserve">moved that the minutes follow the format of action item reporting that align with the agenda, Lorraine </w:t>
      </w:r>
      <w:r>
        <w:t xml:space="preserve">Cross </w:t>
      </w:r>
      <w:r w:rsidRPr="00886C89">
        <w:t>seconded. Motion passed.</w:t>
      </w:r>
      <w:r>
        <w:t xml:space="preserve"> </w:t>
      </w:r>
      <w:r w:rsidRPr="00886C89">
        <w:t xml:space="preserve">Table approval of </w:t>
      </w:r>
      <w:r w:rsidR="000A744B">
        <w:t xml:space="preserve">October </w:t>
      </w:r>
      <w:r w:rsidRPr="00886C89">
        <w:t>minutes until changes made.</w:t>
      </w:r>
    </w:p>
    <w:p w:rsidR="0039026C" w:rsidRPr="0039026C" w:rsidRDefault="0039026C" w:rsidP="0039026C">
      <w:pPr>
        <w:pStyle w:val="ListParagraph"/>
        <w:numPr>
          <w:ilvl w:val="1"/>
          <w:numId w:val="11"/>
        </w:numPr>
        <w:rPr>
          <w:b/>
        </w:rPr>
      </w:pPr>
      <w:r w:rsidRPr="0039026C">
        <w:rPr>
          <w:b/>
        </w:rPr>
        <w:t xml:space="preserve">Discussion: </w:t>
      </w:r>
      <w:r w:rsidRPr="00886C89">
        <w:t xml:space="preserve">President </w:t>
      </w:r>
      <w:proofErr w:type="spellStart"/>
      <w:r w:rsidRPr="00886C89">
        <w:t>Keintz</w:t>
      </w:r>
      <w:proofErr w:type="spellEnd"/>
      <w:r w:rsidRPr="00886C89">
        <w:t xml:space="preserve"> commented on the importance of having input from everyone when a decision is made and that edits are received in a timely manner.</w:t>
      </w:r>
    </w:p>
    <w:p w:rsidR="0039026C" w:rsidRPr="0039026C" w:rsidRDefault="0039026C" w:rsidP="0039026C">
      <w:pPr>
        <w:pStyle w:val="ListParagraph"/>
        <w:numPr>
          <w:ilvl w:val="0"/>
          <w:numId w:val="11"/>
        </w:numPr>
        <w:rPr>
          <w:bCs/>
        </w:rPr>
      </w:pPr>
      <w:r w:rsidRPr="0039026C">
        <w:rPr>
          <w:b/>
          <w:bCs/>
        </w:rPr>
        <w:t xml:space="preserve">Report on the Dean’s Executive Meeting from FA President </w:t>
      </w:r>
      <w:proofErr w:type="spellStart"/>
      <w:r w:rsidRPr="0039026C">
        <w:rPr>
          <w:b/>
          <w:bCs/>
        </w:rPr>
        <w:t>Keintz</w:t>
      </w:r>
      <w:proofErr w:type="spellEnd"/>
      <w:r>
        <w:rPr>
          <w:b/>
          <w:bCs/>
        </w:rPr>
        <w:t xml:space="preserve">: </w:t>
      </w:r>
    </w:p>
    <w:p w:rsidR="0039026C" w:rsidRPr="0039026C" w:rsidRDefault="0039026C" w:rsidP="0039026C">
      <w:pPr>
        <w:pStyle w:val="ListParagraph"/>
        <w:numPr>
          <w:ilvl w:val="1"/>
          <w:numId w:val="11"/>
        </w:numPr>
        <w:rPr>
          <w:bCs/>
        </w:rPr>
      </w:pPr>
      <w:r w:rsidRPr="0039026C">
        <w:rPr>
          <w:b/>
          <w:bCs/>
        </w:rPr>
        <w:t>President Saunders Strategic Planning Process:</w:t>
      </w:r>
      <w:r>
        <w:rPr>
          <w:bCs/>
          <w:color w:val="FF0000"/>
        </w:rPr>
        <w:t xml:space="preserve"> </w:t>
      </w:r>
      <w:r w:rsidRPr="0039026C">
        <w:rPr>
          <w:bCs/>
        </w:rPr>
        <w:t xml:space="preserve">The </w:t>
      </w:r>
      <w:proofErr w:type="spellStart"/>
      <w:r w:rsidRPr="0039026C">
        <w:rPr>
          <w:bCs/>
        </w:rPr>
        <w:t>FAU</w:t>
      </w:r>
      <w:proofErr w:type="spellEnd"/>
      <w:r w:rsidRPr="0039026C">
        <w:rPr>
          <w:bCs/>
        </w:rPr>
        <w:t xml:space="preserve"> strategic plan</w:t>
      </w:r>
      <w:r>
        <w:rPr>
          <w:bCs/>
        </w:rPr>
        <w:t xml:space="preserve"> is on the web site for comments now. The </w:t>
      </w:r>
      <w:proofErr w:type="spellStart"/>
      <w:r>
        <w:rPr>
          <w:bCs/>
        </w:rPr>
        <w:t>QEP</w:t>
      </w:r>
      <w:proofErr w:type="spellEnd"/>
      <w:r>
        <w:rPr>
          <w:bCs/>
        </w:rPr>
        <w:t xml:space="preserve"> has also been sent out through email for faculty comments.</w:t>
      </w:r>
    </w:p>
    <w:p w:rsidR="0039026C" w:rsidRDefault="0039026C" w:rsidP="0039026C">
      <w:pPr>
        <w:pStyle w:val="ListParagraph"/>
        <w:numPr>
          <w:ilvl w:val="1"/>
          <w:numId w:val="11"/>
        </w:numPr>
        <w:rPr>
          <w:bCs/>
        </w:rPr>
      </w:pPr>
      <w:r w:rsidRPr="0039026C">
        <w:rPr>
          <w:b/>
        </w:rPr>
        <w:t xml:space="preserve">Discussion: </w:t>
      </w:r>
      <w:r w:rsidRPr="0039026C">
        <w:t xml:space="preserve">Should we </w:t>
      </w:r>
      <w:r w:rsidRPr="0039026C">
        <w:rPr>
          <w:bCs/>
        </w:rPr>
        <w:t>make it</w:t>
      </w:r>
      <w:r w:rsidR="00825D83" w:rsidRPr="0039026C">
        <w:rPr>
          <w:bCs/>
        </w:rPr>
        <w:t xml:space="preserve"> an agenda item at the FA meeting </w:t>
      </w:r>
      <w:r w:rsidRPr="0039026C">
        <w:rPr>
          <w:bCs/>
        </w:rPr>
        <w:t xml:space="preserve">that </w:t>
      </w:r>
      <w:r w:rsidR="00825D83" w:rsidRPr="0039026C">
        <w:rPr>
          <w:bCs/>
        </w:rPr>
        <w:t>we need to respond as a COE or</w:t>
      </w:r>
      <w:r w:rsidRPr="0039026C">
        <w:rPr>
          <w:bCs/>
        </w:rPr>
        <w:t xml:space="preserve"> individually to strategic plan? </w:t>
      </w:r>
    </w:p>
    <w:p w:rsidR="00825D83" w:rsidRDefault="00825D83" w:rsidP="0039026C">
      <w:pPr>
        <w:pStyle w:val="ListParagraph"/>
        <w:numPr>
          <w:ilvl w:val="1"/>
          <w:numId w:val="11"/>
        </w:numPr>
        <w:rPr>
          <w:bCs/>
        </w:rPr>
      </w:pPr>
      <w:r w:rsidRPr="0039026C">
        <w:rPr>
          <w:b/>
          <w:bCs/>
        </w:rPr>
        <w:t>Policies and Procedures Manual</w:t>
      </w:r>
      <w:r w:rsidR="0039026C" w:rsidRPr="0039026C">
        <w:rPr>
          <w:b/>
          <w:bCs/>
        </w:rPr>
        <w:t>:</w:t>
      </w:r>
      <w:r w:rsidRPr="0039026C">
        <w:rPr>
          <w:bCs/>
        </w:rPr>
        <w:t xml:space="preserve"> As part of the governance committee working to update policy and procedures manual. John Hardman has listed what changes will be put in</w:t>
      </w:r>
      <w:r w:rsidR="0039026C">
        <w:rPr>
          <w:bCs/>
        </w:rPr>
        <w:t>to</w:t>
      </w:r>
      <w:r w:rsidRPr="0039026C">
        <w:rPr>
          <w:bCs/>
        </w:rPr>
        <w:t xml:space="preserve"> the manual.</w:t>
      </w:r>
    </w:p>
    <w:p w:rsidR="00D70216" w:rsidRDefault="00D70216" w:rsidP="00BC757B">
      <w:pPr>
        <w:rPr>
          <w:b/>
          <w:bCs/>
          <w:caps/>
        </w:rPr>
      </w:pPr>
    </w:p>
    <w:p w:rsidR="00BC757B" w:rsidRPr="00BC757B" w:rsidRDefault="00BC757B" w:rsidP="00BC757B">
      <w:pPr>
        <w:rPr>
          <w:b/>
          <w:bCs/>
          <w:caps/>
        </w:rPr>
      </w:pPr>
      <w:r w:rsidRPr="00BC757B">
        <w:rPr>
          <w:b/>
          <w:bCs/>
          <w:caps/>
        </w:rPr>
        <w:t>New Business</w:t>
      </w:r>
      <w:r>
        <w:rPr>
          <w:b/>
          <w:bCs/>
          <w:caps/>
        </w:rPr>
        <w:t>:</w:t>
      </w:r>
    </w:p>
    <w:p w:rsidR="00BC757B" w:rsidRPr="00BC757B" w:rsidRDefault="00BC757B" w:rsidP="00BC757B">
      <w:pPr>
        <w:numPr>
          <w:ilvl w:val="0"/>
          <w:numId w:val="9"/>
        </w:numPr>
        <w:rPr>
          <w:b/>
          <w:bCs/>
        </w:rPr>
      </w:pPr>
      <w:r w:rsidRPr="00BC757B">
        <w:rPr>
          <w:b/>
          <w:bCs/>
        </w:rPr>
        <w:t>Faculty Assembly Meeting Jan 27</w:t>
      </w:r>
      <w:r>
        <w:rPr>
          <w:b/>
          <w:bCs/>
        </w:rPr>
        <w:t xml:space="preserve">: </w:t>
      </w:r>
      <w:r w:rsidRPr="00BC757B">
        <w:rPr>
          <w:bCs/>
        </w:rPr>
        <w:t>We will be</w:t>
      </w:r>
      <w:r>
        <w:rPr>
          <w:b/>
          <w:bCs/>
        </w:rPr>
        <w:t xml:space="preserve"> </w:t>
      </w:r>
      <w:r>
        <w:rPr>
          <w:bCs/>
        </w:rPr>
        <w:t>v</w:t>
      </w:r>
      <w:r w:rsidRPr="00BC757B">
        <w:rPr>
          <w:bCs/>
        </w:rPr>
        <w:t>oting on the proposed constitutional changes</w:t>
      </w:r>
      <w:r>
        <w:rPr>
          <w:bCs/>
        </w:rPr>
        <w:t>.</w:t>
      </w:r>
    </w:p>
    <w:p w:rsidR="00BC757B" w:rsidRPr="00BC757B" w:rsidRDefault="00BC757B" w:rsidP="00BC757B">
      <w:pPr>
        <w:pStyle w:val="ListParagraph"/>
        <w:numPr>
          <w:ilvl w:val="1"/>
          <w:numId w:val="9"/>
        </w:numPr>
        <w:rPr>
          <w:b/>
          <w:bCs/>
        </w:rPr>
      </w:pPr>
      <w:r w:rsidRPr="00BC757B">
        <w:rPr>
          <w:bCs/>
        </w:rPr>
        <w:t xml:space="preserve">Each </w:t>
      </w:r>
      <w:proofErr w:type="spellStart"/>
      <w:r w:rsidRPr="00BC757B">
        <w:rPr>
          <w:bCs/>
        </w:rPr>
        <w:t>FASC</w:t>
      </w:r>
      <w:proofErr w:type="spellEnd"/>
      <w:r w:rsidRPr="00BC757B">
        <w:rPr>
          <w:bCs/>
        </w:rPr>
        <w:t xml:space="preserve"> department representative will be elected prior to final April 20 FA meeting.</w:t>
      </w:r>
    </w:p>
    <w:p w:rsidR="00BC757B" w:rsidRPr="00BC757B" w:rsidRDefault="00BC757B" w:rsidP="00BC757B">
      <w:pPr>
        <w:pStyle w:val="ListParagraph"/>
        <w:numPr>
          <w:ilvl w:val="1"/>
          <w:numId w:val="9"/>
        </w:numPr>
        <w:rPr>
          <w:b/>
          <w:bCs/>
        </w:rPr>
      </w:pPr>
      <w:proofErr w:type="spellStart"/>
      <w:r>
        <w:rPr>
          <w:bCs/>
        </w:rPr>
        <w:t>FASC</w:t>
      </w:r>
      <w:proofErr w:type="spellEnd"/>
      <w:r>
        <w:rPr>
          <w:bCs/>
        </w:rPr>
        <w:t xml:space="preserve"> representatives need to begin seeking out faculty to serve on next year’s executive </w:t>
      </w:r>
      <w:r w:rsidRPr="00BC757B">
        <w:rPr>
          <w:bCs/>
        </w:rPr>
        <w:t>board.</w:t>
      </w:r>
    </w:p>
    <w:p w:rsidR="00BC757B" w:rsidRPr="00BC757B" w:rsidRDefault="00BC757B" w:rsidP="00BC757B">
      <w:pPr>
        <w:pStyle w:val="ListParagraph"/>
        <w:numPr>
          <w:ilvl w:val="1"/>
          <w:numId w:val="9"/>
        </w:numPr>
        <w:rPr>
          <w:bCs/>
        </w:rPr>
      </w:pPr>
      <w:r w:rsidRPr="00BC757B">
        <w:rPr>
          <w:bCs/>
        </w:rPr>
        <w:t xml:space="preserve">President </w:t>
      </w:r>
      <w:proofErr w:type="spellStart"/>
      <w:r w:rsidRPr="00BC757B">
        <w:rPr>
          <w:bCs/>
        </w:rPr>
        <w:t>Keintz</w:t>
      </w:r>
      <w:proofErr w:type="spellEnd"/>
      <w:r w:rsidRPr="00BC757B">
        <w:rPr>
          <w:bCs/>
        </w:rPr>
        <w:t xml:space="preserve"> and vice-president Brown will be in charge of election procedure, Meredith </w:t>
      </w:r>
      <w:proofErr w:type="spellStart"/>
      <w:r w:rsidRPr="00BC757B">
        <w:rPr>
          <w:bCs/>
        </w:rPr>
        <w:t>Mountford</w:t>
      </w:r>
      <w:proofErr w:type="spellEnd"/>
      <w:r w:rsidRPr="00BC757B">
        <w:rPr>
          <w:bCs/>
        </w:rPr>
        <w:t xml:space="preserve"> will help with survey monkey.</w:t>
      </w:r>
    </w:p>
    <w:p w:rsidR="00BC757B" w:rsidRPr="00BC757B" w:rsidRDefault="00BC757B" w:rsidP="00BC757B">
      <w:pPr>
        <w:pStyle w:val="ListParagraph"/>
        <w:numPr>
          <w:ilvl w:val="1"/>
          <w:numId w:val="9"/>
        </w:numPr>
        <w:rPr>
          <w:bCs/>
        </w:rPr>
      </w:pPr>
      <w:r w:rsidRPr="00BC757B">
        <w:rPr>
          <w:bCs/>
        </w:rPr>
        <w:t xml:space="preserve">President </w:t>
      </w:r>
      <w:proofErr w:type="spellStart"/>
      <w:r w:rsidRPr="00BC757B">
        <w:rPr>
          <w:bCs/>
        </w:rPr>
        <w:t>Keintz</w:t>
      </w:r>
      <w:proofErr w:type="spellEnd"/>
      <w:r w:rsidRPr="00BC757B">
        <w:rPr>
          <w:bCs/>
        </w:rPr>
        <w:t xml:space="preserve"> will check on rules for which faculty voting eligibility.</w:t>
      </w:r>
    </w:p>
    <w:p w:rsidR="00BC757B" w:rsidRDefault="00BC757B" w:rsidP="00BC757B">
      <w:pPr>
        <w:pStyle w:val="ListParagraph"/>
        <w:numPr>
          <w:ilvl w:val="0"/>
          <w:numId w:val="9"/>
        </w:numPr>
        <w:rPr>
          <w:b/>
          <w:bCs/>
        </w:rPr>
      </w:pPr>
      <w:r w:rsidRPr="00BC757B">
        <w:rPr>
          <w:b/>
          <w:bCs/>
        </w:rPr>
        <w:lastRenderedPageBreak/>
        <w:t>Faculty Senate Report:</w:t>
      </w:r>
    </w:p>
    <w:p w:rsidR="00BC757B" w:rsidRPr="00D70216" w:rsidRDefault="00BC757B" w:rsidP="00D70216">
      <w:pPr>
        <w:pStyle w:val="ListParagraph"/>
        <w:numPr>
          <w:ilvl w:val="1"/>
          <w:numId w:val="9"/>
        </w:numPr>
        <w:rPr>
          <w:b/>
          <w:bCs/>
        </w:rPr>
      </w:pPr>
      <w:r>
        <w:rPr>
          <w:b/>
          <w:bCs/>
        </w:rPr>
        <w:t>Discussion:</w:t>
      </w:r>
      <w:r w:rsidRPr="00BC757B">
        <w:rPr>
          <w:b/>
          <w:bCs/>
        </w:rPr>
        <w:t xml:space="preserve"> </w:t>
      </w:r>
      <w:r w:rsidRPr="00BC757B">
        <w:rPr>
          <w:bCs/>
        </w:rPr>
        <w:t>Faculty</w:t>
      </w:r>
      <w:r>
        <w:rPr>
          <w:b/>
          <w:bCs/>
        </w:rPr>
        <w:t xml:space="preserve"> </w:t>
      </w:r>
      <w:r w:rsidR="00D70216" w:rsidRPr="00D70216">
        <w:rPr>
          <w:bCs/>
        </w:rPr>
        <w:t>members</w:t>
      </w:r>
      <w:r w:rsidR="00D70216">
        <w:rPr>
          <w:b/>
          <w:bCs/>
        </w:rPr>
        <w:t xml:space="preserve"> </w:t>
      </w:r>
      <w:r>
        <w:rPr>
          <w:bCs/>
        </w:rPr>
        <w:t>n</w:t>
      </w:r>
      <w:r w:rsidRPr="00BC757B">
        <w:rPr>
          <w:bCs/>
        </w:rPr>
        <w:t>eed guidance from administration as to what they need from us to support tenure.</w:t>
      </w:r>
    </w:p>
    <w:p w:rsidR="00D70216" w:rsidRDefault="00D70216" w:rsidP="00BC757B">
      <w:pPr>
        <w:rPr>
          <w:b/>
          <w:bCs/>
          <w:caps/>
        </w:rPr>
      </w:pPr>
    </w:p>
    <w:p w:rsidR="00BC757B" w:rsidRPr="00D70216" w:rsidRDefault="00BC757B" w:rsidP="00BC757B">
      <w:pPr>
        <w:rPr>
          <w:b/>
          <w:bCs/>
          <w:caps/>
        </w:rPr>
      </w:pPr>
      <w:r w:rsidRPr="00D70216">
        <w:rPr>
          <w:b/>
          <w:bCs/>
          <w:caps/>
        </w:rPr>
        <w:t>Possible Items/Priorities for January 27, 2012 FA Meeting</w:t>
      </w:r>
    </w:p>
    <w:p w:rsidR="00366C5F" w:rsidRPr="00BC757B" w:rsidRDefault="00BC757B" w:rsidP="00BC757B">
      <w:pPr>
        <w:pStyle w:val="ListParagraph"/>
        <w:numPr>
          <w:ilvl w:val="0"/>
          <w:numId w:val="20"/>
        </w:numPr>
        <w:rPr>
          <w:b/>
        </w:rPr>
      </w:pPr>
      <w:r w:rsidRPr="00BC757B">
        <w:rPr>
          <w:b/>
        </w:rPr>
        <w:t>Agenda Items and Dean’s Talking Points:</w:t>
      </w:r>
    </w:p>
    <w:p w:rsidR="00BC757B" w:rsidRDefault="00D70216" w:rsidP="00BC757B">
      <w:pPr>
        <w:pStyle w:val="ListParagraph"/>
        <w:numPr>
          <w:ilvl w:val="1"/>
          <w:numId w:val="11"/>
        </w:numPr>
        <w:rPr>
          <w:bCs/>
        </w:rPr>
      </w:pPr>
      <w:r w:rsidRPr="00BC757B">
        <w:rPr>
          <w:bCs/>
        </w:rPr>
        <w:t>Address</w:t>
      </w:r>
      <w:r>
        <w:rPr>
          <w:bCs/>
        </w:rPr>
        <w:t xml:space="preserve"> </w:t>
      </w:r>
      <w:r w:rsidR="00BC757B">
        <w:rPr>
          <w:bCs/>
        </w:rPr>
        <w:t xml:space="preserve">18 credit </w:t>
      </w:r>
      <w:proofErr w:type="gramStart"/>
      <w:r w:rsidR="00BC757B">
        <w:rPr>
          <w:bCs/>
        </w:rPr>
        <w:t>rule</w:t>
      </w:r>
      <w:proofErr w:type="gramEnd"/>
      <w:r w:rsidR="00366C5F" w:rsidRPr="00BC757B">
        <w:rPr>
          <w:bCs/>
        </w:rPr>
        <w:t xml:space="preserve"> affecting </w:t>
      </w:r>
      <w:r w:rsidR="00BC757B">
        <w:rPr>
          <w:bCs/>
        </w:rPr>
        <w:t>certain departments</w:t>
      </w:r>
      <w:r w:rsidR="000A744B">
        <w:rPr>
          <w:bCs/>
        </w:rPr>
        <w:t>.</w:t>
      </w:r>
    </w:p>
    <w:p w:rsidR="00366C5F" w:rsidRPr="00BC757B" w:rsidRDefault="00366C5F" w:rsidP="00BC757B">
      <w:pPr>
        <w:pStyle w:val="ListParagraph"/>
        <w:numPr>
          <w:ilvl w:val="1"/>
          <w:numId w:val="11"/>
        </w:numPr>
        <w:rPr>
          <w:bCs/>
        </w:rPr>
      </w:pPr>
      <w:r w:rsidRPr="00BC757B">
        <w:rPr>
          <w:bCs/>
        </w:rPr>
        <w:t xml:space="preserve">Address </w:t>
      </w:r>
      <w:proofErr w:type="spellStart"/>
      <w:r w:rsidRPr="00BC757B">
        <w:rPr>
          <w:bCs/>
        </w:rPr>
        <w:t>SACs</w:t>
      </w:r>
      <w:proofErr w:type="spellEnd"/>
      <w:r w:rsidRPr="00BC757B">
        <w:rPr>
          <w:bCs/>
        </w:rPr>
        <w:t xml:space="preserve"> accreditation regarding course caps</w:t>
      </w:r>
      <w:r w:rsidR="000A744B">
        <w:rPr>
          <w:bCs/>
        </w:rPr>
        <w:t>.</w:t>
      </w:r>
    </w:p>
    <w:p w:rsidR="00F77CF2" w:rsidRPr="00BC757B" w:rsidRDefault="00D70216" w:rsidP="00BC757B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 xml:space="preserve">Address FL BOG meeting, </w:t>
      </w:r>
      <w:r w:rsidR="00F77CF2" w:rsidRPr="00BC757B">
        <w:rPr>
          <w:bCs/>
        </w:rPr>
        <w:t>r</w:t>
      </w:r>
      <w:r>
        <w:rPr>
          <w:bCs/>
        </w:rPr>
        <w:t xml:space="preserve">oad map </w:t>
      </w:r>
      <w:proofErr w:type="spellStart"/>
      <w:r>
        <w:rPr>
          <w:bCs/>
        </w:rPr>
        <w:t>SUS</w:t>
      </w:r>
      <w:proofErr w:type="spellEnd"/>
      <w:r>
        <w:rPr>
          <w:bCs/>
        </w:rPr>
        <w:t xml:space="preserve"> presidents meeting, and </w:t>
      </w:r>
      <w:r w:rsidR="00F77CF2" w:rsidRPr="00BC757B">
        <w:rPr>
          <w:bCs/>
        </w:rPr>
        <w:t>letter of response</w:t>
      </w:r>
      <w:r w:rsidR="000A744B">
        <w:rPr>
          <w:bCs/>
        </w:rPr>
        <w:t>.</w:t>
      </w:r>
    </w:p>
    <w:p w:rsidR="001C6167" w:rsidRPr="00BC757B" w:rsidRDefault="00D70216" w:rsidP="00BC757B">
      <w:pPr>
        <w:pStyle w:val="ListParagraph"/>
        <w:numPr>
          <w:ilvl w:val="1"/>
          <w:numId w:val="11"/>
        </w:numPr>
        <w:rPr>
          <w:bCs/>
        </w:rPr>
      </w:pPr>
      <w:r w:rsidRPr="00BC757B">
        <w:rPr>
          <w:bCs/>
        </w:rPr>
        <w:t>Address</w:t>
      </w:r>
      <w:r>
        <w:rPr>
          <w:bCs/>
        </w:rPr>
        <w:t xml:space="preserve"> f</w:t>
      </w:r>
      <w:r w:rsidRPr="00BC757B">
        <w:rPr>
          <w:bCs/>
        </w:rPr>
        <w:t xml:space="preserve">uture decisions </w:t>
      </w:r>
      <w:r>
        <w:rPr>
          <w:bCs/>
        </w:rPr>
        <w:t xml:space="preserve">made by faculty i.e. </w:t>
      </w:r>
      <w:r w:rsidR="001C6167" w:rsidRPr="00BC757B">
        <w:rPr>
          <w:bCs/>
        </w:rPr>
        <w:t>issue of bi-directionality of communication being eliminated</w:t>
      </w:r>
      <w:r w:rsidR="000A744B">
        <w:rPr>
          <w:bCs/>
        </w:rPr>
        <w:t>.</w:t>
      </w:r>
    </w:p>
    <w:p w:rsidR="00F21F96" w:rsidRPr="00BC757B" w:rsidRDefault="00D70216" w:rsidP="00BC757B">
      <w:pPr>
        <w:pStyle w:val="ListParagraph"/>
        <w:numPr>
          <w:ilvl w:val="1"/>
          <w:numId w:val="11"/>
        </w:numPr>
        <w:rPr>
          <w:bCs/>
        </w:rPr>
      </w:pPr>
      <w:r w:rsidRPr="00BC757B">
        <w:rPr>
          <w:bCs/>
        </w:rPr>
        <w:t>Address</w:t>
      </w:r>
      <w:r>
        <w:rPr>
          <w:bCs/>
        </w:rPr>
        <w:t xml:space="preserve"> o</w:t>
      </w:r>
      <w:r w:rsidR="00F21F96" w:rsidRPr="00BC757B">
        <w:rPr>
          <w:bCs/>
        </w:rPr>
        <w:t>utcome based funding</w:t>
      </w:r>
      <w:r w:rsidR="000A744B">
        <w:rPr>
          <w:bCs/>
        </w:rPr>
        <w:t>.</w:t>
      </w:r>
    </w:p>
    <w:p w:rsidR="00D70216" w:rsidRPr="00D70216" w:rsidRDefault="00E90E2C" w:rsidP="00D70216">
      <w:pPr>
        <w:pStyle w:val="ListParagraph"/>
        <w:numPr>
          <w:ilvl w:val="1"/>
          <w:numId w:val="11"/>
        </w:numPr>
        <w:rPr>
          <w:bCs/>
        </w:rPr>
      </w:pPr>
      <w:r w:rsidRPr="00BC757B">
        <w:rPr>
          <w:bCs/>
        </w:rPr>
        <w:t xml:space="preserve">Update on GRE scores </w:t>
      </w:r>
      <w:r w:rsidR="00D70216">
        <w:rPr>
          <w:bCs/>
        </w:rPr>
        <w:t xml:space="preserve">and Writing scores </w:t>
      </w:r>
      <w:r w:rsidRPr="00BC757B">
        <w:rPr>
          <w:bCs/>
        </w:rPr>
        <w:t>and department decisions made</w:t>
      </w:r>
      <w:r w:rsidR="000A744B">
        <w:rPr>
          <w:bCs/>
        </w:rPr>
        <w:t>.</w:t>
      </w:r>
    </w:p>
    <w:p w:rsidR="00D70216" w:rsidRDefault="00D70216" w:rsidP="00D70216">
      <w:pPr>
        <w:pStyle w:val="ListParagraph"/>
        <w:numPr>
          <w:ilvl w:val="0"/>
          <w:numId w:val="21"/>
        </w:numPr>
        <w:rPr>
          <w:bCs/>
        </w:rPr>
      </w:pPr>
      <w:r w:rsidRPr="00D70216">
        <w:rPr>
          <w:b/>
          <w:bCs/>
        </w:rPr>
        <w:t>Discussion:</w:t>
      </w:r>
      <w:r w:rsidRPr="00D70216">
        <w:rPr>
          <w:bCs/>
        </w:rPr>
        <w:t xml:space="preserve"> </w:t>
      </w:r>
    </w:p>
    <w:p w:rsidR="00D70216" w:rsidRPr="00D70216" w:rsidRDefault="00D70216" w:rsidP="00D70216">
      <w:pPr>
        <w:pStyle w:val="ListParagraph"/>
        <w:numPr>
          <w:ilvl w:val="1"/>
          <w:numId w:val="21"/>
        </w:numPr>
        <w:rPr>
          <w:bCs/>
        </w:rPr>
      </w:pPr>
      <w:r w:rsidRPr="00D70216">
        <w:rPr>
          <w:bCs/>
        </w:rPr>
        <w:t>We need to be strategic and incorporate the arts in</w:t>
      </w:r>
      <w:r>
        <w:rPr>
          <w:bCs/>
        </w:rPr>
        <w:t>to</w:t>
      </w:r>
      <w:r w:rsidRPr="00D70216">
        <w:rPr>
          <w:bCs/>
        </w:rPr>
        <w:t xml:space="preserve"> STEM</w:t>
      </w:r>
      <w:r>
        <w:rPr>
          <w:bCs/>
        </w:rPr>
        <w:t xml:space="preserve"> for funding</w:t>
      </w:r>
      <w:r w:rsidR="000A744B">
        <w:rPr>
          <w:bCs/>
        </w:rPr>
        <w:t>.</w:t>
      </w:r>
    </w:p>
    <w:p w:rsidR="00D70216" w:rsidRPr="00BC757B" w:rsidRDefault="00D70216" w:rsidP="00D70216">
      <w:pPr>
        <w:pStyle w:val="ListParagraph"/>
        <w:numPr>
          <w:ilvl w:val="1"/>
          <w:numId w:val="11"/>
        </w:numPr>
        <w:rPr>
          <w:bCs/>
        </w:rPr>
      </w:pPr>
      <w:r w:rsidRPr="00BC757B">
        <w:rPr>
          <w:bCs/>
        </w:rPr>
        <w:t>We have to raise our own money to give the kind of education we want to give</w:t>
      </w:r>
      <w:r w:rsidR="000A744B">
        <w:rPr>
          <w:bCs/>
        </w:rPr>
        <w:t>.</w:t>
      </w:r>
    </w:p>
    <w:p w:rsidR="005B171F" w:rsidRPr="00D70216" w:rsidRDefault="005B171F" w:rsidP="00D70216">
      <w:pPr>
        <w:rPr>
          <w:bCs/>
          <w:color w:val="FF0000"/>
        </w:rPr>
      </w:pPr>
    </w:p>
    <w:p w:rsidR="00F30F5B" w:rsidRPr="00D70216" w:rsidRDefault="00F30F5B" w:rsidP="00F30F5B">
      <w:pPr>
        <w:rPr>
          <w:b/>
          <w:bCs/>
          <w:caps/>
        </w:rPr>
      </w:pPr>
      <w:r w:rsidRPr="00D70216">
        <w:rPr>
          <w:b/>
          <w:bCs/>
          <w:caps/>
        </w:rPr>
        <w:t>Departmental Reports</w:t>
      </w:r>
      <w:r w:rsidR="00D70216">
        <w:rPr>
          <w:b/>
          <w:bCs/>
          <w:caps/>
        </w:rPr>
        <w:t>:</w:t>
      </w:r>
    </w:p>
    <w:p w:rsidR="00F30F5B" w:rsidRPr="00D70216" w:rsidRDefault="00F30F5B" w:rsidP="00F30F5B">
      <w:pPr>
        <w:ind w:left="360"/>
        <w:rPr>
          <w:b/>
        </w:rPr>
      </w:pPr>
      <w:r w:rsidRPr="00D70216">
        <w:rPr>
          <w:b/>
        </w:rPr>
        <w:t>Communication Sciences</w:t>
      </w:r>
      <w:r w:rsidR="005C4B0F" w:rsidRPr="00D70216">
        <w:rPr>
          <w:b/>
        </w:rPr>
        <w:t xml:space="preserve"> and Disorders</w:t>
      </w:r>
      <w:r w:rsidR="004179F3">
        <w:rPr>
          <w:b/>
        </w:rPr>
        <w:t xml:space="preserve">: </w:t>
      </w:r>
      <w:r w:rsidR="004179F3" w:rsidRPr="004179F3">
        <w:t>No report at this time.</w:t>
      </w:r>
    </w:p>
    <w:p w:rsidR="00F30F5B" w:rsidRPr="00D70216" w:rsidRDefault="00F30F5B" w:rsidP="00F30F5B">
      <w:pPr>
        <w:ind w:left="360"/>
        <w:rPr>
          <w:b/>
        </w:rPr>
      </w:pPr>
      <w:r w:rsidRPr="00D70216">
        <w:rPr>
          <w:b/>
        </w:rPr>
        <w:t>Counselor Ed</w:t>
      </w:r>
      <w:r w:rsidR="005C4B0F" w:rsidRPr="00D70216">
        <w:rPr>
          <w:b/>
        </w:rPr>
        <w:t>ucation</w:t>
      </w:r>
      <w:r w:rsidR="004179F3">
        <w:rPr>
          <w:b/>
        </w:rPr>
        <w:t xml:space="preserve">: </w:t>
      </w:r>
      <w:r w:rsidR="004179F3" w:rsidRPr="004179F3">
        <w:t>No report at this time.</w:t>
      </w:r>
    </w:p>
    <w:p w:rsidR="00FE59A2" w:rsidRDefault="005C4B0F" w:rsidP="00FE59A2">
      <w:pPr>
        <w:ind w:left="360"/>
      </w:pPr>
      <w:r w:rsidRPr="00D70216">
        <w:rPr>
          <w:b/>
        </w:rPr>
        <w:t>Curriculum, Culture, and Educational Inquiry</w:t>
      </w:r>
      <w:r w:rsidR="00D70216">
        <w:rPr>
          <w:color w:val="FF0000"/>
        </w:rPr>
        <w:t xml:space="preserve">: </w:t>
      </w:r>
      <w:r w:rsidR="004179F3">
        <w:t>B</w:t>
      </w:r>
      <w:r w:rsidR="004179F3" w:rsidRPr="00D70216">
        <w:t xml:space="preserve">rown bag lunch dates </w:t>
      </w:r>
      <w:r w:rsidR="004179F3">
        <w:t xml:space="preserve">are </w:t>
      </w:r>
      <w:r w:rsidR="004179F3" w:rsidRPr="00D70216">
        <w:t xml:space="preserve">open for interested faculty or students </w:t>
      </w:r>
      <w:r w:rsidR="00D70216" w:rsidRPr="00D70216">
        <w:t>Fri</w:t>
      </w:r>
      <w:r w:rsidR="00D70216">
        <w:t>days from</w:t>
      </w:r>
      <w:r w:rsidR="00D70216" w:rsidRPr="00D70216">
        <w:t xml:space="preserve"> 4:00-4:45 pm to present 45 minute power point</w:t>
      </w:r>
      <w:r w:rsidR="004179F3">
        <w:t>s. This could be an</w:t>
      </w:r>
      <w:r w:rsidR="00D70216" w:rsidRPr="00D70216">
        <w:t xml:space="preserve"> airing of ideas for feedback. S</w:t>
      </w:r>
      <w:r w:rsidR="001C6167" w:rsidRPr="00D70216">
        <w:t xml:space="preserve">end </w:t>
      </w:r>
      <w:r w:rsidR="00D70216" w:rsidRPr="00D70216">
        <w:t xml:space="preserve">proposal </w:t>
      </w:r>
      <w:r w:rsidR="001C6167" w:rsidRPr="00D70216">
        <w:t xml:space="preserve">to </w:t>
      </w:r>
      <w:proofErr w:type="spellStart"/>
      <w:r w:rsidR="001C6167" w:rsidRPr="00D70216">
        <w:t>Yash</w:t>
      </w:r>
      <w:proofErr w:type="spellEnd"/>
      <w:r w:rsidR="001C6167" w:rsidRPr="00D70216">
        <w:t xml:space="preserve"> </w:t>
      </w:r>
      <w:proofErr w:type="spellStart"/>
      <w:r w:rsidR="001C6167" w:rsidRPr="00D70216">
        <w:t>Ban</w:t>
      </w:r>
      <w:r w:rsidR="00E90E2C" w:rsidRPr="00D70216">
        <w:t>g</w:t>
      </w:r>
      <w:r w:rsidR="001C6167" w:rsidRPr="00D70216">
        <w:t>wa</w:t>
      </w:r>
      <w:r w:rsidR="00E90E2C" w:rsidRPr="00D70216">
        <w:t>nj</w:t>
      </w:r>
      <w:r w:rsidR="001C6167" w:rsidRPr="00D70216">
        <w:t>i</w:t>
      </w:r>
      <w:proofErr w:type="spellEnd"/>
      <w:r w:rsidR="00D70216" w:rsidRPr="00D70216">
        <w:t>. Dates open:</w:t>
      </w:r>
      <w:r w:rsidR="001C6167" w:rsidRPr="00D70216">
        <w:t xml:space="preserve"> Feb 17</w:t>
      </w:r>
      <w:r w:rsidR="00D70216" w:rsidRPr="00D70216">
        <w:t>,</w:t>
      </w:r>
      <w:r w:rsidR="001C6167" w:rsidRPr="00D70216">
        <w:t xml:space="preserve"> March 16</w:t>
      </w:r>
      <w:r w:rsidR="00D70216" w:rsidRPr="00D70216">
        <w:t>,</w:t>
      </w:r>
      <w:r w:rsidR="001C6167" w:rsidRPr="00D70216">
        <w:t xml:space="preserve"> </w:t>
      </w:r>
      <w:proofErr w:type="gramStart"/>
      <w:r w:rsidR="001C6167" w:rsidRPr="00D70216">
        <w:t>April</w:t>
      </w:r>
      <w:proofErr w:type="gramEnd"/>
      <w:r w:rsidR="001C6167" w:rsidRPr="00D70216">
        <w:t xml:space="preserve"> 1</w:t>
      </w:r>
      <w:r w:rsidR="00D70216" w:rsidRPr="00D70216">
        <w:t xml:space="preserve">3, 2012. </w:t>
      </w:r>
    </w:p>
    <w:p w:rsidR="001C6167" w:rsidRPr="00FE59A2" w:rsidRDefault="00F30F5B" w:rsidP="00FE59A2">
      <w:pPr>
        <w:ind w:left="360"/>
      </w:pPr>
      <w:r w:rsidRPr="004179F3">
        <w:rPr>
          <w:b/>
        </w:rPr>
        <w:t>Ed</w:t>
      </w:r>
      <w:r w:rsidR="005C4B0F" w:rsidRPr="004179F3">
        <w:rPr>
          <w:b/>
        </w:rPr>
        <w:t>ucational</w:t>
      </w:r>
      <w:r w:rsidRPr="004179F3">
        <w:rPr>
          <w:b/>
        </w:rPr>
        <w:t xml:space="preserve"> Leadership</w:t>
      </w:r>
      <w:r w:rsidR="005C4B0F" w:rsidRPr="004179F3">
        <w:rPr>
          <w:b/>
        </w:rPr>
        <w:t xml:space="preserve"> and Research Methodolog</w:t>
      </w:r>
      <w:r w:rsidR="00FC6B69">
        <w:rPr>
          <w:b/>
        </w:rPr>
        <w:t>y:</w:t>
      </w:r>
      <w:r w:rsidR="00FC6B69" w:rsidRPr="00FC6B69">
        <w:t xml:space="preserve"> Educational leadership has received a large grant to serve Broward County in an effort to educate </w:t>
      </w:r>
      <w:r w:rsidR="00FC6B69">
        <w:t xml:space="preserve">their own </w:t>
      </w:r>
      <w:r w:rsidR="00FC6B69" w:rsidRPr="00FC6B69">
        <w:t>teachers to become principals.</w:t>
      </w:r>
      <w:r w:rsidR="00FE59A2">
        <w:t xml:space="preserve"> Florida Atlantic University was recently awarded a $3.5 million Race to the Top grant for Job-embedded Principal Preparation Programs through the Florida Department of Education. The grant will provide funding for an innovative leadership development partnership between </w:t>
      </w:r>
      <w:proofErr w:type="spellStart"/>
      <w:r w:rsidR="00FE59A2">
        <w:t>FAU’s</w:t>
      </w:r>
      <w:proofErr w:type="spellEnd"/>
      <w:r w:rsidR="00FE59A2">
        <w:t xml:space="preserve"> College of Education’s Department of Educational Leadership and Research Methodology and Broward County Public School’s Department of Human Resource Development. Daniel Reyes-Guerra, assistant professor in the Department of Educational Leadership and Research Methodology at </w:t>
      </w:r>
      <w:proofErr w:type="spellStart"/>
      <w:r w:rsidR="00FE59A2">
        <w:t>FAU</w:t>
      </w:r>
      <w:proofErr w:type="spellEnd"/>
      <w:r w:rsidR="00FE59A2">
        <w:t>, will serve as the principal investigator for the program and will have overall programmatic and fiscal responsibilities.</w:t>
      </w:r>
    </w:p>
    <w:p w:rsidR="001C6167" w:rsidRPr="00A86BAD" w:rsidRDefault="00F30F5B" w:rsidP="004179F3">
      <w:pPr>
        <w:ind w:left="360"/>
      </w:pPr>
      <w:r w:rsidRPr="004179F3">
        <w:rPr>
          <w:b/>
        </w:rPr>
        <w:t>Exceptional Student Ed</w:t>
      </w:r>
      <w:r w:rsidR="004179F3" w:rsidRPr="004179F3">
        <w:rPr>
          <w:b/>
        </w:rPr>
        <w:t>ucatio</w:t>
      </w:r>
      <w:r w:rsidR="00A86BAD">
        <w:rPr>
          <w:b/>
        </w:rPr>
        <w:t xml:space="preserve">n: </w:t>
      </w:r>
      <w:r w:rsidR="00E90E2C" w:rsidRPr="00A86BAD">
        <w:t>TEASE</w:t>
      </w:r>
      <w:r w:rsidR="004179F3" w:rsidRPr="00A86BAD">
        <w:t>,</w:t>
      </w:r>
      <w:r w:rsidR="00E90E2C" w:rsidRPr="00A86BAD">
        <w:t xml:space="preserve"> Teacher </w:t>
      </w:r>
      <w:r w:rsidR="004179F3" w:rsidRPr="00A86BAD">
        <w:t>Education and Special Education, is a</w:t>
      </w:r>
      <w:r w:rsidR="00E90E2C" w:rsidRPr="00A86BAD">
        <w:t xml:space="preserve"> new project for doctoral students</w:t>
      </w:r>
      <w:r w:rsidR="004179F3" w:rsidRPr="00A86BAD">
        <w:t>. S</w:t>
      </w:r>
      <w:r w:rsidR="00E90E2C" w:rsidRPr="00A86BAD">
        <w:t xml:space="preserve">everal faculty </w:t>
      </w:r>
      <w:r w:rsidR="004179F3" w:rsidRPr="00A86BAD">
        <w:t>members arranged with the Council for Exceptional C</w:t>
      </w:r>
      <w:r w:rsidR="00E90E2C" w:rsidRPr="00A86BAD">
        <w:t xml:space="preserve">hildren </w:t>
      </w:r>
      <w:r w:rsidR="004179F3" w:rsidRPr="00A86BAD">
        <w:t xml:space="preserve">to supervise the review of journal articles. Deemed the </w:t>
      </w:r>
      <w:r w:rsidR="000A744B">
        <w:t>“</w:t>
      </w:r>
      <w:proofErr w:type="spellStart"/>
      <w:r w:rsidR="004179F3" w:rsidRPr="00A86BAD">
        <w:t>FAU</w:t>
      </w:r>
      <w:proofErr w:type="spellEnd"/>
      <w:r w:rsidR="004179F3" w:rsidRPr="00A86BAD">
        <w:t xml:space="preserve"> Model</w:t>
      </w:r>
      <w:r w:rsidR="000A744B">
        <w:t>”</w:t>
      </w:r>
      <w:r w:rsidR="004179F3" w:rsidRPr="00A86BAD">
        <w:t>, doctoral student</w:t>
      </w:r>
      <w:r w:rsidR="00425C2A">
        <w:t>s</w:t>
      </w:r>
      <w:r w:rsidR="004179F3" w:rsidRPr="00A86BAD">
        <w:t xml:space="preserve"> pair-up</w:t>
      </w:r>
      <w:r w:rsidR="00425C2A">
        <w:t xml:space="preserve"> with </w:t>
      </w:r>
      <w:proofErr w:type="spellStart"/>
      <w:r w:rsidR="004179F3" w:rsidRPr="00A86BAD">
        <w:t>FAU</w:t>
      </w:r>
      <w:proofErr w:type="spellEnd"/>
      <w:r w:rsidR="00E90E2C" w:rsidRPr="00A86BAD">
        <w:t xml:space="preserve"> faculty mentor</w:t>
      </w:r>
      <w:r w:rsidR="00425C2A">
        <w:t>s</w:t>
      </w:r>
      <w:r w:rsidR="00E90E2C" w:rsidRPr="00A86BAD">
        <w:t xml:space="preserve"> </w:t>
      </w:r>
      <w:r w:rsidR="004179F3" w:rsidRPr="00A86BAD">
        <w:t xml:space="preserve">to receive experience </w:t>
      </w:r>
      <w:r w:rsidR="00E90E2C" w:rsidRPr="00A86BAD">
        <w:t xml:space="preserve">as a </w:t>
      </w:r>
      <w:r w:rsidR="00A86BAD" w:rsidRPr="00A86BAD">
        <w:t xml:space="preserve">journal proposal </w:t>
      </w:r>
      <w:r w:rsidR="00E90E2C" w:rsidRPr="00A86BAD">
        <w:t xml:space="preserve">reviewer. Students receive </w:t>
      </w:r>
      <w:r w:rsidR="004179F3" w:rsidRPr="00A86BAD">
        <w:t xml:space="preserve">a </w:t>
      </w:r>
      <w:r w:rsidR="00E90E2C" w:rsidRPr="00A86BAD">
        <w:t xml:space="preserve">manual </w:t>
      </w:r>
      <w:r w:rsidR="004179F3" w:rsidRPr="00A86BAD">
        <w:t>on important aspect</w:t>
      </w:r>
      <w:r w:rsidR="00A86BAD" w:rsidRPr="00A86BAD">
        <w:t xml:space="preserve">s of reviewing journal articles, practice reviews, and </w:t>
      </w:r>
      <w:r w:rsidR="004179F3" w:rsidRPr="00A86BAD">
        <w:t>professor feedback</w:t>
      </w:r>
      <w:r w:rsidR="00A86BAD" w:rsidRPr="00A86BAD">
        <w:t>. The review culminates</w:t>
      </w:r>
      <w:r w:rsidR="004179F3" w:rsidRPr="00A86BAD">
        <w:t xml:space="preserve"> with both </w:t>
      </w:r>
      <w:r w:rsidR="00A86BAD" w:rsidRPr="00A86BAD">
        <w:t xml:space="preserve">professor and student </w:t>
      </w:r>
      <w:r w:rsidR="004179F3" w:rsidRPr="00A86BAD">
        <w:t>completing</w:t>
      </w:r>
      <w:r w:rsidR="00E90E2C" w:rsidRPr="00A86BAD">
        <w:t xml:space="preserve"> </w:t>
      </w:r>
      <w:r w:rsidR="00A86BAD" w:rsidRPr="00A86BAD">
        <w:t xml:space="preserve">and comparing </w:t>
      </w:r>
      <w:r w:rsidR="00E90E2C" w:rsidRPr="00A86BAD">
        <w:t>evaluation form</w:t>
      </w:r>
      <w:r w:rsidR="004179F3" w:rsidRPr="00A86BAD">
        <w:t>s</w:t>
      </w:r>
      <w:r w:rsidR="00A86BAD" w:rsidRPr="00A86BAD">
        <w:t xml:space="preserve"> to create a final review</w:t>
      </w:r>
      <w:r w:rsidR="004179F3" w:rsidRPr="00A86BAD">
        <w:t>. Evidence of this unique learning opportunity</w:t>
      </w:r>
      <w:r w:rsidR="00A86BAD" w:rsidRPr="00A86BAD">
        <w:t xml:space="preserve"> is added to </w:t>
      </w:r>
      <w:r w:rsidR="004179F3" w:rsidRPr="00A86BAD">
        <w:t>student</w:t>
      </w:r>
      <w:r w:rsidR="00E90E2C" w:rsidRPr="00A86BAD">
        <w:t xml:space="preserve"> portfolio</w:t>
      </w:r>
      <w:r w:rsidR="004179F3" w:rsidRPr="00A86BAD">
        <w:t>s</w:t>
      </w:r>
      <w:r w:rsidR="00E90E2C" w:rsidRPr="00A86BAD">
        <w:t xml:space="preserve"> and </w:t>
      </w:r>
      <w:r w:rsidR="00A86BAD" w:rsidRPr="00A86BAD">
        <w:t>student</w:t>
      </w:r>
      <w:r w:rsidR="004179F3" w:rsidRPr="00A86BAD">
        <w:t xml:space="preserve"> names are published as co-reviewers.</w:t>
      </w:r>
      <w:r w:rsidR="00E90E2C" w:rsidRPr="00A86BAD">
        <w:t xml:space="preserve"> </w:t>
      </w:r>
      <w:r w:rsidR="00A86BAD" w:rsidRPr="00A86BAD">
        <w:t xml:space="preserve">Professor </w:t>
      </w:r>
      <w:r w:rsidR="00E90E2C" w:rsidRPr="00A86BAD">
        <w:t xml:space="preserve">Charles Dukes </w:t>
      </w:r>
      <w:r w:rsidR="00A86BAD" w:rsidRPr="00A86BAD">
        <w:t>has led this effort wi</w:t>
      </w:r>
      <w:r w:rsidR="000A744B">
        <w:t>th the help of department chair</w:t>
      </w:r>
      <w:r w:rsidR="00A86BAD" w:rsidRPr="00A86BAD">
        <w:t xml:space="preserve"> Mike Brady. </w:t>
      </w:r>
    </w:p>
    <w:p w:rsidR="00F30F5B" w:rsidRPr="000506AF" w:rsidRDefault="00F30F5B" w:rsidP="00F30F5B">
      <w:pPr>
        <w:ind w:left="360"/>
        <w:rPr>
          <w:b/>
          <w:color w:val="FF0000"/>
        </w:rPr>
      </w:pPr>
      <w:r w:rsidRPr="00A86BAD">
        <w:rPr>
          <w:b/>
        </w:rPr>
        <w:t>Exercise Science &amp;</w:t>
      </w:r>
      <w:r w:rsidRPr="004179F3">
        <w:rPr>
          <w:b/>
        </w:rPr>
        <w:t xml:space="preserve"> Health</w:t>
      </w:r>
      <w:r w:rsidR="005C4B0F" w:rsidRPr="004179F3">
        <w:rPr>
          <w:b/>
        </w:rPr>
        <w:t xml:space="preserve"> Promotion</w:t>
      </w:r>
      <w:r w:rsidR="00A86BAD">
        <w:rPr>
          <w:b/>
        </w:rPr>
        <w:t>:</w:t>
      </w:r>
      <w:r w:rsidR="004179F3">
        <w:rPr>
          <w:b/>
          <w:color w:val="FF0000"/>
        </w:rPr>
        <w:t xml:space="preserve"> </w:t>
      </w:r>
      <w:r w:rsidR="004179F3" w:rsidRPr="004179F3">
        <w:t>No report at this time.</w:t>
      </w:r>
    </w:p>
    <w:p w:rsidR="00F21F02" w:rsidRPr="00A86BAD" w:rsidRDefault="00F21F02" w:rsidP="004179F3">
      <w:pPr>
        <w:ind w:left="360"/>
      </w:pPr>
      <w:proofErr w:type="spellStart"/>
      <w:r w:rsidRPr="00A86BAD">
        <w:rPr>
          <w:b/>
          <w:bCs/>
        </w:rPr>
        <w:t>OASS</w:t>
      </w:r>
      <w:proofErr w:type="spellEnd"/>
      <w:r w:rsidRPr="00A86BAD">
        <w:rPr>
          <w:b/>
          <w:bCs/>
        </w:rPr>
        <w:t xml:space="preserve"> Department</w:t>
      </w:r>
      <w:r w:rsidR="00A86BAD">
        <w:rPr>
          <w:b/>
          <w:bCs/>
        </w:rPr>
        <w:t>:</w:t>
      </w:r>
      <w:r w:rsidR="004179F3" w:rsidRPr="00A86BAD">
        <w:rPr>
          <w:b/>
          <w:bCs/>
        </w:rPr>
        <w:t xml:space="preserve"> </w:t>
      </w:r>
      <w:proofErr w:type="spellStart"/>
      <w:r w:rsidRPr="00A86BAD">
        <w:t>OASS</w:t>
      </w:r>
      <w:proofErr w:type="spellEnd"/>
      <w:r w:rsidRPr="00A86BAD">
        <w:t xml:space="preserve"> is hosting two college information sessions for </w:t>
      </w:r>
      <w:r w:rsidR="004179F3" w:rsidRPr="00A86BAD">
        <w:t xml:space="preserve">an </w:t>
      </w:r>
      <w:proofErr w:type="spellStart"/>
      <w:r w:rsidR="004179F3" w:rsidRPr="00A86BAD">
        <w:t>FAU</w:t>
      </w:r>
      <w:proofErr w:type="spellEnd"/>
      <w:r w:rsidR="004179F3" w:rsidRPr="00A86BAD">
        <w:t xml:space="preserve"> Admissions Open House on </w:t>
      </w:r>
      <w:r w:rsidRPr="00A86BAD">
        <w:t>Saturday</w:t>
      </w:r>
      <w:r w:rsidRPr="000A744B">
        <w:rPr>
          <w:bCs/>
        </w:rPr>
        <w:t>, January 21, 2012</w:t>
      </w:r>
      <w:r w:rsidRPr="000A744B">
        <w:t xml:space="preserve">.  These sessions are open to individuals who may be </w:t>
      </w:r>
      <w:r w:rsidRPr="000A744B">
        <w:lastRenderedPageBreak/>
        <w:t xml:space="preserve">interested in applying to </w:t>
      </w:r>
      <w:proofErr w:type="spellStart"/>
      <w:r w:rsidRPr="000A744B">
        <w:t>FAU</w:t>
      </w:r>
      <w:proofErr w:type="spellEnd"/>
      <w:r w:rsidRPr="000A744B">
        <w:t>.</w:t>
      </w:r>
      <w:r w:rsidR="004179F3" w:rsidRPr="000A744B">
        <w:t xml:space="preserve"> In addition, </w:t>
      </w:r>
      <w:proofErr w:type="spellStart"/>
      <w:r w:rsidRPr="000A744B">
        <w:t>OASS</w:t>
      </w:r>
      <w:proofErr w:type="spellEnd"/>
      <w:r w:rsidRPr="000A744B">
        <w:t xml:space="preserve"> is facilitating four Campus Day sessions for </w:t>
      </w:r>
      <w:proofErr w:type="spellStart"/>
      <w:r w:rsidRPr="000A744B">
        <w:t>FAU</w:t>
      </w:r>
      <w:proofErr w:type="spellEnd"/>
      <w:r w:rsidRPr="000A744B">
        <w:t xml:space="preserve"> Admissions on </w:t>
      </w:r>
      <w:r w:rsidRPr="000A744B">
        <w:rPr>
          <w:bCs/>
        </w:rPr>
        <w:t>February 17</w:t>
      </w:r>
      <w:r w:rsidRPr="000A744B">
        <w:rPr>
          <w:bCs/>
          <w:vertAlign w:val="superscript"/>
        </w:rPr>
        <w:t>th</w:t>
      </w:r>
      <w:r w:rsidRPr="000A744B">
        <w:rPr>
          <w:bCs/>
        </w:rPr>
        <w:t>, March 16</w:t>
      </w:r>
      <w:r w:rsidRPr="000A744B">
        <w:rPr>
          <w:bCs/>
          <w:vertAlign w:val="superscript"/>
        </w:rPr>
        <w:t>th</w:t>
      </w:r>
      <w:r w:rsidRPr="000A744B">
        <w:rPr>
          <w:bCs/>
        </w:rPr>
        <w:t>, March 23</w:t>
      </w:r>
      <w:r w:rsidRPr="000A744B">
        <w:rPr>
          <w:bCs/>
          <w:vertAlign w:val="superscript"/>
        </w:rPr>
        <w:t>rd</w:t>
      </w:r>
      <w:r w:rsidRPr="000A744B">
        <w:rPr>
          <w:bCs/>
        </w:rPr>
        <w:t xml:space="preserve"> and April 13</w:t>
      </w:r>
      <w:r w:rsidRPr="000A744B">
        <w:rPr>
          <w:bCs/>
          <w:vertAlign w:val="superscript"/>
        </w:rPr>
        <w:t>th</w:t>
      </w:r>
      <w:r w:rsidRPr="000A744B">
        <w:t>.  These sessions are heavily advertised as an opportunity for admitted freshmen to meet faculty from their</w:t>
      </w:r>
      <w:r w:rsidRPr="00A86BAD">
        <w:t xml:space="preserve"> college of choice.  Karen </w:t>
      </w:r>
      <w:proofErr w:type="spellStart"/>
      <w:r w:rsidRPr="00A86BAD">
        <w:t>Kasmer</w:t>
      </w:r>
      <w:proofErr w:type="spellEnd"/>
      <w:r w:rsidRPr="00A86BAD">
        <w:t xml:space="preserve"> will be organizing the sessions, and will be contacting departments for participation.</w:t>
      </w:r>
    </w:p>
    <w:p w:rsidR="000B524D" w:rsidRPr="00A86BAD" w:rsidRDefault="006A602C" w:rsidP="00A86BAD">
      <w:pPr>
        <w:ind w:left="360"/>
      </w:pPr>
      <w:r w:rsidRPr="00A86BAD">
        <w:rPr>
          <w:b/>
        </w:rPr>
        <w:t>Teaching and Learning</w:t>
      </w:r>
      <w:r w:rsidR="004179F3" w:rsidRPr="00A86BAD">
        <w:rPr>
          <w:b/>
        </w:rPr>
        <w:t xml:space="preserve"> Department:</w:t>
      </w:r>
      <w:r w:rsidR="004179F3" w:rsidRPr="00A86BAD">
        <w:t xml:space="preserve"> </w:t>
      </w:r>
      <w:r w:rsidR="000B524D" w:rsidRPr="00A86BAD">
        <w:t xml:space="preserve">Congratulations to Joe Furner! His article </w:t>
      </w:r>
      <w:proofErr w:type="gramStart"/>
      <w:r w:rsidR="000B524D" w:rsidRPr="00A86BAD">
        <w:rPr>
          <w:i/>
          <w:iCs/>
        </w:rPr>
        <w:t>Counting</w:t>
      </w:r>
      <w:proofErr w:type="gramEnd"/>
      <w:r w:rsidR="000B524D" w:rsidRPr="00A86BAD">
        <w:rPr>
          <w:i/>
          <w:iCs/>
        </w:rPr>
        <w:t xml:space="preserve"> on Frank: Using bibliotherapy in mathematics teaching to prevent de-geniusing </w:t>
      </w:r>
      <w:r w:rsidR="000B524D" w:rsidRPr="00A86BAD">
        <w:t>was recently published. The following link will take you to Joe’s article.</w:t>
      </w:r>
      <w:r w:rsidR="004179F3" w:rsidRPr="00A86BAD">
        <w:t xml:space="preserve"> </w:t>
      </w:r>
      <w:hyperlink r:id="rId8" w:tgtFrame="_blank" w:history="1">
        <w:r w:rsidR="000B524D" w:rsidRPr="00A86BAD">
          <w:rPr>
            <w:rStyle w:val="Hyperlink"/>
            <w:color w:val="auto"/>
          </w:rPr>
          <w:t>http://www.pythagoras.org.za/index.php/pythagoras/article/view/133</w:t>
        </w:r>
      </w:hyperlink>
    </w:p>
    <w:p w:rsidR="00216337" w:rsidRPr="000506AF" w:rsidRDefault="00216337" w:rsidP="008D41DC">
      <w:pPr>
        <w:rPr>
          <w:color w:val="FF0000"/>
        </w:rPr>
      </w:pPr>
      <w:bookmarkStart w:id="0" w:name="_GoBack"/>
      <w:bookmarkEnd w:id="0"/>
    </w:p>
    <w:sectPr w:rsidR="00216337" w:rsidRPr="000506AF" w:rsidSect="00CC6E14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67" w:rsidRDefault="00E32067" w:rsidP="00A86BAD">
      <w:r>
        <w:separator/>
      </w:r>
    </w:p>
  </w:endnote>
  <w:endnote w:type="continuationSeparator" w:id="0">
    <w:p w:rsidR="00E32067" w:rsidRDefault="00E32067" w:rsidP="00A8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67" w:rsidRDefault="00E32067" w:rsidP="00A86BAD">
      <w:r>
        <w:separator/>
      </w:r>
    </w:p>
  </w:footnote>
  <w:footnote w:type="continuationSeparator" w:id="0">
    <w:p w:rsidR="00E32067" w:rsidRDefault="00E32067" w:rsidP="00A8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B35"/>
    <w:multiLevelType w:val="hybridMultilevel"/>
    <w:tmpl w:val="67686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914515"/>
    <w:multiLevelType w:val="hybridMultilevel"/>
    <w:tmpl w:val="0BECA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BA45FF"/>
    <w:multiLevelType w:val="hybridMultilevel"/>
    <w:tmpl w:val="5570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E196A"/>
    <w:multiLevelType w:val="hybridMultilevel"/>
    <w:tmpl w:val="79206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F20C8"/>
    <w:multiLevelType w:val="hybridMultilevel"/>
    <w:tmpl w:val="C4A6B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14286D"/>
    <w:multiLevelType w:val="hybridMultilevel"/>
    <w:tmpl w:val="51824D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D420AC8"/>
    <w:multiLevelType w:val="hybridMultilevel"/>
    <w:tmpl w:val="5AC8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6659B"/>
    <w:multiLevelType w:val="hybridMultilevel"/>
    <w:tmpl w:val="AD201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9753C"/>
    <w:multiLevelType w:val="hybridMultilevel"/>
    <w:tmpl w:val="9E7C8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815B24"/>
    <w:multiLevelType w:val="hybridMultilevel"/>
    <w:tmpl w:val="6C0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93128"/>
    <w:multiLevelType w:val="hybridMultilevel"/>
    <w:tmpl w:val="2ECEF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9962EB"/>
    <w:multiLevelType w:val="hybridMultilevel"/>
    <w:tmpl w:val="504C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876AC"/>
    <w:multiLevelType w:val="hybridMultilevel"/>
    <w:tmpl w:val="F784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752A3"/>
    <w:multiLevelType w:val="hybridMultilevel"/>
    <w:tmpl w:val="F2FEC4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4030CFC"/>
    <w:multiLevelType w:val="hybridMultilevel"/>
    <w:tmpl w:val="3DC28CD6"/>
    <w:lvl w:ilvl="0" w:tplc="2D2A11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51703"/>
    <w:multiLevelType w:val="hybridMultilevel"/>
    <w:tmpl w:val="2798743C"/>
    <w:lvl w:ilvl="0" w:tplc="BCDA7C7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65F8F"/>
    <w:multiLevelType w:val="hybridMultilevel"/>
    <w:tmpl w:val="A5320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301B12"/>
    <w:multiLevelType w:val="hybridMultilevel"/>
    <w:tmpl w:val="693C7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1F75C7"/>
    <w:multiLevelType w:val="hybridMultilevel"/>
    <w:tmpl w:val="7340E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3A5F8E"/>
    <w:multiLevelType w:val="hybridMultilevel"/>
    <w:tmpl w:val="0482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94AE1"/>
    <w:multiLevelType w:val="hybridMultilevel"/>
    <w:tmpl w:val="D9B0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"/>
  </w:num>
  <w:num w:numId="5">
    <w:abstractNumId w:val="13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2"/>
  </w:num>
  <w:num w:numId="11">
    <w:abstractNumId w:val="6"/>
  </w:num>
  <w:num w:numId="12">
    <w:abstractNumId w:val="9"/>
  </w:num>
  <w:num w:numId="13">
    <w:abstractNumId w:val="10"/>
  </w:num>
  <w:num w:numId="14">
    <w:abstractNumId w:val="20"/>
  </w:num>
  <w:num w:numId="15">
    <w:abstractNumId w:val="14"/>
  </w:num>
  <w:num w:numId="16">
    <w:abstractNumId w:val="17"/>
  </w:num>
  <w:num w:numId="17">
    <w:abstractNumId w:val="18"/>
  </w:num>
  <w:num w:numId="18">
    <w:abstractNumId w:val="15"/>
  </w:num>
  <w:num w:numId="19">
    <w:abstractNumId w:val="19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F5B"/>
    <w:rsid w:val="000506AF"/>
    <w:rsid w:val="00053957"/>
    <w:rsid w:val="00076606"/>
    <w:rsid w:val="000A744B"/>
    <w:rsid w:val="000B377D"/>
    <w:rsid w:val="000B524D"/>
    <w:rsid w:val="000B556F"/>
    <w:rsid w:val="00114004"/>
    <w:rsid w:val="00125F74"/>
    <w:rsid w:val="00155728"/>
    <w:rsid w:val="001C3876"/>
    <w:rsid w:val="001C4E0A"/>
    <w:rsid w:val="001C6167"/>
    <w:rsid w:val="001D3D3F"/>
    <w:rsid w:val="00210B1A"/>
    <w:rsid w:val="0021118D"/>
    <w:rsid w:val="00216337"/>
    <w:rsid w:val="002536B7"/>
    <w:rsid w:val="00285AD2"/>
    <w:rsid w:val="00296D46"/>
    <w:rsid w:val="002A0517"/>
    <w:rsid w:val="002C4FF9"/>
    <w:rsid w:val="002E17C8"/>
    <w:rsid w:val="003241CD"/>
    <w:rsid w:val="00365285"/>
    <w:rsid w:val="00366C5F"/>
    <w:rsid w:val="0039026C"/>
    <w:rsid w:val="003B6E6A"/>
    <w:rsid w:val="003E5D89"/>
    <w:rsid w:val="004179F3"/>
    <w:rsid w:val="00425C2A"/>
    <w:rsid w:val="00483DF5"/>
    <w:rsid w:val="005130C4"/>
    <w:rsid w:val="005205DF"/>
    <w:rsid w:val="00536141"/>
    <w:rsid w:val="0055683D"/>
    <w:rsid w:val="0059215A"/>
    <w:rsid w:val="005A3CBB"/>
    <w:rsid w:val="005B171F"/>
    <w:rsid w:val="005C13C1"/>
    <w:rsid w:val="005C4B0F"/>
    <w:rsid w:val="005E7A71"/>
    <w:rsid w:val="00607D38"/>
    <w:rsid w:val="006629D5"/>
    <w:rsid w:val="006A1E6F"/>
    <w:rsid w:val="006A602C"/>
    <w:rsid w:val="006B2E03"/>
    <w:rsid w:val="00734D85"/>
    <w:rsid w:val="00825D83"/>
    <w:rsid w:val="008331E0"/>
    <w:rsid w:val="00886C89"/>
    <w:rsid w:val="0089694D"/>
    <w:rsid w:val="008A5B3D"/>
    <w:rsid w:val="008B525C"/>
    <w:rsid w:val="008D41DC"/>
    <w:rsid w:val="0090459C"/>
    <w:rsid w:val="00950C09"/>
    <w:rsid w:val="00961A46"/>
    <w:rsid w:val="009B7AAC"/>
    <w:rsid w:val="009F520C"/>
    <w:rsid w:val="00A04F85"/>
    <w:rsid w:val="00A86BAD"/>
    <w:rsid w:val="00AB102E"/>
    <w:rsid w:val="00AD6AF0"/>
    <w:rsid w:val="00B10911"/>
    <w:rsid w:val="00B16FE4"/>
    <w:rsid w:val="00B244C5"/>
    <w:rsid w:val="00B56879"/>
    <w:rsid w:val="00BB5D73"/>
    <w:rsid w:val="00BC65DB"/>
    <w:rsid w:val="00BC757B"/>
    <w:rsid w:val="00BD6FEF"/>
    <w:rsid w:val="00C2437D"/>
    <w:rsid w:val="00C323AE"/>
    <w:rsid w:val="00C51F89"/>
    <w:rsid w:val="00C831BD"/>
    <w:rsid w:val="00C959AA"/>
    <w:rsid w:val="00CA5026"/>
    <w:rsid w:val="00CB1087"/>
    <w:rsid w:val="00CC6E14"/>
    <w:rsid w:val="00D10D14"/>
    <w:rsid w:val="00D529C2"/>
    <w:rsid w:val="00D70216"/>
    <w:rsid w:val="00E13453"/>
    <w:rsid w:val="00E1762F"/>
    <w:rsid w:val="00E32067"/>
    <w:rsid w:val="00E4009E"/>
    <w:rsid w:val="00E80667"/>
    <w:rsid w:val="00E90E2C"/>
    <w:rsid w:val="00E962A5"/>
    <w:rsid w:val="00EC4A84"/>
    <w:rsid w:val="00EE23AF"/>
    <w:rsid w:val="00F21F02"/>
    <w:rsid w:val="00F21F96"/>
    <w:rsid w:val="00F30F5B"/>
    <w:rsid w:val="00F35DBE"/>
    <w:rsid w:val="00F77CF2"/>
    <w:rsid w:val="00F959CE"/>
    <w:rsid w:val="00FC6B69"/>
    <w:rsid w:val="00FE59A2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F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2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24D"/>
    <w:rPr>
      <w:color w:val="0000FF"/>
      <w:u w:val="single"/>
    </w:rPr>
  </w:style>
  <w:style w:type="paragraph" w:styleId="Header">
    <w:name w:val="header"/>
    <w:basedOn w:val="Normal"/>
    <w:link w:val="HeaderChar"/>
    <w:rsid w:val="00A86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6BAD"/>
    <w:rPr>
      <w:sz w:val="24"/>
      <w:szCs w:val="24"/>
    </w:rPr>
  </w:style>
  <w:style w:type="paragraph" w:styleId="Footer">
    <w:name w:val="footer"/>
    <w:basedOn w:val="Normal"/>
    <w:link w:val="FooterChar"/>
    <w:rsid w:val="00A86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6B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change.fau.edu/owa/redir.aspx?C=7e80a821dd4e47329fb584ad8a8eb6c5&amp;URL=http%3a%2f%2fwww.pythagoras.org.za%2findex.php%2fpythagoras%2farticle%2fview%2f1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fau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creator>rzoeller</dc:creator>
  <cp:lastModifiedBy>Marinaccio</cp:lastModifiedBy>
  <cp:revision>2</cp:revision>
  <cp:lastPrinted>2010-09-02T17:23:00Z</cp:lastPrinted>
  <dcterms:created xsi:type="dcterms:W3CDTF">2012-03-21T15:13:00Z</dcterms:created>
  <dcterms:modified xsi:type="dcterms:W3CDTF">2012-03-21T15:13:00Z</dcterms:modified>
</cp:coreProperties>
</file>