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80" w:rsidRPr="009A3B0B" w:rsidRDefault="00F62B04" w:rsidP="00207F89">
      <w:pPr>
        <w:rPr>
          <w:rFonts w:ascii="Palatino Linotype" w:hAnsi="Palatino Linotype" w:cs="Arial"/>
          <w:b/>
          <w:u w:val="single"/>
        </w:rPr>
      </w:pPr>
      <w:bookmarkStart w:id="0" w:name="_GoBack"/>
      <w:bookmarkEnd w:id="0"/>
      <w:r w:rsidRPr="009A3B0B">
        <w:rPr>
          <w:rFonts w:ascii="Palatino Linotype" w:hAnsi="Palatino Linotype" w:cs="Arial"/>
          <w:b/>
          <w:u w:val="single"/>
        </w:rPr>
        <w:t>SP</w:t>
      </w:r>
      <w:r w:rsidR="00A76C80" w:rsidRPr="009A3B0B">
        <w:rPr>
          <w:rFonts w:ascii="Palatino Linotype" w:hAnsi="Palatino Linotype" w:cs="Arial"/>
          <w:b/>
          <w:u w:val="single"/>
        </w:rPr>
        <w:t>: A-</w:t>
      </w:r>
      <w:r w:rsidR="006E498A" w:rsidRPr="009A3B0B">
        <w:rPr>
          <w:rFonts w:ascii="Palatino Linotype" w:hAnsi="Palatino Linotype" w:cs="Arial"/>
          <w:b/>
          <w:u w:val="single"/>
        </w:rPr>
        <w:t>M Roll</w:t>
      </w:r>
      <w:r w:rsidRPr="009A3B0B">
        <w:rPr>
          <w:rFonts w:ascii="Palatino Linotype" w:hAnsi="Palatino Linotype" w:cs="Arial"/>
          <w:b/>
          <w:u w:val="single"/>
        </w:rPr>
        <w:t xml:space="preserve"> Call</w:t>
      </w:r>
      <w:r w:rsidR="00A76C80" w:rsidRPr="009A3B0B">
        <w:rPr>
          <w:rFonts w:ascii="Palatino Linotype" w:hAnsi="Palatino Linotype" w:cs="Arial"/>
          <w:b/>
          <w:u w:val="single"/>
        </w:rPr>
        <w:t>:</w:t>
      </w:r>
    </w:p>
    <w:p w:rsidR="00C71E68" w:rsidRPr="0000069C" w:rsidRDefault="00C71E68" w:rsidP="00207F89">
      <w:pPr>
        <w:rPr>
          <w:rFonts w:ascii="Palatino Linotype" w:hAnsi="Palatino Linotype" w:cs="Arial"/>
          <w:color w:val="7030A0"/>
        </w:rPr>
      </w:pPr>
    </w:p>
    <w:p w:rsidR="000D601A" w:rsidRPr="0000069C" w:rsidRDefault="005E3B5F" w:rsidP="00207F89">
      <w:pPr>
        <w:rPr>
          <w:rFonts w:ascii="Palatino Linotype" w:hAnsi="Palatino Linotype" w:cs="Arial"/>
          <w:color w:val="7030A0"/>
        </w:rPr>
      </w:pPr>
      <w:r w:rsidRPr="00787FCB">
        <w:rPr>
          <w:rFonts w:ascii="Palatino Linotype" w:hAnsi="Palatino Linotype" w:cs="Arial"/>
        </w:rPr>
        <w:t xml:space="preserve">Trustee Robert Stilley, Committee Chair </w:t>
      </w:r>
      <w:r w:rsidR="0039104F" w:rsidRPr="00787FCB">
        <w:rPr>
          <w:rFonts w:ascii="Palatino Linotype" w:hAnsi="Palatino Linotype" w:cs="Arial"/>
        </w:rPr>
        <w:t xml:space="preserve">called the meeting to order </w:t>
      </w:r>
      <w:r w:rsidR="00073695" w:rsidRPr="00787FCB">
        <w:rPr>
          <w:rFonts w:ascii="Palatino Linotype" w:hAnsi="Palatino Linotype" w:cs="Arial"/>
        </w:rPr>
        <w:t xml:space="preserve">and initiated the roll call.  In addition </w:t>
      </w:r>
      <w:r w:rsidR="0065150F" w:rsidRPr="00787FCB">
        <w:rPr>
          <w:rFonts w:ascii="Palatino Linotype" w:hAnsi="Palatino Linotype" w:cs="Arial"/>
        </w:rPr>
        <w:t xml:space="preserve">to </w:t>
      </w:r>
      <w:r w:rsidR="001E6CD8" w:rsidRPr="00787FCB">
        <w:rPr>
          <w:rFonts w:ascii="Palatino Linotype" w:hAnsi="Palatino Linotype" w:cs="Arial"/>
        </w:rPr>
        <w:t xml:space="preserve">Trustee </w:t>
      </w:r>
      <w:r w:rsidRPr="00787FCB">
        <w:rPr>
          <w:rFonts w:ascii="Palatino Linotype" w:hAnsi="Palatino Linotype" w:cs="Arial"/>
        </w:rPr>
        <w:t>Stilley</w:t>
      </w:r>
      <w:r w:rsidR="001E6CD8" w:rsidRPr="00787FCB">
        <w:rPr>
          <w:rFonts w:ascii="Palatino Linotype" w:hAnsi="Palatino Linotype" w:cs="Arial"/>
        </w:rPr>
        <w:t>, the following committee members were present:</w:t>
      </w:r>
      <w:r w:rsidR="008802B2" w:rsidRPr="00787FCB">
        <w:rPr>
          <w:rFonts w:ascii="Palatino Linotype" w:hAnsi="Palatino Linotype" w:cs="Arial"/>
        </w:rPr>
        <w:t xml:space="preserve"> </w:t>
      </w:r>
      <w:r w:rsidR="00A128F1" w:rsidRPr="00787FCB">
        <w:rPr>
          <w:rFonts w:ascii="Palatino Linotype" w:hAnsi="Palatino Linotype" w:cs="Arial"/>
        </w:rPr>
        <w:t xml:space="preserve">Trustee </w:t>
      </w:r>
      <w:r w:rsidR="00822D63" w:rsidRPr="00787FCB">
        <w:rPr>
          <w:rFonts w:ascii="Palatino Linotype" w:hAnsi="Palatino Linotype" w:cs="Arial"/>
        </w:rPr>
        <w:t>Mary Beth</w:t>
      </w:r>
      <w:r w:rsidR="00A128F1" w:rsidRPr="00787FCB">
        <w:rPr>
          <w:rFonts w:ascii="Palatino Linotype" w:hAnsi="Palatino Linotype" w:cs="Arial"/>
        </w:rPr>
        <w:t xml:space="preserve"> </w:t>
      </w:r>
      <w:r w:rsidR="00822D63" w:rsidRPr="00787FCB">
        <w:rPr>
          <w:rFonts w:ascii="Palatino Linotype" w:hAnsi="Palatino Linotype" w:cs="Arial"/>
        </w:rPr>
        <w:t>McDonald</w:t>
      </w:r>
      <w:r w:rsidR="00A128F1" w:rsidRPr="00787FCB">
        <w:rPr>
          <w:rFonts w:ascii="Palatino Linotype" w:hAnsi="Palatino Linotype" w:cs="Arial"/>
        </w:rPr>
        <w:t xml:space="preserve">; </w:t>
      </w:r>
      <w:r w:rsidR="007D0243" w:rsidRPr="00787FCB">
        <w:rPr>
          <w:rFonts w:ascii="Palatino Linotype" w:hAnsi="Palatino Linotype" w:cs="Arial"/>
        </w:rPr>
        <w:t xml:space="preserve">Trustee </w:t>
      </w:r>
      <w:r w:rsidRPr="00787FCB">
        <w:rPr>
          <w:rFonts w:ascii="Palatino Linotype" w:hAnsi="Palatino Linotype" w:cs="Arial"/>
        </w:rPr>
        <w:t>Anthony Barbar (ex-officio)</w:t>
      </w:r>
      <w:r w:rsidR="00A128F1" w:rsidRPr="00787FCB">
        <w:rPr>
          <w:rFonts w:ascii="Palatino Linotype" w:hAnsi="Palatino Linotype" w:cs="Arial"/>
        </w:rPr>
        <w:t xml:space="preserve"> </w:t>
      </w:r>
      <w:r w:rsidR="001E6CD8" w:rsidRPr="00787FCB">
        <w:rPr>
          <w:rFonts w:ascii="Palatino Linotype" w:hAnsi="Palatino Linotype" w:cs="Arial"/>
        </w:rPr>
        <w:t xml:space="preserve">and Trustee </w:t>
      </w:r>
      <w:r w:rsidR="00787FCB" w:rsidRPr="00787FCB">
        <w:rPr>
          <w:rFonts w:ascii="Palatino Linotype" w:hAnsi="Palatino Linotype" w:cs="Arial"/>
        </w:rPr>
        <w:t>Michael Dennis</w:t>
      </w:r>
      <w:r w:rsidR="000D601A" w:rsidRPr="00787FCB">
        <w:rPr>
          <w:rFonts w:ascii="Palatino Linotype" w:hAnsi="Palatino Linotype" w:cs="Arial"/>
        </w:rPr>
        <w:t>.</w:t>
      </w:r>
      <w:r w:rsidR="009E4C42" w:rsidRPr="00787FCB">
        <w:rPr>
          <w:rFonts w:ascii="Palatino Linotype" w:hAnsi="Palatino Linotype" w:cs="Arial"/>
        </w:rPr>
        <w:t xml:space="preserve"> </w:t>
      </w:r>
    </w:p>
    <w:p w:rsidR="00A128F1" w:rsidRPr="0000069C" w:rsidRDefault="007C35A9" w:rsidP="00207F89">
      <w:pPr>
        <w:rPr>
          <w:rFonts w:ascii="Palatino Linotype" w:hAnsi="Palatino Linotype" w:cs="Arial"/>
          <w:color w:val="7030A0"/>
        </w:rPr>
      </w:pPr>
      <w:r w:rsidRPr="0000069C">
        <w:rPr>
          <w:rFonts w:ascii="Palatino Linotype" w:hAnsi="Palatino Linotype" w:cs="Arial"/>
          <w:color w:val="7030A0"/>
        </w:rPr>
        <w:t xml:space="preserve"> </w:t>
      </w:r>
    </w:p>
    <w:p w:rsidR="009E4C42" w:rsidRPr="00787FCB" w:rsidRDefault="00917833" w:rsidP="009E4C42">
      <w:pPr>
        <w:rPr>
          <w:rFonts w:ascii="Palatino Linotype" w:hAnsi="Palatino Linotype" w:cs="Arial"/>
        </w:rPr>
      </w:pPr>
      <w:r w:rsidRPr="00787FCB">
        <w:rPr>
          <w:rFonts w:ascii="Palatino Linotype" w:hAnsi="Palatino Linotype" w:cs="Arial"/>
        </w:rPr>
        <w:t>Other Trustees attending the meeting included</w:t>
      </w:r>
      <w:r w:rsidR="00F4799F" w:rsidRPr="00787FCB">
        <w:rPr>
          <w:rFonts w:ascii="Palatino Linotype" w:hAnsi="Palatino Linotype" w:cs="Arial"/>
        </w:rPr>
        <w:t xml:space="preserve">: </w:t>
      </w:r>
      <w:r w:rsidR="005E3B5F" w:rsidRPr="00787FCB">
        <w:rPr>
          <w:rFonts w:ascii="Palatino Linotype" w:hAnsi="Palatino Linotype" w:cs="Arial"/>
        </w:rPr>
        <w:t>Trustee Ronald Nyhan; Trustee Paul Tanner; Trustee Robert Rubin; Trustee Julius Teske and Trustee Thomas Workman.</w:t>
      </w:r>
    </w:p>
    <w:p w:rsidR="00FD072B" w:rsidRPr="0000069C" w:rsidRDefault="00701825" w:rsidP="00207F89">
      <w:pPr>
        <w:rPr>
          <w:rFonts w:ascii="Palatino Linotype" w:hAnsi="Palatino Linotype" w:cs="Arial"/>
          <w:color w:val="7030A0"/>
        </w:rPr>
      </w:pPr>
      <w:r w:rsidRPr="0000069C">
        <w:rPr>
          <w:rFonts w:ascii="Palatino Linotype" w:hAnsi="Palatino Linotype" w:cs="Arial"/>
          <w:color w:val="7030A0"/>
        </w:rPr>
        <w:t xml:space="preserve"> </w:t>
      </w:r>
    </w:p>
    <w:p w:rsidR="0065150F" w:rsidRPr="00787FCB" w:rsidRDefault="0065150F" w:rsidP="00207F89">
      <w:pPr>
        <w:rPr>
          <w:rFonts w:ascii="Palatino Linotype" w:hAnsi="Palatino Linotype" w:cs="Arial"/>
        </w:rPr>
      </w:pPr>
      <w:r w:rsidRPr="00787FCB">
        <w:rPr>
          <w:rFonts w:ascii="Palatino Linotype" w:hAnsi="Palatino Linotype" w:cs="Arial"/>
        </w:rPr>
        <w:t>A quorum was present and the committee was called to order.</w:t>
      </w:r>
    </w:p>
    <w:p w:rsidR="00073695" w:rsidRPr="0000069C" w:rsidRDefault="00073695" w:rsidP="00207F89">
      <w:pPr>
        <w:rPr>
          <w:rFonts w:ascii="Palatino Linotype" w:hAnsi="Palatino Linotype" w:cs="Arial"/>
          <w:color w:val="7030A0"/>
        </w:rPr>
      </w:pPr>
    </w:p>
    <w:p w:rsidR="00933BFD" w:rsidRPr="00787FCB" w:rsidRDefault="00073695" w:rsidP="00207F89">
      <w:pPr>
        <w:rPr>
          <w:rFonts w:ascii="Palatino Linotype" w:hAnsi="Palatino Linotype" w:cs="Arial"/>
        </w:rPr>
      </w:pPr>
      <w:r w:rsidRPr="00787FCB">
        <w:rPr>
          <w:rFonts w:ascii="Palatino Linotype" w:hAnsi="Palatino Linotype" w:cs="Arial"/>
        </w:rPr>
        <w:t xml:space="preserve">The following university officials </w:t>
      </w:r>
      <w:r w:rsidR="001634BB" w:rsidRPr="00787FCB">
        <w:rPr>
          <w:rFonts w:ascii="Palatino Linotype" w:hAnsi="Palatino Linotype" w:cs="Arial"/>
        </w:rPr>
        <w:t>participated</w:t>
      </w:r>
      <w:r w:rsidRPr="00787FCB">
        <w:rPr>
          <w:rFonts w:ascii="Palatino Linotype" w:hAnsi="Palatino Linotype" w:cs="Arial"/>
        </w:rPr>
        <w:t>:</w:t>
      </w:r>
      <w:r w:rsidR="00BF61A1" w:rsidRPr="00787FCB">
        <w:rPr>
          <w:rFonts w:ascii="Palatino Linotype" w:hAnsi="Palatino Linotype" w:cs="Arial"/>
        </w:rPr>
        <w:t xml:space="preserve">  </w:t>
      </w:r>
      <w:r w:rsidR="00637EA0" w:rsidRPr="00787FCB">
        <w:rPr>
          <w:rFonts w:ascii="Palatino Linotype" w:hAnsi="Palatino Linotype" w:cs="Arial"/>
        </w:rPr>
        <w:t xml:space="preserve">Dr. John Kelly, University President; </w:t>
      </w:r>
      <w:r w:rsidR="005E3B5F" w:rsidRPr="00787FCB">
        <w:rPr>
          <w:rFonts w:ascii="Palatino Linotype" w:hAnsi="Palatino Linotype" w:cs="Arial"/>
        </w:rPr>
        <w:t>M</w:t>
      </w:r>
      <w:r w:rsidR="00701825" w:rsidRPr="00787FCB">
        <w:rPr>
          <w:rFonts w:ascii="Palatino Linotype" w:hAnsi="Palatino Linotype" w:cs="Arial"/>
        </w:rPr>
        <w:t>s.</w:t>
      </w:r>
      <w:r w:rsidR="001634BB" w:rsidRPr="00787FCB">
        <w:rPr>
          <w:rFonts w:ascii="Palatino Linotype" w:hAnsi="Palatino Linotype" w:cs="Arial"/>
        </w:rPr>
        <w:t xml:space="preserve"> </w:t>
      </w:r>
      <w:r w:rsidR="005E3B5F" w:rsidRPr="00787FCB">
        <w:rPr>
          <w:rFonts w:ascii="Palatino Linotype" w:hAnsi="Palatino Linotype" w:cs="Arial"/>
        </w:rPr>
        <w:t>Stacy Volnick</w:t>
      </w:r>
      <w:r w:rsidR="001634BB" w:rsidRPr="00787FCB">
        <w:rPr>
          <w:rFonts w:ascii="Palatino Linotype" w:hAnsi="Palatino Linotype" w:cs="Arial"/>
        </w:rPr>
        <w:t xml:space="preserve">, </w:t>
      </w:r>
      <w:r w:rsidR="00DF0C33" w:rsidRPr="00787FCB">
        <w:rPr>
          <w:rFonts w:ascii="Palatino Linotype" w:hAnsi="Palatino Linotype" w:cs="Arial"/>
        </w:rPr>
        <w:t xml:space="preserve">Vice President, Administrative Affairs &amp; Chief Administrative Officer and </w:t>
      </w:r>
      <w:r w:rsidR="00701825" w:rsidRPr="00787FCB">
        <w:rPr>
          <w:rFonts w:ascii="Palatino Linotype" w:hAnsi="Palatino Linotype" w:cs="Arial"/>
        </w:rPr>
        <w:t xml:space="preserve">Interim </w:t>
      </w:r>
      <w:r w:rsidR="001634BB" w:rsidRPr="00787FCB">
        <w:rPr>
          <w:rFonts w:ascii="Palatino Linotype" w:hAnsi="Palatino Linotype" w:cs="Arial"/>
        </w:rPr>
        <w:t xml:space="preserve">Vice President of </w:t>
      </w:r>
      <w:r w:rsidR="00DF0C33" w:rsidRPr="00787FCB">
        <w:rPr>
          <w:rFonts w:ascii="Palatino Linotype" w:hAnsi="Palatino Linotype" w:cs="Arial"/>
        </w:rPr>
        <w:t>Institutional Advancement</w:t>
      </w:r>
      <w:r w:rsidR="006A6EC2" w:rsidRPr="00787FCB">
        <w:rPr>
          <w:rFonts w:ascii="Palatino Linotype" w:hAnsi="Palatino Linotype" w:cs="Arial"/>
        </w:rPr>
        <w:t xml:space="preserve">; </w:t>
      </w:r>
      <w:r w:rsidR="00787FCB" w:rsidRPr="00787FCB">
        <w:rPr>
          <w:rFonts w:ascii="Palatino Linotype" w:hAnsi="Palatino Linotype" w:cs="Arial"/>
        </w:rPr>
        <w:t xml:space="preserve">Mr. David Kian, Vice President, Legal Affairs and General Counsel and </w:t>
      </w:r>
      <w:r w:rsidR="006A6EC2" w:rsidRPr="00787FCB">
        <w:rPr>
          <w:rFonts w:ascii="Palatino Linotype" w:hAnsi="Palatino Linotype" w:cs="Arial"/>
        </w:rPr>
        <w:t>Mr. Ryan Britton, Director of State Relations</w:t>
      </w:r>
      <w:r w:rsidR="001634BB" w:rsidRPr="00787FCB">
        <w:rPr>
          <w:rFonts w:ascii="Palatino Linotype" w:hAnsi="Palatino Linotype" w:cs="Arial"/>
        </w:rPr>
        <w:t>.</w:t>
      </w:r>
    </w:p>
    <w:p w:rsidR="00E11304" w:rsidRPr="0000069C" w:rsidRDefault="00E11304" w:rsidP="00207F89">
      <w:pPr>
        <w:rPr>
          <w:rFonts w:ascii="Palatino Linotype" w:hAnsi="Palatino Linotype" w:cs="Arial"/>
          <w:color w:val="7030A0"/>
        </w:rPr>
      </w:pPr>
    </w:p>
    <w:p w:rsidR="00EA4327" w:rsidRPr="009A3B0B" w:rsidRDefault="003C167C" w:rsidP="00207F89">
      <w:pPr>
        <w:rPr>
          <w:rFonts w:ascii="Palatino Linotype" w:hAnsi="Palatino Linotype" w:cs="Arial"/>
        </w:rPr>
      </w:pPr>
      <w:r w:rsidRPr="009A3B0B">
        <w:rPr>
          <w:rFonts w:ascii="Palatino Linotype" w:hAnsi="Palatino Linotype" w:cs="Arial"/>
        </w:rPr>
        <w:t>Trustee</w:t>
      </w:r>
      <w:r w:rsidR="00C71E68" w:rsidRPr="009A3B0B">
        <w:rPr>
          <w:rFonts w:ascii="Palatino Linotype" w:hAnsi="Palatino Linotype" w:cs="Arial"/>
        </w:rPr>
        <w:t xml:space="preserve"> </w:t>
      </w:r>
      <w:r w:rsidR="006A6EC2" w:rsidRPr="009A3B0B">
        <w:rPr>
          <w:rFonts w:ascii="Palatino Linotype" w:hAnsi="Palatino Linotype" w:cs="Arial"/>
        </w:rPr>
        <w:t xml:space="preserve">Stilley </w:t>
      </w:r>
      <w:r w:rsidR="00787FCB" w:rsidRPr="009A3B0B">
        <w:rPr>
          <w:rFonts w:ascii="Palatino Linotype" w:hAnsi="Palatino Linotype" w:cs="Arial"/>
        </w:rPr>
        <w:t xml:space="preserve">mentioned that as far as the Chair’s comments we are working on putting together a meeting </w:t>
      </w:r>
      <w:r w:rsidR="00013E12" w:rsidRPr="009A3B0B">
        <w:rPr>
          <w:rFonts w:ascii="Palatino Linotype" w:hAnsi="Palatino Linotype" w:cs="Arial"/>
        </w:rPr>
        <w:t xml:space="preserve">so that we can do a workshop. David, Stacy and I have talked </w:t>
      </w:r>
      <w:r w:rsidR="009A3B0B" w:rsidRPr="009A3B0B">
        <w:rPr>
          <w:rFonts w:ascii="Palatino Linotype" w:hAnsi="Palatino Linotype" w:cs="Arial"/>
        </w:rPr>
        <w:t xml:space="preserve">numerous times about it and hope to have some more information available at our next meeting. The only thing on the agenda today is the Legislative Update. </w:t>
      </w:r>
      <w:r w:rsidR="006A6EC2" w:rsidRPr="009A3B0B">
        <w:rPr>
          <w:rFonts w:ascii="Palatino Linotype" w:hAnsi="Palatino Linotype" w:cs="Arial"/>
        </w:rPr>
        <w:t xml:space="preserve"> </w:t>
      </w:r>
    </w:p>
    <w:p w:rsidR="004B6C16" w:rsidRPr="0000069C" w:rsidRDefault="009E25CD" w:rsidP="004B6C16">
      <w:pPr>
        <w:rPr>
          <w:rFonts w:ascii="Palatino Linotype" w:hAnsi="Palatino Linotype"/>
          <w:color w:val="7030A0"/>
        </w:rPr>
      </w:pPr>
      <w:r w:rsidRPr="0000069C">
        <w:rPr>
          <w:rFonts w:ascii="Palatino Linotype" w:hAnsi="Palatino Linotype"/>
          <w:color w:val="7030A0"/>
        </w:rPr>
        <w:t xml:space="preserve"> </w:t>
      </w:r>
    </w:p>
    <w:p w:rsidR="00EC4F1F" w:rsidRPr="009A3B0B" w:rsidRDefault="000446FD" w:rsidP="00EC4F1F">
      <w:pPr>
        <w:rPr>
          <w:rFonts w:ascii="Palatino Linotype" w:hAnsi="Palatino Linotype"/>
        </w:rPr>
      </w:pPr>
      <w:r w:rsidRPr="009A3B0B">
        <w:rPr>
          <w:rFonts w:ascii="Palatino Linotype" w:hAnsi="Palatino Linotype"/>
        </w:rPr>
        <w:t xml:space="preserve">Trustee </w:t>
      </w:r>
      <w:r w:rsidR="006A6EC2" w:rsidRPr="009A3B0B">
        <w:rPr>
          <w:rFonts w:ascii="Palatino Linotype" w:hAnsi="Palatino Linotype" w:cs="Arial"/>
        </w:rPr>
        <w:t>Stilley</w:t>
      </w:r>
      <w:r w:rsidRPr="009A3B0B">
        <w:rPr>
          <w:rFonts w:ascii="Palatino Linotype" w:hAnsi="Palatino Linotype"/>
        </w:rPr>
        <w:t xml:space="preserve"> invited </w:t>
      </w:r>
      <w:r w:rsidR="00570CE9" w:rsidRPr="009A3B0B">
        <w:rPr>
          <w:rFonts w:ascii="Palatino Linotype" w:hAnsi="Palatino Linotype"/>
        </w:rPr>
        <w:t>VP</w:t>
      </w:r>
      <w:r w:rsidR="00BE7213" w:rsidRPr="009A3B0B">
        <w:rPr>
          <w:rFonts w:ascii="Palatino Linotype" w:hAnsi="Palatino Linotype"/>
        </w:rPr>
        <w:t xml:space="preserve"> </w:t>
      </w:r>
      <w:r w:rsidR="006A6EC2" w:rsidRPr="009A3B0B">
        <w:rPr>
          <w:rFonts w:ascii="Palatino Linotype" w:hAnsi="Palatino Linotype"/>
        </w:rPr>
        <w:t>Volnick</w:t>
      </w:r>
      <w:r w:rsidRPr="009A3B0B">
        <w:rPr>
          <w:rFonts w:ascii="Palatino Linotype" w:hAnsi="Palatino Linotype"/>
        </w:rPr>
        <w:t xml:space="preserve"> to approach</w:t>
      </w:r>
      <w:r w:rsidR="009A3B0B" w:rsidRPr="009A3B0B">
        <w:rPr>
          <w:rFonts w:ascii="Palatino Linotype" w:hAnsi="Palatino Linotype"/>
        </w:rPr>
        <w:t xml:space="preserve"> the podium </w:t>
      </w:r>
      <w:r w:rsidR="006A6EC2" w:rsidRPr="009A3B0B">
        <w:rPr>
          <w:rFonts w:ascii="Palatino Linotype" w:hAnsi="Palatino Linotype"/>
        </w:rPr>
        <w:t xml:space="preserve">to give </w:t>
      </w:r>
      <w:r w:rsidR="009A3B0B" w:rsidRPr="009A3B0B">
        <w:rPr>
          <w:rFonts w:ascii="Palatino Linotype" w:hAnsi="Palatino Linotype"/>
        </w:rPr>
        <w:t>the update</w:t>
      </w:r>
      <w:r w:rsidR="00DB562A" w:rsidRPr="009A3B0B">
        <w:rPr>
          <w:rFonts w:ascii="Palatino Linotype" w:hAnsi="Palatino Linotype"/>
        </w:rPr>
        <w:t>.</w:t>
      </w:r>
    </w:p>
    <w:p w:rsidR="00236224" w:rsidRPr="0000069C" w:rsidRDefault="00236224" w:rsidP="00DC6464">
      <w:pPr>
        <w:rPr>
          <w:rFonts w:ascii="Palatino Linotype" w:hAnsi="Palatino Linotype"/>
          <w:color w:val="7030A0"/>
          <w:highlight w:val="yellow"/>
          <w:u w:val="single"/>
        </w:rPr>
      </w:pPr>
    </w:p>
    <w:p w:rsidR="00DC6464" w:rsidRPr="00C31C5A" w:rsidRDefault="00236224" w:rsidP="00DC6464">
      <w:pPr>
        <w:rPr>
          <w:rFonts w:ascii="Palatino Linotype" w:hAnsi="Palatino Linotype"/>
        </w:rPr>
      </w:pPr>
      <w:r w:rsidRPr="00C31C5A">
        <w:rPr>
          <w:rFonts w:ascii="Palatino Linotype" w:hAnsi="Palatino Linotype"/>
          <w:u w:val="single"/>
        </w:rPr>
        <w:t xml:space="preserve">CG: I-1 </w:t>
      </w:r>
      <w:r w:rsidR="00C31C5A" w:rsidRPr="00C31C5A">
        <w:rPr>
          <w:rFonts w:ascii="Palatino Linotype" w:hAnsi="Palatino Linotype"/>
          <w:u w:val="single"/>
        </w:rPr>
        <w:t>Legislative Update</w:t>
      </w:r>
      <w:r w:rsidR="006A6EC2" w:rsidRPr="00C31C5A">
        <w:rPr>
          <w:rFonts w:ascii="Palatino Linotype" w:hAnsi="Palatino Linotype"/>
          <w:u w:val="single"/>
        </w:rPr>
        <w:t>:</w:t>
      </w:r>
      <w:r w:rsidRPr="00C31C5A">
        <w:rPr>
          <w:rFonts w:ascii="Palatino Linotype" w:hAnsi="Palatino Linotype"/>
          <w:u w:val="single"/>
        </w:rPr>
        <w:t xml:space="preserve"> </w:t>
      </w:r>
      <w:r w:rsidRPr="00C31C5A">
        <w:rPr>
          <w:rFonts w:ascii="Palatino Linotype" w:hAnsi="Palatino Linotype"/>
        </w:rPr>
        <w:t xml:space="preserve">  </w:t>
      </w:r>
    </w:p>
    <w:p w:rsidR="00236224" w:rsidRPr="0000069C" w:rsidRDefault="00236224" w:rsidP="004F6716">
      <w:pPr>
        <w:rPr>
          <w:rFonts w:ascii="Palatino Linotype" w:hAnsi="Palatino Linotype"/>
          <w:color w:val="7030A0"/>
        </w:rPr>
      </w:pPr>
    </w:p>
    <w:p w:rsidR="00DA7742" w:rsidRPr="00C31C5A" w:rsidRDefault="009C6438" w:rsidP="004F6716">
      <w:pPr>
        <w:rPr>
          <w:rFonts w:ascii="Palatino Linotype" w:hAnsi="Palatino Linotype"/>
        </w:rPr>
      </w:pPr>
      <w:r w:rsidRPr="00C31C5A">
        <w:rPr>
          <w:rFonts w:ascii="Palatino Linotype" w:hAnsi="Palatino Linotype"/>
        </w:rPr>
        <w:t xml:space="preserve">VP </w:t>
      </w:r>
      <w:r w:rsidR="00A06DE3" w:rsidRPr="00C31C5A">
        <w:rPr>
          <w:rFonts w:ascii="Palatino Linotype" w:hAnsi="Palatino Linotype"/>
        </w:rPr>
        <w:t xml:space="preserve">Volnick </w:t>
      </w:r>
      <w:r w:rsidR="00B11F44" w:rsidRPr="00C31C5A">
        <w:rPr>
          <w:rFonts w:ascii="Palatino Linotype" w:hAnsi="Palatino Linotype"/>
        </w:rPr>
        <w:t xml:space="preserve">thanked </w:t>
      </w:r>
      <w:r w:rsidR="00FE0A8F" w:rsidRPr="00C31C5A">
        <w:rPr>
          <w:rFonts w:ascii="Palatino Linotype" w:hAnsi="Palatino Linotype"/>
        </w:rPr>
        <w:t xml:space="preserve">The Board </w:t>
      </w:r>
      <w:r w:rsidRPr="00C31C5A">
        <w:rPr>
          <w:rFonts w:ascii="Palatino Linotype" w:hAnsi="Palatino Linotype"/>
        </w:rPr>
        <w:t xml:space="preserve">for their </w:t>
      </w:r>
      <w:r w:rsidR="00FE0A8F" w:rsidRPr="00C31C5A">
        <w:rPr>
          <w:rFonts w:ascii="Palatino Linotype" w:hAnsi="Palatino Linotype"/>
        </w:rPr>
        <w:t>time</w:t>
      </w:r>
      <w:r w:rsidR="00C31C5A" w:rsidRPr="00C31C5A">
        <w:rPr>
          <w:rFonts w:ascii="Palatino Linotype" w:hAnsi="Palatino Linotype"/>
        </w:rPr>
        <w:t xml:space="preserve"> and for allowing her to move this agenda</w:t>
      </w:r>
      <w:r w:rsidR="00C31C5A">
        <w:rPr>
          <w:rFonts w:ascii="Palatino Linotype" w:hAnsi="Palatino Linotype"/>
        </w:rPr>
        <w:t xml:space="preserve"> item to be the first thing presented. Ryan Britton is on the </w:t>
      </w:r>
      <w:r w:rsidR="00C10D79">
        <w:rPr>
          <w:rFonts w:ascii="Palatino Linotype" w:hAnsi="Palatino Linotype"/>
        </w:rPr>
        <w:t>phone;</w:t>
      </w:r>
      <w:r w:rsidR="00C31C5A">
        <w:rPr>
          <w:rFonts w:ascii="Palatino Linotype" w:hAnsi="Palatino Linotype"/>
        </w:rPr>
        <w:t xml:space="preserve"> he is currently in Tallahassee where he needs to be representing </w:t>
      </w:r>
      <w:r w:rsidR="00C10D79">
        <w:rPr>
          <w:rFonts w:ascii="Palatino Linotype" w:hAnsi="Palatino Linotype"/>
        </w:rPr>
        <w:t xml:space="preserve">us and </w:t>
      </w:r>
      <w:r w:rsidR="00C31C5A">
        <w:rPr>
          <w:rFonts w:ascii="Palatino Linotype" w:hAnsi="Palatino Linotype"/>
        </w:rPr>
        <w:t xml:space="preserve">will give </w:t>
      </w:r>
      <w:r w:rsidR="00915510">
        <w:rPr>
          <w:rFonts w:ascii="Palatino Linotype" w:hAnsi="Palatino Linotype"/>
        </w:rPr>
        <w:t>us the Legislative Update</w:t>
      </w:r>
      <w:r w:rsidR="00C10D79">
        <w:rPr>
          <w:rFonts w:ascii="Palatino Linotype" w:hAnsi="Palatino Linotype"/>
        </w:rPr>
        <w:t>.</w:t>
      </w:r>
    </w:p>
    <w:p w:rsidR="00F364A5" w:rsidRPr="0000069C" w:rsidRDefault="00F364A5" w:rsidP="007E2369">
      <w:pPr>
        <w:rPr>
          <w:rFonts w:ascii="Palatino Linotype" w:hAnsi="Palatino Linotype"/>
          <w:color w:val="7030A0"/>
        </w:rPr>
      </w:pPr>
    </w:p>
    <w:p w:rsidR="00265C9B" w:rsidRPr="00C10D79" w:rsidRDefault="00265C9B" w:rsidP="00265C9B">
      <w:pPr>
        <w:rPr>
          <w:rFonts w:ascii="Palatino Linotype" w:hAnsi="Palatino Linotype"/>
          <w:strike/>
        </w:rPr>
      </w:pPr>
      <w:r w:rsidRPr="00C10D79">
        <w:rPr>
          <w:rFonts w:ascii="Palatino Linotype" w:hAnsi="Palatino Linotype"/>
        </w:rPr>
        <w:t xml:space="preserve">VP Volnick invited Ryan Britton, Director of State Relations to </w:t>
      </w:r>
      <w:r w:rsidR="00C10D79" w:rsidRPr="00C10D79">
        <w:rPr>
          <w:rFonts w:ascii="Palatino Linotype" w:hAnsi="Palatino Linotype"/>
        </w:rPr>
        <w:t>begin with the update via telephone</w:t>
      </w:r>
      <w:r w:rsidRPr="00C10D79">
        <w:rPr>
          <w:rFonts w:ascii="Palatino Linotype" w:hAnsi="Palatino Linotype"/>
        </w:rPr>
        <w:t>.</w:t>
      </w:r>
      <w:r w:rsidR="00CA177E" w:rsidRPr="00C10D79">
        <w:rPr>
          <w:rFonts w:ascii="Palatino Linotype" w:hAnsi="Palatino Linotype"/>
          <w:strike/>
        </w:rPr>
        <w:t xml:space="preserve"> </w:t>
      </w:r>
    </w:p>
    <w:p w:rsidR="00CA177E" w:rsidRPr="0000069C" w:rsidRDefault="00CA177E" w:rsidP="00265C9B">
      <w:pPr>
        <w:rPr>
          <w:rFonts w:ascii="Palatino Linotype" w:hAnsi="Palatino Linotype"/>
          <w:strike/>
          <w:color w:val="7030A0"/>
        </w:rPr>
      </w:pPr>
    </w:p>
    <w:p w:rsidR="00C10D79" w:rsidRDefault="00C10D79" w:rsidP="00265C9B">
      <w:pPr>
        <w:rPr>
          <w:rFonts w:ascii="Palatino Linotype" w:hAnsi="Palatino Linotype"/>
          <w:color w:val="7030A0"/>
        </w:rPr>
      </w:pPr>
    </w:p>
    <w:p w:rsidR="00C10D79" w:rsidRDefault="00C10D79" w:rsidP="00265C9B">
      <w:pPr>
        <w:rPr>
          <w:rFonts w:ascii="Palatino Linotype" w:hAnsi="Palatino Linotype"/>
        </w:rPr>
      </w:pPr>
      <w:r>
        <w:rPr>
          <w:rFonts w:ascii="Palatino Linotype" w:hAnsi="Palatino Linotype"/>
        </w:rPr>
        <w:lastRenderedPageBreak/>
        <w:t>I apologize for not being there in person, I am in Tallahassee as the legislature is trying to finish up all of their budget negotiation</w:t>
      </w:r>
      <w:r w:rsidR="00AC7E18">
        <w:rPr>
          <w:rFonts w:ascii="Palatino Linotype" w:hAnsi="Palatino Linotype"/>
        </w:rPr>
        <w:t>s</w:t>
      </w:r>
      <w:r>
        <w:rPr>
          <w:rFonts w:ascii="Palatino Linotype" w:hAnsi="Palatino Linotype"/>
        </w:rPr>
        <w:t xml:space="preserve"> and policy work before the May 1</w:t>
      </w:r>
      <w:r w:rsidRPr="00C10D79">
        <w:rPr>
          <w:rFonts w:ascii="Palatino Linotype" w:hAnsi="Palatino Linotype"/>
          <w:vertAlign w:val="superscript"/>
        </w:rPr>
        <w:t>st</w:t>
      </w:r>
      <w:r>
        <w:rPr>
          <w:rFonts w:ascii="Palatino Linotype" w:hAnsi="Palatino Linotype"/>
        </w:rPr>
        <w:t xml:space="preserve"> deadline</w:t>
      </w:r>
      <w:r w:rsidR="00AC7E18">
        <w:rPr>
          <w:rFonts w:ascii="Palatino Linotype" w:hAnsi="Palatino Linotype"/>
        </w:rPr>
        <w:t>. I will give you a quick update on the budget negotiations, where they stand and then a couple of policy pieces that could impact FAU and the larger SUS University community. I’m happy to take any questions so please feel free to interrupt me.</w:t>
      </w:r>
    </w:p>
    <w:p w:rsidR="00FD3245" w:rsidRDefault="00FD3245" w:rsidP="00265C9B">
      <w:pPr>
        <w:rPr>
          <w:rFonts w:ascii="Palatino Linotype" w:hAnsi="Palatino Linotype"/>
        </w:rPr>
      </w:pPr>
    </w:p>
    <w:p w:rsidR="00701C9B" w:rsidRDefault="00FD3245" w:rsidP="00265C9B">
      <w:pPr>
        <w:rPr>
          <w:rFonts w:ascii="Palatino Linotype" w:hAnsi="Palatino Linotype"/>
        </w:rPr>
      </w:pPr>
      <w:r>
        <w:rPr>
          <w:rFonts w:ascii="Palatino Linotype" w:hAnsi="Palatino Linotype"/>
        </w:rPr>
        <w:t xml:space="preserve">Right now the biggest difference between the House and Senate is healthcare funding. I’m sure everyone is aware that the House and the Senate are very far apart, they’ve proposed budgets that are over $4 billion dollars different and the main difference is the way Medicaid expansion and </w:t>
      </w:r>
      <w:r w:rsidR="00C3608D">
        <w:rPr>
          <w:rFonts w:ascii="Palatino Linotype" w:hAnsi="Palatino Linotype"/>
        </w:rPr>
        <w:t>Low I</w:t>
      </w:r>
      <w:r>
        <w:rPr>
          <w:rFonts w:ascii="Palatino Linotype" w:hAnsi="Palatino Linotype"/>
        </w:rPr>
        <w:t xml:space="preserve">ncome </w:t>
      </w:r>
      <w:r w:rsidR="00C3608D">
        <w:rPr>
          <w:rFonts w:ascii="Palatino Linotype" w:hAnsi="Palatino Linotype"/>
        </w:rPr>
        <w:t>P</w:t>
      </w:r>
      <w:r>
        <w:rPr>
          <w:rFonts w:ascii="Palatino Linotype" w:hAnsi="Palatino Linotype"/>
        </w:rPr>
        <w:t xml:space="preserve">ool healthcare funding are being handled. The Senate has proposed a plan to address both </w:t>
      </w:r>
      <w:r w:rsidR="004E3A58">
        <w:rPr>
          <w:rFonts w:ascii="Palatino Linotype" w:hAnsi="Palatino Linotype"/>
        </w:rPr>
        <w:t xml:space="preserve">Medicaid expansion and Low Income healthcare funding </w:t>
      </w:r>
      <w:r>
        <w:rPr>
          <w:rFonts w:ascii="Palatino Linotype" w:hAnsi="Palatino Linotype"/>
        </w:rPr>
        <w:t xml:space="preserve">but the House </w:t>
      </w:r>
      <w:r w:rsidR="00C3608D">
        <w:rPr>
          <w:rFonts w:ascii="Palatino Linotype" w:hAnsi="Palatino Linotype"/>
        </w:rPr>
        <w:t>only wants to address L</w:t>
      </w:r>
      <w:r>
        <w:rPr>
          <w:rFonts w:ascii="Palatino Linotype" w:hAnsi="Palatino Linotype"/>
        </w:rPr>
        <w:t xml:space="preserve">ow </w:t>
      </w:r>
      <w:r w:rsidR="00C3608D">
        <w:rPr>
          <w:rFonts w:ascii="Palatino Linotype" w:hAnsi="Palatino Linotype"/>
        </w:rPr>
        <w:t>I</w:t>
      </w:r>
      <w:r>
        <w:rPr>
          <w:rFonts w:ascii="Palatino Linotype" w:hAnsi="Palatino Linotype"/>
        </w:rPr>
        <w:t>ncome healthcare funding; they do not favor Med</w:t>
      </w:r>
      <w:r w:rsidR="004E3A58">
        <w:rPr>
          <w:rFonts w:ascii="Palatino Linotype" w:hAnsi="Palatino Linotype"/>
        </w:rPr>
        <w:t>icaid expansion. Because of that</w:t>
      </w:r>
      <w:r>
        <w:rPr>
          <w:rFonts w:ascii="Palatino Linotype" w:hAnsi="Palatino Linotype"/>
        </w:rPr>
        <w:t xml:space="preserve"> the entire budget negotiation process has come to a halt and both sides are waiting for the other to make a move. House members are in a meeting as we speak </w:t>
      </w:r>
      <w:r w:rsidR="00701C9B">
        <w:rPr>
          <w:rFonts w:ascii="Palatino Linotype" w:hAnsi="Palatino Linotype"/>
        </w:rPr>
        <w:t xml:space="preserve">discussing the way forward and the Senate is in the appropriations committee right now talking about what their plan is going to be. The last piece of this puzzle is that Governor Scott has asked the Federal Government to address </w:t>
      </w:r>
      <w:r w:rsidR="00C3608D">
        <w:rPr>
          <w:rFonts w:ascii="Palatino Linotype" w:hAnsi="Palatino Linotype"/>
        </w:rPr>
        <w:t>L</w:t>
      </w:r>
      <w:r w:rsidR="00701C9B">
        <w:rPr>
          <w:rFonts w:ascii="Palatino Linotype" w:hAnsi="Palatino Linotype"/>
        </w:rPr>
        <w:t xml:space="preserve">ow </w:t>
      </w:r>
      <w:r w:rsidR="00C3608D">
        <w:rPr>
          <w:rFonts w:ascii="Palatino Linotype" w:hAnsi="Palatino Linotype"/>
        </w:rPr>
        <w:t>I</w:t>
      </w:r>
      <w:r w:rsidR="00701C9B">
        <w:rPr>
          <w:rFonts w:ascii="Palatino Linotype" w:hAnsi="Palatino Linotype"/>
        </w:rPr>
        <w:t xml:space="preserve">ncome </w:t>
      </w:r>
      <w:r w:rsidR="00C3608D">
        <w:rPr>
          <w:rFonts w:ascii="Palatino Linotype" w:hAnsi="Palatino Linotype"/>
        </w:rPr>
        <w:t>P</w:t>
      </w:r>
      <w:r w:rsidR="00701C9B">
        <w:rPr>
          <w:rFonts w:ascii="Palatino Linotype" w:hAnsi="Palatino Linotype"/>
        </w:rPr>
        <w:t>ool healthcare funding or if not has threatened to sue the Federal Government for their lack of dealing with this issue.</w:t>
      </w:r>
    </w:p>
    <w:p w:rsidR="00701C9B" w:rsidRDefault="00701C9B" w:rsidP="00265C9B">
      <w:pPr>
        <w:rPr>
          <w:rFonts w:ascii="Palatino Linotype" w:hAnsi="Palatino Linotype"/>
        </w:rPr>
      </w:pPr>
    </w:p>
    <w:p w:rsidR="004E3A58" w:rsidRDefault="00701C9B" w:rsidP="00265C9B">
      <w:pPr>
        <w:rPr>
          <w:rFonts w:ascii="Palatino Linotype" w:hAnsi="Palatino Linotype"/>
        </w:rPr>
      </w:pPr>
      <w:r>
        <w:rPr>
          <w:rFonts w:ascii="Palatino Linotype" w:hAnsi="Palatino Linotype"/>
        </w:rPr>
        <w:t xml:space="preserve">All of this is kind of a waiting game as we are waiting for the Federal Government to give a response. What complicated this </w:t>
      </w:r>
      <w:r w:rsidR="00C7500E">
        <w:rPr>
          <w:rFonts w:ascii="Palatino Linotype" w:hAnsi="Palatino Linotype"/>
        </w:rPr>
        <w:t xml:space="preserve">even more is that last week </w:t>
      </w:r>
      <w:r>
        <w:rPr>
          <w:rFonts w:ascii="Palatino Linotype" w:hAnsi="Palatino Linotype"/>
        </w:rPr>
        <w:t>the Federal Government indicated that the two issues are tied together</w:t>
      </w:r>
      <w:r w:rsidR="00C3608D">
        <w:rPr>
          <w:rFonts w:ascii="Palatino Linotype" w:hAnsi="Palatino Linotype"/>
        </w:rPr>
        <w:t>. L</w:t>
      </w:r>
      <w:r>
        <w:rPr>
          <w:rFonts w:ascii="Palatino Linotype" w:hAnsi="Palatino Linotype"/>
        </w:rPr>
        <w:t xml:space="preserve">ow </w:t>
      </w:r>
      <w:r w:rsidR="00C3608D">
        <w:rPr>
          <w:rFonts w:ascii="Palatino Linotype" w:hAnsi="Palatino Linotype"/>
        </w:rPr>
        <w:t>Income P</w:t>
      </w:r>
      <w:r>
        <w:rPr>
          <w:rFonts w:ascii="Palatino Linotype" w:hAnsi="Palatino Linotype"/>
        </w:rPr>
        <w:t xml:space="preserve">ool healthcare </w:t>
      </w:r>
      <w:r w:rsidR="00C3608D">
        <w:rPr>
          <w:rFonts w:ascii="Palatino Linotype" w:hAnsi="Palatino Linotype"/>
        </w:rPr>
        <w:t xml:space="preserve">and Medicaid expansion would be tied together and would have to be dealt with as one issue. Until this is resolved none of the other </w:t>
      </w:r>
      <w:r w:rsidR="0068797B">
        <w:rPr>
          <w:rFonts w:ascii="Palatino Linotype" w:hAnsi="Palatino Linotype"/>
        </w:rPr>
        <w:t>budget issues will be addressed. There a number of other budgetary issues</w:t>
      </w:r>
      <w:r w:rsidR="003E22FF">
        <w:rPr>
          <w:rFonts w:ascii="Palatino Linotype" w:hAnsi="Palatino Linotype"/>
        </w:rPr>
        <w:t>;</w:t>
      </w:r>
      <w:r w:rsidR="0068797B">
        <w:rPr>
          <w:rFonts w:ascii="Palatino Linotype" w:hAnsi="Palatino Linotype"/>
        </w:rPr>
        <w:t xml:space="preserve"> the Governor has a number of proposed tax cuts, the highest K-12 funding in the state’s history has been proposed</w:t>
      </w:r>
      <w:r w:rsidR="00C7500E">
        <w:rPr>
          <w:rFonts w:ascii="Palatino Linotype" w:hAnsi="Palatino Linotype"/>
        </w:rPr>
        <w:t xml:space="preserve"> and </w:t>
      </w:r>
      <w:r w:rsidR="006E5656">
        <w:rPr>
          <w:rFonts w:ascii="Palatino Linotype" w:hAnsi="Palatino Linotype"/>
        </w:rPr>
        <w:t xml:space="preserve">Amendment 1 which is Land </w:t>
      </w:r>
      <w:r w:rsidR="003E22FF">
        <w:rPr>
          <w:rFonts w:ascii="Palatino Linotype" w:hAnsi="Palatino Linotype"/>
        </w:rPr>
        <w:t xml:space="preserve">Conservation </w:t>
      </w:r>
      <w:r w:rsidR="006E5656">
        <w:rPr>
          <w:rFonts w:ascii="Palatino Linotype" w:hAnsi="Palatino Linotype"/>
        </w:rPr>
        <w:t>and Water Management</w:t>
      </w:r>
      <w:r w:rsidR="003E22FF">
        <w:rPr>
          <w:rFonts w:ascii="Palatino Linotype" w:hAnsi="Palatino Linotype"/>
        </w:rPr>
        <w:t xml:space="preserve"> is something that is waiting. All of these other issues are on hold until the healthcare compromise can be reached. If the Federal Government gives an answer and a dollar figure</w:t>
      </w:r>
      <w:r w:rsidR="00C7500E">
        <w:rPr>
          <w:rFonts w:ascii="Palatino Linotype" w:hAnsi="Palatino Linotype"/>
        </w:rPr>
        <w:t>,</w:t>
      </w:r>
      <w:r w:rsidR="003E22FF">
        <w:rPr>
          <w:rFonts w:ascii="Palatino Linotype" w:hAnsi="Palatino Linotype"/>
        </w:rPr>
        <w:t xml:space="preserve"> budget negotiations could move forward, if they do not the Legislature could be pushed into a special session or an extended session. </w:t>
      </w:r>
    </w:p>
    <w:p w:rsidR="004E3A58" w:rsidRDefault="004E3A58" w:rsidP="00265C9B">
      <w:pPr>
        <w:rPr>
          <w:rFonts w:ascii="Palatino Linotype" w:hAnsi="Palatino Linotype"/>
        </w:rPr>
      </w:pPr>
    </w:p>
    <w:p w:rsidR="00FD3245" w:rsidRDefault="003E22FF" w:rsidP="00265C9B">
      <w:pPr>
        <w:rPr>
          <w:rFonts w:ascii="Palatino Linotype" w:hAnsi="Palatino Linotype"/>
        </w:rPr>
      </w:pPr>
      <w:r>
        <w:rPr>
          <w:rFonts w:ascii="Palatino Linotype" w:hAnsi="Palatino Linotype"/>
        </w:rPr>
        <w:t xml:space="preserve">One of the SUS budget issues is Performance Funding. The House and Senate have </w:t>
      </w:r>
      <w:r w:rsidR="004E3A58">
        <w:rPr>
          <w:rFonts w:ascii="Palatino Linotype" w:hAnsi="Palatino Linotype"/>
        </w:rPr>
        <w:t>proposed two different types of performance funding. The House has a $200 million</w:t>
      </w:r>
      <w:r w:rsidR="004F74E4">
        <w:rPr>
          <w:rFonts w:ascii="Palatino Linotype" w:hAnsi="Palatino Linotype"/>
        </w:rPr>
        <w:t xml:space="preserve"> performance funding pot</w:t>
      </w:r>
      <w:r w:rsidR="00C929BF">
        <w:rPr>
          <w:rFonts w:ascii="Palatino Linotype" w:hAnsi="Palatino Linotype"/>
        </w:rPr>
        <w:t>; that’s $100 million in new funds and $100 million in base funding contributions. Obviously our improved score</w:t>
      </w:r>
      <w:r w:rsidR="004F74E4">
        <w:rPr>
          <w:rFonts w:ascii="Palatino Linotype" w:hAnsi="Palatino Linotype"/>
        </w:rPr>
        <w:t xml:space="preserve"> and </w:t>
      </w:r>
      <w:r w:rsidR="00C929BF">
        <w:rPr>
          <w:rFonts w:ascii="Palatino Linotype" w:hAnsi="Palatino Linotype"/>
        </w:rPr>
        <w:t>our current standing as t</w:t>
      </w:r>
      <w:r w:rsidR="00C7500E">
        <w:rPr>
          <w:rFonts w:ascii="Palatino Linotype" w:hAnsi="Palatino Linotype"/>
        </w:rPr>
        <w:t xml:space="preserve">he BOG has given the points </w:t>
      </w:r>
      <w:r w:rsidR="00C929BF">
        <w:rPr>
          <w:rFonts w:ascii="Palatino Linotype" w:hAnsi="Palatino Linotype"/>
        </w:rPr>
        <w:t>would allow us to keep our base funding secure and access those new funds. T</w:t>
      </w:r>
      <w:r w:rsidR="004F74E4">
        <w:rPr>
          <w:rFonts w:ascii="Palatino Linotype" w:hAnsi="Palatino Linotype"/>
        </w:rPr>
        <w:t xml:space="preserve">he Senate has </w:t>
      </w:r>
      <w:r w:rsidR="00C929BF">
        <w:rPr>
          <w:rFonts w:ascii="Palatino Linotype" w:hAnsi="Palatino Linotype"/>
        </w:rPr>
        <w:t xml:space="preserve">proposed </w:t>
      </w:r>
      <w:r w:rsidR="004F74E4">
        <w:rPr>
          <w:rFonts w:ascii="Palatino Linotype" w:hAnsi="Palatino Linotype"/>
        </w:rPr>
        <w:t>a $400 million performance funding pot</w:t>
      </w:r>
      <w:r w:rsidR="00C929BF">
        <w:rPr>
          <w:rFonts w:ascii="Palatino Linotype" w:hAnsi="Palatino Linotype"/>
        </w:rPr>
        <w:t>; that would be $100 million in new funds, $100 million of reallocated funds from last year’s performance funding pot and $200 million in base funding contributions</w:t>
      </w:r>
      <w:r w:rsidR="00AE350B">
        <w:rPr>
          <w:rFonts w:ascii="Palatino Linotype" w:hAnsi="Palatino Linotype"/>
        </w:rPr>
        <w:t xml:space="preserve">. Again the base </w:t>
      </w:r>
      <w:r w:rsidR="00C929BF">
        <w:rPr>
          <w:rFonts w:ascii="Palatino Linotype" w:hAnsi="Palatino Linotype"/>
        </w:rPr>
        <w:t>contribution part would be secure because of our score but they would reallocate last year’s money and put in another $100 million of new funds.</w:t>
      </w:r>
    </w:p>
    <w:p w:rsidR="00C929BF" w:rsidRDefault="00C929BF" w:rsidP="00265C9B">
      <w:pPr>
        <w:rPr>
          <w:rFonts w:ascii="Palatino Linotype" w:hAnsi="Palatino Linotype"/>
        </w:rPr>
      </w:pPr>
    </w:p>
    <w:p w:rsidR="00AE350B" w:rsidRDefault="00C929BF" w:rsidP="00265C9B">
      <w:pPr>
        <w:rPr>
          <w:rFonts w:ascii="Palatino Linotype" w:hAnsi="Palatino Linotype"/>
        </w:rPr>
      </w:pPr>
      <w:r>
        <w:rPr>
          <w:rFonts w:ascii="Palatino Linotype" w:hAnsi="Palatino Linotype"/>
        </w:rPr>
        <w:t xml:space="preserve">Last but not least the </w:t>
      </w:r>
      <w:r w:rsidR="00C7500E">
        <w:rPr>
          <w:rFonts w:ascii="Palatino Linotype" w:hAnsi="Palatino Linotype"/>
        </w:rPr>
        <w:t>number</w:t>
      </w:r>
      <w:r>
        <w:rPr>
          <w:rFonts w:ascii="Palatino Linotype" w:hAnsi="Palatino Linotype"/>
        </w:rPr>
        <w:t xml:space="preserve"> of specific items that are FAU specific </w:t>
      </w:r>
      <w:r w:rsidR="00AE350B">
        <w:rPr>
          <w:rFonts w:ascii="Palatino Linotype" w:hAnsi="Palatino Linotype"/>
        </w:rPr>
        <w:t xml:space="preserve">are included in the budget but again </w:t>
      </w:r>
      <w:r w:rsidR="00C7500E">
        <w:rPr>
          <w:rFonts w:ascii="Palatino Linotype" w:hAnsi="Palatino Linotype"/>
        </w:rPr>
        <w:t xml:space="preserve">are </w:t>
      </w:r>
      <w:r w:rsidR="00AE350B">
        <w:rPr>
          <w:rFonts w:ascii="Palatino Linotype" w:hAnsi="Palatino Linotype"/>
        </w:rPr>
        <w:t>not moving until these larger issues are addressed</w:t>
      </w:r>
      <w:r w:rsidR="00C7500E">
        <w:rPr>
          <w:rFonts w:ascii="Palatino Linotype" w:hAnsi="Palatino Linotype"/>
        </w:rPr>
        <w:t>.</w:t>
      </w:r>
      <w:r w:rsidR="00AE350B">
        <w:rPr>
          <w:rFonts w:ascii="Palatino Linotype" w:hAnsi="Palatino Linotype"/>
        </w:rPr>
        <w:t xml:space="preserve"> </w:t>
      </w:r>
      <w:r w:rsidR="00C7500E">
        <w:rPr>
          <w:rFonts w:ascii="Palatino Linotype" w:hAnsi="Palatino Linotype"/>
        </w:rPr>
        <w:t>We</w:t>
      </w:r>
      <w:r w:rsidR="00AE350B">
        <w:rPr>
          <w:rFonts w:ascii="Palatino Linotype" w:hAnsi="Palatino Linotype"/>
        </w:rPr>
        <w:t xml:space="preserve">’ve received funding in the House </w:t>
      </w:r>
      <w:r w:rsidR="00004E1C">
        <w:rPr>
          <w:rFonts w:ascii="Palatino Linotype" w:hAnsi="Palatino Linotype"/>
        </w:rPr>
        <w:t>or Senate proposals on</w:t>
      </w:r>
      <w:r w:rsidR="00AE350B">
        <w:rPr>
          <w:rFonts w:ascii="Palatino Linotype" w:hAnsi="Palatino Linotype"/>
        </w:rPr>
        <w:t xml:space="preserve"> a number of issues including our new collaboration with Scripps and Max Planck, FAU’s TechRunway Program and our CARD Center</w:t>
      </w:r>
      <w:r w:rsidR="00004E1C">
        <w:rPr>
          <w:rFonts w:ascii="Palatino Linotype" w:hAnsi="Palatino Linotype"/>
        </w:rPr>
        <w:t>;</w:t>
      </w:r>
      <w:r w:rsidR="00AE350B">
        <w:rPr>
          <w:rFonts w:ascii="Palatino Linotype" w:hAnsi="Palatino Linotype"/>
        </w:rPr>
        <w:t xml:space="preserve"> all of that remains up in the air until final budget negotiations are completed.</w:t>
      </w:r>
    </w:p>
    <w:p w:rsidR="00AE350B" w:rsidRDefault="00AE350B" w:rsidP="00265C9B">
      <w:pPr>
        <w:rPr>
          <w:rFonts w:ascii="Palatino Linotype" w:hAnsi="Palatino Linotype"/>
        </w:rPr>
      </w:pPr>
    </w:p>
    <w:p w:rsidR="00C929BF" w:rsidRDefault="00AE350B" w:rsidP="00265C9B">
      <w:pPr>
        <w:rPr>
          <w:rFonts w:ascii="Palatino Linotype" w:hAnsi="Palatino Linotype"/>
        </w:rPr>
      </w:pPr>
      <w:r>
        <w:rPr>
          <w:rFonts w:ascii="Palatino Linotype" w:hAnsi="Palatino Linotype"/>
        </w:rPr>
        <w:t xml:space="preserve"> </w:t>
      </w:r>
      <w:r w:rsidR="00004E1C">
        <w:rPr>
          <w:rFonts w:ascii="Palatino Linotype" w:hAnsi="Palatino Linotype"/>
        </w:rPr>
        <w:t>There are a couple of policy issues I’d like to touch on briefly and the biggest ones are some of the Governors initiatives goi</w:t>
      </w:r>
      <w:r w:rsidR="007D1DE0">
        <w:rPr>
          <w:rFonts w:ascii="Palatino Linotype" w:hAnsi="Palatino Linotype"/>
        </w:rPr>
        <w:t>ng into this</w:t>
      </w:r>
      <w:r w:rsidR="00004E1C">
        <w:rPr>
          <w:rFonts w:ascii="Palatino Linotype" w:hAnsi="Palatino Linotype"/>
        </w:rPr>
        <w:t xml:space="preserve"> Legislative Session. The Governor continues to maintain a strong emphasis on access and affordability to higher education. As a result of that on the House or Senate side there are initiatives to remove the tax on textbooks, to cap graduate school tuition rate, to mandate how institutions adopt and how long they keep textbooks and when they post information about textbook cost and affordability </w:t>
      </w:r>
      <w:r w:rsidR="007D1DE0">
        <w:rPr>
          <w:rFonts w:ascii="Palatino Linotype" w:hAnsi="Palatino Linotype"/>
        </w:rPr>
        <w:t xml:space="preserve">in relation to registration. So a number of those issues are up in the air in terms of how we’re going to finally resolve them </w:t>
      </w:r>
      <w:r w:rsidR="004E1380">
        <w:rPr>
          <w:rFonts w:ascii="Palatino Linotype" w:hAnsi="Palatino Linotype"/>
        </w:rPr>
        <w:t xml:space="preserve">and </w:t>
      </w:r>
      <w:r w:rsidR="007D1DE0">
        <w:rPr>
          <w:rFonts w:ascii="Palatino Linotype" w:hAnsi="Palatino Linotype"/>
        </w:rPr>
        <w:t xml:space="preserve">will again probably be a conference issue that would have to be debated between the two sides. </w:t>
      </w:r>
    </w:p>
    <w:p w:rsidR="00B16A70" w:rsidRDefault="00B16A70" w:rsidP="00265C9B">
      <w:pPr>
        <w:rPr>
          <w:rFonts w:ascii="Palatino Linotype" w:hAnsi="Palatino Linotype"/>
        </w:rPr>
      </w:pPr>
    </w:p>
    <w:p w:rsidR="004E3036" w:rsidRDefault="00B16A70" w:rsidP="00265C9B">
      <w:pPr>
        <w:rPr>
          <w:rFonts w:ascii="Palatino Linotype" w:hAnsi="Palatino Linotype"/>
        </w:rPr>
      </w:pPr>
      <w:r>
        <w:rPr>
          <w:rFonts w:ascii="Palatino Linotype" w:hAnsi="Palatino Linotype"/>
        </w:rPr>
        <w:t xml:space="preserve">They will be </w:t>
      </w:r>
      <w:r w:rsidR="004E1380">
        <w:rPr>
          <w:rFonts w:ascii="Palatino Linotype" w:hAnsi="Palatino Linotype"/>
        </w:rPr>
        <w:t xml:space="preserve">expanding </w:t>
      </w:r>
      <w:r w:rsidR="00C7500E">
        <w:rPr>
          <w:rFonts w:ascii="Palatino Linotype" w:hAnsi="Palatino Linotype"/>
        </w:rPr>
        <w:t>in-</w:t>
      </w:r>
      <w:r w:rsidR="004E1380">
        <w:rPr>
          <w:rFonts w:ascii="Palatino Linotype" w:hAnsi="Palatino Linotype"/>
        </w:rPr>
        <w:t xml:space="preserve">state tuition rates for Veteran’s dependents. I’m sure a number of you are aware that last year a bill passed that expanded </w:t>
      </w:r>
      <w:r w:rsidR="00C7500E">
        <w:rPr>
          <w:rFonts w:ascii="Palatino Linotype" w:hAnsi="Palatino Linotype"/>
        </w:rPr>
        <w:t>in-</w:t>
      </w:r>
      <w:r w:rsidR="004E1380">
        <w:rPr>
          <w:rFonts w:ascii="Palatino Linotype" w:hAnsi="Palatino Linotype"/>
        </w:rPr>
        <w:t>state tuition rates for Veterans, this ye</w:t>
      </w:r>
      <w:r w:rsidR="007B1B5E">
        <w:rPr>
          <w:rFonts w:ascii="Palatino Linotype" w:hAnsi="Palatino Linotype"/>
        </w:rPr>
        <w:t>ar there is a measure moving on</w:t>
      </w:r>
      <w:r w:rsidR="004E1380">
        <w:rPr>
          <w:rFonts w:ascii="Palatino Linotype" w:hAnsi="Palatino Linotype"/>
        </w:rPr>
        <w:t xml:space="preserve"> both sides that would</w:t>
      </w:r>
      <w:r w:rsidR="00C7500E">
        <w:rPr>
          <w:rFonts w:ascii="Palatino Linotype" w:hAnsi="Palatino Linotype"/>
        </w:rPr>
        <w:t xml:space="preserve"> allow </w:t>
      </w:r>
      <w:r w:rsidR="007B1B5E">
        <w:rPr>
          <w:rFonts w:ascii="Palatino Linotype" w:hAnsi="Palatino Linotype"/>
        </w:rPr>
        <w:t xml:space="preserve">the </w:t>
      </w:r>
      <w:r w:rsidR="004E1380">
        <w:rPr>
          <w:rFonts w:ascii="Palatino Linotype" w:hAnsi="Palatino Linotype"/>
        </w:rPr>
        <w:t>benefit to be extended to dependents</w:t>
      </w:r>
      <w:r w:rsidR="004E3036">
        <w:rPr>
          <w:rFonts w:ascii="Palatino Linotype" w:hAnsi="Palatino Linotype"/>
        </w:rPr>
        <w:t xml:space="preserve">; </w:t>
      </w:r>
      <w:r w:rsidR="004E1380">
        <w:rPr>
          <w:rFonts w:ascii="Palatino Linotype" w:hAnsi="Palatino Linotype"/>
        </w:rPr>
        <w:t>spouses and children of Veterans or active Military Personnel</w:t>
      </w:r>
      <w:r w:rsidR="004E3036">
        <w:rPr>
          <w:rFonts w:ascii="Palatino Linotype" w:hAnsi="Palatino Linotype"/>
        </w:rPr>
        <w:t xml:space="preserve">. That seems to be moving and has a good amount of support. </w:t>
      </w:r>
    </w:p>
    <w:p w:rsidR="004E3036" w:rsidRDefault="004E3036" w:rsidP="00265C9B">
      <w:pPr>
        <w:rPr>
          <w:rFonts w:ascii="Palatino Linotype" w:hAnsi="Palatino Linotype"/>
        </w:rPr>
      </w:pPr>
    </w:p>
    <w:p w:rsidR="00B16A70" w:rsidRDefault="004E3036" w:rsidP="00265C9B">
      <w:pPr>
        <w:rPr>
          <w:rFonts w:ascii="Palatino Linotype" w:hAnsi="Palatino Linotype"/>
        </w:rPr>
      </w:pPr>
      <w:r>
        <w:rPr>
          <w:rFonts w:ascii="Palatino Linotype" w:hAnsi="Palatino Linotype"/>
        </w:rPr>
        <w:t>Also, there will be a couple changes to the Bright Futures Scholarship Program. The Bright Futures Program right now states that if you don’t accept your award within the first year of graduating high school you lose it</w:t>
      </w:r>
      <w:r w:rsidR="00C7500E">
        <w:rPr>
          <w:rFonts w:ascii="Palatino Linotype" w:hAnsi="Palatino Linotype"/>
        </w:rPr>
        <w:t>,</w:t>
      </w:r>
      <w:r>
        <w:rPr>
          <w:rFonts w:ascii="Palatino Linotype" w:hAnsi="Palatino Linotype"/>
        </w:rPr>
        <w:t xml:space="preserve"> however students who participate in a service activity that may last over a year or a religious experience that last over a year just after high school would not have access to the award. This was seen as a problem and they are introducing legislation to adjust that meaning that if you can prove that you have participated in one of these activities you would be able to postpone the acceptance of your award until you’ve </w:t>
      </w:r>
      <w:r w:rsidR="009024C9">
        <w:rPr>
          <w:rFonts w:ascii="Palatino Linotype" w:hAnsi="Palatino Linotype"/>
        </w:rPr>
        <w:t>finished your participation. The other thing that they are addressing is what counts as a service component of the Bright Futures award. Right now you’re required to participate in some type of service activity and accumulate a certain number of hours before you accept that award</w:t>
      </w:r>
      <w:r w:rsidR="009A2E84">
        <w:rPr>
          <w:rFonts w:ascii="Palatino Linotype" w:hAnsi="Palatino Linotype"/>
        </w:rPr>
        <w:t>. T</w:t>
      </w:r>
      <w:r w:rsidR="009024C9">
        <w:rPr>
          <w:rFonts w:ascii="Palatino Linotype" w:hAnsi="Palatino Linotype"/>
        </w:rPr>
        <w:t xml:space="preserve">here’s legislation moving </w:t>
      </w:r>
      <w:r w:rsidR="009A2E84">
        <w:rPr>
          <w:rFonts w:ascii="Palatino Linotype" w:hAnsi="Palatino Linotype"/>
        </w:rPr>
        <w:t xml:space="preserve">that also has seen a good amount of support that would change the definition of what counts towards service to include business internships, potentially working for a public official or on a political campaign and those would still be uncompensated experiences but they could count towards the service. </w:t>
      </w:r>
    </w:p>
    <w:p w:rsidR="00086951" w:rsidRDefault="00086951" w:rsidP="00265C9B">
      <w:pPr>
        <w:rPr>
          <w:rFonts w:ascii="Palatino Linotype" w:hAnsi="Palatino Linotype"/>
        </w:rPr>
      </w:pPr>
    </w:p>
    <w:p w:rsidR="007B1B5E" w:rsidRDefault="00086951" w:rsidP="00265C9B">
      <w:pPr>
        <w:rPr>
          <w:rFonts w:ascii="Palatino Linotype" w:hAnsi="Palatino Linotype"/>
        </w:rPr>
      </w:pPr>
      <w:r>
        <w:rPr>
          <w:rFonts w:ascii="Palatino Linotype" w:hAnsi="Palatino Linotype"/>
        </w:rPr>
        <w:t xml:space="preserve">Dual Enrollment is continuing to be addressed </w:t>
      </w:r>
      <w:r w:rsidR="0014379D">
        <w:rPr>
          <w:rFonts w:ascii="Palatino Linotype" w:hAnsi="Palatino Linotype"/>
        </w:rPr>
        <w:t xml:space="preserve">and </w:t>
      </w:r>
      <w:r>
        <w:rPr>
          <w:rFonts w:ascii="Palatino Linotype" w:hAnsi="Palatino Linotype"/>
        </w:rPr>
        <w:t xml:space="preserve">we obviously are impacted greatly because we have a large number of dual enrollment students on our campus and through FAU High. </w:t>
      </w:r>
      <w:r>
        <w:rPr>
          <w:rFonts w:ascii="Palatino Linotype" w:hAnsi="Palatino Linotype"/>
        </w:rPr>
        <w:lastRenderedPageBreak/>
        <w:t>They are looking at articulation agreements with private schools, with home schooled students and with public schools</w:t>
      </w:r>
      <w:r w:rsidR="00B0509B">
        <w:rPr>
          <w:rFonts w:ascii="Palatino Linotype" w:hAnsi="Palatino Linotype"/>
        </w:rPr>
        <w:t xml:space="preserve">. </w:t>
      </w:r>
    </w:p>
    <w:p w:rsidR="007B1B5E" w:rsidRDefault="007B1B5E" w:rsidP="00265C9B">
      <w:pPr>
        <w:rPr>
          <w:rFonts w:ascii="Palatino Linotype" w:hAnsi="Palatino Linotype"/>
        </w:rPr>
      </w:pPr>
    </w:p>
    <w:p w:rsidR="00B92D58" w:rsidRDefault="00B0509B" w:rsidP="00265C9B">
      <w:pPr>
        <w:rPr>
          <w:rFonts w:ascii="Palatino Linotype" w:hAnsi="Palatino Linotype"/>
        </w:rPr>
      </w:pPr>
      <w:r>
        <w:rPr>
          <w:rFonts w:ascii="Palatino Linotype" w:hAnsi="Palatino Linotype"/>
        </w:rPr>
        <w:t>Public P</w:t>
      </w:r>
      <w:r w:rsidR="00086951">
        <w:rPr>
          <w:rFonts w:ascii="Palatino Linotype" w:hAnsi="Palatino Linotype"/>
        </w:rPr>
        <w:t>rivate</w:t>
      </w:r>
      <w:r>
        <w:rPr>
          <w:rFonts w:ascii="Palatino Linotype" w:hAnsi="Palatino Linotype"/>
        </w:rPr>
        <w:t xml:space="preserve"> P</w:t>
      </w:r>
      <w:r w:rsidR="00086951">
        <w:rPr>
          <w:rFonts w:ascii="Palatino Linotype" w:hAnsi="Palatino Linotype"/>
        </w:rPr>
        <w:t xml:space="preserve">artnership legislation is moving again this </w:t>
      </w:r>
      <w:r>
        <w:rPr>
          <w:rFonts w:ascii="Palatino Linotype" w:hAnsi="Palatino Linotype"/>
        </w:rPr>
        <w:t>year;</w:t>
      </w:r>
      <w:r w:rsidR="00086951">
        <w:rPr>
          <w:rFonts w:ascii="Palatino Linotype" w:hAnsi="Palatino Linotype"/>
        </w:rPr>
        <w:t xml:space="preserve"> the legislation that’s moving is </w:t>
      </w:r>
      <w:r>
        <w:rPr>
          <w:rFonts w:ascii="Palatino Linotype" w:hAnsi="Palatino Linotype"/>
        </w:rPr>
        <w:t xml:space="preserve">permissive and just enacts some of the recently completed task force guidelines about how to pursue public private partnership and that expressly includes the </w:t>
      </w:r>
      <w:r w:rsidR="0014379D">
        <w:rPr>
          <w:rFonts w:ascii="Palatino Linotype" w:hAnsi="Palatino Linotype"/>
        </w:rPr>
        <w:t>S</w:t>
      </w:r>
      <w:r>
        <w:rPr>
          <w:rFonts w:ascii="Palatino Linotype" w:hAnsi="Palatino Linotype"/>
        </w:rPr>
        <w:t xml:space="preserve">tate </w:t>
      </w:r>
      <w:r w:rsidR="0014379D">
        <w:rPr>
          <w:rFonts w:ascii="Palatino Linotype" w:hAnsi="Palatino Linotype"/>
        </w:rPr>
        <w:t>U</w:t>
      </w:r>
      <w:r>
        <w:rPr>
          <w:rFonts w:ascii="Palatino Linotype" w:hAnsi="Palatino Linotype"/>
        </w:rPr>
        <w:t xml:space="preserve">niversity </w:t>
      </w:r>
      <w:r w:rsidR="0014379D">
        <w:rPr>
          <w:rFonts w:ascii="Palatino Linotype" w:hAnsi="Palatino Linotype"/>
        </w:rPr>
        <w:t>S</w:t>
      </w:r>
      <w:r>
        <w:rPr>
          <w:rFonts w:ascii="Palatino Linotype" w:hAnsi="Palatino Linotype"/>
        </w:rPr>
        <w:t xml:space="preserve">ystem. </w:t>
      </w:r>
    </w:p>
    <w:p w:rsidR="00B92D58" w:rsidRDefault="00B92D58" w:rsidP="00265C9B">
      <w:pPr>
        <w:rPr>
          <w:rFonts w:ascii="Palatino Linotype" w:hAnsi="Palatino Linotype"/>
        </w:rPr>
      </w:pPr>
    </w:p>
    <w:p w:rsidR="00086951" w:rsidRDefault="00B0509B" w:rsidP="00265C9B">
      <w:pPr>
        <w:rPr>
          <w:rFonts w:ascii="Palatino Linotype" w:hAnsi="Palatino Linotype"/>
        </w:rPr>
      </w:pPr>
      <w:r>
        <w:rPr>
          <w:rFonts w:ascii="Palatino Linotype" w:hAnsi="Palatino Linotype"/>
        </w:rPr>
        <w:t>Last but not least there is legislation or language moving that addresses the college system</w:t>
      </w:r>
      <w:r w:rsidR="007B1B5E">
        <w:rPr>
          <w:rFonts w:ascii="Palatino Linotype" w:hAnsi="Palatino Linotype"/>
        </w:rPr>
        <w:t>.</w:t>
      </w:r>
      <w:r w:rsidR="00B92D58">
        <w:rPr>
          <w:rFonts w:ascii="Palatino Linotype" w:hAnsi="Palatino Linotype"/>
        </w:rPr>
        <w:t xml:space="preserve"> </w:t>
      </w:r>
      <w:r w:rsidR="007B1B5E">
        <w:rPr>
          <w:rFonts w:ascii="Palatino Linotype" w:hAnsi="Palatino Linotype"/>
        </w:rPr>
        <w:t>T</w:t>
      </w:r>
      <w:r>
        <w:rPr>
          <w:rFonts w:ascii="Palatino Linotype" w:hAnsi="Palatino Linotype"/>
        </w:rPr>
        <w:t xml:space="preserve">he </w:t>
      </w:r>
      <w:r w:rsidR="007B1B5E">
        <w:rPr>
          <w:rFonts w:ascii="Palatino Linotype" w:hAnsi="Palatino Linotype"/>
        </w:rPr>
        <w:t>language would impact the state college system as well as</w:t>
      </w:r>
      <w:r>
        <w:rPr>
          <w:rFonts w:ascii="Palatino Linotype" w:hAnsi="Palatino Linotype"/>
        </w:rPr>
        <w:t xml:space="preserve"> technical centers </w:t>
      </w:r>
      <w:r w:rsidR="007B1B5E">
        <w:rPr>
          <w:rFonts w:ascii="Palatino Linotype" w:hAnsi="Palatino Linotype"/>
        </w:rPr>
        <w:t>and redefine their scope. T</w:t>
      </w:r>
      <w:r w:rsidR="00B92D58">
        <w:rPr>
          <w:rFonts w:ascii="Palatino Linotype" w:hAnsi="Palatino Linotype"/>
        </w:rPr>
        <w:t xml:space="preserve">he legislation is basically trying to prevent duplicity, a duplication of efforts or any type of </w:t>
      </w:r>
      <w:r w:rsidR="007B1B5E">
        <w:rPr>
          <w:rFonts w:ascii="Palatino Linotype" w:hAnsi="Palatino Linotype"/>
        </w:rPr>
        <w:t>mission creep</w:t>
      </w:r>
      <w:r w:rsidR="00B92D58">
        <w:rPr>
          <w:rFonts w:ascii="Palatino Linotype" w:hAnsi="Palatino Linotype"/>
        </w:rPr>
        <w:t xml:space="preserve">. This is a Senate priority and </w:t>
      </w:r>
      <w:r w:rsidR="0014379D">
        <w:rPr>
          <w:rFonts w:ascii="Palatino Linotype" w:hAnsi="Palatino Linotype"/>
        </w:rPr>
        <w:t>it’s</w:t>
      </w:r>
      <w:r w:rsidR="00B92D58">
        <w:rPr>
          <w:rFonts w:ascii="Palatino Linotype" w:hAnsi="Palatino Linotype"/>
        </w:rPr>
        <w:t xml:space="preserve"> moving on the Senate side, the House doesn’t have anything right now but it is something that the Senate passed last year and they are looking again at the college system and its role as well as other institutions. </w:t>
      </w:r>
      <w:r w:rsidR="00FE44B5">
        <w:rPr>
          <w:rFonts w:ascii="Palatino Linotype" w:hAnsi="Palatino Linotype"/>
        </w:rPr>
        <w:t xml:space="preserve"> </w:t>
      </w:r>
    </w:p>
    <w:p w:rsidR="0014379D" w:rsidRDefault="0014379D" w:rsidP="00265C9B">
      <w:pPr>
        <w:rPr>
          <w:rFonts w:ascii="Palatino Linotype" w:hAnsi="Palatino Linotype"/>
          <w:color w:val="7030A0"/>
        </w:rPr>
      </w:pPr>
    </w:p>
    <w:p w:rsidR="00FE44B5" w:rsidRPr="005D136F" w:rsidRDefault="00FE44B5" w:rsidP="00265C9B">
      <w:pPr>
        <w:rPr>
          <w:rFonts w:ascii="Palatino Linotype" w:hAnsi="Palatino Linotype"/>
        </w:rPr>
      </w:pPr>
      <w:r w:rsidRPr="005D136F">
        <w:rPr>
          <w:rFonts w:ascii="Palatino Linotype" w:hAnsi="Palatino Linotype"/>
        </w:rPr>
        <w:t xml:space="preserve">It is undetermined right now </w:t>
      </w:r>
      <w:r w:rsidR="005D136F">
        <w:rPr>
          <w:rFonts w:ascii="Palatino Linotype" w:hAnsi="Palatino Linotype"/>
        </w:rPr>
        <w:t>for these last two week</w:t>
      </w:r>
      <w:r w:rsidR="001A583B">
        <w:rPr>
          <w:rFonts w:ascii="Palatino Linotype" w:hAnsi="Palatino Linotype"/>
        </w:rPr>
        <w:t>s</w:t>
      </w:r>
      <w:r w:rsidR="005D136F">
        <w:rPr>
          <w:rFonts w:ascii="Palatino Linotype" w:hAnsi="Palatino Linotype"/>
        </w:rPr>
        <w:t xml:space="preserve"> what’s going to happen, we are hopeful that this will all be resolved by the May 1</w:t>
      </w:r>
      <w:r w:rsidR="005D136F" w:rsidRPr="005D136F">
        <w:rPr>
          <w:rFonts w:ascii="Palatino Linotype" w:hAnsi="Palatino Linotype"/>
          <w:vertAlign w:val="superscript"/>
        </w:rPr>
        <w:t>st</w:t>
      </w:r>
      <w:r w:rsidR="005D136F">
        <w:rPr>
          <w:rFonts w:ascii="Palatino Linotype" w:hAnsi="Palatino Linotype"/>
        </w:rPr>
        <w:t xml:space="preserve"> deadline however at the moment everything remains up in the air and could change at any moment</w:t>
      </w:r>
      <w:r w:rsidR="0014379D">
        <w:rPr>
          <w:rFonts w:ascii="Palatino Linotype" w:hAnsi="Palatino Linotype"/>
        </w:rPr>
        <w:t>.</w:t>
      </w:r>
      <w:r w:rsidR="005D136F">
        <w:rPr>
          <w:rFonts w:ascii="Palatino Linotype" w:hAnsi="Palatino Linotype"/>
        </w:rPr>
        <w:t xml:space="preserve"> </w:t>
      </w:r>
      <w:r w:rsidR="0014379D">
        <w:rPr>
          <w:rFonts w:ascii="Palatino Linotype" w:hAnsi="Palatino Linotype"/>
        </w:rPr>
        <w:t>T</w:t>
      </w:r>
      <w:r w:rsidR="005D136F">
        <w:rPr>
          <w:rFonts w:ascii="Palatino Linotype" w:hAnsi="Palatino Linotype"/>
        </w:rPr>
        <w:t xml:space="preserve">his is the most up to date information we have </w:t>
      </w:r>
      <w:r w:rsidR="00983EBD">
        <w:rPr>
          <w:rFonts w:ascii="Palatino Linotype" w:hAnsi="Palatino Linotype"/>
        </w:rPr>
        <w:t xml:space="preserve">as of today but it could all change tomorrow. </w:t>
      </w:r>
    </w:p>
    <w:p w:rsidR="005D136F" w:rsidRDefault="005D136F" w:rsidP="00A9472F">
      <w:pPr>
        <w:rPr>
          <w:rFonts w:ascii="Palatino Linotype" w:hAnsi="Palatino Linotype"/>
          <w:color w:val="7030A0"/>
        </w:rPr>
      </w:pPr>
    </w:p>
    <w:p w:rsidR="007F08D0" w:rsidRPr="00205E6C" w:rsidRDefault="00A9472F" w:rsidP="00A9472F">
      <w:pPr>
        <w:rPr>
          <w:rFonts w:ascii="Palatino Linotype" w:hAnsi="Palatino Linotype"/>
        </w:rPr>
      </w:pPr>
      <w:r w:rsidRPr="00205E6C">
        <w:rPr>
          <w:rFonts w:ascii="Palatino Linotype" w:hAnsi="Palatino Linotype"/>
        </w:rPr>
        <w:t xml:space="preserve">This concluded </w:t>
      </w:r>
      <w:r w:rsidR="00782000" w:rsidRPr="00205E6C">
        <w:rPr>
          <w:rFonts w:ascii="Palatino Linotype" w:hAnsi="Palatino Linotype"/>
        </w:rPr>
        <w:t>Ryan Britton’s</w:t>
      </w:r>
      <w:r w:rsidRPr="00205E6C">
        <w:rPr>
          <w:rFonts w:ascii="Palatino Linotype" w:hAnsi="Palatino Linotype"/>
        </w:rPr>
        <w:t xml:space="preserve"> </w:t>
      </w:r>
      <w:r w:rsidR="00782000" w:rsidRPr="00205E6C">
        <w:rPr>
          <w:rFonts w:ascii="Palatino Linotype" w:hAnsi="Palatino Linotype"/>
        </w:rPr>
        <w:t>update</w:t>
      </w:r>
      <w:r w:rsidRPr="00205E6C">
        <w:rPr>
          <w:rFonts w:ascii="Palatino Linotype" w:hAnsi="Palatino Linotype"/>
        </w:rPr>
        <w:t xml:space="preserve"> and he invited questions</w:t>
      </w:r>
      <w:r w:rsidR="007F08D0" w:rsidRPr="00205E6C">
        <w:rPr>
          <w:rFonts w:ascii="Palatino Linotype" w:hAnsi="Palatino Linotype"/>
        </w:rPr>
        <w:t xml:space="preserve"> and comments from the Trustees.</w:t>
      </w:r>
      <w:r w:rsidRPr="00205E6C">
        <w:rPr>
          <w:rFonts w:ascii="Palatino Linotype" w:hAnsi="Palatino Linotype"/>
        </w:rPr>
        <w:t xml:space="preserve"> </w:t>
      </w:r>
      <w:r w:rsidR="0014379D">
        <w:rPr>
          <w:rFonts w:ascii="Palatino Linotype" w:hAnsi="Palatino Linotype"/>
        </w:rPr>
        <w:t>There were none.</w:t>
      </w:r>
    </w:p>
    <w:p w:rsidR="007F08D0" w:rsidRPr="0000069C" w:rsidRDefault="007F08D0" w:rsidP="00A9472F">
      <w:pPr>
        <w:rPr>
          <w:rFonts w:ascii="Palatino Linotype" w:hAnsi="Palatino Linotype"/>
          <w:color w:val="7030A0"/>
        </w:rPr>
      </w:pPr>
    </w:p>
    <w:p w:rsidR="00CB310D" w:rsidRPr="007D0243" w:rsidRDefault="00CB310D" w:rsidP="00CB310D">
      <w:pPr>
        <w:rPr>
          <w:rFonts w:ascii="Palatino Linotype" w:hAnsi="Palatino Linotype" w:cs="Arial"/>
        </w:rPr>
      </w:pPr>
      <w:r w:rsidRPr="006A6EC2">
        <w:rPr>
          <w:rFonts w:ascii="Palatino Linotype" w:hAnsi="Palatino Linotype" w:cs="Arial"/>
        </w:rPr>
        <w:t xml:space="preserve">Trustee Stilley called for approval of the </w:t>
      </w:r>
      <w:r>
        <w:rPr>
          <w:rFonts w:ascii="Palatino Linotype" w:hAnsi="Palatino Linotype" w:cs="Arial"/>
        </w:rPr>
        <w:t>February 24, 2015</w:t>
      </w:r>
      <w:r w:rsidRPr="006A6EC2">
        <w:rPr>
          <w:rFonts w:ascii="Palatino Linotype" w:hAnsi="Palatino Linotype" w:cs="Arial"/>
          <w:b/>
        </w:rPr>
        <w:t xml:space="preserve"> </w:t>
      </w:r>
      <w:r w:rsidRPr="006A6EC2">
        <w:rPr>
          <w:rFonts w:ascii="Palatino Linotype" w:hAnsi="Palatino Linotype" w:cs="Arial"/>
        </w:rPr>
        <w:t>meeting minutes</w:t>
      </w:r>
      <w:r>
        <w:rPr>
          <w:rFonts w:ascii="Palatino Linotype" w:hAnsi="Palatino Linotype" w:cs="Arial"/>
        </w:rPr>
        <w:t xml:space="preserve"> as it was not done towards the beginning</w:t>
      </w:r>
      <w:r w:rsidRPr="006A6EC2">
        <w:rPr>
          <w:rFonts w:ascii="Palatino Linotype" w:hAnsi="Palatino Linotype" w:cs="Arial"/>
        </w:rPr>
        <w:t xml:space="preserve">.  </w:t>
      </w:r>
      <w:r w:rsidRPr="007D0243">
        <w:rPr>
          <w:rFonts w:ascii="Palatino Linotype" w:hAnsi="Palatino Linotype" w:cs="Arial"/>
        </w:rPr>
        <w:t>A motion was made and seconded to approve meeting minutes without change or correction.  No discussion or commentary followed. The motion passed unanimously.</w:t>
      </w:r>
    </w:p>
    <w:p w:rsidR="00CB310D" w:rsidRPr="00F62B04" w:rsidRDefault="00CB310D" w:rsidP="00CB310D">
      <w:pPr>
        <w:rPr>
          <w:rFonts w:ascii="Palatino Linotype" w:hAnsi="Palatino Linotype" w:cs="Arial"/>
          <w:color w:val="7030A0"/>
        </w:rPr>
      </w:pPr>
    </w:p>
    <w:p w:rsidR="00A9472F" w:rsidRPr="00CB310D" w:rsidRDefault="00A9472F" w:rsidP="00A9472F">
      <w:pPr>
        <w:rPr>
          <w:rFonts w:ascii="Palatino Linotype" w:hAnsi="Palatino Linotype"/>
        </w:rPr>
      </w:pPr>
      <w:r w:rsidRPr="00CB310D">
        <w:rPr>
          <w:rFonts w:ascii="Palatino Linotype" w:hAnsi="Palatino Linotype"/>
        </w:rPr>
        <w:t xml:space="preserve">Trustee </w:t>
      </w:r>
      <w:r w:rsidR="009E458D" w:rsidRPr="00CB310D">
        <w:rPr>
          <w:rFonts w:ascii="Palatino Linotype" w:hAnsi="Palatino Linotype"/>
        </w:rPr>
        <w:t>Stilley</w:t>
      </w:r>
      <w:r w:rsidRPr="00CB310D">
        <w:rPr>
          <w:rFonts w:ascii="Palatino Linotype" w:hAnsi="Palatino Linotype"/>
        </w:rPr>
        <w:t xml:space="preserve"> requested a motion to adjourn the committee’s meeting; a motion was made and seconded.  The motion to adjourn was approved.</w:t>
      </w:r>
    </w:p>
    <w:p w:rsidR="00A9472F" w:rsidRPr="0000069C" w:rsidRDefault="00A9472F" w:rsidP="00A9472F">
      <w:pPr>
        <w:rPr>
          <w:rFonts w:ascii="Palatino Linotype" w:hAnsi="Palatino Linotype"/>
          <w:color w:val="7030A0"/>
        </w:rPr>
      </w:pPr>
    </w:p>
    <w:p w:rsidR="00A9472F" w:rsidRPr="0000069C" w:rsidRDefault="00A9472F" w:rsidP="00FD0F38">
      <w:pPr>
        <w:rPr>
          <w:rFonts w:ascii="Palatino Linotype" w:hAnsi="Palatino Linotype"/>
          <w:color w:val="7030A0"/>
        </w:rPr>
      </w:pPr>
    </w:p>
    <w:p w:rsidR="00A9472F" w:rsidRPr="0000069C" w:rsidRDefault="00A9472F" w:rsidP="00FD0F38">
      <w:pPr>
        <w:rPr>
          <w:rFonts w:ascii="Palatino Linotype" w:hAnsi="Palatino Linotype"/>
          <w:color w:val="7030A0"/>
        </w:rPr>
      </w:pPr>
    </w:p>
    <w:p w:rsidR="00FD0F38" w:rsidRPr="0000069C" w:rsidRDefault="00FD0F38" w:rsidP="005520C7">
      <w:pPr>
        <w:rPr>
          <w:rFonts w:ascii="Palatino Linotype" w:hAnsi="Palatino Linotype"/>
          <w:color w:val="7030A0"/>
        </w:rPr>
      </w:pPr>
    </w:p>
    <w:sectPr w:rsidR="00FD0F38" w:rsidRPr="0000069C" w:rsidSect="001A1612">
      <w:headerReference w:type="default" r:id="rId9"/>
      <w:footerReference w:type="even" r:id="rId10"/>
      <w:footerReference w:type="default" r:id="rId11"/>
      <w:headerReference w:type="first" r:id="rId12"/>
      <w:footerReference w:type="first" r:id="rId13"/>
      <w:pgSz w:w="12240" w:h="15840"/>
      <w:pgMar w:top="864" w:right="864" w:bottom="432" w:left="1296" w:header="90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DB" w:rsidRDefault="008B68DB">
      <w:r>
        <w:separator/>
      </w:r>
    </w:p>
  </w:endnote>
  <w:endnote w:type="continuationSeparator" w:id="0">
    <w:p w:rsidR="008B68DB" w:rsidRDefault="008B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A1" w:rsidRDefault="001F71A1" w:rsidP="00DC2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71A1" w:rsidRDefault="001F7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A1" w:rsidRDefault="001F71A1" w:rsidP="00DC2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87E">
      <w:rPr>
        <w:rStyle w:val="PageNumber"/>
        <w:noProof/>
      </w:rPr>
      <w:t>4</w:t>
    </w:r>
    <w:r>
      <w:rPr>
        <w:rStyle w:val="PageNumber"/>
      </w:rPr>
      <w:fldChar w:fldCharType="end"/>
    </w:r>
  </w:p>
  <w:p w:rsidR="001F71A1" w:rsidRDefault="001F71A1" w:rsidP="0032788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A1" w:rsidRDefault="001F71A1" w:rsidP="003278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DB" w:rsidRDefault="008B68DB">
      <w:r>
        <w:separator/>
      </w:r>
    </w:p>
  </w:footnote>
  <w:footnote w:type="continuationSeparator" w:id="0">
    <w:p w:rsidR="008B68DB" w:rsidRDefault="008B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A1" w:rsidRDefault="001F71A1" w:rsidP="0032788A">
    <w:pP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A1" w:rsidRDefault="001F71A1" w:rsidP="0075268F">
    <w:pPr>
      <w:spacing w:after="240"/>
      <w:jc w:val="center"/>
      <w:rPr>
        <w:rFonts w:ascii="Palatino" w:hAnsi="Palatino"/>
        <w:sz w:val="20"/>
      </w:rPr>
    </w:pPr>
    <w:r>
      <w:rPr>
        <w:noProof/>
      </w:rPr>
      <w:drawing>
        <wp:inline distT="0" distB="0" distL="0" distR="0" wp14:anchorId="2369F86E" wp14:editId="336C5513">
          <wp:extent cx="2400300" cy="933450"/>
          <wp:effectExtent l="19050" t="0" r="0" b="0"/>
          <wp:docPr id="1" name="Picture 1" descr="B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LOGO"/>
                  <pic:cNvPicPr>
                    <a:picLocks noChangeAspect="1" noChangeArrowheads="1"/>
                  </pic:cNvPicPr>
                </pic:nvPicPr>
                <pic:blipFill>
                  <a:blip r:embed="rId1"/>
                  <a:srcRect/>
                  <a:stretch>
                    <a:fillRect/>
                  </a:stretch>
                </pic:blipFill>
                <pic:spPr bwMode="auto">
                  <a:xfrm>
                    <a:off x="0" y="0"/>
                    <a:ext cx="2400300" cy="933450"/>
                  </a:xfrm>
                  <a:prstGeom prst="rect">
                    <a:avLst/>
                  </a:prstGeom>
                  <a:noFill/>
                  <a:ln w="9525">
                    <a:noFill/>
                    <a:miter lim="800000"/>
                    <a:headEnd/>
                    <a:tailEnd/>
                  </a:ln>
                </pic:spPr>
              </pic:pic>
            </a:graphicData>
          </a:graphic>
        </wp:inline>
      </w:drawing>
    </w:r>
    <w:r w:rsidRPr="0025297B">
      <w:rPr>
        <w:rFonts w:ascii="Palatino" w:hAnsi="Palatino"/>
        <w:sz w:val="20"/>
      </w:rPr>
      <w:t xml:space="preserve"> </w:t>
    </w:r>
  </w:p>
  <w:p w:rsidR="001F71A1" w:rsidRDefault="001F71A1" w:rsidP="000C23CF">
    <w:pPr>
      <w:spacing w:after="240"/>
      <w:jc w:val="center"/>
      <w:rPr>
        <w:rFonts w:ascii="Palatino Linotype" w:hAnsi="Palatino Linotype"/>
        <w:b/>
        <w:bCs/>
      </w:rPr>
    </w:pPr>
    <w:r w:rsidRPr="005B1F3A">
      <w:rPr>
        <w:rFonts w:ascii="Palatino Linotype" w:hAnsi="Palatino Linotype"/>
        <w:b/>
        <w:bCs/>
        <w:sz w:val="32"/>
        <w:szCs w:val="32"/>
      </w:rPr>
      <w:t>C</w:t>
    </w:r>
    <w:r>
      <w:rPr>
        <w:rFonts w:ascii="Palatino Linotype" w:hAnsi="Palatino Linotype"/>
        <w:b/>
        <w:bCs/>
      </w:rPr>
      <w:t xml:space="preserve">OMMUNITY </w:t>
    </w:r>
    <w:r>
      <w:rPr>
        <w:rFonts w:ascii="Palatino Linotype" w:hAnsi="Palatino Linotype"/>
        <w:b/>
        <w:bCs/>
        <w:sz w:val="22"/>
        <w:szCs w:val="22"/>
      </w:rPr>
      <w:t>AND</w:t>
    </w:r>
    <w:r>
      <w:rPr>
        <w:rFonts w:ascii="Palatino Linotype" w:hAnsi="Palatino Linotype"/>
        <w:b/>
        <w:bCs/>
      </w:rPr>
      <w:t xml:space="preserve"> </w:t>
    </w:r>
    <w:r w:rsidRPr="005B1F3A">
      <w:rPr>
        <w:rFonts w:ascii="Palatino Linotype" w:hAnsi="Palatino Linotype"/>
        <w:b/>
        <w:bCs/>
        <w:sz w:val="32"/>
        <w:szCs w:val="32"/>
      </w:rPr>
      <w:t>G</w:t>
    </w:r>
    <w:r>
      <w:rPr>
        <w:rFonts w:ascii="Palatino Linotype" w:hAnsi="Palatino Linotype"/>
        <w:b/>
        <w:bCs/>
      </w:rPr>
      <w:t xml:space="preserve">OVERNMENTAL </w:t>
    </w:r>
    <w:r w:rsidRPr="005B1F3A">
      <w:rPr>
        <w:rFonts w:ascii="Palatino Linotype" w:hAnsi="Palatino Linotype"/>
        <w:b/>
        <w:bCs/>
        <w:sz w:val="32"/>
        <w:szCs w:val="32"/>
      </w:rPr>
      <w:t>R</w:t>
    </w:r>
    <w:r>
      <w:rPr>
        <w:rFonts w:ascii="Palatino Linotype" w:hAnsi="Palatino Linotype"/>
        <w:b/>
        <w:bCs/>
      </w:rPr>
      <w:t xml:space="preserve">ELATIONS </w:t>
    </w:r>
    <w:r w:rsidRPr="005B1F3A">
      <w:rPr>
        <w:rFonts w:ascii="Palatino Linotype" w:hAnsi="Palatino Linotype"/>
        <w:b/>
        <w:bCs/>
        <w:sz w:val="32"/>
        <w:szCs w:val="32"/>
      </w:rPr>
      <w:t>C</w:t>
    </w:r>
    <w:r>
      <w:rPr>
        <w:rFonts w:ascii="Palatino Linotype" w:hAnsi="Palatino Linotype"/>
        <w:b/>
        <w:bCs/>
      </w:rPr>
      <w:t>OMMITTEE</w:t>
    </w:r>
  </w:p>
  <w:p w:rsidR="001F71A1" w:rsidRPr="00F97626" w:rsidRDefault="001F71A1" w:rsidP="000C23CF">
    <w:pPr>
      <w:spacing w:after="240"/>
      <w:jc w:val="center"/>
      <w:rPr>
        <w:rFonts w:ascii="Palatino Linotype" w:hAnsi="Palatino Linotype"/>
        <w:b/>
        <w:bCs/>
      </w:rPr>
    </w:pPr>
    <w:r w:rsidRPr="000C23CF">
      <w:rPr>
        <w:rFonts w:ascii="Palatino Linotype" w:hAnsi="Palatino Linotype"/>
        <w:b/>
        <w:bCs/>
        <w:sz w:val="28"/>
        <w:szCs w:val="28"/>
      </w:rPr>
      <w:t xml:space="preserve">Meeting Minutes </w:t>
    </w:r>
    <w:r w:rsidR="00D63918">
      <w:rPr>
        <w:rFonts w:ascii="Palatino Linotype" w:hAnsi="Palatino Linotype"/>
        <w:b/>
        <w:bCs/>
        <w:sz w:val="28"/>
        <w:szCs w:val="28"/>
      </w:rPr>
      <w:t xml:space="preserve">of </w:t>
    </w:r>
    <w:r w:rsidR="00E875E5">
      <w:rPr>
        <w:rFonts w:ascii="Palatino Linotype" w:hAnsi="Palatino Linotype"/>
        <w:b/>
        <w:bCs/>
        <w:sz w:val="28"/>
        <w:szCs w:val="28"/>
      </w:rPr>
      <w:t>April 21</w:t>
    </w:r>
    <w:r w:rsidR="00CA5452">
      <w:rPr>
        <w:rFonts w:ascii="Palatino Linotype" w:hAnsi="Palatino Linotype"/>
        <w:b/>
        <w:bCs/>
        <w:sz w:val="28"/>
        <w:szCs w:val="28"/>
      </w:rP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nsid w:val="081000BF"/>
    <w:multiLevelType w:val="hybridMultilevel"/>
    <w:tmpl w:val="7E58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1079A"/>
    <w:multiLevelType w:val="hybridMultilevel"/>
    <w:tmpl w:val="9AB4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E457B"/>
    <w:multiLevelType w:val="hybridMultilevel"/>
    <w:tmpl w:val="6944D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454D0"/>
    <w:multiLevelType w:val="hybridMultilevel"/>
    <w:tmpl w:val="A9B8954C"/>
    <w:lvl w:ilvl="0" w:tplc="9470311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D9C24A4"/>
    <w:multiLevelType w:val="hybridMultilevel"/>
    <w:tmpl w:val="1A8CD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A4399"/>
    <w:multiLevelType w:val="hybridMultilevel"/>
    <w:tmpl w:val="EA1CE8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E000E2"/>
    <w:multiLevelType w:val="hybridMultilevel"/>
    <w:tmpl w:val="14D22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E22487"/>
    <w:multiLevelType w:val="hybridMultilevel"/>
    <w:tmpl w:val="5FDAC1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CA6712"/>
    <w:multiLevelType w:val="hybridMultilevel"/>
    <w:tmpl w:val="ADFE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637CA9"/>
    <w:multiLevelType w:val="hybridMultilevel"/>
    <w:tmpl w:val="89C4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F3A7F"/>
    <w:multiLevelType w:val="hybridMultilevel"/>
    <w:tmpl w:val="AD22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E32C34"/>
    <w:multiLevelType w:val="hybridMultilevel"/>
    <w:tmpl w:val="178CD4D0"/>
    <w:lvl w:ilvl="0" w:tplc="FD207C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630C2B"/>
    <w:multiLevelType w:val="hybridMultilevel"/>
    <w:tmpl w:val="DAEE7C2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D892543"/>
    <w:multiLevelType w:val="hybridMultilevel"/>
    <w:tmpl w:val="4498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C84991"/>
    <w:multiLevelType w:val="hybridMultilevel"/>
    <w:tmpl w:val="0F6AB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C1203"/>
    <w:multiLevelType w:val="hybridMultilevel"/>
    <w:tmpl w:val="3F3681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282435"/>
    <w:multiLevelType w:val="hybridMultilevel"/>
    <w:tmpl w:val="74A203D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7"/>
  </w:num>
  <w:num w:numId="3">
    <w:abstractNumId w:val="13"/>
  </w:num>
  <w:num w:numId="4">
    <w:abstractNumId w:val="10"/>
  </w:num>
  <w:num w:numId="5">
    <w:abstractNumId w:val="1"/>
  </w:num>
  <w:num w:numId="6">
    <w:abstractNumId w:val="14"/>
  </w:num>
  <w:num w:numId="7">
    <w:abstractNumId w:val="2"/>
  </w:num>
  <w:num w:numId="8">
    <w:abstractNumId w:val="9"/>
  </w:num>
  <w:num w:numId="9">
    <w:abstractNumId w:val="3"/>
  </w:num>
  <w:num w:numId="10">
    <w:abstractNumId w:val="11"/>
  </w:num>
  <w:num w:numId="11">
    <w:abstractNumId w:val="15"/>
  </w:num>
  <w:num w:numId="12">
    <w:abstractNumId w:val="4"/>
  </w:num>
  <w:num w:numId="13">
    <w:abstractNumId w:val="5"/>
  </w:num>
  <w:num w:numId="14">
    <w:abstractNumId w:val="16"/>
  </w:num>
  <w:num w:numId="15">
    <w:abstractNumId w:val="6"/>
  </w:num>
  <w:num w:numId="16">
    <w:abstractNumId w:val="8"/>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89"/>
    <w:rsid w:val="0000069C"/>
    <w:rsid w:val="0000233F"/>
    <w:rsid w:val="00002B7D"/>
    <w:rsid w:val="00002E1C"/>
    <w:rsid w:val="00004AC5"/>
    <w:rsid w:val="00004E1C"/>
    <w:rsid w:val="000056BF"/>
    <w:rsid w:val="000075EE"/>
    <w:rsid w:val="00010508"/>
    <w:rsid w:val="00010F94"/>
    <w:rsid w:val="000116F3"/>
    <w:rsid w:val="0001231E"/>
    <w:rsid w:val="0001264E"/>
    <w:rsid w:val="00013E12"/>
    <w:rsid w:val="00015CF7"/>
    <w:rsid w:val="00016ECD"/>
    <w:rsid w:val="000209DE"/>
    <w:rsid w:val="00020FAD"/>
    <w:rsid w:val="00023158"/>
    <w:rsid w:val="00025ABA"/>
    <w:rsid w:val="00026666"/>
    <w:rsid w:val="00032864"/>
    <w:rsid w:val="00032A02"/>
    <w:rsid w:val="00035912"/>
    <w:rsid w:val="00041BD1"/>
    <w:rsid w:val="00041E1E"/>
    <w:rsid w:val="0004287B"/>
    <w:rsid w:val="00042EAB"/>
    <w:rsid w:val="000446FD"/>
    <w:rsid w:val="00044CAC"/>
    <w:rsid w:val="00054A70"/>
    <w:rsid w:val="0005533B"/>
    <w:rsid w:val="00061124"/>
    <w:rsid w:val="00062455"/>
    <w:rsid w:val="00062EBA"/>
    <w:rsid w:val="00063585"/>
    <w:rsid w:val="00064249"/>
    <w:rsid w:val="00065619"/>
    <w:rsid w:val="00065A07"/>
    <w:rsid w:val="00065B72"/>
    <w:rsid w:val="000663CA"/>
    <w:rsid w:val="00070F64"/>
    <w:rsid w:val="00071D35"/>
    <w:rsid w:val="00073695"/>
    <w:rsid w:val="00075E33"/>
    <w:rsid w:val="00076007"/>
    <w:rsid w:val="000760C8"/>
    <w:rsid w:val="00076E62"/>
    <w:rsid w:val="000813BC"/>
    <w:rsid w:val="0008225A"/>
    <w:rsid w:val="0008518D"/>
    <w:rsid w:val="00085B13"/>
    <w:rsid w:val="00086951"/>
    <w:rsid w:val="00086A4B"/>
    <w:rsid w:val="00090B5B"/>
    <w:rsid w:val="00090FEA"/>
    <w:rsid w:val="000944F0"/>
    <w:rsid w:val="0009497C"/>
    <w:rsid w:val="000979B8"/>
    <w:rsid w:val="000A0D6B"/>
    <w:rsid w:val="000A3CFF"/>
    <w:rsid w:val="000A4DDB"/>
    <w:rsid w:val="000A5325"/>
    <w:rsid w:val="000A54A4"/>
    <w:rsid w:val="000A5635"/>
    <w:rsid w:val="000A6F17"/>
    <w:rsid w:val="000B0098"/>
    <w:rsid w:val="000B1A85"/>
    <w:rsid w:val="000B34AA"/>
    <w:rsid w:val="000B3537"/>
    <w:rsid w:val="000B659F"/>
    <w:rsid w:val="000B7E08"/>
    <w:rsid w:val="000C06F4"/>
    <w:rsid w:val="000C23CF"/>
    <w:rsid w:val="000C2926"/>
    <w:rsid w:val="000C6642"/>
    <w:rsid w:val="000C6789"/>
    <w:rsid w:val="000D0EAB"/>
    <w:rsid w:val="000D0F17"/>
    <w:rsid w:val="000D1826"/>
    <w:rsid w:val="000D379A"/>
    <w:rsid w:val="000D481D"/>
    <w:rsid w:val="000D4C4F"/>
    <w:rsid w:val="000D5230"/>
    <w:rsid w:val="000D52D4"/>
    <w:rsid w:val="000D601A"/>
    <w:rsid w:val="000D6903"/>
    <w:rsid w:val="000D731B"/>
    <w:rsid w:val="000E069D"/>
    <w:rsid w:val="000E3578"/>
    <w:rsid w:val="000E37F0"/>
    <w:rsid w:val="000E4ED4"/>
    <w:rsid w:val="000E58E0"/>
    <w:rsid w:val="000E7695"/>
    <w:rsid w:val="000E7980"/>
    <w:rsid w:val="000E7E66"/>
    <w:rsid w:val="000F226F"/>
    <w:rsid w:val="000F2DC7"/>
    <w:rsid w:val="000F6B8D"/>
    <w:rsid w:val="00100381"/>
    <w:rsid w:val="00102981"/>
    <w:rsid w:val="001041B0"/>
    <w:rsid w:val="00106430"/>
    <w:rsid w:val="00106EF2"/>
    <w:rsid w:val="0011117B"/>
    <w:rsid w:val="0012394B"/>
    <w:rsid w:val="00124E96"/>
    <w:rsid w:val="00125ACC"/>
    <w:rsid w:val="00127260"/>
    <w:rsid w:val="0013022A"/>
    <w:rsid w:val="00131E24"/>
    <w:rsid w:val="00133C0F"/>
    <w:rsid w:val="00134F83"/>
    <w:rsid w:val="0013632A"/>
    <w:rsid w:val="00136822"/>
    <w:rsid w:val="00136E6B"/>
    <w:rsid w:val="001419C4"/>
    <w:rsid w:val="0014379D"/>
    <w:rsid w:val="00143E62"/>
    <w:rsid w:val="001454F8"/>
    <w:rsid w:val="0014687C"/>
    <w:rsid w:val="0015144C"/>
    <w:rsid w:val="001531BE"/>
    <w:rsid w:val="0015354F"/>
    <w:rsid w:val="00153EAC"/>
    <w:rsid w:val="001550A0"/>
    <w:rsid w:val="00160260"/>
    <w:rsid w:val="001605D7"/>
    <w:rsid w:val="0016229B"/>
    <w:rsid w:val="001634BB"/>
    <w:rsid w:val="00164592"/>
    <w:rsid w:val="00164BCE"/>
    <w:rsid w:val="00164C84"/>
    <w:rsid w:val="00171B08"/>
    <w:rsid w:val="00172B49"/>
    <w:rsid w:val="00173F57"/>
    <w:rsid w:val="00174DEA"/>
    <w:rsid w:val="001763AF"/>
    <w:rsid w:val="00177550"/>
    <w:rsid w:val="00177EFC"/>
    <w:rsid w:val="00180DC6"/>
    <w:rsid w:val="00181A12"/>
    <w:rsid w:val="0018265D"/>
    <w:rsid w:val="001871E7"/>
    <w:rsid w:val="00187AC5"/>
    <w:rsid w:val="00190348"/>
    <w:rsid w:val="0019057E"/>
    <w:rsid w:val="00191888"/>
    <w:rsid w:val="00191D2A"/>
    <w:rsid w:val="00191F91"/>
    <w:rsid w:val="00194D6A"/>
    <w:rsid w:val="001A12EE"/>
    <w:rsid w:val="001A1612"/>
    <w:rsid w:val="001A226D"/>
    <w:rsid w:val="001A228B"/>
    <w:rsid w:val="001A4413"/>
    <w:rsid w:val="001A5002"/>
    <w:rsid w:val="001A5154"/>
    <w:rsid w:val="001A583B"/>
    <w:rsid w:val="001A6172"/>
    <w:rsid w:val="001A700D"/>
    <w:rsid w:val="001A78B2"/>
    <w:rsid w:val="001B005E"/>
    <w:rsid w:val="001B03E7"/>
    <w:rsid w:val="001B5114"/>
    <w:rsid w:val="001B62EE"/>
    <w:rsid w:val="001B663C"/>
    <w:rsid w:val="001C0DF0"/>
    <w:rsid w:val="001C18B1"/>
    <w:rsid w:val="001C1C9B"/>
    <w:rsid w:val="001C53F8"/>
    <w:rsid w:val="001C55C0"/>
    <w:rsid w:val="001C73F6"/>
    <w:rsid w:val="001D0192"/>
    <w:rsid w:val="001D3147"/>
    <w:rsid w:val="001E3CEC"/>
    <w:rsid w:val="001E44DD"/>
    <w:rsid w:val="001E4621"/>
    <w:rsid w:val="001E6CD8"/>
    <w:rsid w:val="001F14C6"/>
    <w:rsid w:val="001F41B5"/>
    <w:rsid w:val="001F44C2"/>
    <w:rsid w:val="001F5B93"/>
    <w:rsid w:val="001F71A1"/>
    <w:rsid w:val="00200451"/>
    <w:rsid w:val="00203760"/>
    <w:rsid w:val="00203F2E"/>
    <w:rsid w:val="00205E6C"/>
    <w:rsid w:val="00207F89"/>
    <w:rsid w:val="00211BB1"/>
    <w:rsid w:val="00214DB8"/>
    <w:rsid w:val="00216943"/>
    <w:rsid w:val="002204F5"/>
    <w:rsid w:val="00223456"/>
    <w:rsid w:val="002235CA"/>
    <w:rsid w:val="002315BE"/>
    <w:rsid w:val="00231E11"/>
    <w:rsid w:val="00232A93"/>
    <w:rsid w:val="002349E9"/>
    <w:rsid w:val="00236224"/>
    <w:rsid w:val="002374EE"/>
    <w:rsid w:val="00240F07"/>
    <w:rsid w:val="00241C62"/>
    <w:rsid w:val="00243730"/>
    <w:rsid w:val="00247D26"/>
    <w:rsid w:val="002507FD"/>
    <w:rsid w:val="0025083F"/>
    <w:rsid w:val="0025277B"/>
    <w:rsid w:val="00252798"/>
    <w:rsid w:val="00254699"/>
    <w:rsid w:val="00261660"/>
    <w:rsid w:val="0026167E"/>
    <w:rsid w:val="00265C9B"/>
    <w:rsid w:val="00271373"/>
    <w:rsid w:val="0027262A"/>
    <w:rsid w:val="00275284"/>
    <w:rsid w:val="00277D57"/>
    <w:rsid w:val="0028140F"/>
    <w:rsid w:val="00282CEA"/>
    <w:rsid w:val="0028436E"/>
    <w:rsid w:val="002866E5"/>
    <w:rsid w:val="0028742D"/>
    <w:rsid w:val="002874AD"/>
    <w:rsid w:val="00287A44"/>
    <w:rsid w:val="00287E09"/>
    <w:rsid w:val="00290501"/>
    <w:rsid w:val="002924EF"/>
    <w:rsid w:val="00293F78"/>
    <w:rsid w:val="002950C7"/>
    <w:rsid w:val="0029790C"/>
    <w:rsid w:val="002A22AE"/>
    <w:rsid w:val="002A3491"/>
    <w:rsid w:val="002A371E"/>
    <w:rsid w:val="002A5855"/>
    <w:rsid w:val="002A5906"/>
    <w:rsid w:val="002B6504"/>
    <w:rsid w:val="002B7B70"/>
    <w:rsid w:val="002C43B2"/>
    <w:rsid w:val="002C4AD6"/>
    <w:rsid w:val="002C4D8F"/>
    <w:rsid w:val="002C4FF8"/>
    <w:rsid w:val="002C5A0E"/>
    <w:rsid w:val="002C64DD"/>
    <w:rsid w:val="002C7014"/>
    <w:rsid w:val="002D1921"/>
    <w:rsid w:val="002D2733"/>
    <w:rsid w:val="002D5BE4"/>
    <w:rsid w:val="002D72DC"/>
    <w:rsid w:val="002E1A03"/>
    <w:rsid w:val="002E1A35"/>
    <w:rsid w:val="002E1B19"/>
    <w:rsid w:val="002E20CD"/>
    <w:rsid w:val="002E23A6"/>
    <w:rsid w:val="002E3CC3"/>
    <w:rsid w:val="002E539A"/>
    <w:rsid w:val="002E6613"/>
    <w:rsid w:val="002E6654"/>
    <w:rsid w:val="002E767B"/>
    <w:rsid w:val="002F0B87"/>
    <w:rsid w:val="002F1CD7"/>
    <w:rsid w:val="002F1E25"/>
    <w:rsid w:val="002F34A0"/>
    <w:rsid w:val="002F36A0"/>
    <w:rsid w:val="002F4003"/>
    <w:rsid w:val="002F4C61"/>
    <w:rsid w:val="002F6DAC"/>
    <w:rsid w:val="002F7D98"/>
    <w:rsid w:val="00302730"/>
    <w:rsid w:val="003108EF"/>
    <w:rsid w:val="00313DE1"/>
    <w:rsid w:val="003151B2"/>
    <w:rsid w:val="00315261"/>
    <w:rsid w:val="0031588E"/>
    <w:rsid w:val="003170C0"/>
    <w:rsid w:val="003232DA"/>
    <w:rsid w:val="003257BC"/>
    <w:rsid w:val="003270E3"/>
    <w:rsid w:val="0032788A"/>
    <w:rsid w:val="00327BD0"/>
    <w:rsid w:val="00336D3B"/>
    <w:rsid w:val="00337246"/>
    <w:rsid w:val="00341730"/>
    <w:rsid w:val="003547B2"/>
    <w:rsid w:val="00356AB5"/>
    <w:rsid w:val="00356E34"/>
    <w:rsid w:val="00363835"/>
    <w:rsid w:val="003643EC"/>
    <w:rsid w:val="00371FB6"/>
    <w:rsid w:val="003774DF"/>
    <w:rsid w:val="0038042F"/>
    <w:rsid w:val="00382972"/>
    <w:rsid w:val="0038761B"/>
    <w:rsid w:val="00390695"/>
    <w:rsid w:val="0039104F"/>
    <w:rsid w:val="00392CEE"/>
    <w:rsid w:val="00393CBC"/>
    <w:rsid w:val="00394C65"/>
    <w:rsid w:val="00396747"/>
    <w:rsid w:val="003A20E0"/>
    <w:rsid w:val="003A2C99"/>
    <w:rsid w:val="003A3BD5"/>
    <w:rsid w:val="003A4851"/>
    <w:rsid w:val="003A5D4A"/>
    <w:rsid w:val="003B1AC2"/>
    <w:rsid w:val="003B5492"/>
    <w:rsid w:val="003B7001"/>
    <w:rsid w:val="003B70CD"/>
    <w:rsid w:val="003B790C"/>
    <w:rsid w:val="003C06A4"/>
    <w:rsid w:val="003C167C"/>
    <w:rsid w:val="003C43C1"/>
    <w:rsid w:val="003C6A11"/>
    <w:rsid w:val="003C6EF8"/>
    <w:rsid w:val="003C7545"/>
    <w:rsid w:val="003C7A44"/>
    <w:rsid w:val="003D0FF9"/>
    <w:rsid w:val="003D376E"/>
    <w:rsid w:val="003D57A7"/>
    <w:rsid w:val="003D678C"/>
    <w:rsid w:val="003D729D"/>
    <w:rsid w:val="003E0BD0"/>
    <w:rsid w:val="003E0EF0"/>
    <w:rsid w:val="003E21E2"/>
    <w:rsid w:val="003E22FF"/>
    <w:rsid w:val="003E235E"/>
    <w:rsid w:val="003E337B"/>
    <w:rsid w:val="003E47A5"/>
    <w:rsid w:val="003E696A"/>
    <w:rsid w:val="003E6A37"/>
    <w:rsid w:val="003E6B9B"/>
    <w:rsid w:val="003F148A"/>
    <w:rsid w:val="003F239D"/>
    <w:rsid w:val="003F3642"/>
    <w:rsid w:val="003F6F16"/>
    <w:rsid w:val="003F7018"/>
    <w:rsid w:val="00402256"/>
    <w:rsid w:val="00402F7D"/>
    <w:rsid w:val="004032F7"/>
    <w:rsid w:val="00403E26"/>
    <w:rsid w:val="00405BD1"/>
    <w:rsid w:val="004061FC"/>
    <w:rsid w:val="00407680"/>
    <w:rsid w:val="00410768"/>
    <w:rsid w:val="00413DA2"/>
    <w:rsid w:val="00413E90"/>
    <w:rsid w:val="0041436A"/>
    <w:rsid w:val="004143C0"/>
    <w:rsid w:val="00416E67"/>
    <w:rsid w:val="0042020B"/>
    <w:rsid w:val="00420AB0"/>
    <w:rsid w:val="00422151"/>
    <w:rsid w:val="00422377"/>
    <w:rsid w:val="0042270B"/>
    <w:rsid w:val="00423C39"/>
    <w:rsid w:val="004313D8"/>
    <w:rsid w:val="00432D2D"/>
    <w:rsid w:val="004356F8"/>
    <w:rsid w:val="0043678F"/>
    <w:rsid w:val="00440223"/>
    <w:rsid w:val="00445390"/>
    <w:rsid w:val="00447642"/>
    <w:rsid w:val="0045016C"/>
    <w:rsid w:val="004506FA"/>
    <w:rsid w:val="004519BF"/>
    <w:rsid w:val="004557BC"/>
    <w:rsid w:val="00455D29"/>
    <w:rsid w:val="00457581"/>
    <w:rsid w:val="00457F7B"/>
    <w:rsid w:val="004609B0"/>
    <w:rsid w:val="004609F4"/>
    <w:rsid w:val="00460EEA"/>
    <w:rsid w:val="00461286"/>
    <w:rsid w:val="00464B5A"/>
    <w:rsid w:val="00464C52"/>
    <w:rsid w:val="00466611"/>
    <w:rsid w:val="004700ED"/>
    <w:rsid w:val="00470FD2"/>
    <w:rsid w:val="00472AD4"/>
    <w:rsid w:val="004756AF"/>
    <w:rsid w:val="004758AE"/>
    <w:rsid w:val="0047698F"/>
    <w:rsid w:val="004771BB"/>
    <w:rsid w:val="004775FA"/>
    <w:rsid w:val="0047775C"/>
    <w:rsid w:val="0048026E"/>
    <w:rsid w:val="00482E29"/>
    <w:rsid w:val="004836D3"/>
    <w:rsid w:val="00484648"/>
    <w:rsid w:val="0048496F"/>
    <w:rsid w:val="00486A4C"/>
    <w:rsid w:val="0048771D"/>
    <w:rsid w:val="00490D7E"/>
    <w:rsid w:val="00494A92"/>
    <w:rsid w:val="00494D3A"/>
    <w:rsid w:val="004A0624"/>
    <w:rsid w:val="004A0E9F"/>
    <w:rsid w:val="004A247A"/>
    <w:rsid w:val="004A2B3F"/>
    <w:rsid w:val="004A3728"/>
    <w:rsid w:val="004A424B"/>
    <w:rsid w:val="004A654A"/>
    <w:rsid w:val="004B0358"/>
    <w:rsid w:val="004B2C5B"/>
    <w:rsid w:val="004B3548"/>
    <w:rsid w:val="004B54A7"/>
    <w:rsid w:val="004B6C16"/>
    <w:rsid w:val="004B6C26"/>
    <w:rsid w:val="004C0AD8"/>
    <w:rsid w:val="004C300B"/>
    <w:rsid w:val="004C57DD"/>
    <w:rsid w:val="004C7EC3"/>
    <w:rsid w:val="004D0C0D"/>
    <w:rsid w:val="004D14B3"/>
    <w:rsid w:val="004D2415"/>
    <w:rsid w:val="004D32DE"/>
    <w:rsid w:val="004D7427"/>
    <w:rsid w:val="004D7B35"/>
    <w:rsid w:val="004E1380"/>
    <w:rsid w:val="004E2CA9"/>
    <w:rsid w:val="004E3036"/>
    <w:rsid w:val="004E3692"/>
    <w:rsid w:val="004E3A58"/>
    <w:rsid w:val="004E4A46"/>
    <w:rsid w:val="004E5951"/>
    <w:rsid w:val="004E5C31"/>
    <w:rsid w:val="004F0F29"/>
    <w:rsid w:val="004F25E4"/>
    <w:rsid w:val="004F2C29"/>
    <w:rsid w:val="004F43F7"/>
    <w:rsid w:val="004F6716"/>
    <w:rsid w:val="004F67EC"/>
    <w:rsid w:val="004F74E4"/>
    <w:rsid w:val="004F7CCE"/>
    <w:rsid w:val="00501A4D"/>
    <w:rsid w:val="00503310"/>
    <w:rsid w:val="00503B2C"/>
    <w:rsid w:val="005105BC"/>
    <w:rsid w:val="005111CC"/>
    <w:rsid w:val="005160F9"/>
    <w:rsid w:val="00517D3D"/>
    <w:rsid w:val="00520422"/>
    <w:rsid w:val="0052200A"/>
    <w:rsid w:val="0052458E"/>
    <w:rsid w:val="00524624"/>
    <w:rsid w:val="00527EFE"/>
    <w:rsid w:val="00535853"/>
    <w:rsid w:val="00536051"/>
    <w:rsid w:val="00537C84"/>
    <w:rsid w:val="00540866"/>
    <w:rsid w:val="0054089C"/>
    <w:rsid w:val="005416C5"/>
    <w:rsid w:val="0054536D"/>
    <w:rsid w:val="0054587E"/>
    <w:rsid w:val="00547BAF"/>
    <w:rsid w:val="0055170D"/>
    <w:rsid w:val="00551E2D"/>
    <w:rsid w:val="00551E67"/>
    <w:rsid w:val="005520C7"/>
    <w:rsid w:val="005522F3"/>
    <w:rsid w:val="005538FC"/>
    <w:rsid w:val="00553FF3"/>
    <w:rsid w:val="00554FCA"/>
    <w:rsid w:val="00555D2A"/>
    <w:rsid w:val="00556944"/>
    <w:rsid w:val="00560C1A"/>
    <w:rsid w:val="00564A47"/>
    <w:rsid w:val="00566BDC"/>
    <w:rsid w:val="0057072A"/>
    <w:rsid w:val="00570CE9"/>
    <w:rsid w:val="0057351C"/>
    <w:rsid w:val="00575981"/>
    <w:rsid w:val="00575C35"/>
    <w:rsid w:val="00576B80"/>
    <w:rsid w:val="005800E5"/>
    <w:rsid w:val="00581A00"/>
    <w:rsid w:val="00581A7A"/>
    <w:rsid w:val="0058287A"/>
    <w:rsid w:val="00582AB2"/>
    <w:rsid w:val="00583BD5"/>
    <w:rsid w:val="00586291"/>
    <w:rsid w:val="00587852"/>
    <w:rsid w:val="00591127"/>
    <w:rsid w:val="00593892"/>
    <w:rsid w:val="005953CF"/>
    <w:rsid w:val="00596F9A"/>
    <w:rsid w:val="00597208"/>
    <w:rsid w:val="005978C7"/>
    <w:rsid w:val="005A0B8F"/>
    <w:rsid w:val="005A2AE7"/>
    <w:rsid w:val="005A4F6D"/>
    <w:rsid w:val="005A7826"/>
    <w:rsid w:val="005A7E9B"/>
    <w:rsid w:val="005B15D8"/>
    <w:rsid w:val="005B1BAF"/>
    <w:rsid w:val="005B1F3A"/>
    <w:rsid w:val="005B733B"/>
    <w:rsid w:val="005C3BC7"/>
    <w:rsid w:val="005C3CB3"/>
    <w:rsid w:val="005C3D20"/>
    <w:rsid w:val="005D0DBB"/>
    <w:rsid w:val="005D136F"/>
    <w:rsid w:val="005D2F66"/>
    <w:rsid w:val="005D3F81"/>
    <w:rsid w:val="005D7683"/>
    <w:rsid w:val="005D78D5"/>
    <w:rsid w:val="005E3B5F"/>
    <w:rsid w:val="005F04A7"/>
    <w:rsid w:val="005F202B"/>
    <w:rsid w:val="005F53B0"/>
    <w:rsid w:val="005F571E"/>
    <w:rsid w:val="005F7272"/>
    <w:rsid w:val="005F7780"/>
    <w:rsid w:val="00600DC9"/>
    <w:rsid w:val="00601D9A"/>
    <w:rsid w:val="00601F95"/>
    <w:rsid w:val="00606B6E"/>
    <w:rsid w:val="00607ECE"/>
    <w:rsid w:val="00610E34"/>
    <w:rsid w:val="00611E82"/>
    <w:rsid w:val="0061214D"/>
    <w:rsid w:val="006172DB"/>
    <w:rsid w:val="00620339"/>
    <w:rsid w:val="0062394E"/>
    <w:rsid w:val="0062628F"/>
    <w:rsid w:val="00632F11"/>
    <w:rsid w:val="0063472E"/>
    <w:rsid w:val="00636097"/>
    <w:rsid w:val="00636861"/>
    <w:rsid w:val="00637EA0"/>
    <w:rsid w:val="00642773"/>
    <w:rsid w:val="00643D80"/>
    <w:rsid w:val="00650001"/>
    <w:rsid w:val="006501F9"/>
    <w:rsid w:val="0065150F"/>
    <w:rsid w:val="0065321D"/>
    <w:rsid w:val="00653885"/>
    <w:rsid w:val="00654DE7"/>
    <w:rsid w:val="00654FCF"/>
    <w:rsid w:val="00660714"/>
    <w:rsid w:val="00664028"/>
    <w:rsid w:val="006648EE"/>
    <w:rsid w:val="00665DC6"/>
    <w:rsid w:val="006715E8"/>
    <w:rsid w:val="00672E92"/>
    <w:rsid w:val="00673EAE"/>
    <w:rsid w:val="006751C3"/>
    <w:rsid w:val="006768D9"/>
    <w:rsid w:val="00676B1D"/>
    <w:rsid w:val="00682D1E"/>
    <w:rsid w:val="00683661"/>
    <w:rsid w:val="006838B0"/>
    <w:rsid w:val="0068459B"/>
    <w:rsid w:val="00686512"/>
    <w:rsid w:val="0068797B"/>
    <w:rsid w:val="00687CDD"/>
    <w:rsid w:val="0069097B"/>
    <w:rsid w:val="00691606"/>
    <w:rsid w:val="00691D85"/>
    <w:rsid w:val="006921FA"/>
    <w:rsid w:val="00694BED"/>
    <w:rsid w:val="00697F11"/>
    <w:rsid w:val="006A1C6F"/>
    <w:rsid w:val="006A2464"/>
    <w:rsid w:val="006A4393"/>
    <w:rsid w:val="006A6EC2"/>
    <w:rsid w:val="006A765F"/>
    <w:rsid w:val="006A7D00"/>
    <w:rsid w:val="006B1F82"/>
    <w:rsid w:val="006B32DF"/>
    <w:rsid w:val="006B3F92"/>
    <w:rsid w:val="006B5F8B"/>
    <w:rsid w:val="006C0CF9"/>
    <w:rsid w:val="006C0F12"/>
    <w:rsid w:val="006C68FA"/>
    <w:rsid w:val="006C7DCC"/>
    <w:rsid w:val="006D418F"/>
    <w:rsid w:val="006D5512"/>
    <w:rsid w:val="006D6083"/>
    <w:rsid w:val="006D68D5"/>
    <w:rsid w:val="006D6C30"/>
    <w:rsid w:val="006D6CE7"/>
    <w:rsid w:val="006D707D"/>
    <w:rsid w:val="006D7EB1"/>
    <w:rsid w:val="006E066E"/>
    <w:rsid w:val="006E0EFF"/>
    <w:rsid w:val="006E2BCE"/>
    <w:rsid w:val="006E4664"/>
    <w:rsid w:val="006E498A"/>
    <w:rsid w:val="006E5656"/>
    <w:rsid w:val="006E5968"/>
    <w:rsid w:val="006E6405"/>
    <w:rsid w:val="006E7162"/>
    <w:rsid w:val="006E739E"/>
    <w:rsid w:val="006F34BE"/>
    <w:rsid w:val="006F433E"/>
    <w:rsid w:val="006F572C"/>
    <w:rsid w:val="006F5C0D"/>
    <w:rsid w:val="006F7B5E"/>
    <w:rsid w:val="00701825"/>
    <w:rsid w:val="00701C9B"/>
    <w:rsid w:val="00702C0F"/>
    <w:rsid w:val="007046BE"/>
    <w:rsid w:val="007050E9"/>
    <w:rsid w:val="00705BC7"/>
    <w:rsid w:val="0070779C"/>
    <w:rsid w:val="00710F24"/>
    <w:rsid w:val="007110D8"/>
    <w:rsid w:val="00712B4C"/>
    <w:rsid w:val="00713F0B"/>
    <w:rsid w:val="007148C8"/>
    <w:rsid w:val="007155C6"/>
    <w:rsid w:val="00715815"/>
    <w:rsid w:val="00717457"/>
    <w:rsid w:val="00720704"/>
    <w:rsid w:val="0072360C"/>
    <w:rsid w:val="0072613A"/>
    <w:rsid w:val="0072627C"/>
    <w:rsid w:val="007279BC"/>
    <w:rsid w:val="00730479"/>
    <w:rsid w:val="00731EFD"/>
    <w:rsid w:val="00732625"/>
    <w:rsid w:val="0073318C"/>
    <w:rsid w:val="00734CD6"/>
    <w:rsid w:val="00736E92"/>
    <w:rsid w:val="007375CF"/>
    <w:rsid w:val="00742875"/>
    <w:rsid w:val="00744973"/>
    <w:rsid w:val="007450C2"/>
    <w:rsid w:val="00752037"/>
    <w:rsid w:val="0075268F"/>
    <w:rsid w:val="007544FA"/>
    <w:rsid w:val="007557A7"/>
    <w:rsid w:val="007561CF"/>
    <w:rsid w:val="007563A5"/>
    <w:rsid w:val="00756BB4"/>
    <w:rsid w:val="00757E4F"/>
    <w:rsid w:val="00761D79"/>
    <w:rsid w:val="007622D9"/>
    <w:rsid w:val="00763151"/>
    <w:rsid w:val="007638C1"/>
    <w:rsid w:val="007642D8"/>
    <w:rsid w:val="007645B2"/>
    <w:rsid w:val="00766030"/>
    <w:rsid w:val="007676CB"/>
    <w:rsid w:val="007712DD"/>
    <w:rsid w:val="007732EE"/>
    <w:rsid w:val="00774903"/>
    <w:rsid w:val="00781268"/>
    <w:rsid w:val="00782000"/>
    <w:rsid w:val="00783C2C"/>
    <w:rsid w:val="0078432D"/>
    <w:rsid w:val="00785647"/>
    <w:rsid w:val="00787ED5"/>
    <w:rsid w:val="00787FCB"/>
    <w:rsid w:val="00794AF5"/>
    <w:rsid w:val="00795D56"/>
    <w:rsid w:val="00795D93"/>
    <w:rsid w:val="00797995"/>
    <w:rsid w:val="00797CE8"/>
    <w:rsid w:val="007A0385"/>
    <w:rsid w:val="007A0451"/>
    <w:rsid w:val="007A0E90"/>
    <w:rsid w:val="007A464A"/>
    <w:rsid w:val="007A5232"/>
    <w:rsid w:val="007B13F1"/>
    <w:rsid w:val="007B1B5E"/>
    <w:rsid w:val="007B2246"/>
    <w:rsid w:val="007B26CA"/>
    <w:rsid w:val="007B295B"/>
    <w:rsid w:val="007B6737"/>
    <w:rsid w:val="007C35A9"/>
    <w:rsid w:val="007C560A"/>
    <w:rsid w:val="007D0243"/>
    <w:rsid w:val="007D1DE0"/>
    <w:rsid w:val="007D2D51"/>
    <w:rsid w:val="007D465A"/>
    <w:rsid w:val="007E12B8"/>
    <w:rsid w:val="007E231D"/>
    <w:rsid w:val="007E2369"/>
    <w:rsid w:val="007E3EEC"/>
    <w:rsid w:val="007E4ACE"/>
    <w:rsid w:val="007E4EC5"/>
    <w:rsid w:val="007E5103"/>
    <w:rsid w:val="007E5317"/>
    <w:rsid w:val="007E6179"/>
    <w:rsid w:val="007E7231"/>
    <w:rsid w:val="007F08D0"/>
    <w:rsid w:val="007F1AE4"/>
    <w:rsid w:val="007F2EE6"/>
    <w:rsid w:val="007F4FE0"/>
    <w:rsid w:val="007F5FF4"/>
    <w:rsid w:val="0080010F"/>
    <w:rsid w:val="0080012B"/>
    <w:rsid w:val="00802AB8"/>
    <w:rsid w:val="008054BF"/>
    <w:rsid w:val="0080568E"/>
    <w:rsid w:val="00805BBB"/>
    <w:rsid w:val="00805FFC"/>
    <w:rsid w:val="008067CE"/>
    <w:rsid w:val="0080722F"/>
    <w:rsid w:val="008100F5"/>
    <w:rsid w:val="008177F1"/>
    <w:rsid w:val="00822D63"/>
    <w:rsid w:val="00823185"/>
    <w:rsid w:val="008255AB"/>
    <w:rsid w:val="00830272"/>
    <w:rsid w:val="008325EB"/>
    <w:rsid w:val="0083437F"/>
    <w:rsid w:val="0083544E"/>
    <w:rsid w:val="00835A9A"/>
    <w:rsid w:val="0083639F"/>
    <w:rsid w:val="00837088"/>
    <w:rsid w:val="008374E5"/>
    <w:rsid w:val="00841A37"/>
    <w:rsid w:val="008428C3"/>
    <w:rsid w:val="008440FF"/>
    <w:rsid w:val="0084478F"/>
    <w:rsid w:val="00847B99"/>
    <w:rsid w:val="00854C9D"/>
    <w:rsid w:val="008556CB"/>
    <w:rsid w:val="008560BC"/>
    <w:rsid w:val="00860123"/>
    <w:rsid w:val="00862083"/>
    <w:rsid w:val="008621F2"/>
    <w:rsid w:val="00863203"/>
    <w:rsid w:val="00863CD7"/>
    <w:rsid w:val="008667EB"/>
    <w:rsid w:val="008672AF"/>
    <w:rsid w:val="008712BF"/>
    <w:rsid w:val="00875CCF"/>
    <w:rsid w:val="008768A6"/>
    <w:rsid w:val="00876D55"/>
    <w:rsid w:val="00877BA6"/>
    <w:rsid w:val="008802B2"/>
    <w:rsid w:val="0088166C"/>
    <w:rsid w:val="0088491B"/>
    <w:rsid w:val="0088498C"/>
    <w:rsid w:val="00887B3E"/>
    <w:rsid w:val="00887E30"/>
    <w:rsid w:val="00892049"/>
    <w:rsid w:val="0089314A"/>
    <w:rsid w:val="00895EF1"/>
    <w:rsid w:val="008A3469"/>
    <w:rsid w:val="008A587E"/>
    <w:rsid w:val="008A7E17"/>
    <w:rsid w:val="008B38AA"/>
    <w:rsid w:val="008B4D21"/>
    <w:rsid w:val="008B5B9F"/>
    <w:rsid w:val="008B68DB"/>
    <w:rsid w:val="008B7D89"/>
    <w:rsid w:val="008C07F4"/>
    <w:rsid w:val="008C10CC"/>
    <w:rsid w:val="008C1E51"/>
    <w:rsid w:val="008C2E38"/>
    <w:rsid w:val="008C3107"/>
    <w:rsid w:val="008C394B"/>
    <w:rsid w:val="008C40BD"/>
    <w:rsid w:val="008C47A5"/>
    <w:rsid w:val="008C608F"/>
    <w:rsid w:val="008C62CD"/>
    <w:rsid w:val="008D032A"/>
    <w:rsid w:val="008D18D0"/>
    <w:rsid w:val="008D22A8"/>
    <w:rsid w:val="008D6694"/>
    <w:rsid w:val="008D780D"/>
    <w:rsid w:val="008E171D"/>
    <w:rsid w:val="008E343C"/>
    <w:rsid w:val="008E371B"/>
    <w:rsid w:val="008E3A35"/>
    <w:rsid w:val="008E42AA"/>
    <w:rsid w:val="008E51EF"/>
    <w:rsid w:val="008F1083"/>
    <w:rsid w:val="008F18BF"/>
    <w:rsid w:val="008F308B"/>
    <w:rsid w:val="008F4013"/>
    <w:rsid w:val="008F6C70"/>
    <w:rsid w:val="00901500"/>
    <w:rsid w:val="009024C9"/>
    <w:rsid w:val="009040B0"/>
    <w:rsid w:val="0090693B"/>
    <w:rsid w:val="009069AC"/>
    <w:rsid w:val="00906C0B"/>
    <w:rsid w:val="009071F3"/>
    <w:rsid w:val="00911CFF"/>
    <w:rsid w:val="00913232"/>
    <w:rsid w:val="00913640"/>
    <w:rsid w:val="00914F9F"/>
    <w:rsid w:val="00915165"/>
    <w:rsid w:val="00915510"/>
    <w:rsid w:val="00916889"/>
    <w:rsid w:val="00917327"/>
    <w:rsid w:val="00917630"/>
    <w:rsid w:val="00917833"/>
    <w:rsid w:val="00920AA1"/>
    <w:rsid w:val="009210C8"/>
    <w:rsid w:val="00921A09"/>
    <w:rsid w:val="0092223C"/>
    <w:rsid w:val="00923B3F"/>
    <w:rsid w:val="00923DF4"/>
    <w:rsid w:val="00924006"/>
    <w:rsid w:val="00924DE9"/>
    <w:rsid w:val="0092583C"/>
    <w:rsid w:val="00931453"/>
    <w:rsid w:val="009319BE"/>
    <w:rsid w:val="00931A9A"/>
    <w:rsid w:val="00933BFD"/>
    <w:rsid w:val="009369C5"/>
    <w:rsid w:val="00937516"/>
    <w:rsid w:val="00937B55"/>
    <w:rsid w:val="009414AC"/>
    <w:rsid w:val="00942614"/>
    <w:rsid w:val="009426D8"/>
    <w:rsid w:val="0094300D"/>
    <w:rsid w:val="00943351"/>
    <w:rsid w:val="00943E55"/>
    <w:rsid w:val="00945D4D"/>
    <w:rsid w:val="00946AC8"/>
    <w:rsid w:val="0095193B"/>
    <w:rsid w:val="009519E8"/>
    <w:rsid w:val="00953DD9"/>
    <w:rsid w:val="00954669"/>
    <w:rsid w:val="00957731"/>
    <w:rsid w:val="00962016"/>
    <w:rsid w:val="009644B3"/>
    <w:rsid w:val="00965CD5"/>
    <w:rsid w:val="009704A0"/>
    <w:rsid w:val="0097362E"/>
    <w:rsid w:val="00974771"/>
    <w:rsid w:val="00983328"/>
    <w:rsid w:val="00983EBD"/>
    <w:rsid w:val="0098479E"/>
    <w:rsid w:val="00986122"/>
    <w:rsid w:val="009868E8"/>
    <w:rsid w:val="00987442"/>
    <w:rsid w:val="00990712"/>
    <w:rsid w:val="00992BBE"/>
    <w:rsid w:val="009952F9"/>
    <w:rsid w:val="00995E7E"/>
    <w:rsid w:val="009A051A"/>
    <w:rsid w:val="009A0EE0"/>
    <w:rsid w:val="009A15AF"/>
    <w:rsid w:val="009A2E84"/>
    <w:rsid w:val="009A3B0B"/>
    <w:rsid w:val="009B0A90"/>
    <w:rsid w:val="009B103D"/>
    <w:rsid w:val="009B229C"/>
    <w:rsid w:val="009B5DA8"/>
    <w:rsid w:val="009B5EC1"/>
    <w:rsid w:val="009B7049"/>
    <w:rsid w:val="009B7388"/>
    <w:rsid w:val="009C036B"/>
    <w:rsid w:val="009C24B8"/>
    <w:rsid w:val="009C3E4D"/>
    <w:rsid w:val="009C474A"/>
    <w:rsid w:val="009C6438"/>
    <w:rsid w:val="009D0488"/>
    <w:rsid w:val="009D1D2E"/>
    <w:rsid w:val="009D1E8C"/>
    <w:rsid w:val="009D2E3E"/>
    <w:rsid w:val="009D48CF"/>
    <w:rsid w:val="009D5CEE"/>
    <w:rsid w:val="009D6644"/>
    <w:rsid w:val="009E2125"/>
    <w:rsid w:val="009E25CD"/>
    <w:rsid w:val="009E3F10"/>
    <w:rsid w:val="009E458D"/>
    <w:rsid w:val="009E4C42"/>
    <w:rsid w:val="009E654D"/>
    <w:rsid w:val="009E69C1"/>
    <w:rsid w:val="009F45F6"/>
    <w:rsid w:val="009F4637"/>
    <w:rsid w:val="009F48D8"/>
    <w:rsid w:val="00A0165D"/>
    <w:rsid w:val="00A04736"/>
    <w:rsid w:val="00A0580A"/>
    <w:rsid w:val="00A06DE3"/>
    <w:rsid w:val="00A07F65"/>
    <w:rsid w:val="00A128F1"/>
    <w:rsid w:val="00A13A85"/>
    <w:rsid w:val="00A13BE5"/>
    <w:rsid w:val="00A1559A"/>
    <w:rsid w:val="00A16261"/>
    <w:rsid w:val="00A17596"/>
    <w:rsid w:val="00A1777C"/>
    <w:rsid w:val="00A20F48"/>
    <w:rsid w:val="00A21BB0"/>
    <w:rsid w:val="00A21CA6"/>
    <w:rsid w:val="00A229DC"/>
    <w:rsid w:val="00A22DE5"/>
    <w:rsid w:val="00A2714D"/>
    <w:rsid w:val="00A27E31"/>
    <w:rsid w:val="00A30470"/>
    <w:rsid w:val="00A304F0"/>
    <w:rsid w:val="00A3386E"/>
    <w:rsid w:val="00A37D38"/>
    <w:rsid w:val="00A40DB1"/>
    <w:rsid w:val="00A41708"/>
    <w:rsid w:val="00A41BF1"/>
    <w:rsid w:val="00A43832"/>
    <w:rsid w:val="00A55939"/>
    <w:rsid w:val="00A55AB2"/>
    <w:rsid w:val="00A60DF5"/>
    <w:rsid w:val="00A62AF6"/>
    <w:rsid w:val="00A649AF"/>
    <w:rsid w:val="00A67AE5"/>
    <w:rsid w:val="00A70C91"/>
    <w:rsid w:val="00A720D5"/>
    <w:rsid w:val="00A7247C"/>
    <w:rsid w:val="00A75479"/>
    <w:rsid w:val="00A76C80"/>
    <w:rsid w:val="00A81089"/>
    <w:rsid w:val="00A81BB9"/>
    <w:rsid w:val="00A86BDF"/>
    <w:rsid w:val="00A93A61"/>
    <w:rsid w:val="00A9472F"/>
    <w:rsid w:val="00AA0F5E"/>
    <w:rsid w:val="00AA4307"/>
    <w:rsid w:val="00AA58C4"/>
    <w:rsid w:val="00AA6726"/>
    <w:rsid w:val="00AA717F"/>
    <w:rsid w:val="00AA7875"/>
    <w:rsid w:val="00AB6083"/>
    <w:rsid w:val="00AB6F29"/>
    <w:rsid w:val="00AC0AB5"/>
    <w:rsid w:val="00AC1F34"/>
    <w:rsid w:val="00AC2D1F"/>
    <w:rsid w:val="00AC3667"/>
    <w:rsid w:val="00AC60C1"/>
    <w:rsid w:val="00AC7E18"/>
    <w:rsid w:val="00AC7E78"/>
    <w:rsid w:val="00AD0062"/>
    <w:rsid w:val="00AD062A"/>
    <w:rsid w:val="00AD69A0"/>
    <w:rsid w:val="00AD6DDF"/>
    <w:rsid w:val="00AE1185"/>
    <w:rsid w:val="00AE350B"/>
    <w:rsid w:val="00AE5488"/>
    <w:rsid w:val="00AE6CAA"/>
    <w:rsid w:val="00AF23F6"/>
    <w:rsid w:val="00AF4F92"/>
    <w:rsid w:val="00AF52DD"/>
    <w:rsid w:val="00AF565B"/>
    <w:rsid w:val="00B008C0"/>
    <w:rsid w:val="00B03036"/>
    <w:rsid w:val="00B040B6"/>
    <w:rsid w:val="00B0509B"/>
    <w:rsid w:val="00B065C2"/>
    <w:rsid w:val="00B11F44"/>
    <w:rsid w:val="00B1347E"/>
    <w:rsid w:val="00B147C9"/>
    <w:rsid w:val="00B16A70"/>
    <w:rsid w:val="00B17179"/>
    <w:rsid w:val="00B172F1"/>
    <w:rsid w:val="00B232AF"/>
    <w:rsid w:val="00B24379"/>
    <w:rsid w:val="00B25957"/>
    <w:rsid w:val="00B27BB5"/>
    <w:rsid w:val="00B30227"/>
    <w:rsid w:val="00B31261"/>
    <w:rsid w:val="00B31F34"/>
    <w:rsid w:val="00B353D0"/>
    <w:rsid w:val="00B37725"/>
    <w:rsid w:val="00B37760"/>
    <w:rsid w:val="00B37DF2"/>
    <w:rsid w:val="00B434A8"/>
    <w:rsid w:val="00B43C14"/>
    <w:rsid w:val="00B43C5C"/>
    <w:rsid w:val="00B43FF0"/>
    <w:rsid w:val="00B46D7A"/>
    <w:rsid w:val="00B50CD3"/>
    <w:rsid w:val="00B51832"/>
    <w:rsid w:val="00B55495"/>
    <w:rsid w:val="00B6013C"/>
    <w:rsid w:val="00B72574"/>
    <w:rsid w:val="00B73A1E"/>
    <w:rsid w:val="00B74B39"/>
    <w:rsid w:val="00B86859"/>
    <w:rsid w:val="00B90F21"/>
    <w:rsid w:val="00B92D58"/>
    <w:rsid w:val="00B93A66"/>
    <w:rsid w:val="00B95F75"/>
    <w:rsid w:val="00BA27A6"/>
    <w:rsid w:val="00BA37DE"/>
    <w:rsid w:val="00BA3B88"/>
    <w:rsid w:val="00BA4B49"/>
    <w:rsid w:val="00BA5ECE"/>
    <w:rsid w:val="00BB03C1"/>
    <w:rsid w:val="00BB1CE6"/>
    <w:rsid w:val="00BC3243"/>
    <w:rsid w:val="00BC4531"/>
    <w:rsid w:val="00BC4CCD"/>
    <w:rsid w:val="00BC6C70"/>
    <w:rsid w:val="00BC7AD9"/>
    <w:rsid w:val="00BC7B9E"/>
    <w:rsid w:val="00BD176E"/>
    <w:rsid w:val="00BD2FF2"/>
    <w:rsid w:val="00BD7653"/>
    <w:rsid w:val="00BD7B84"/>
    <w:rsid w:val="00BE0A80"/>
    <w:rsid w:val="00BE2C12"/>
    <w:rsid w:val="00BE55C6"/>
    <w:rsid w:val="00BE7213"/>
    <w:rsid w:val="00BF235C"/>
    <w:rsid w:val="00BF5464"/>
    <w:rsid w:val="00BF58CE"/>
    <w:rsid w:val="00BF5AB6"/>
    <w:rsid w:val="00BF61A1"/>
    <w:rsid w:val="00BF6CDE"/>
    <w:rsid w:val="00C01184"/>
    <w:rsid w:val="00C011DA"/>
    <w:rsid w:val="00C0137A"/>
    <w:rsid w:val="00C0489D"/>
    <w:rsid w:val="00C05590"/>
    <w:rsid w:val="00C05F08"/>
    <w:rsid w:val="00C06876"/>
    <w:rsid w:val="00C06C4C"/>
    <w:rsid w:val="00C075F2"/>
    <w:rsid w:val="00C076E2"/>
    <w:rsid w:val="00C10D79"/>
    <w:rsid w:val="00C11692"/>
    <w:rsid w:val="00C11829"/>
    <w:rsid w:val="00C137BF"/>
    <w:rsid w:val="00C14E42"/>
    <w:rsid w:val="00C15730"/>
    <w:rsid w:val="00C15D98"/>
    <w:rsid w:val="00C15E2C"/>
    <w:rsid w:val="00C227B9"/>
    <w:rsid w:val="00C2368E"/>
    <w:rsid w:val="00C2412E"/>
    <w:rsid w:val="00C26870"/>
    <w:rsid w:val="00C26F83"/>
    <w:rsid w:val="00C306D0"/>
    <w:rsid w:val="00C307D2"/>
    <w:rsid w:val="00C31667"/>
    <w:rsid w:val="00C31C5A"/>
    <w:rsid w:val="00C331EF"/>
    <w:rsid w:val="00C348F1"/>
    <w:rsid w:val="00C35F81"/>
    <w:rsid w:val="00C3608D"/>
    <w:rsid w:val="00C41487"/>
    <w:rsid w:val="00C4166A"/>
    <w:rsid w:val="00C46BC4"/>
    <w:rsid w:val="00C47FCD"/>
    <w:rsid w:val="00C500D7"/>
    <w:rsid w:val="00C51E0A"/>
    <w:rsid w:val="00C53B82"/>
    <w:rsid w:val="00C548BE"/>
    <w:rsid w:val="00C54B27"/>
    <w:rsid w:val="00C57AA6"/>
    <w:rsid w:val="00C61376"/>
    <w:rsid w:val="00C624C1"/>
    <w:rsid w:val="00C6261D"/>
    <w:rsid w:val="00C62A65"/>
    <w:rsid w:val="00C6371D"/>
    <w:rsid w:val="00C6573D"/>
    <w:rsid w:val="00C66803"/>
    <w:rsid w:val="00C67EFE"/>
    <w:rsid w:val="00C70430"/>
    <w:rsid w:val="00C710CA"/>
    <w:rsid w:val="00C71940"/>
    <w:rsid w:val="00C71E68"/>
    <w:rsid w:val="00C7500E"/>
    <w:rsid w:val="00C75241"/>
    <w:rsid w:val="00C8189A"/>
    <w:rsid w:val="00C90EA8"/>
    <w:rsid w:val="00C929BF"/>
    <w:rsid w:val="00C94619"/>
    <w:rsid w:val="00C94D2A"/>
    <w:rsid w:val="00CA177E"/>
    <w:rsid w:val="00CA3DBD"/>
    <w:rsid w:val="00CA4C81"/>
    <w:rsid w:val="00CA5452"/>
    <w:rsid w:val="00CB078D"/>
    <w:rsid w:val="00CB1DD4"/>
    <w:rsid w:val="00CB310D"/>
    <w:rsid w:val="00CB64D9"/>
    <w:rsid w:val="00CB7BBA"/>
    <w:rsid w:val="00CC06F1"/>
    <w:rsid w:val="00CC3081"/>
    <w:rsid w:val="00CC7637"/>
    <w:rsid w:val="00CC7665"/>
    <w:rsid w:val="00CC76F3"/>
    <w:rsid w:val="00CD31CA"/>
    <w:rsid w:val="00CD35FF"/>
    <w:rsid w:val="00CD366D"/>
    <w:rsid w:val="00CD4EFA"/>
    <w:rsid w:val="00CD538B"/>
    <w:rsid w:val="00CD68D6"/>
    <w:rsid w:val="00CE1CBC"/>
    <w:rsid w:val="00CE2C69"/>
    <w:rsid w:val="00CE78F7"/>
    <w:rsid w:val="00CE7DB3"/>
    <w:rsid w:val="00CE7EE5"/>
    <w:rsid w:val="00CF4D0D"/>
    <w:rsid w:val="00CF5B2C"/>
    <w:rsid w:val="00D001F7"/>
    <w:rsid w:val="00D006BB"/>
    <w:rsid w:val="00D0128A"/>
    <w:rsid w:val="00D0242A"/>
    <w:rsid w:val="00D038C4"/>
    <w:rsid w:val="00D13339"/>
    <w:rsid w:val="00D146EF"/>
    <w:rsid w:val="00D22EEF"/>
    <w:rsid w:val="00D26B09"/>
    <w:rsid w:val="00D301C8"/>
    <w:rsid w:val="00D302E4"/>
    <w:rsid w:val="00D31FCB"/>
    <w:rsid w:val="00D32A33"/>
    <w:rsid w:val="00D337F6"/>
    <w:rsid w:val="00D3568D"/>
    <w:rsid w:val="00D35AA1"/>
    <w:rsid w:val="00D43320"/>
    <w:rsid w:val="00D44CF9"/>
    <w:rsid w:val="00D45D42"/>
    <w:rsid w:val="00D4620C"/>
    <w:rsid w:val="00D516B8"/>
    <w:rsid w:val="00D5547F"/>
    <w:rsid w:val="00D55E61"/>
    <w:rsid w:val="00D57228"/>
    <w:rsid w:val="00D57302"/>
    <w:rsid w:val="00D6030B"/>
    <w:rsid w:val="00D60DAB"/>
    <w:rsid w:val="00D6278C"/>
    <w:rsid w:val="00D6303B"/>
    <w:rsid w:val="00D635D6"/>
    <w:rsid w:val="00D63918"/>
    <w:rsid w:val="00D63FC6"/>
    <w:rsid w:val="00D652C4"/>
    <w:rsid w:val="00D72CF2"/>
    <w:rsid w:val="00D76105"/>
    <w:rsid w:val="00D8197C"/>
    <w:rsid w:val="00D82363"/>
    <w:rsid w:val="00D827A9"/>
    <w:rsid w:val="00D829E1"/>
    <w:rsid w:val="00D847B1"/>
    <w:rsid w:val="00D84B5D"/>
    <w:rsid w:val="00D84E92"/>
    <w:rsid w:val="00D852B4"/>
    <w:rsid w:val="00D857EB"/>
    <w:rsid w:val="00D86022"/>
    <w:rsid w:val="00D87646"/>
    <w:rsid w:val="00D87903"/>
    <w:rsid w:val="00D91BC4"/>
    <w:rsid w:val="00D96A6E"/>
    <w:rsid w:val="00DA029F"/>
    <w:rsid w:val="00DA0D85"/>
    <w:rsid w:val="00DA1971"/>
    <w:rsid w:val="00DA48B7"/>
    <w:rsid w:val="00DA563C"/>
    <w:rsid w:val="00DA595E"/>
    <w:rsid w:val="00DA67DF"/>
    <w:rsid w:val="00DA6D77"/>
    <w:rsid w:val="00DA6F86"/>
    <w:rsid w:val="00DA7742"/>
    <w:rsid w:val="00DB0DFD"/>
    <w:rsid w:val="00DB24DE"/>
    <w:rsid w:val="00DB3764"/>
    <w:rsid w:val="00DB562A"/>
    <w:rsid w:val="00DB5A2C"/>
    <w:rsid w:val="00DC019A"/>
    <w:rsid w:val="00DC2FEA"/>
    <w:rsid w:val="00DC4A21"/>
    <w:rsid w:val="00DC6464"/>
    <w:rsid w:val="00DD1379"/>
    <w:rsid w:val="00DD2D87"/>
    <w:rsid w:val="00DD2F24"/>
    <w:rsid w:val="00DD3006"/>
    <w:rsid w:val="00DD43D3"/>
    <w:rsid w:val="00DD6E07"/>
    <w:rsid w:val="00DD716D"/>
    <w:rsid w:val="00DD7833"/>
    <w:rsid w:val="00DE13FA"/>
    <w:rsid w:val="00DE4BC1"/>
    <w:rsid w:val="00DE63B1"/>
    <w:rsid w:val="00DE6FE7"/>
    <w:rsid w:val="00DF0C33"/>
    <w:rsid w:val="00DF34AB"/>
    <w:rsid w:val="00DF4022"/>
    <w:rsid w:val="00DF759C"/>
    <w:rsid w:val="00E03DBF"/>
    <w:rsid w:val="00E03E77"/>
    <w:rsid w:val="00E047CE"/>
    <w:rsid w:val="00E04ED2"/>
    <w:rsid w:val="00E054EF"/>
    <w:rsid w:val="00E065D4"/>
    <w:rsid w:val="00E07E14"/>
    <w:rsid w:val="00E1105D"/>
    <w:rsid w:val="00E11304"/>
    <w:rsid w:val="00E14B87"/>
    <w:rsid w:val="00E17787"/>
    <w:rsid w:val="00E177C7"/>
    <w:rsid w:val="00E20F7A"/>
    <w:rsid w:val="00E234B0"/>
    <w:rsid w:val="00E2408F"/>
    <w:rsid w:val="00E25856"/>
    <w:rsid w:val="00E2689B"/>
    <w:rsid w:val="00E26BC7"/>
    <w:rsid w:val="00E30961"/>
    <w:rsid w:val="00E31BBC"/>
    <w:rsid w:val="00E334A4"/>
    <w:rsid w:val="00E34A7E"/>
    <w:rsid w:val="00E37B66"/>
    <w:rsid w:val="00E37F11"/>
    <w:rsid w:val="00E418B6"/>
    <w:rsid w:val="00E41EC3"/>
    <w:rsid w:val="00E42EAC"/>
    <w:rsid w:val="00E45C07"/>
    <w:rsid w:val="00E46E9F"/>
    <w:rsid w:val="00E47AAD"/>
    <w:rsid w:val="00E51EEA"/>
    <w:rsid w:val="00E54184"/>
    <w:rsid w:val="00E55F2F"/>
    <w:rsid w:val="00E57B89"/>
    <w:rsid w:val="00E6087B"/>
    <w:rsid w:val="00E61AAF"/>
    <w:rsid w:val="00E61D80"/>
    <w:rsid w:val="00E622B4"/>
    <w:rsid w:val="00E64EE6"/>
    <w:rsid w:val="00E66D63"/>
    <w:rsid w:val="00E70BA3"/>
    <w:rsid w:val="00E742B8"/>
    <w:rsid w:val="00E770E4"/>
    <w:rsid w:val="00E80516"/>
    <w:rsid w:val="00E82AE6"/>
    <w:rsid w:val="00E83A9E"/>
    <w:rsid w:val="00E846FD"/>
    <w:rsid w:val="00E84E1B"/>
    <w:rsid w:val="00E84E73"/>
    <w:rsid w:val="00E86322"/>
    <w:rsid w:val="00E875E5"/>
    <w:rsid w:val="00E915FF"/>
    <w:rsid w:val="00E92630"/>
    <w:rsid w:val="00E9380A"/>
    <w:rsid w:val="00E948A1"/>
    <w:rsid w:val="00E956BB"/>
    <w:rsid w:val="00E963B2"/>
    <w:rsid w:val="00E96592"/>
    <w:rsid w:val="00EA4327"/>
    <w:rsid w:val="00EA437E"/>
    <w:rsid w:val="00EA5426"/>
    <w:rsid w:val="00EA6417"/>
    <w:rsid w:val="00EA6F1C"/>
    <w:rsid w:val="00EB0450"/>
    <w:rsid w:val="00EB2135"/>
    <w:rsid w:val="00EB2309"/>
    <w:rsid w:val="00EB6647"/>
    <w:rsid w:val="00EB67B2"/>
    <w:rsid w:val="00EC2C86"/>
    <w:rsid w:val="00EC4F1F"/>
    <w:rsid w:val="00ED247E"/>
    <w:rsid w:val="00ED3F9B"/>
    <w:rsid w:val="00ED4F87"/>
    <w:rsid w:val="00ED5ECB"/>
    <w:rsid w:val="00ED7D84"/>
    <w:rsid w:val="00EE092A"/>
    <w:rsid w:val="00EE0997"/>
    <w:rsid w:val="00EE0CAD"/>
    <w:rsid w:val="00EE6D5B"/>
    <w:rsid w:val="00EE732F"/>
    <w:rsid w:val="00EE7B56"/>
    <w:rsid w:val="00EF208E"/>
    <w:rsid w:val="00EF330D"/>
    <w:rsid w:val="00EF545B"/>
    <w:rsid w:val="00F011C5"/>
    <w:rsid w:val="00F043E4"/>
    <w:rsid w:val="00F059FC"/>
    <w:rsid w:val="00F0675E"/>
    <w:rsid w:val="00F12A9F"/>
    <w:rsid w:val="00F13A01"/>
    <w:rsid w:val="00F175BC"/>
    <w:rsid w:val="00F21035"/>
    <w:rsid w:val="00F214BA"/>
    <w:rsid w:val="00F2363F"/>
    <w:rsid w:val="00F24AD1"/>
    <w:rsid w:val="00F25285"/>
    <w:rsid w:val="00F2563E"/>
    <w:rsid w:val="00F257CB"/>
    <w:rsid w:val="00F25AF4"/>
    <w:rsid w:val="00F25FCB"/>
    <w:rsid w:val="00F35BDA"/>
    <w:rsid w:val="00F35D49"/>
    <w:rsid w:val="00F364A5"/>
    <w:rsid w:val="00F43022"/>
    <w:rsid w:val="00F435BD"/>
    <w:rsid w:val="00F44BDF"/>
    <w:rsid w:val="00F46313"/>
    <w:rsid w:val="00F46420"/>
    <w:rsid w:val="00F4787F"/>
    <w:rsid w:val="00F4799F"/>
    <w:rsid w:val="00F47E63"/>
    <w:rsid w:val="00F50483"/>
    <w:rsid w:val="00F54DDE"/>
    <w:rsid w:val="00F5637B"/>
    <w:rsid w:val="00F565A7"/>
    <w:rsid w:val="00F6144E"/>
    <w:rsid w:val="00F61880"/>
    <w:rsid w:val="00F62ABF"/>
    <w:rsid w:val="00F62B04"/>
    <w:rsid w:val="00F62FF2"/>
    <w:rsid w:val="00F64222"/>
    <w:rsid w:val="00F653DF"/>
    <w:rsid w:val="00F65B06"/>
    <w:rsid w:val="00F66722"/>
    <w:rsid w:val="00F70B51"/>
    <w:rsid w:val="00F714E4"/>
    <w:rsid w:val="00F736D2"/>
    <w:rsid w:val="00F75AB4"/>
    <w:rsid w:val="00F760AE"/>
    <w:rsid w:val="00F80FFD"/>
    <w:rsid w:val="00F810E2"/>
    <w:rsid w:val="00F81D95"/>
    <w:rsid w:val="00F82B89"/>
    <w:rsid w:val="00F83E17"/>
    <w:rsid w:val="00F849DC"/>
    <w:rsid w:val="00F85C27"/>
    <w:rsid w:val="00F85D45"/>
    <w:rsid w:val="00F9043C"/>
    <w:rsid w:val="00F9286A"/>
    <w:rsid w:val="00F930B6"/>
    <w:rsid w:val="00F9403A"/>
    <w:rsid w:val="00F94852"/>
    <w:rsid w:val="00F95E11"/>
    <w:rsid w:val="00F97626"/>
    <w:rsid w:val="00FA0205"/>
    <w:rsid w:val="00FA1B6A"/>
    <w:rsid w:val="00FA5011"/>
    <w:rsid w:val="00FA71FE"/>
    <w:rsid w:val="00FA7676"/>
    <w:rsid w:val="00FA7E63"/>
    <w:rsid w:val="00FB03C9"/>
    <w:rsid w:val="00FC24E4"/>
    <w:rsid w:val="00FC3CBC"/>
    <w:rsid w:val="00FD072B"/>
    <w:rsid w:val="00FD0D39"/>
    <w:rsid w:val="00FD0F38"/>
    <w:rsid w:val="00FD1B0C"/>
    <w:rsid w:val="00FD2B01"/>
    <w:rsid w:val="00FD3245"/>
    <w:rsid w:val="00FD366D"/>
    <w:rsid w:val="00FD65CC"/>
    <w:rsid w:val="00FE08E5"/>
    <w:rsid w:val="00FE0A8F"/>
    <w:rsid w:val="00FE27C4"/>
    <w:rsid w:val="00FE44B5"/>
    <w:rsid w:val="00FE579A"/>
    <w:rsid w:val="00FE627C"/>
    <w:rsid w:val="00FF09B3"/>
    <w:rsid w:val="00FF1D84"/>
    <w:rsid w:val="00FF23C7"/>
    <w:rsid w:val="00FF3C74"/>
    <w:rsid w:val="00FF47CC"/>
    <w:rsid w:val="00FF4C5F"/>
    <w:rsid w:val="00FF69CB"/>
    <w:rsid w:val="00FF6B0A"/>
    <w:rsid w:val="00F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89"/>
    <w:rPr>
      <w:sz w:val="24"/>
      <w:szCs w:val="24"/>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sz w:val="20"/>
    </w:rPr>
  </w:style>
  <w:style w:type="character" w:styleId="PageNumber">
    <w:name w:val="page number"/>
    <w:basedOn w:val="DefaultParagraphFont"/>
    <w:rsid w:val="00587852"/>
  </w:style>
  <w:style w:type="paragraph" w:styleId="ListParagraph">
    <w:name w:val="List Paragraph"/>
    <w:basedOn w:val="Normal"/>
    <w:uiPriority w:val="34"/>
    <w:qFormat/>
    <w:rsid w:val="00BA37DE"/>
    <w:pPr>
      <w:spacing w:after="200" w:line="276" w:lineRule="auto"/>
      <w:ind w:left="720"/>
      <w:contextualSpacing/>
    </w:pPr>
    <w:rPr>
      <w:rFonts w:asciiTheme="minorHAnsi" w:eastAsiaTheme="minorHAnsi" w:hAnsiTheme="minorHAnsi" w:cstheme="minorBidi"/>
      <w:sz w:val="22"/>
      <w:szCs w:val="22"/>
    </w:rPr>
  </w:style>
  <w:style w:type="character" w:customStyle="1" w:styleId="refname">
    <w:name w:val="refname"/>
    <w:basedOn w:val="DefaultParagraphFont"/>
    <w:rsid w:val="00FD2B01"/>
  </w:style>
  <w:style w:type="character" w:customStyle="1" w:styleId="googqs-tidbit">
    <w:name w:val="goog_qs-tidbit"/>
    <w:basedOn w:val="DefaultParagraphFont"/>
    <w:rsid w:val="00FD2B01"/>
  </w:style>
  <w:style w:type="paragraph" w:styleId="Revision">
    <w:name w:val="Revision"/>
    <w:hidden/>
    <w:uiPriority w:val="99"/>
    <w:semiHidden/>
    <w:rsid w:val="0041076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89"/>
    <w:rPr>
      <w:sz w:val="24"/>
      <w:szCs w:val="24"/>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sz w:val="20"/>
    </w:rPr>
  </w:style>
  <w:style w:type="character" w:styleId="PageNumber">
    <w:name w:val="page number"/>
    <w:basedOn w:val="DefaultParagraphFont"/>
    <w:rsid w:val="00587852"/>
  </w:style>
  <w:style w:type="paragraph" w:styleId="ListParagraph">
    <w:name w:val="List Paragraph"/>
    <w:basedOn w:val="Normal"/>
    <w:uiPriority w:val="34"/>
    <w:qFormat/>
    <w:rsid w:val="00BA37DE"/>
    <w:pPr>
      <w:spacing w:after="200" w:line="276" w:lineRule="auto"/>
      <w:ind w:left="720"/>
      <w:contextualSpacing/>
    </w:pPr>
    <w:rPr>
      <w:rFonts w:asciiTheme="minorHAnsi" w:eastAsiaTheme="minorHAnsi" w:hAnsiTheme="minorHAnsi" w:cstheme="minorBidi"/>
      <w:sz w:val="22"/>
      <w:szCs w:val="22"/>
    </w:rPr>
  </w:style>
  <w:style w:type="character" w:customStyle="1" w:styleId="refname">
    <w:name w:val="refname"/>
    <w:basedOn w:val="DefaultParagraphFont"/>
    <w:rsid w:val="00FD2B01"/>
  </w:style>
  <w:style w:type="character" w:customStyle="1" w:styleId="googqs-tidbit">
    <w:name w:val="goog_qs-tidbit"/>
    <w:basedOn w:val="DefaultParagraphFont"/>
    <w:rsid w:val="00FD2B01"/>
  </w:style>
  <w:style w:type="paragraph" w:styleId="Revision">
    <w:name w:val="Revision"/>
    <w:hidden/>
    <w:uiPriority w:val="99"/>
    <w:semiHidden/>
    <w:rsid w:val="004107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iller\Local%20Settings\Temporary%20Internet%20Files\OLK25\FAUB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DD81-7477-45F5-BEEF-CCAA59A7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FAUBOT</Template>
  <TotalTime>1</TotalTime>
  <Pages>4</Pages>
  <Words>1642</Words>
  <Characters>8203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LaPlant</dc:creator>
  <cp:lastModifiedBy>Venante Laguerre</cp:lastModifiedBy>
  <cp:revision>2</cp:revision>
  <cp:lastPrinted>2013-05-20T18:43:00Z</cp:lastPrinted>
  <dcterms:created xsi:type="dcterms:W3CDTF">2015-06-01T12:41:00Z</dcterms:created>
  <dcterms:modified xsi:type="dcterms:W3CDTF">2015-06-01T12:41:00Z</dcterms:modified>
</cp:coreProperties>
</file>