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85503" w14:textId="77777777" w:rsidR="00CC40A3" w:rsidRDefault="00CC40A3" w:rsidP="00CC40A3">
      <w:pPr>
        <w:pStyle w:val="body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57D4A">
        <w:rPr>
          <w:rFonts w:ascii="Times New Roman" w:hAnsi="Times New Roman"/>
          <w:b/>
          <w:sz w:val="32"/>
          <w:szCs w:val="32"/>
        </w:rPr>
        <w:t>Karen J</w:t>
      </w:r>
      <w:r w:rsidR="00722E34">
        <w:rPr>
          <w:rFonts w:ascii="Times New Roman" w:hAnsi="Times New Roman"/>
          <w:b/>
          <w:sz w:val="32"/>
          <w:szCs w:val="32"/>
        </w:rPr>
        <w:t>.</w:t>
      </w:r>
      <w:r w:rsidRPr="00B57D4A">
        <w:rPr>
          <w:rFonts w:ascii="Times New Roman" w:hAnsi="Times New Roman"/>
          <w:b/>
          <w:sz w:val="32"/>
          <w:szCs w:val="32"/>
        </w:rPr>
        <w:t xml:space="preserve"> Leader</w:t>
      </w:r>
    </w:p>
    <w:p w14:paraId="58621FEB" w14:textId="77777777" w:rsidR="00AD5A6E" w:rsidRDefault="00AD5A6E" w:rsidP="009B04D5">
      <w:pPr>
        <w:pStyle w:val="Heading1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320 Plaza Real P211</w:t>
      </w:r>
    </w:p>
    <w:p w14:paraId="476F4D51" w14:textId="77777777" w:rsidR="009B04D5" w:rsidRDefault="009B04D5" w:rsidP="009B04D5">
      <w:pPr>
        <w:jc w:val="center"/>
        <w:rPr>
          <w:b/>
        </w:rPr>
      </w:pPr>
      <w:r>
        <w:rPr>
          <w:b/>
        </w:rPr>
        <w:t>Boca Raton, FL 33432</w:t>
      </w:r>
    </w:p>
    <w:p w14:paraId="13F5F931" w14:textId="77777777" w:rsidR="009B04D5" w:rsidRPr="009B04D5" w:rsidRDefault="009B04D5" w:rsidP="009B04D5">
      <w:pPr>
        <w:jc w:val="center"/>
        <w:rPr>
          <w:b/>
        </w:rPr>
      </w:pPr>
      <w:r>
        <w:rPr>
          <w:b/>
        </w:rPr>
        <w:t>(917) 400-8767</w:t>
      </w:r>
    </w:p>
    <w:p w14:paraId="5E657B54" w14:textId="77777777" w:rsidR="0095117E" w:rsidRPr="0095117E" w:rsidRDefault="00F0699A" w:rsidP="0095117E">
      <w:pPr>
        <w:jc w:val="center"/>
        <w:rPr>
          <w:b/>
        </w:rPr>
      </w:pPr>
      <w:r>
        <w:rPr>
          <w:b/>
        </w:rPr>
        <w:t>kjl232@nyu.edu</w:t>
      </w:r>
    </w:p>
    <w:p w14:paraId="76393DFF" w14:textId="77777777" w:rsidR="0095117E" w:rsidRPr="0095117E" w:rsidRDefault="0095117E" w:rsidP="0095117E">
      <w:pPr>
        <w:jc w:val="center"/>
      </w:pPr>
    </w:p>
    <w:p w14:paraId="0D0C62D7" w14:textId="5FE6C73E" w:rsidR="006F095D" w:rsidRDefault="00844F5D" w:rsidP="0040432F">
      <w:pPr>
        <w:jc w:val="center"/>
      </w:pPr>
      <w:r>
        <w:t xml:space="preserve">Select </w:t>
      </w:r>
      <w:r w:rsidR="00293BF5">
        <w:t>Curriculum Vitae</w:t>
      </w:r>
      <w:r w:rsidR="0040432F">
        <w:t>-</w:t>
      </w:r>
      <w:r w:rsidR="006F095D">
        <w:t>201</w:t>
      </w:r>
      <w:r w:rsidR="00C200E6">
        <w:t>4</w:t>
      </w:r>
    </w:p>
    <w:p w14:paraId="2F3887AE" w14:textId="77777777" w:rsidR="006F095D" w:rsidRPr="00293BF5" w:rsidRDefault="006F095D" w:rsidP="00293BF5">
      <w:pPr>
        <w:jc w:val="center"/>
      </w:pPr>
    </w:p>
    <w:p w14:paraId="26B9F32E" w14:textId="77777777" w:rsidR="00BB25FA" w:rsidRDefault="00BB25FA" w:rsidP="00573C43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F723AE">
        <w:rPr>
          <w:rFonts w:ascii="Times New Roman" w:hAnsi="Times New Roman"/>
        </w:rPr>
        <w:t>DUCATION</w:t>
      </w:r>
    </w:p>
    <w:p w14:paraId="46B304CD" w14:textId="77777777" w:rsidR="00BB25FA" w:rsidRDefault="00D86534">
      <w:pPr>
        <w:ind w:left="720"/>
      </w:pPr>
      <w:r>
        <w:t>Ph.D.</w:t>
      </w:r>
      <w:r>
        <w:tab/>
        <w:t>2009</w:t>
      </w:r>
      <w:r>
        <w:tab/>
      </w:r>
      <w:r w:rsidR="00BB25FA">
        <w:tab/>
        <w:t xml:space="preserve">Institute of Fine Arts, New York University </w:t>
      </w:r>
    </w:p>
    <w:p w14:paraId="5CCC0530" w14:textId="77777777" w:rsidR="00BB25FA" w:rsidRDefault="00BB25FA">
      <w:pPr>
        <w:ind w:left="720"/>
      </w:pPr>
      <w:r>
        <w:t>M.A.</w:t>
      </w:r>
      <w:r>
        <w:tab/>
        <w:t>2002</w:t>
      </w:r>
      <w:r>
        <w:tab/>
      </w:r>
      <w:r>
        <w:tab/>
        <w:t>Institute of Fine Arts, New York University</w:t>
      </w:r>
    </w:p>
    <w:p w14:paraId="19EFDEAD" w14:textId="77777777" w:rsidR="00BB25FA" w:rsidRDefault="00BB25FA">
      <w:pPr>
        <w:ind w:left="720"/>
      </w:pPr>
      <w:r>
        <w:t>B.A.</w:t>
      </w:r>
      <w:r>
        <w:tab/>
        <w:t>1998</w:t>
      </w:r>
      <w:r>
        <w:tab/>
      </w:r>
      <w:r>
        <w:tab/>
        <w:t>American Studies, University of California, Berkeley</w:t>
      </w:r>
    </w:p>
    <w:p w14:paraId="223E5D54" w14:textId="77777777" w:rsidR="00BB25FA" w:rsidRDefault="00BB25FA" w:rsidP="007111A7">
      <w:pPr>
        <w:ind w:left="2880"/>
      </w:pPr>
      <w:r>
        <w:t>High Honors</w:t>
      </w:r>
      <w:r w:rsidR="00F56CE0">
        <w:t xml:space="preserve">, </w:t>
      </w:r>
      <w:r>
        <w:tab/>
        <w:t>Phi Beta Kappa</w:t>
      </w:r>
      <w:r w:rsidR="007111A7">
        <w:t>, Golden Key National Honor Society</w:t>
      </w:r>
    </w:p>
    <w:p w14:paraId="4D8F281F" w14:textId="77777777" w:rsidR="00BB25FA" w:rsidRDefault="00BB25FA">
      <w:pPr>
        <w:ind w:left="720"/>
      </w:pPr>
      <w:r>
        <w:t>A.A.</w:t>
      </w:r>
      <w:r>
        <w:tab/>
        <w:t>1993</w:t>
      </w:r>
      <w:r>
        <w:tab/>
      </w:r>
      <w:r>
        <w:tab/>
        <w:t>Communications, College of Marin</w:t>
      </w:r>
      <w:r w:rsidR="001A1B7F">
        <w:t xml:space="preserve">, </w:t>
      </w:r>
      <w:r>
        <w:t>Dean's List</w:t>
      </w:r>
    </w:p>
    <w:p w14:paraId="0803077B" w14:textId="77777777" w:rsidR="00D86C2D" w:rsidRDefault="00D86C2D" w:rsidP="00D86C2D">
      <w:pPr>
        <w:pStyle w:val="Heading2"/>
        <w:spacing w:line="240" w:lineRule="auto"/>
        <w:rPr>
          <w:rFonts w:ascii="Times New Roman" w:hAnsi="Times New Roman"/>
        </w:rPr>
      </w:pPr>
    </w:p>
    <w:p w14:paraId="7742A178" w14:textId="0E5E7F48" w:rsidR="000B0138" w:rsidRDefault="000B0138" w:rsidP="00573C43">
      <w:pPr>
        <w:pStyle w:val="Heading2"/>
        <w:spacing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PROFESSIONAL </w:t>
      </w:r>
      <w:r w:rsidR="001C2EDF">
        <w:rPr>
          <w:rFonts w:ascii="Times New Roman" w:hAnsi="Times New Roman"/>
        </w:rPr>
        <w:t>APPOINTMENT</w:t>
      </w:r>
    </w:p>
    <w:p w14:paraId="523963BE" w14:textId="77777777" w:rsidR="00D86C2D" w:rsidRDefault="000B0138" w:rsidP="00D86C2D">
      <w:r>
        <w:t>Present</w:t>
      </w:r>
      <w:r>
        <w:tab/>
      </w:r>
      <w:r w:rsidR="00D86C2D">
        <w:tab/>
        <w:t>Department of Visual Arts and Art History, Florida Atlantic University</w:t>
      </w:r>
      <w:r w:rsidR="006F095D">
        <w:t xml:space="preserve"> (FAU)</w:t>
      </w:r>
      <w:r w:rsidR="00D86C2D">
        <w:t xml:space="preserve">, </w:t>
      </w:r>
    </w:p>
    <w:p w14:paraId="7EB44045" w14:textId="77777777" w:rsidR="00D86C2D" w:rsidRPr="00D86534" w:rsidRDefault="00DF0F65" w:rsidP="00D86C2D">
      <w:pPr>
        <w:ind w:left="720" w:firstLine="720"/>
      </w:pPr>
      <w:r>
        <w:t>Assistant Professor</w:t>
      </w:r>
    </w:p>
    <w:p w14:paraId="5A45B576" w14:textId="77777777" w:rsidR="001C2EDF" w:rsidRDefault="001C2EDF" w:rsidP="00922EE9">
      <w:pPr>
        <w:pStyle w:val="BodyTextIndent"/>
        <w:ind w:left="0"/>
        <w:rPr>
          <w:rFonts w:ascii="Times New Roman" w:hAnsi="Times New Roman"/>
          <w:b/>
        </w:rPr>
      </w:pPr>
    </w:p>
    <w:p w14:paraId="63F7A84A" w14:textId="77777777" w:rsidR="00D939A8" w:rsidRPr="00922EE9" w:rsidRDefault="00142F2B" w:rsidP="00922EE9">
      <w:pPr>
        <w:pStyle w:val="BodyTextIndent"/>
        <w:ind w:left="0"/>
        <w:rPr>
          <w:rFonts w:ascii="Times New Roman" w:hAnsi="Times New Roman"/>
          <w:b/>
        </w:rPr>
      </w:pPr>
      <w:r w:rsidRPr="00922EE9">
        <w:rPr>
          <w:rFonts w:ascii="Times New Roman" w:hAnsi="Times New Roman"/>
          <w:b/>
        </w:rPr>
        <w:t>R</w:t>
      </w:r>
      <w:r w:rsidR="00F723AE" w:rsidRPr="00922EE9">
        <w:rPr>
          <w:rFonts w:ascii="Times New Roman" w:hAnsi="Times New Roman"/>
          <w:b/>
        </w:rPr>
        <w:t>ESEARCH AND CREATIVE ACTIVITY</w:t>
      </w:r>
    </w:p>
    <w:p w14:paraId="2F31A925" w14:textId="77777777" w:rsidR="006E6FB6" w:rsidRPr="00996F43" w:rsidRDefault="00EE4F13" w:rsidP="00EE4F13">
      <w:pPr>
        <w:pStyle w:val="Researc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9B04D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ab/>
      </w:r>
      <w:r w:rsidR="006E6FB6" w:rsidRPr="00996F43">
        <w:rPr>
          <w:rFonts w:ascii="Times New Roman" w:hAnsi="Times New Roman" w:cs="Times New Roman"/>
        </w:rPr>
        <w:t>“</w:t>
      </w:r>
      <w:proofErr w:type="spellStart"/>
      <w:r w:rsidR="006E6FB6" w:rsidRPr="00996F43">
        <w:rPr>
          <w:rFonts w:ascii="Times New Roman" w:hAnsi="Times New Roman" w:cs="Times New Roman"/>
        </w:rPr>
        <w:t>Conn</w:t>
      </w:r>
      <w:r w:rsidR="006E6FB6">
        <w:rPr>
          <w:rFonts w:ascii="Times New Roman" w:hAnsi="Times New Roman" w:cs="Times New Roman"/>
        </w:rPr>
        <w:t>a</w:t>
      </w:r>
      <w:r w:rsidR="006E6FB6" w:rsidRPr="00996F43">
        <w:rPr>
          <w:rFonts w:ascii="Times New Roman" w:hAnsi="Times New Roman" w:cs="Times New Roman"/>
        </w:rPr>
        <w:t>isseuses</w:t>
      </w:r>
      <w:proofErr w:type="spellEnd"/>
      <w:r w:rsidR="006E6FB6" w:rsidRPr="00996F43">
        <w:rPr>
          <w:rFonts w:ascii="Times New Roman" w:hAnsi="Times New Roman" w:cs="Times New Roman"/>
        </w:rPr>
        <w:t xml:space="preserve"> and Cocottes: Women at the Salon in Nineteenth-Century French </w:t>
      </w:r>
    </w:p>
    <w:p w14:paraId="1F32BB5F" w14:textId="77777777" w:rsidR="006E6FB6" w:rsidRPr="00996F43" w:rsidRDefault="006E6FB6" w:rsidP="006E6FB6">
      <w:pPr>
        <w:pStyle w:val="Research"/>
        <w:spacing w:line="240" w:lineRule="auto"/>
        <w:ind w:left="720" w:firstLine="720"/>
        <w:rPr>
          <w:rFonts w:ascii="Times New Roman" w:hAnsi="Times New Roman" w:cs="Times New Roman"/>
          <w:i/>
          <w:iCs/>
        </w:rPr>
      </w:pPr>
      <w:r w:rsidRPr="00996F43">
        <w:rPr>
          <w:rFonts w:ascii="Times New Roman" w:hAnsi="Times New Roman" w:cs="Times New Roman"/>
        </w:rPr>
        <w:t xml:space="preserve">Caricature” in </w:t>
      </w:r>
      <w:r w:rsidRPr="00996F43">
        <w:rPr>
          <w:rFonts w:ascii="Times New Roman" w:hAnsi="Times New Roman" w:cs="Times New Roman"/>
          <w:i/>
          <w:iCs/>
        </w:rPr>
        <w:t>Bourgeois Femininity and Public Space in 19th-century</w:t>
      </w:r>
    </w:p>
    <w:p w14:paraId="784AF790" w14:textId="77777777" w:rsidR="006E6FB6" w:rsidRDefault="006E6FB6" w:rsidP="006E6FB6">
      <w:pPr>
        <w:pStyle w:val="Research"/>
        <w:spacing w:line="240" w:lineRule="auto"/>
        <w:ind w:left="1440"/>
        <w:rPr>
          <w:rFonts w:ascii="Times New Roman" w:hAnsi="Times New Roman" w:cs="Times New Roman"/>
        </w:rPr>
      </w:pPr>
      <w:r w:rsidRPr="00996F43">
        <w:rPr>
          <w:rFonts w:ascii="Times New Roman" w:hAnsi="Times New Roman" w:cs="Times New Roman"/>
          <w:i/>
          <w:iCs/>
        </w:rPr>
        <w:t xml:space="preserve"> European Visual Culture, </w:t>
      </w:r>
      <w:r w:rsidRPr="00996F43">
        <w:rPr>
          <w:rFonts w:ascii="Times New Roman" w:hAnsi="Times New Roman" w:cs="Times New Roman"/>
          <w:iCs/>
        </w:rPr>
        <w:t xml:space="preserve">Heather Belknap Jensen and </w:t>
      </w:r>
      <w:proofErr w:type="spellStart"/>
      <w:r w:rsidRPr="00996F43">
        <w:rPr>
          <w:rFonts w:ascii="Times New Roman" w:hAnsi="Times New Roman" w:cs="Times New Roman"/>
          <w:iCs/>
        </w:rPr>
        <w:t>Temma</w:t>
      </w:r>
      <w:proofErr w:type="spellEnd"/>
      <w:r w:rsidRPr="00996F43">
        <w:rPr>
          <w:rFonts w:ascii="Times New Roman" w:hAnsi="Times New Roman" w:cs="Times New Roman"/>
          <w:iCs/>
        </w:rPr>
        <w:t xml:space="preserve"> </w:t>
      </w:r>
      <w:proofErr w:type="spellStart"/>
      <w:r w:rsidRPr="00996F43">
        <w:rPr>
          <w:rFonts w:ascii="Times New Roman" w:hAnsi="Times New Roman" w:cs="Times New Roman"/>
          <w:iCs/>
        </w:rPr>
        <w:t>Balducci</w:t>
      </w:r>
      <w:proofErr w:type="spellEnd"/>
      <w:r w:rsidRPr="00996F43">
        <w:rPr>
          <w:rFonts w:ascii="Times New Roman" w:hAnsi="Times New Roman" w:cs="Times New Roman"/>
          <w:iCs/>
        </w:rPr>
        <w:t xml:space="preserve"> </w:t>
      </w:r>
      <w:proofErr w:type="gramStart"/>
      <w:r w:rsidRPr="00996F43">
        <w:rPr>
          <w:rFonts w:ascii="Times New Roman" w:hAnsi="Times New Roman" w:cs="Times New Roman"/>
          <w:iCs/>
        </w:rPr>
        <w:t>eds</w:t>
      </w:r>
      <w:proofErr w:type="gramEnd"/>
      <w:r w:rsidRPr="00996F43">
        <w:rPr>
          <w:rFonts w:ascii="Times New Roman" w:hAnsi="Times New Roman" w:cs="Times New Roman"/>
          <w:iCs/>
        </w:rPr>
        <w:t xml:space="preserve">. </w:t>
      </w:r>
      <w:r w:rsidRPr="00996F43">
        <w:rPr>
          <w:rFonts w:ascii="Times New Roman" w:hAnsi="Times New Roman" w:cs="Times New Roman"/>
        </w:rPr>
        <w:t xml:space="preserve"> </w:t>
      </w:r>
    </w:p>
    <w:p w14:paraId="6F083729" w14:textId="3F067D60" w:rsidR="009B04D5" w:rsidRDefault="009B04D5" w:rsidP="006E6FB6">
      <w:pPr>
        <w:pStyle w:val="Research"/>
        <w:spacing w:line="240" w:lineRule="auto"/>
        <w:ind w:left="1440"/>
        <w:rPr>
          <w:rFonts w:ascii="Times New Roman" w:hAnsi="Times New Roman" w:cs="Times New Roman"/>
          <w:iCs/>
        </w:rPr>
      </w:pPr>
      <w:proofErr w:type="spellStart"/>
      <w:proofErr w:type="gramStart"/>
      <w:r>
        <w:rPr>
          <w:rFonts w:ascii="Times New Roman" w:hAnsi="Times New Roman" w:cs="Times New Roman"/>
          <w:iCs/>
        </w:rPr>
        <w:t>Ashgate</w:t>
      </w:r>
      <w:proofErr w:type="spellEnd"/>
      <w:r>
        <w:rPr>
          <w:rFonts w:ascii="Times New Roman" w:hAnsi="Times New Roman" w:cs="Times New Roman"/>
          <w:iCs/>
        </w:rPr>
        <w:t>.</w:t>
      </w:r>
      <w:proofErr w:type="gramEnd"/>
    </w:p>
    <w:p w14:paraId="1EB7818A" w14:textId="459E5BC9" w:rsidR="001C2EDF" w:rsidRDefault="00DA3FFB" w:rsidP="001C2EDF">
      <w:r>
        <w:t xml:space="preserve"> </w:t>
      </w:r>
      <w:r>
        <w:tab/>
      </w:r>
      <w:r w:rsidR="001C2EDF">
        <w:t xml:space="preserve">“Art History That! A Manifesto for the Future of a Discipline” co-authored with Amy K. </w:t>
      </w:r>
    </w:p>
    <w:p w14:paraId="33768432" w14:textId="77777777" w:rsidR="00844F5D" w:rsidRDefault="001C2EDF" w:rsidP="001C2EDF">
      <w:r>
        <w:tab/>
      </w:r>
      <w:r>
        <w:tab/>
        <w:t xml:space="preserve">Hamlin Ph.D., </w:t>
      </w:r>
      <w:r>
        <w:rPr>
          <w:i/>
        </w:rPr>
        <w:t>Visual Resources</w:t>
      </w:r>
      <w:r>
        <w:t xml:space="preserve"> 20/2, June, 2014.</w:t>
      </w:r>
    </w:p>
    <w:p w14:paraId="5CC933AC" w14:textId="77777777" w:rsidR="00844F5D" w:rsidRDefault="00844F5D" w:rsidP="001C2EDF">
      <w:r>
        <w:tab/>
        <w:t>“Occupy Your Body: 21</w:t>
      </w:r>
      <w:r w:rsidRPr="00844F5D">
        <w:rPr>
          <w:vertAlign w:val="superscript"/>
        </w:rPr>
        <w:t>st</w:t>
      </w:r>
      <w:r>
        <w:t>-Century Tattoo Culture” (under review)</w:t>
      </w:r>
    </w:p>
    <w:p w14:paraId="48204C98" w14:textId="6D3067B3" w:rsidR="00844F5D" w:rsidRDefault="00844F5D" w:rsidP="001C2EDF">
      <w:r>
        <w:t>2010-</w:t>
      </w:r>
    </w:p>
    <w:p w14:paraId="01C9EE97" w14:textId="3B7057D8" w:rsidR="00844F5D" w:rsidRDefault="00844F5D" w:rsidP="001C2EDF">
      <w:r>
        <w:t>2014</w:t>
      </w:r>
      <w:r>
        <w:tab/>
      </w:r>
      <w:r>
        <w:rPr>
          <w:i/>
        </w:rPr>
        <w:t>Stories on the Skin: Tattoo Culture at FAU</w:t>
      </w:r>
      <w:r>
        <w:t xml:space="preserve">. A research and creative collaboration with </w:t>
      </w:r>
    </w:p>
    <w:p w14:paraId="1A273531" w14:textId="0FFA8076" w:rsidR="00844F5D" w:rsidRPr="00844F5D" w:rsidRDefault="00844F5D" w:rsidP="001C2EDF">
      <w:r>
        <w:tab/>
      </w:r>
      <w:r>
        <w:tab/>
      </w:r>
      <w:proofErr w:type="gramStart"/>
      <w:r>
        <w:t>The Jaffe Center for Book Arts.</w:t>
      </w:r>
      <w:proofErr w:type="gramEnd"/>
    </w:p>
    <w:p w14:paraId="7E5BCC27" w14:textId="77777777" w:rsidR="001C2EDF" w:rsidRDefault="001C2EDF" w:rsidP="001C2EDF">
      <w:r>
        <w:t>2011</w:t>
      </w:r>
      <w:r>
        <w:tab/>
        <w:t xml:space="preserve">"Welcome to My Living Room: The Public Life of a Private Collection," </w:t>
      </w:r>
    </w:p>
    <w:p w14:paraId="22B3E443" w14:textId="77777777" w:rsidR="001C2EDF" w:rsidRDefault="001C2EDF" w:rsidP="001C2EDF">
      <w:pPr>
        <w:ind w:left="720" w:firstLine="720"/>
      </w:pPr>
      <w:proofErr w:type="gramStart"/>
      <w:r>
        <w:t>exhibition</w:t>
      </w:r>
      <w:proofErr w:type="gramEnd"/>
      <w:r>
        <w:t xml:space="preserve"> catalogue essay for Figured Spaces: Selections from the John </w:t>
      </w:r>
    </w:p>
    <w:p w14:paraId="116D0723" w14:textId="6733F6B3" w:rsidR="001C2EDF" w:rsidRPr="009B04D5" w:rsidRDefault="001C2EDF" w:rsidP="001C2EDF">
      <w:pPr>
        <w:ind w:left="720" w:firstLine="720"/>
      </w:pPr>
      <w:proofErr w:type="gramStart"/>
      <w:r>
        <w:t>Morrissey Collection.</w:t>
      </w:r>
      <w:proofErr w:type="gramEnd"/>
      <w:r>
        <w:t xml:space="preserve"> </w:t>
      </w:r>
    </w:p>
    <w:p w14:paraId="5C75B592" w14:textId="77777777" w:rsidR="001C2EDF" w:rsidRDefault="001C2EDF" w:rsidP="001C2EDF">
      <w:pPr>
        <w:pStyle w:val="Researc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ab/>
      </w:r>
      <w:r w:rsidRPr="00996F43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Advocacy: The Nexus of Art and Politics</w:t>
      </w:r>
      <w:r w:rsidRPr="00996F43">
        <w:rPr>
          <w:rFonts w:ascii="Times New Roman" w:hAnsi="Times New Roman" w:cs="Times New Roman"/>
        </w:rPr>
        <w:t xml:space="preserve">" in </w:t>
      </w:r>
      <w:proofErr w:type="gramStart"/>
      <w:r>
        <w:rPr>
          <w:rFonts w:ascii="Times New Roman" w:hAnsi="Times New Roman" w:cs="Times New Roman"/>
          <w:i/>
        </w:rPr>
        <w:t>The</w:t>
      </w:r>
      <w:proofErr w:type="gramEnd"/>
      <w:r>
        <w:rPr>
          <w:rFonts w:ascii="Times New Roman" w:hAnsi="Times New Roman" w:cs="Times New Roman"/>
          <w:i/>
        </w:rPr>
        <w:t xml:space="preserve"> Eye, The Hand, The Mind: 100 </w:t>
      </w:r>
    </w:p>
    <w:p w14:paraId="2AC399B3" w14:textId="77777777" w:rsidR="001C2EDF" w:rsidRDefault="001C2EDF" w:rsidP="001C2EDF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  <w:t>Years of the College Art Association</w:t>
      </w:r>
      <w:r>
        <w:rPr>
          <w:rFonts w:ascii="Times New Roman" w:hAnsi="Times New Roman" w:cs="Times New Roman"/>
        </w:rPr>
        <w:t xml:space="preserve">, Susan Ball ed. (Rutgers University </w:t>
      </w:r>
    </w:p>
    <w:p w14:paraId="2CEC44F1" w14:textId="57658476" w:rsidR="001C2EDF" w:rsidRPr="00996F43" w:rsidRDefault="001C2EDF" w:rsidP="001C2EDF">
      <w:pPr>
        <w:pStyle w:val="Research"/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Press, 2010), 225-238</w:t>
      </w:r>
      <w:r w:rsidR="00DA3FFB">
        <w:rPr>
          <w:rFonts w:ascii="Times New Roman" w:hAnsi="Times New Roman" w:cs="Times New Roman"/>
        </w:rPr>
        <w:t>.</w:t>
      </w:r>
    </w:p>
    <w:p w14:paraId="7F1D8E04" w14:textId="77777777" w:rsidR="001C2EDF" w:rsidRDefault="001C2EDF" w:rsidP="001C2EDF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proofErr w:type="gramStart"/>
      <w:r w:rsidRPr="00996F43">
        <w:rPr>
          <w:rFonts w:ascii="Times New Roman" w:hAnsi="Times New Roman" w:cs="Times New Roman"/>
        </w:rPr>
        <w:t>"</w:t>
      </w:r>
      <w:proofErr w:type="spellStart"/>
      <w:r w:rsidRPr="00996F43">
        <w:rPr>
          <w:rFonts w:ascii="Times New Roman" w:hAnsi="Times New Roman" w:cs="Times New Roman"/>
          <w:i/>
        </w:rPr>
        <w:t>L'Atelier</w:t>
      </w:r>
      <w:proofErr w:type="spellEnd"/>
      <w:r w:rsidRPr="00996F43">
        <w:rPr>
          <w:rFonts w:ascii="Times New Roman" w:hAnsi="Times New Roman" w:cs="Times New Roman"/>
        </w:rPr>
        <w:t xml:space="preserve"> de Courbet vu des 'gender studies'" </w:t>
      </w:r>
      <w:r w:rsidRPr="00996F43">
        <w:rPr>
          <w:rFonts w:ascii="Times New Roman" w:hAnsi="Times New Roman" w:cs="Times New Roman"/>
          <w:i/>
        </w:rPr>
        <w:t xml:space="preserve">'Courbet à </w:t>
      </w:r>
      <w:proofErr w:type="spellStart"/>
      <w:r w:rsidRPr="00996F43">
        <w:rPr>
          <w:rFonts w:ascii="Times New Roman" w:hAnsi="Times New Roman" w:cs="Times New Roman"/>
          <w:i/>
        </w:rPr>
        <w:t>neuf</w:t>
      </w:r>
      <w:proofErr w:type="spellEnd"/>
      <w:r w:rsidRPr="00996F43">
        <w:rPr>
          <w:rFonts w:ascii="Times New Roman" w:hAnsi="Times New Roman" w:cs="Times New Roman"/>
          <w:i/>
        </w:rPr>
        <w:t>!'</w:t>
      </w:r>
      <w:proofErr w:type="gramEnd"/>
      <w:r w:rsidRPr="00996F43">
        <w:rPr>
          <w:rFonts w:ascii="Times New Roman" w:hAnsi="Times New Roman" w:cs="Times New Roman"/>
        </w:rPr>
        <w:t xml:space="preserve"> </w:t>
      </w:r>
      <w:proofErr w:type="spellStart"/>
      <w:r w:rsidRPr="00C77CC8">
        <w:rPr>
          <w:rFonts w:ascii="Times New Roman" w:hAnsi="Times New Roman" w:cs="Times New Roman"/>
        </w:rPr>
        <w:t>Actes</w:t>
      </w:r>
      <w:proofErr w:type="spellEnd"/>
      <w:r w:rsidRPr="00C77CC8">
        <w:rPr>
          <w:rFonts w:ascii="Times New Roman" w:hAnsi="Times New Roman" w:cs="Times New Roman"/>
        </w:rPr>
        <w:t xml:space="preserve"> du </w:t>
      </w:r>
      <w:proofErr w:type="spellStart"/>
      <w:r w:rsidRPr="00C77CC8">
        <w:rPr>
          <w:rFonts w:ascii="Times New Roman" w:hAnsi="Times New Roman" w:cs="Times New Roman"/>
        </w:rPr>
        <w:t>colloque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BDE1FB2" w14:textId="77777777" w:rsidR="001C2EDF" w:rsidRDefault="001C2EDF" w:rsidP="001C2EDF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international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organisé</w:t>
      </w:r>
      <w:proofErr w:type="spellEnd"/>
      <w:r>
        <w:rPr>
          <w:rFonts w:ascii="Times New Roman" w:hAnsi="Times New Roman" w:cs="Times New Roman"/>
        </w:rPr>
        <w:t xml:space="preserve"> par le </w:t>
      </w:r>
      <w:proofErr w:type="spellStart"/>
      <w:r>
        <w:rPr>
          <w:rFonts w:ascii="Times New Roman" w:hAnsi="Times New Roman" w:cs="Times New Roman"/>
        </w:rPr>
        <w:t>musée</w:t>
      </w:r>
      <w:proofErr w:type="spellEnd"/>
      <w:r>
        <w:rPr>
          <w:rFonts w:ascii="Times New Roman" w:hAnsi="Times New Roman" w:cs="Times New Roman"/>
        </w:rPr>
        <w:t xml:space="preserve"> d'Orsay et le Centre </w:t>
      </w:r>
      <w:proofErr w:type="spellStart"/>
      <w:r>
        <w:rPr>
          <w:rFonts w:ascii="Times New Roman" w:hAnsi="Times New Roman" w:cs="Times New Roman"/>
        </w:rPr>
        <w:t>allemand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372CD41" w14:textId="77777777" w:rsidR="001C2EDF" w:rsidRDefault="001C2EDF" w:rsidP="001C2EDF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d'histoire</w:t>
      </w:r>
      <w:proofErr w:type="spellEnd"/>
      <w:proofErr w:type="gram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l'art</w:t>
      </w:r>
      <w:proofErr w:type="spellEnd"/>
      <w:r>
        <w:rPr>
          <w:rFonts w:ascii="Times New Roman" w:hAnsi="Times New Roman" w:cs="Times New Roman"/>
        </w:rPr>
        <w:t xml:space="preserve"> (Paris: </w:t>
      </w:r>
      <w:proofErr w:type="spellStart"/>
      <w:r>
        <w:rPr>
          <w:rFonts w:ascii="Times New Roman" w:hAnsi="Times New Roman" w:cs="Times New Roman"/>
        </w:rPr>
        <w:t>Éditions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Maison</w:t>
      </w:r>
      <w:proofErr w:type="spellEnd"/>
      <w:r>
        <w:rPr>
          <w:rFonts w:ascii="Times New Roman" w:hAnsi="Times New Roman" w:cs="Times New Roman"/>
        </w:rPr>
        <w:t xml:space="preserve"> des sciences de </w:t>
      </w:r>
      <w:proofErr w:type="spellStart"/>
      <w:r>
        <w:rPr>
          <w:rFonts w:ascii="Times New Roman" w:hAnsi="Times New Roman" w:cs="Times New Roman"/>
        </w:rPr>
        <w:t>l'homme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6638E511" w14:textId="6C9795CE" w:rsidR="001C2EDF" w:rsidRDefault="001C2EDF" w:rsidP="001C2EDF">
      <w:pPr>
        <w:pStyle w:val="Research"/>
        <w:spacing w:line="240" w:lineRule="auto"/>
        <w:ind w:left="720" w:firstLine="720"/>
        <w:rPr>
          <w:rFonts w:ascii="Times New Roman" w:hAnsi="Times New Roman" w:cs="Times New Roman"/>
        </w:rPr>
      </w:pPr>
      <w:r w:rsidRPr="00996F43">
        <w:rPr>
          <w:rFonts w:ascii="Times New Roman" w:hAnsi="Times New Roman" w:cs="Times New Roman"/>
        </w:rPr>
        <w:t>2010)</w:t>
      </w:r>
      <w:r>
        <w:rPr>
          <w:rFonts w:ascii="Times New Roman" w:hAnsi="Times New Roman" w:cs="Times New Roman"/>
        </w:rPr>
        <w:t xml:space="preserve">, 173-186. </w:t>
      </w:r>
    </w:p>
    <w:p w14:paraId="0EAC372F" w14:textId="77777777" w:rsidR="00F723AE" w:rsidRPr="00F723AE" w:rsidRDefault="00F723AE" w:rsidP="00F723AE">
      <w:pPr>
        <w:rPr>
          <w:b/>
        </w:rPr>
      </w:pPr>
      <w:r w:rsidRPr="00F723AE">
        <w:rPr>
          <w:b/>
        </w:rPr>
        <w:t>Curatorial</w:t>
      </w:r>
    </w:p>
    <w:p w14:paraId="635E6546" w14:textId="77777777" w:rsidR="00F723AE" w:rsidRDefault="00F723AE" w:rsidP="00F723AE">
      <w:r>
        <w:t>2012</w:t>
      </w:r>
      <w:r>
        <w:tab/>
        <w:t xml:space="preserve">Figured Spaces: Selections from the John Morrissey Collection. Schmidt Center </w:t>
      </w:r>
    </w:p>
    <w:p w14:paraId="37602531" w14:textId="77777777" w:rsidR="00F723AE" w:rsidRDefault="00F723AE" w:rsidP="00F723AE">
      <w:r>
        <w:tab/>
      </w:r>
      <w:r>
        <w:tab/>
        <w:t xml:space="preserve">Gallery, Florida Atlantic University, November 29, 2011-February 11, </w:t>
      </w:r>
    </w:p>
    <w:p w14:paraId="7E7F9ED1" w14:textId="77777777" w:rsidR="00F723AE" w:rsidRDefault="00F723AE" w:rsidP="00F723AE">
      <w:r>
        <w:tab/>
      </w:r>
      <w:r>
        <w:tab/>
        <w:t>2012 (Co-Curator, Exhibition Catalogue)</w:t>
      </w:r>
    </w:p>
    <w:p w14:paraId="417D6CEA" w14:textId="77777777" w:rsidR="00F723AE" w:rsidRDefault="00F723AE" w:rsidP="00F723AE">
      <w:r>
        <w:t>2010</w:t>
      </w:r>
      <w:r>
        <w:tab/>
        <w:t xml:space="preserve">ORLAN: Resurfacing, Surgery-Performance Photos and New Works, curated by </w:t>
      </w:r>
    </w:p>
    <w:p w14:paraId="03C82FFE" w14:textId="77777777" w:rsidR="00F723AE" w:rsidRDefault="00F723AE" w:rsidP="00F723AE">
      <w:pPr>
        <w:ind w:firstLine="720"/>
      </w:pPr>
      <w:r>
        <w:lastRenderedPageBreak/>
        <w:tab/>
      </w:r>
      <w:proofErr w:type="gramStart"/>
      <w:r>
        <w:t>Ph.D. student Erica Ando.</w:t>
      </w:r>
      <w:proofErr w:type="gramEnd"/>
      <w:r>
        <w:t xml:space="preserve"> Schmidt Center Gallery Public Space, Florida </w:t>
      </w:r>
    </w:p>
    <w:p w14:paraId="31E5D4BA" w14:textId="77777777" w:rsidR="00F723AE" w:rsidRDefault="00F723AE" w:rsidP="00F723AE">
      <w:pPr>
        <w:ind w:firstLine="720"/>
      </w:pPr>
      <w:r>
        <w:tab/>
        <w:t>Atlantic University, December, 2010-January 2011. (Exhibition Director)</w:t>
      </w:r>
    </w:p>
    <w:p w14:paraId="1B74634C" w14:textId="77777777" w:rsidR="00E61404" w:rsidRPr="00F723AE" w:rsidRDefault="00925435" w:rsidP="0095117E">
      <w:pPr>
        <w:rPr>
          <w:b/>
        </w:rPr>
      </w:pPr>
      <w:r w:rsidRPr="00F723AE">
        <w:rPr>
          <w:b/>
        </w:rPr>
        <w:t>Conferences and Symposia</w:t>
      </w:r>
      <w:r w:rsidR="00E61404">
        <w:rPr>
          <w:b/>
        </w:rPr>
        <w:t>-Papers Presented</w:t>
      </w:r>
    </w:p>
    <w:p w14:paraId="558BEE68" w14:textId="77777777" w:rsidR="00E417DE" w:rsidRDefault="00E417DE" w:rsidP="00E61404">
      <w:r>
        <w:t>2014</w:t>
      </w:r>
      <w:r>
        <w:tab/>
        <w:t>“Occupy Your Body: 21</w:t>
      </w:r>
      <w:r w:rsidRPr="00E417DE">
        <w:rPr>
          <w:vertAlign w:val="superscript"/>
        </w:rPr>
        <w:t>st</w:t>
      </w:r>
      <w:r>
        <w:t xml:space="preserve">-Century Tattoo Culture,” featured speaker, FAU Ph.D. in </w:t>
      </w:r>
    </w:p>
    <w:p w14:paraId="5E3AD8F5" w14:textId="2D15717B" w:rsidR="00E417DE" w:rsidRDefault="00E417DE" w:rsidP="00E61404">
      <w:r>
        <w:tab/>
      </w:r>
      <w:r>
        <w:tab/>
        <w:t>Comparative Studies Colloquium</w:t>
      </w:r>
    </w:p>
    <w:p w14:paraId="5B121175" w14:textId="77777777" w:rsidR="00E61404" w:rsidRDefault="00E61404" w:rsidP="00E61404">
      <w:pPr>
        <w:rPr>
          <w:color w:val="000000"/>
          <w:lang w:val="en-GB"/>
        </w:rPr>
      </w:pPr>
      <w:proofErr w:type="gramStart"/>
      <w:r>
        <w:t>2013</w:t>
      </w:r>
      <w:r>
        <w:tab/>
        <w:t>“</w:t>
      </w:r>
      <w:r w:rsidRPr="00760ED2">
        <w:rPr>
          <w:rStyle w:val="Emphasis"/>
          <w:color w:val="000000"/>
          <w:lang w:val="en-GB"/>
        </w:rPr>
        <w:t xml:space="preserve">La </w:t>
      </w:r>
      <w:proofErr w:type="spellStart"/>
      <w:r w:rsidRPr="00760ED2">
        <w:rPr>
          <w:rStyle w:val="Emphasis"/>
          <w:color w:val="000000"/>
          <w:lang w:val="en-GB"/>
        </w:rPr>
        <w:t>Pittura</w:t>
      </w:r>
      <w:proofErr w:type="spellEnd"/>
      <w:r w:rsidRPr="00760ED2">
        <w:rPr>
          <w:color w:val="000000"/>
          <w:lang w:val="en-GB"/>
        </w:rPr>
        <w:t xml:space="preserve"> or Art-as-Tart?</w:t>
      </w:r>
      <w:proofErr w:type="gramEnd"/>
      <w:r w:rsidRPr="00760ED2">
        <w:rPr>
          <w:color w:val="000000"/>
          <w:lang w:val="en-GB"/>
        </w:rPr>
        <w:t xml:space="preserve"> Personifying Art in Salon Caricatures</w:t>
      </w:r>
      <w:r>
        <w:rPr>
          <w:color w:val="000000"/>
          <w:lang w:val="en-GB"/>
        </w:rPr>
        <w:t xml:space="preserve">,” University of Exeter, </w:t>
      </w:r>
    </w:p>
    <w:p w14:paraId="5F348DD8" w14:textId="3949DDC9" w:rsidR="00E61404" w:rsidRDefault="00E61404" w:rsidP="00E61404">
      <w:r>
        <w:rPr>
          <w:color w:val="000000"/>
          <w:lang w:val="en-GB"/>
        </w:rPr>
        <w:tab/>
      </w:r>
      <w:r>
        <w:rPr>
          <w:color w:val="000000"/>
          <w:lang w:val="en-GB"/>
        </w:rPr>
        <w:tab/>
        <w:t>Exeter UK, September 2013</w:t>
      </w:r>
      <w:r w:rsidR="00DA3FFB">
        <w:rPr>
          <w:color w:val="000000"/>
          <w:lang w:val="en-GB"/>
        </w:rPr>
        <w:t>.</w:t>
      </w:r>
    </w:p>
    <w:p w14:paraId="45C28457" w14:textId="023769D1" w:rsidR="00E61404" w:rsidRDefault="00E61404" w:rsidP="00D47991">
      <w:r>
        <w:t>2012</w:t>
      </w:r>
      <w:r>
        <w:tab/>
        <w:t xml:space="preserve">“The Eye, </w:t>
      </w:r>
      <w:proofErr w:type="gramStart"/>
      <w:r>
        <w:t>The</w:t>
      </w:r>
      <w:proofErr w:type="gramEnd"/>
      <w:r>
        <w:t xml:space="preserve"> Mind, The Hand: Revelations,” The College Art Association </w:t>
      </w:r>
    </w:p>
    <w:p w14:paraId="2665591C" w14:textId="3E185EB9" w:rsidR="00E61404" w:rsidRDefault="00E61404" w:rsidP="00E61404">
      <w:pPr>
        <w:ind w:left="720" w:firstLine="720"/>
      </w:pPr>
      <w:r>
        <w:t>Annual Conference, Los Angeles, February 2012.</w:t>
      </w:r>
    </w:p>
    <w:p w14:paraId="18FB9C33" w14:textId="47F6B466" w:rsidR="00E61404" w:rsidRDefault="00DA3FFB" w:rsidP="00E61404">
      <w:r>
        <w:t>2010</w:t>
      </w:r>
      <w:r w:rsidR="00E61404">
        <w:tab/>
        <w:t>"</w:t>
      </w:r>
      <w:proofErr w:type="spellStart"/>
      <w:r w:rsidR="00E61404">
        <w:t>Connaisseuses</w:t>
      </w:r>
      <w:proofErr w:type="spellEnd"/>
      <w:r w:rsidR="00E61404">
        <w:t xml:space="preserve"> and Cocottes: Women at the Salon in French Caricature," at </w:t>
      </w:r>
    </w:p>
    <w:p w14:paraId="07A416E4" w14:textId="77777777" w:rsidR="00E61404" w:rsidRDefault="00E61404" w:rsidP="00E61404">
      <w:pPr>
        <w:ind w:left="720" w:firstLine="720"/>
      </w:pPr>
      <w:r>
        <w:t xml:space="preserve">"Continuing the Legacy: Honoring the Work of Norma Broude and Mary </w:t>
      </w:r>
    </w:p>
    <w:p w14:paraId="3D0ECB72" w14:textId="77777777" w:rsidR="00E61404" w:rsidRDefault="00E61404" w:rsidP="00E61404">
      <w:pPr>
        <w:ind w:left="720" w:firstLine="720"/>
      </w:pPr>
      <w:r>
        <w:t xml:space="preserve">D. Garrard," American University, Washington DC, November 2010. </w:t>
      </w:r>
    </w:p>
    <w:p w14:paraId="37740AB8" w14:textId="77777777" w:rsidR="00E61404" w:rsidRDefault="00E61404" w:rsidP="00E61404">
      <w:r w:rsidRPr="00892B80">
        <w:tab/>
      </w:r>
      <w:r>
        <w:t>"</w:t>
      </w:r>
      <w:r w:rsidRPr="00892B80">
        <w:t xml:space="preserve">Consumer and Consumed: Women and Art in Nineteenth-Century French </w:t>
      </w:r>
    </w:p>
    <w:p w14:paraId="217C425B" w14:textId="6D3B3B3C" w:rsidR="00E61404" w:rsidRDefault="00E61404" w:rsidP="00E61404">
      <w:pPr>
        <w:ind w:left="720" w:firstLine="720"/>
      </w:pPr>
      <w:proofErr w:type="gramStart"/>
      <w:r w:rsidRPr="00892B80">
        <w:t>Caricature</w:t>
      </w:r>
      <w:r>
        <w:t>," SECAC/MACAA, October 2010, Richmond VA.</w:t>
      </w:r>
      <w:proofErr w:type="gramEnd"/>
      <w:r w:rsidRPr="00892B80">
        <w:t xml:space="preserve"> </w:t>
      </w:r>
    </w:p>
    <w:p w14:paraId="6A1B2E88" w14:textId="694B318E" w:rsidR="00E61404" w:rsidRDefault="00E61404" w:rsidP="00E61404">
      <w:pPr>
        <w:ind w:left="720"/>
      </w:pPr>
      <w:r w:rsidRPr="00A37403">
        <w:rPr>
          <w:rFonts w:ascii="Arial" w:hAnsi="Arial" w:cs="Arial"/>
        </w:rPr>
        <w:t>“</w:t>
      </w:r>
      <w:r>
        <w:t>How to Look: Ad Reinhardt, PM, and the 'Art-Politics Syndrome,'</w:t>
      </w:r>
      <w:r w:rsidRPr="00A37403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>
        <w:t xml:space="preserve">College Art </w:t>
      </w:r>
    </w:p>
    <w:p w14:paraId="2FD4FC43" w14:textId="145C6B34" w:rsidR="00E61404" w:rsidRDefault="00E61404" w:rsidP="00E61404">
      <w:pPr>
        <w:ind w:left="1440"/>
      </w:pPr>
      <w:proofErr w:type="gramStart"/>
      <w:r>
        <w:t>Association Annual Conference 2010, Chicago.</w:t>
      </w:r>
      <w:proofErr w:type="gramEnd"/>
    </w:p>
    <w:p w14:paraId="334B810A" w14:textId="77777777" w:rsidR="00DA3FFB" w:rsidRDefault="00DA3FFB" w:rsidP="00D408CB">
      <w:pPr>
        <w:rPr>
          <w:b/>
        </w:rPr>
      </w:pPr>
    </w:p>
    <w:p w14:paraId="3847B23A" w14:textId="77777777" w:rsidR="00E61404" w:rsidRPr="00E61404" w:rsidRDefault="00E61404" w:rsidP="00D408CB">
      <w:pPr>
        <w:rPr>
          <w:b/>
        </w:rPr>
      </w:pPr>
      <w:r w:rsidRPr="00F723AE">
        <w:rPr>
          <w:b/>
        </w:rPr>
        <w:t>Conferences and Symposia</w:t>
      </w:r>
      <w:r>
        <w:rPr>
          <w:b/>
        </w:rPr>
        <w:t>-Organized</w:t>
      </w:r>
    </w:p>
    <w:p w14:paraId="318D3F8D" w14:textId="77777777" w:rsidR="0040432F" w:rsidRDefault="0040432F" w:rsidP="0040432F">
      <w:r>
        <w:t>2015</w:t>
      </w:r>
      <w:r>
        <w:tab/>
        <w:t>“</w:t>
      </w:r>
      <w:r w:rsidRPr="000814F7">
        <w:t>What Have You Done for Art History Lately</w:t>
      </w:r>
      <w:proofErr w:type="gramStart"/>
      <w:r w:rsidRPr="000814F7">
        <w:t>?</w:t>
      </w:r>
      <w:r>
        <w:t>:</w:t>
      </w:r>
      <w:proofErr w:type="gramEnd"/>
      <w:r>
        <w:t xml:space="preserve"> Initiatives for the Future of </w:t>
      </w:r>
      <w:r w:rsidR="005C0CD3">
        <w:t>a Discipline</w:t>
      </w:r>
      <w:r>
        <w:t xml:space="preserve">,” </w:t>
      </w:r>
    </w:p>
    <w:p w14:paraId="2FA8D94A" w14:textId="7C4BFF26" w:rsidR="0040432F" w:rsidRDefault="0040432F" w:rsidP="00DA3FFB">
      <w:pPr>
        <w:ind w:left="1440"/>
      </w:pPr>
      <w:proofErr w:type="gramStart"/>
      <w:r>
        <w:t xml:space="preserve">The College Art Association Annual Conference, New York, Feb. 2015 (session </w:t>
      </w:r>
      <w:r w:rsidR="00DA3FFB">
        <w:t>co-chair with Amy Hamlin)</w:t>
      </w:r>
      <w:r w:rsidR="00A029E5">
        <w:t>.</w:t>
      </w:r>
      <w:proofErr w:type="gramEnd"/>
    </w:p>
    <w:p w14:paraId="7BA4C8F1" w14:textId="77777777" w:rsidR="002B292F" w:rsidRDefault="004132FF" w:rsidP="00D408CB">
      <w:pPr>
        <w:rPr>
          <w:i/>
        </w:rPr>
      </w:pPr>
      <w:r>
        <w:t>2014</w:t>
      </w:r>
      <w:r>
        <w:tab/>
        <w:t xml:space="preserve">“Academic Ink” with keynote speaker Margot Mifflin, author of </w:t>
      </w:r>
      <w:r w:rsidRPr="004132FF">
        <w:rPr>
          <w:i/>
        </w:rPr>
        <w:t xml:space="preserve">Bodies of Subversion: A </w:t>
      </w:r>
    </w:p>
    <w:p w14:paraId="7BBDB651" w14:textId="31BB5D6A" w:rsidR="004132FF" w:rsidRPr="005C0CD3" w:rsidRDefault="002B292F" w:rsidP="00D408CB">
      <w:r>
        <w:rPr>
          <w:i/>
        </w:rPr>
        <w:tab/>
      </w:r>
      <w:r>
        <w:rPr>
          <w:i/>
        </w:rPr>
        <w:tab/>
      </w:r>
      <w:proofErr w:type="gramStart"/>
      <w:r w:rsidR="004132FF" w:rsidRPr="004132FF">
        <w:rPr>
          <w:i/>
        </w:rPr>
        <w:t>Secret History of Women and Tattoo</w:t>
      </w:r>
      <w:r w:rsidR="00DA3FFB">
        <w:t>.</w:t>
      </w:r>
      <w:proofErr w:type="gramEnd"/>
    </w:p>
    <w:p w14:paraId="38082981" w14:textId="77777777" w:rsidR="00925435" w:rsidRDefault="00E61404" w:rsidP="00925435">
      <w:r>
        <w:t>2012</w:t>
      </w:r>
      <w:r>
        <w:tab/>
      </w:r>
      <w:r w:rsidR="00925435">
        <w:t xml:space="preserve">Taking the Space: Gender and the Figure in Contemporary Art, symposium in </w:t>
      </w:r>
    </w:p>
    <w:p w14:paraId="2C2CF8E1" w14:textId="77777777" w:rsidR="00925435" w:rsidRDefault="00925435" w:rsidP="00925435">
      <w:r>
        <w:tab/>
      </w:r>
      <w:r>
        <w:tab/>
      </w:r>
      <w:proofErr w:type="gramStart"/>
      <w:r>
        <w:t>conjunction</w:t>
      </w:r>
      <w:proofErr w:type="gramEnd"/>
      <w:r>
        <w:t xml:space="preserve"> with co-curated exhibition Figured Spaces: Selections from </w:t>
      </w:r>
    </w:p>
    <w:p w14:paraId="5454A05C" w14:textId="7B161E85" w:rsidR="00E61404" w:rsidRDefault="00925435" w:rsidP="00E61404">
      <w:r>
        <w:tab/>
      </w:r>
      <w:r>
        <w:tab/>
      </w:r>
      <w:proofErr w:type="gramStart"/>
      <w:r>
        <w:t>the</w:t>
      </w:r>
      <w:proofErr w:type="gramEnd"/>
      <w:r>
        <w:t xml:space="preserve"> John Morrissey Collection</w:t>
      </w:r>
      <w:r w:rsidR="005B44B9">
        <w:t xml:space="preserve">, </w:t>
      </w:r>
      <w:r w:rsidR="002B292F">
        <w:t>with keynote speaker Linda Nochlin</w:t>
      </w:r>
      <w:r w:rsidR="00DA3FFB">
        <w:t>.</w:t>
      </w:r>
    </w:p>
    <w:p w14:paraId="4D98D458" w14:textId="77777777" w:rsidR="00925435" w:rsidRDefault="00B33694" w:rsidP="00B33694">
      <w:r>
        <w:t>2010</w:t>
      </w:r>
      <w:r>
        <w:tab/>
      </w:r>
      <w:r w:rsidR="00925435">
        <w:t xml:space="preserve">"Bodies of Art" Symposium, Center for Body, Mind and Culture and Center for </w:t>
      </w:r>
    </w:p>
    <w:p w14:paraId="3FA1A28D" w14:textId="5AC47AC6" w:rsidR="00925435" w:rsidRDefault="00925435" w:rsidP="00DA3FFB">
      <w:pPr>
        <w:ind w:left="720" w:firstLine="720"/>
      </w:pPr>
      <w:proofErr w:type="gramStart"/>
      <w:r>
        <w:t>Women, Gender and Sexuality Studi</w:t>
      </w:r>
      <w:r w:rsidR="00E417DE">
        <w:t>es, Florida Atlantic University.</w:t>
      </w:r>
      <w:proofErr w:type="gramEnd"/>
    </w:p>
    <w:p w14:paraId="36E5D237" w14:textId="77777777" w:rsidR="00101F06" w:rsidRDefault="00101F06" w:rsidP="00101F06">
      <w:r>
        <w:t>2009</w:t>
      </w:r>
      <w:r>
        <w:tab/>
        <w:t xml:space="preserve">"Courbet: A Reappraisal," College Art Association Annual Conference 2009, Los </w:t>
      </w:r>
    </w:p>
    <w:p w14:paraId="29BE5D67" w14:textId="3EA6DD9D" w:rsidR="00101F06" w:rsidRDefault="009A72FB" w:rsidP="00101F06">
      <w:pPr>
        <w:ind w:left="1440"/>
      </w:pPr>
      <w:r>
        <w:t xml:space="preserve">Angeles, co-chair with </w:t>
      </w:r>
      <w:r w:rsidR="00101F06">
        <w:t>Mary Morton</w:t>
      </w:r>
      <w:r w:rsidR="00E417DE">
        <w:t>.</w:t>
      </w:r>
    </w:p>
    <w:p w14:paraId="2FB8AEB2" w14:textId="77777777" w:rsidR="001C2EDF" w:rsidRDefault="001C2EDF" w:rsidP="000E4CA3">
      <w:pPr>
        <w:pStyle w:val="Heading1"/>
        <w:spacing w:line="240" w:lineRule="auto"/>
        <w:rPr>
          <w:rFonts w:ascii="Times New Roman" w:hAnsi="Times New Roman"/>
        </w:rPr>
      </w:pPr>
    </w:p>
    <w:p w14:paraId="0D437E25" w14:textId="77777777" w:rsidR="00BB25FA" w:rsidRDefault="00A64B2C" w:rsidP="000E4CA3">
      <w:pPr>
        <w:pStyle w:val="Heading1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PROFESSIONAL AFFILIATIONS</w:t>
      </w:r>
    </w:p>
    <w:p w14:paraId="714AF8C7" w14:textId="77777777" w:rsidR="00BB25FA" w:rsidRPr="00A37403" w:rsidRDefault="00BB25FA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 Art Association</w:t>
      </w:r>
    </w:p>
    <w:p w14:paraId="6436D1FE" w14:textId="77777777" w:rsidR="002C624D" w:rsidRDefault="002C624D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Southeastern College Art Conference</w:t>
      </w:r>
    </w:p>
    <w:p w14:paraId="2622E61A" w14:textId="77777777" w:rsidR="00A37403" w:rsidRPr="00A37403" w:rsidRDefault="00A37403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 w:rsidRPr="00A37403">
        <w:rPr>
          <w:rFonts w:ascii="Times New Roman" w:hAnsi="Times New Roman" w:cs="Times New Roman"/>
        </w:rPr>
        <w:t>American Association of Museums</w:t>
      </w:r>
    </w:p>
    <w:p w14:paraId="23E22B58" w14:textId="77777777" w:rsidR="00BB25FA" w:rsidRDefault="00BB25FA">
      <w:pPr>
        <w:pStyle w:val="Research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 of Historians of Nineteenth-Century Art</w:t>
      </w:r>
    </w:p>
    <w:p w14:paraId="36A595C7" w14:textId="77777777" w:rsidR="00CA0AF1" w:rsidRPr="00DB005A" w:rsidRDefault="00DB005A" w:rsidP="00F56CE0">
      <w:pPr>
        <w:pStyle w:val="Heading1"/>
        <w:spacing w:line="240" w:lineRule="auto"/>
        <w:ind w:left="720"/>
        <w:rPr>
          <w:rFonts w:ascii="Times New Roman" w:hAnsi="Times New Roman"/>
          <w:b w:val="0"/>
        </w:rPr>
      </w:pPr>
      <w:r w:rsidRPr="00DB005A">
        <w:rPr>
          <w:rFonts w:ascii="Times New Roman" w:hAnsi="Times New Roman"/>
          <w:b w:val="0"/>
        </w:rPr>
        <w:t>Nineteenth-Century French Studies Association</w:t>
      </w:r>
    </w:p>
    <w:p w14:paraId="096FBFB9" w14:textId="4AD56143" w:rsidR="002B2EC3" w:rsidRPr="00BD41F3" w:rsidRDefault="002B2EC3" w:rsidP="00706892">
      <w:bookmarkStart w:id="0" w:name="_GoBack"/>
      <w:bookmarkEnd w:id="0"/>
    </w:p>
    <w:sectPr w:rsidR="002B2EC3" w:rsidRPr="00BD41F3" w:rsidSect="00537C6E">
      <w:footerReference w:type="even" r:id="rId8"/>
      <w:footerReference w:type="default" r:id="rId9"/>
      <w:pgSz w:w="12240" w:h="15840"/>
      <w:pgMar w:top="1440" w:right="1440" w:bottom="1440" w:left="144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BD71" w14:textId="77777777" w:rsidR="00B63519" w:rsidRDefault="00B63519">
      <w:r>
        <w:separator/>
      </w:r>
    </w:p>
  </w:endnote>
  <w:endnote w:type="continuationSeparator" w:id="0">
    <w:p w14:paraId="4463BFC3" w14:textId="77777777" w:rsidR="00B63519" w:rsidRDefault="00B6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C1746" w14:textId="77777777" w:rsidR="002D7345" w:rsidRDefault="002D7345" w:rsidP="00F668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558CF4" w14:textId="77777777" w:rsidR="002D7345" w:rsidRDefault="002D73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B7881" w14:textId="77777777" w:rsidR="002D7345" w:rsidRDefault="002D734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4F5D">
      <w:rPr>
        <w:noProof/>
      </w:rPr>
      <w:t>2</w:t>
    </w:r>
    <w:r>
      <w:rPr>
        <w:noProof/>
      </w:rPr>
      <w:fldChar w:fldCharType="end"/>
    </w:r>
  </w:p>
  <w:p w14:paraId="6B8A99F8" w14:textId="77777777" w:rsidR="002D7345" w:rsidRDefault="002D73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C30EF" w14:textId="77777777" w:rsidR="00B63519" w:rsidRDefault="00B63519">
      <w:r>
        <w:separator/>
      </w:r>
    </w:p>
  </w:footnote>
  <w:footnote w:type="continuationSeparator" w:id="0">
    <w:p w14:paraId="2CEAB410" w14:textId="77777777" w:rsidR="00B63519" w:rsidRDefault="00B6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088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C3"/>
    <w:rsid w:val="0001493B"/>
    <w:rsid w:val="00023D00"/>
    <w:rsid w:val="0003112A"/>
    <w:rsid w:val="000315D1"/>
    <w:rsid w:val="0003264F"/>
    <w:rsid w:val="0006706E"/>
    <w:rsid w:val="0007604E"/>
    <w:rsid w:val="000804E3"/>
    <w:rsid w:val="000814F7"/>
    <w:rsid w:val="00083655"/>
    <w:rsid w:val="0009500E"/>
    <w:rsid w:val="000A63C3"/>
    <w:rsid w:val="000B0138"/>
    <w:rsid w:val="000C01D9"/>
    <w:rsid w:val="000D303B"/>
    <w:rsid w:val="000D3756"/>
    <w:rsid w:val="000D67A6"/>
    <w:rsid w:val="000E4CA3"/>
    <w:rsid w:val="000E4FC0"/>
    <w:rsid w:val="000F0A9F"/>
    <w:rsid w:val="00101F06"/>
    <w:rsid w:val="001044C5"/>
    <w:rsid w:val="001233A3"/>
    <w:rsid w:val="00142F2B"/>
    <w:rsid w:val="00143C62"/>
    <w:rsid w:val="0015645A"/>
    <w:rsid w:val="00183BFB"/>
    <w:rsid w:val="00192963"/>
    <w:rsid w:val="001965C7"/>
    <w:rsid w:val="00196797"/>
    <w:rsid w:val="001A1B7F"/>
    <w:rsid w:val="001A217D"/>
    <w:rsid w:val="001A6E6A"/>
    <w:rsid w:val="001C2A47"/>
    <w:rsid w:val="001C2EDF"/>
    <w:rsid w:val="001C40BF"/>
    <w:rsid w:val="001D4AF8"/>
    <w:rsid w:val="001D6545"/>
    <w:rsid w:val="001E3386"/>
    <w:rsid w:val="001E5FAD"/>
    <w:rsid w:val="001E6D1B"/>
    <w:rsid w:val="001F7FEB"/>
    <w:rsid w:val="00203BA3"/>
    <w:rsid w:val="002130BB"/>
    <w:rsid w:val="002309F3"/>
    <w:rsid w:val="0023128B"/>
    <w:rsid w:val="0024538E"/>
    <w:rsid w:val="0027451D"/>
    <w:rsid w:val="002809C6"/>
    <w:rsid w:val="0028360B"/>
    <w:rsid w:val="00290E3A"/>
    <w:rsid w:val="002922EA"/>
    <w:rsid w:val="00293BF5"/>
    <w:rsid w:val="00296809"/>
    <w:rsid w:val="002A17F8"/>
    <w:rsid w:val="002A2848"/>
    <w:rsid w:val="002A2B91"/>
    <w:rsid w:val="002A74B5"/>
    <w:rsid w:val="002B0916"/>
    <w:rsid w:val="002B292F"/>
    <w:rsid w:val="002B2EC3"/>
    <w:rsid w:val="002C0C18"/>
    <w:rsid w:val="002C5564"/>
    <w:rsid w:val="002C5589"/>
    <w:rsid w:val="002C624D"/>
    <w:rsid w:val="002C6677"/>
    <w:rsid w:val="002D2E36"/>
    <w:rsid w:val="002D40DA"/>
    <w:rsid w:val="002D7345"/>
    <w:rsid w:val="002D73CD"/>
    <w:rsid w:val="003028B6"/>
    <w:rsid w:val="00304E5A"/>
    <w:rsid w:val="00305775"/>
    <w:rsid w:val="00336A17"/>
    <w:rsid w:val="003372B1"/>
    <w:rsid w:val="00354E90"/>
    <w:rsid w:val="0036388B"/>
    <w:rsid w:val="0038471E"/>
    <w:rsid w:val="00390538"/>
    <w:rsid w:val="00390BED"/>
    <w:rsid w:val="00392A7F"/>
    <w:rsid w:val="003A387B"/>
    <w:rsid w:val="003B0815"/>
    <w:rsid w:val="003B2156"/>
    <w:rsid w:val="003B5F9B"/>
    <w:rsid w:val="003C6FEE"/>
    <w:rsid w:val="003D471A"/>
    <w:rsid w:val="003E021B"/>
    <w:rsid w:val="003E5C64"/>
    <w:rsid w:val="003E5E50"/>
    <w:rsid w:val="003F4DAD"/>
    <w:rsid w:val="0040432F"/>
    <w:rsid w:val="0040635A"/>
    <w:rsid w:val="004116E2"/>
    <w:rsid w:val="004132FF"/>
    <w:rsid w:val="0042543E"/>
    <w:rsid w:val="00460FF5"/>
    <w:rsid w:val="00462688"/>
    <w:rsid w:val="00467242"/>
    <w:rsid w:val="00476839"/>
    <w:rsid w:val="004A6C15"/>
    <w:rsid w:val="004B7C34"/>
    <w:rsid w:val="004C010C"/>
    <w:rsid w:val="004C1377"/>
    <w:rsid w:val="004C1492"/>
    <w:rsid w:val="004C16CB"/>
    <w:rsid w:val="004C5E37"/>
    <w:rsid w:val="004D50D1"/>
    <w:rsid w:val="004D73B0"/>
    <w:rsid w:val="004F6095"/>
    <w:rsid w:val="004F631D"/>
    <w:rsid w:val="005047DC"/>
    <w:rsid w:val="00510807"/>
    <w:rsid w:val="005234C0"/>
    <w:rsid w:val="00530C50"/>
    <w:rsid w:val="00532CD5"/>
    <w:rsid w:val="00537C6E"/>
    <w:rsid w:val="00550991"/>
    <w:rsid w:val="00550DB2"/>
    <w:rsid w:val="00570FCA"/>
    <w:rsid w:val="00573C43"/>
    <w:rsid w:val="00574A6E"/>
    <w:rsid w:val="005753D5"/>
    <w:rsid w:val="00584470"/>
    <w:rsid w:val="005951E7"/>
    <w:rsid w:val="005B44B9"/>
    <w:rsid w:val="005C0CD3"/>
    <w:rsid w:val="005D0799"/>
    <w:rsid w:val="005F3B7C"/>
    <w:rsid w:val="005F6C47"/>
    <w:rsid w:val="00602B8D"/>
    <w:rsid w:val="006213CF"/>
    <w:rsid w:val="00622DDA"/>
    <w:rsid w:val="00651FD2"/>
    <w:rsid w:val="006551A5"/>
    <w:rsid w:val="006551DF"/>
    <w:rsid w:val="006655F6"/>
    <w:rsid w:val="00671460"/>
    <w:rsid w:val="00676AE8"/>
    <w:rsid w:val="006A510B"/>
    <w:rsid w:val="006B1264"/>
    <w:rsid w:val="006B2442"/>
    <w:rsid w:val="006C60F9"/>
    <w:rsid w:val="006D07E3"/>
    <w:rsid w:val="006D1C8E"/>
    <w:rsid w:val="006D4F9B"/>
    <w:rsid w:val="006D5BC6"/>
    <w:rsid w:val="006D7928"/>
    <w:rsid w:val="006E1A57"/>
    <w:rsid w:val="006E6FB6"/>
    <w:rsid w:val="006F095D"/>
    <w:rsid w:val="006F11AD"/>
    <w:rsid w:val="006F31AD"/>
    <w:rsid w:val="00700C91"/>
    <w:rsid w:val="00704F39"/>
    <w:rsid w:val="007058C1"/>
    <w:rsid w:val="00706892"/>
    <w:rsid w:val="007107F4"/>
    <w:rsid w:val="007111A7"/>
    <w:rsid w:val="00722E34"/>
    <w:rsid w:val="007416FE"/>
    <w:rsid w:val="007453CA"/>
    <w:rsid w:val="00746213"/>
    <w:rsid w:val="00753298"/>
    <w:rsid w:val="00760ED2"/>
    <w:rsid w:val="00761AEC"/>
    <w:rsid w:val="007707AB"/>
    <w:rsid w:val="00771F58"/>
    <w:rsid w:val="00782D4E"/>
    <w:rsid w:val="007863FF"/>
    <w:rsid w:val="0079176F"/>
    <w:rsid w:val="007A5B1F"/>
    <w:rsid w:val="007B49C4"/>
    <w:rsid w:val="007B5996"/>
    <w:rsid w:val="007C61EB"/>
    <w:rsid w:val="007D0849"/>
    <w:rsid w:val="007D1275"/>
    <w:rsid w:val="007E5643"/>
    <w:rsid w:val="00804DDF"/>
    <w:rsid w:val="00806754"/>
    <w:rsid w:val="008076C6"/>
    <w:rsid w:val="00844F5D"/>
    <w:rsid w:val="00885FC4"/>
    <w:rsid w:val="00892B80"/>
    <w:rsid w:val="008B5707"/>
    <w:rsid w:val="008C5490"/>
    <w:rsid w:val="008D103A"/>
    <w:rsid w:val="008D249E"/>
    <w:rsid w:val="008F0DA6"/>
    <w:rsid w:val="008F29FC"/>
    <w:rsid w:val="008F33CD"/>
    <w:rsid w:val="0091269E"/>
    <w:rsid w:val="009173E5"/>
    <w:rsid w:val="00922C7F"/>
    <w:rsid w:val="00922EE9"/>
    <w:rsid w:val="0092455A"/>
    <w:rsid w:val="00925426"/>
    <w:rsid w:val="00925435"/>
    <w:rsid w:val="00926902"/>
    <w:rsid w:val="00930E97"/>
    <w:rsid w:val="009311CF"/>
    <w:rsid w:val="0095117E"/>
    <w:rsid w:val="0097024C"/>
    <w:rsid w:val="00981DC4"/>
    <w:rsid w:val="00996F43"/>
    <w:rsid w:val="009A72FB"/>
    <w:rsid w:val="009B04D5"/>
    <w:rsid w:val="009C2C7B"/>
    <w:rsid w:val="009D2AC4"/>
    <w:rsid w:val="009D3370"/>
    <w:rsid w:val="009D4611"/>
    <w:rsid w:val="009E0B83"/>
    <w:rsid w:val="009E27B3"/>
    <w:rsid w:val="009E5818"/>
    <w:rsid w:val="009E5C8F"/>
    <w:rsid w:val="009E7F9F"/>
    <w:rsid w:val="009F68C0"/>
    <w:rsid w:val="00A00C82"/>
    <w:rsid w:val="00A029E5"/>
    <w:rsid w:val="00A05545"/>
    <w:rsid w:val="00A13409"/>
    <w:rsid w:val="00A21D66"/>
    <w:rsid w:val="00A22C5B"/>
    <w:rsid w:val="00A236A6"/>
    <w:rsid w:val="00A25ABF"/>
    <w:rsid w:val="00A264A5"/>
    <w:rsid w:val="00A3356A"/>
    <w:rsid w:val="00A37403"/>
    <w:rsid w:val="00A449A8"/>
    <w:rsid w:val="00A45D3E"/>
    <w:rsid w:val="00A55A45"/>
    <w:rsid w:val="00A56BB8"/>
    <w:rsid w:val="00A62103"/>
    <w:rsid w:val="00A64B2C"/>
    <w:rsid w:val="00A84B70"/>
    <w:rsid w:val="00A85716"/>
    <w:rsid w:val="00A94BC2"/>
    <w:rsid w:val="00AA01A3"/>
    <w:rsid w:val="00AA0E37"/>
    <w:rsid w:val="00AB2275"/>
    <w:rsid w:val="00AD03B3"/>
    <w:rsid w:val="00AD5A6E"/>
    <w:rsid w:val="00AE45A1"/>
    <w:rsid w:val="00AE7AB3"/>
    <w:rsid w:val="00AF2451"/>
    <w:rsid w:val="00B02286"/>
    <w:rsid w:val="00B0622E"/>
    <w:rsid w:val="00B14117"/>
    <w:rsid w:val="00B3107B"/>
    <w:rsid w:val="00B33694"/>
    <w:rsid w:val="00B36D3D"/>
    <w:rsid w:val="00B37119"/>
    <w:rsid w:val="00B37A29"/>
    <w:rsid w:val="00B409EF"/>
    <w:rsid w:val="00B4204E"/>
    <w:rsid w:val="00B56D30"/>
    <w:rsid w:val="00B57D4A"/>
    <w:rsid w:val="00B60159"/>
    <w:rsid w:val="00B63519"/>
    <w:rsid w:val="00B63D56"/>
    <w:rsid w:val="00B63E54"/>
    <w:rsid w:val="00B66551"/>
    <w:rsid w:val="00B81192"/>
    <w:rsid w:val="00B95D1A"/>
    <w:rsid w:val="00B97EA5"/>
    <w:rsid w:val="00BB25FA"/>
    <w:rsid w:val="00BC4B7E"/>
    <w:rsid w:val="00BD29CF"/>
    <w:rsid w:val="00BD41F3"/>
    <w:rsid w:val="00BF0D43"/>
    <w:rsid w:val="00C01F55"/>
    <w:rsid w:val="00C1637E"/>
    <w:rsid w:val="00C200E6"/>
    <w:rsid w:val="00C20864"/>
    <w:rsid w:val="00C26C34"/>
    <w:rsid w:val="00C2710D"/>
    <w:rsid w:val="00C5788B"/>
    <w:rsid w:val="00C749EF"/>
    <w:rsid w:val="00C77CC8"/>
    <w:rsid w:val="00C84DB4"/>
    <w:rsid w:val="00C909EF"/>
    <w:rsid w:val="00C958A9"/>
    <w:rsid w:val="00CA0AF1"/>
    <w:rsid w:val="00CA33B0"/>
    <w:rsid w:val="00CA6AC1"/>
    <w:rsid w:val="00CA792B"/>
    <w:rsid w:val="00CB4B3D"/>
    <w:rsid w:val="00CC40A3"/>
    <w:rsid w:val="00CC76F7"/>
    <w:rsid w:val="00CD0A87"/>
    <w:rsid w:val="00CD5A1F"/>
    <w:rsid w:val="00CE2517"/>
    <w:rsid w:val="00CF0B17"/>
    <w:rsid w:val="00D072CA"/>
    <w:rsid w:val="00D26406"/>
    <w:rsid w:val="00D408CB"/>
    <w:rsid w:val="00D40925"/>
    <w:rsid w:val="00D47991"/>
    <w:rsid w:val="00D51C32"/>
    <w:rsid w:val="00D573EC"/>
    <w:rsid w:val="00D6017F"/>
    <w:rsid w:val="00D6229E"/>
    <w:rsid w:val="00D65326"/>
    <w:rsid w:val="00D66E47"/>
    <w:rsid w:val="00D75430"/>
    <w:rsid w:val="00D8414A"/>
    <w:rsid w:val="00D86534"/>
    <w:rsid w:val="00D86C2D"/>
    <w:rsid w:val="00D939A8"/>
    <w:rsid w:val="00DA3C2E"/>
    <w:rsid w:val="00DA3FFB"/>
    <w:rsid w:val="00DA46AF"/>
    <w:rsid w:val="00DB005A"/>
    <w:rsid w:val="00DC244B"/>
    <w:rsid w:val="00DC4BD6"/>
    <w:rsid w:val="00DD214F"/>
    <w:rsid w:val="00DD6801"/>
    <w:rsid w:val="00DF0F65"/>
    <w:rsid w:val="00DF1182"/>
    <w:rsid w:val="00E018FC"/>
    <w:rsid w:val="00E02327"/>
    <w:rsid w:val="00E14FF1"/>
    <w:rsid w:val="00E23F67"/>
    <w:rsid w:val="00E27963"/>
    <w:rsid w:val="00E309D9"/>
    <w:rsid w:val="00E32B67"/>
    <w:rsid w:val="00E360DC"/>
    <w:rsid w:val="00E417DE"/>
    <w:rsid w:val="00E44E58"/>
    <w:rsid w:val="00E51050"/>
    <w:rsid w:val="00E55A69"/>
    <w:rsid w:val="00E61404"/>
    <w:rsid w:val="00E749E9"/>
    <w:rsid w:val="00E7759D"/>
    <w:rsid w:val="00E8037F"/>
    <w:rsid w:val="00E85F6B"/>
    <w:rsid w:val="00E86663"/>
    <w:rsid w:val="00E87B8C"/>
    <w:rsid w:val="00E9144D"/>
    <w:rsid w:val="00EA5AA6"/>
    <w:rsid w:val="00EB0722"/>
    <w:rsid w:val="00EB1B5A"/>
    <w:rsid w:val="00EB2F97"/>
    <w:rsid w:val="00EB6CBE"/>
    <w:rsid w:val="00EB75FE"/>
    <w:rsid w:val="00EE4F13"/>
    <w:rsid w:val="00EF7C1D"/>
    <w:rsid w:val="00F01CFE"/>
    <w:rsid w:val="00F0699A"/>
    <w:rsid w:val="00F12DC1"/>
    <w:rsid w:val="00F1637B"/>
    <w:rsid w:val="00F34779"/>
    <w:rsid w:val="00F4793B"/>
    <w:rsid w:val="00F56CE0"/>
    <w:rsid w:val="00F61E3F"/>
    <w:rsid w:val="00F66828"/>
    <w:rsid w:val="00F67D11"/>
    <w:rsid w:val="00F723AE"/>
    <w:rsid w:val="00F75AE0"/>
    <w:rsid w:val="00F86253"/>
    <w:rsid w:val="00F918A6"/>
    <w:rsid w:val="00F948D9"/>
    <w:rsid w:val="00FA0054"/>
    <w:rsid w:val="00FA2216"/>
    <w:rsid w:val="00FA3DB0"/>
    <w:rsid w:val="00FB02F6"/>
    <w:rsid w:val="00FB31BC"/>
    <w:rsid w:val="00FB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431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4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A74B5"/>
    <w:pPr>
      <w:keepNext/>
      <w:spacing w:line="480" w:lineRule="auto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2A74B5"/>
    <w:pPr>
      <w:keepNext/>
      <w:spacing w:line="480" w:lineRule="auto"/>
      <w:ind w:left="720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earch">
    <w:name w:val="Research"/>
    <w:basedOn w:val="Normal"/>
    <w:rsid w:val="002A74B5"/>
    <w:pPr>
      <w:spacing w:line="480" w:lineRule="auto"/>
    </w:pPr>
    <w:rPr>
      <w:rFonts w:ascii="Arial" w:hAnsi="Arial" w:cs="Arial"/>
    </w:rPr>
  </w:style>
  <w:style w:type="paragraph" w:styleId="Title">
    <w:name w:val="Title"/>
    <w:basedOn w:val="Normal"/>
    <w:qFormat/>
    <w:rsid w:val="002A74B5"/>
    <w:pPr>
      <w:spacing w:line="480" w:lineRule="auto"/>
      <w:jc w:val="center"/>
    </w:pPr>
    <w:rPr>
      <w:rFonts w:ascii="Arial" w:hAnsi="Arial"/>
      <w:b/>
      <w:bCs/>
    </w:rPr>
  </w:style>
  <w:style w:type="paragraph" w:styleId="BodyTextIndent">
    <w:name w:val="Body Text Indent"/>
    <w:basedOn w:val="Normal"/>
    <w:rsid w:val="002A74B5"/>
    <w:pPr>
      <w:ind w:left="720"/>
    </w:pPr>
    <w:rPr>
      <w:rFonts w:ascii="Arial" w:hAnsi="Arial"/>
    </w:rPr>
  </w:style>
  <w:style w:type="paragraph" w:styleId="Header">
    <w:name w:val="header"/>
    <w:basedOn w:val="Normal"/>
    <w:rsid w:val="002A74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4B5"/>
    <w:pPr>
      <w:tabs>
        <w:tab w:val="center" w:pos="4320"/>
        <w:tab w:val="right" w:pos="8640"/>
      </w:tabs>
    </w:pPr>
  </w:style>
  <w:style w:type="character" w:styleId="Hyperlink">
    <w:name w:val="Hyperlink"/>
    <w:rsid w:val="002A74B5"/>
    <w:rPr>
      <w:color w:val="0000FF"/>
      <w:u w:val="single"/>
    </w:rPr>
  </w:style>
  <w:style w:type="paragraph" w:customStyle="1" w:styleId="body">
    <w:name w:val="body"/>
    <w:basedOn w:val="Normal"/>
    <w:link w:val="bodyChar"/>
    <w:rsid w:val="002A74B5"/>
    <w:pPr>
      <w:spacing w:line="480" w:lineRule="auto"/>
    </w:pPr>
    <w:rPr>
      <w:rFonts w:ascii="Arial" w:hAnsi="Arial"/>
    </w:rPr>
  </w:style>
  <w:style w:type="character" w:customStyle="1" w:styleId="bodyChar">
    <w:name w:val="body Char"/>
    <w:link w:val="body"/>
    <w:rsid w:val="00A85716"/>
    <w:rPr>
      <w:rFonts w:ascii="Arial" w:hAnsi="Arial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7111A7"/>
  </w:style>
  <w:style w:type="paragraph" w:styleId="BodyTextFirstIndent2">
    <w:name w:val="Body Text First Indent 2"/>
    <w:basedOn w:val="BodyTextIndent"/>
    <w:rsid w:val="00A37403"/>
    <w:pPr>
      <w:spacing w:after="120"/>
      <w:ind w:left="360" w:firstLine="21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rsid w:val="00A21D6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21D6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760ED2"/>
    <w:rPr>
      <w:i/>
      <w:iCs/>
    </w:rPr>
  </w:style>
  <w:style w:type="character" w:styleId="FollowedHyperlink">
    <w:name w:val="FollowedHyperlink"/>
    <w:rsid w:val="0095117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F095D"/>
    <w:rPr>
      <w:sz w:val="24"/>
      <w:szCs w:val="24"/>
    </w:rPr>
  </w:style>
  <w:style w:type="paragraph" w:styleId="BalloonText">
    <w:name w:val="Balloon Text"/>
    <w:basedOn w:val="Normal"/>
    <w:link w:val="BalloonTextChar"/>
    <w:rsid w:val="006F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0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74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A74B5"/>
    <w:pPr>
      <w:keepNext/>
      <w:spacing w:line="480" w:lineRule="auto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rsid w:val="002A74B5"/>
    <w:pPr>
      <w:keepNext/>
      <w:spacing w:line="480" w:lineRule="auto"/>
      <w:ind w:left="720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earch">
    <w:name w:val="Research"/>
    <w:basedOn w:val="Normal"/>
    <w:rsid w:val="002A74B5"/>
    <w:pPr>
      <w:spacing w:line="480" w:lineRule="auto"/>
    </w:pPr>
    <w:rPr>
      <w:rFonts w:ascii="Arial" w:hAnsi="Arial" w:cs="Arial"/>
    </w:rPr>
  </w:style>
  <w:style w:type="paragraph" w:styleId="Title">
    <w:name w:val="Title"/>
    <w:basedOn w:val="Normal"/>
    <w:qFormat/>
    <w:rsid w:val="002A74B5"/>
    <w:pPr>
      <w:spacing w:line="480" w:lineRule="auto"/>
      <w:jc w:val="center"/>
    </w:pPr>
    <w:rPr>
      <w:rFonts w:ascii="Arial" w:hAnsi="Arial"/>
      <w:b/>
      <w:bCs/>
    </w:rPr>
  </w:style>
  <w:style w:type="paragraph" w:styleId="BodyTextIndent">
    <w:name w:val="Body Text Indent"/>
    <w:basedOn w:val="Normal"/>
    <w:rsid w:val="002A74B5"/>
    <w:pPr>
      <w:ind w:left="720"/>
    </w:pPr>
    <w:rPr>
      <w:rFonts w:ascii="Arial" w:hAnsi="Arial"/>
    </w:rPr>
  </w:style>
  <w:style w:type="paragraph" w:styleId="Header">
    <w:name w:val="header"/>
    <w:basedOn w:val="Normal"/>
    <w:rsid w:val="002A74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74B5"/>
    <w:pPr>
      <w:tabs>
        <w:tab w:val="center" w:pos="4320"/>
        <w:tab w:val="right" w:pos="8640"/>
      </w:tabs>
    </w:pPr>
  </w:style>
  <w:style w:type="character" w:styleId="Hyperlink">
    <w:name w:val="Hyperlink"/>
    <w:rsid w:val="002A74B5"/>
    <w:rPr>
      <w:color w:val="0000FF"/>
      <w:u w:val="single"/>
    </w:rPr>
  </w:style>
  <w:style w:type="paragraph" w:customStyle="1" w:styleId="body">
    <w:name w:val="body"/>
    <w:basedOn w:val="Normal"/>
    <w:link w:val="bodyChar"/>
    <w:rsid w:val="002A74B5"/>
    <w:pPr>
      <w:spacing w:line="480" w:lineRule="auto"/>
    </w:pPr>
    <w:rPr>
      <w:rFonts w:ascii="Arial" w:hAnsi="Arial"/>
    </w:rPr>
  </w:style>
  <w:style w:type="character" w:customStyle="1" w:styleId="bodyChar">
    <w:name w:val="body Char"/>
    <w:link w:val="body"/>
    <w:rsid w:val="00A85716"/>
    <w:rPr>
      <w:rFonts w:ascii="Arial" w:hAnsi="Arial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7111A7"/>
  </w:style>
  <w:style w:type="paragraph" w:styleId="BodyTextFirstIndent2">
    <w:name w:val="Body Text First Indent 2"/>
    <w:basedOn w:val="BodyTextIndent"/>
    <w:rsid w:val="00A37403"/>
    <w:pPr>
      <w:spacing w:after="120"/>
      <w:ind w:left="360" w:firstLine="210"/>
    </w:pPr>
    <w:rPr>
      <w:rFonts w:ascii="Times New Roman" w:hAnsi="Times New Roman"/>
    </w:rPr>
  </w:style>
  <w:style w:type="paragraph" w:styleId="DocumentMap">
    <w:name w:val="Document Map"/>
    <w:basedOn w:val="Normal"/>
    <w:link w:val="DocumentMapChar"/>
    <w:rsid w:val="00A21D6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A21D6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760ED2"/>
    <w:rPr>
      <w:i/>
      <w:iCs/>
    </w:rPr>
  </w:style>
  <w:style w:type="character" w:styleId="FollowedHyperlink">
    <w:name w:val="FollowedHyperlink"/>
    <w:rsid w:val="0095117E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6F095D"/>
    <w:rPr>
      <w:sz w:val="24"/>
      <w:szCs w:val="24"/>
    </w:rPr>
  </w:style>
  <w:style w:type="paragraph" w:styleId="BalloonText">
    <w:name w:val="Balloon Text"/>
    <w:basedOn w:val="Normal"/>
    <w:link w:val="BalloonTextChar"/>
    <w:rsid w:val="006F0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0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3532</Characters>
  <Application>Microsoft Office Word</Application>
  <DocSecurity>0</DocSecurity>
  <Lines>59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NYU - IFA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loleada</dc:creator>
  <cp:lastModifiedBy>kleader</cp:lastModifiedBy>
  <cp:revision>2</cp:revision>
  <cp:lastPrinted>2014-04-03T19:49:00Z</cp:lastPrinted>
  <dcterms:created xsi:type="dcterms:W3CDTF">2014-07-21T15:22:00Z</dcterms:created>
  <dcterms:modified xsi:type="dcterms:W3CDTF">2014-07-21T15:22:00Z</dcterms:modified>
</cp:coreProperties>
</file>