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A66F" w14:textId="4E707D9E" w:rsidR="00361501" w:rsidRDefault="002522DF" w:rsidP="004037E4">
      <w:pPr>
        <w:spacing w:after="0" w:line="240" w:lineRule="auto"/>
        <w:jc w:val="both"/>
        <w:rPr>
          <w:rFonts w:ascii="Arial" w:hAnsi="Arial" w:cs="Arial"/>
          <w:b/>
        </w:rPr>
      </w:pPr>
      <w:r w:rsidRPr="00526F91">
        <w:rPr>
          <w:rFonts w:ascii="Arial" w:hAnsi="Arial" w:cs="Arial"/>
          <w:b/>
        </w:rPr>
        <w:t xml:space="preserve">FACILITIES &amp; OTHER </w:t>
      </w:r>
      <w:r w:rsidR="00B43A94" w:rsidRPr="00526F91">
        <w:rPr>
          <w:rFonts w:ascii="Arial" w:hAnsi="Arial" w:cs="Arial"/>
          <w:b/>
        </w:rPr>
        <w:t>RESOURCES</w:t>
      </w:r>
      <w:r w:rsidR="004037E4">
        <w:rPr>
          <w:rFonts w:ascii="Arial" w:hAnsi="Arial" w:cs="Arial"/>
          <w:b/>
        </w:rPr>
        <w:t>:</w:t>
      </w:r>
    </w:p>
    <w:p w14:paraId="0EFB0160" w14:textId="223385E5" w:rsidR="004037E4" w:rsidRDefault="004037E4" w:rsidP="004037E4">
      <w:pPr>
        <w:spacing w:after="0" w:line="240" w:lineRule="auto"/>
        <w:jc w:val="both"/>
        <w:rPr>
          <w:rFonts w:ascii="Arial" w:hAnsi="Arial" w:cs="Arial"/>
          <w:b/>
        </w:rPr>
      </w:pPr>
      <w:r>
        <w:rPr>
          <w:rFonts w:ascii="Arial" w:hAnsi="Arial" w:cs="Arial"/>
          <w:b/>
        </w:rPr>
        <w:t>EDUCATION</w:t>
      </w:r>
      <w:bookmarkStart w:id="0" w:name="_GoBack"/>
      <w:bookmarkEnd w:id="0"/>
    </w:p>
    <w:p w14:paraId="32A294CF" w14:textId="77777777" w:rsidR="004037E4" w:rsidRPr="00526F91" w:rsidRDefault="004037E4" w:rsidP="004037E4">
      <w:pPr>
        <w:spacing w:after="0" w:line="240" w:lineRule="auto"/>
        <w:jc w:val="both"/>
        <w:rPr>
          <w:rFonts w:ascii="Arial" w:hAnsi="Arial" w:cs="Arial"/>
          <w:b/>
        </w:rPr>
      </w:pPr>
    </w:p>
    <w:p w14:paraId="1A17C153" w14:textId="0B4889F7" w:rsidR="002522DF" w:rsidRPr="00526F91" w:rsidRDefault="002522DF" w:rsidP="004037E4">
      <w:pPr>
        <w:pStyle w:val="NoSpacing"/>
        <w:jc w:val="both"/>
        <w:rPr>
          <w:rFonts w:ascii="Arial" w:hAnsi="Arial" w:cs="Arial"/>
          <w:highlight w:val="yellow"/>
        </w:rPr>
      </w:pPr>
      <w:r w:rsidRPr="00526F91">
        <w:rPr>
          <w:rFonts w:ascii="Arial" w:hAnsi="Arial" w:cs="Arial"/>
          <w:highlight w:val="yellow"/>
        </w:rPr>
        <w:t xml:space="preserve">[For the Facilities and Resources document, we have created two versions:  one that highlights FAU’s research strengths and resources, and another that provides an overview of FAU’s educational infrastructure (student resources, etc.). This version of the Facilities and Resources document highlights </w:t>
      </w:r>
      <w:r w:rsidRPr="00526F91">
        <w:rPr>
          <w:rFonts w:ascii="Arial" w:hAnsi="Arial" w:cs="Arial"/>
          <w:b/>
          <w:highlight w:val="yellow"/>
        </w:rPr>
        <w:t xml:space="preserve">EDUCATION </w:t>
      </w:r>
      <w:r w:rsidRPr="00526F91">
        <w:rPr>
          <w:rFonts w:ascii="Arial" w:hAnsi="Arial" w:cs="Arial"/>
          <w:highlight w:val="yellow"/>
        </w:rPr>
        <w:t xml:space="preserve">resources. </w:t>
      </w:r>
    </w:p>
    <w:p w14:paraId="1C604E31" w14:textId="77777777" w:rsidR="002522DF" w:rsidRPr="00526F91" w:rsidRDefault="002522DF" w:rsidP="00085060">
      <w:pPr>
        <w:pStyle w:val="NoSpacing"/>
        <w:jc w:val="both"/>
        <w:rPr>
          <w:rFonts w:ascii="Arial" w:hAnsi="Arial" w:cs="Arial"/>
          <w:highlight w:val="yellow"/>
        </w:rPr>
      </w:pPr>
    </w:p>
    <w:p w14:paraId="35A47AC1" w14:textId="52F00226" w:rsidR="002522DF" w:rsidRPr="00526F91" w:rsidRDefault="002522DF" w:rsidP="00085060">
      <w:pPr>
        <w:pStyle w:val="NoSpacing"/>
        <w:jc w:val="both"/>
        <w:rPr>
          <w:rFonts w:ascii="Arial" w:hAnsi="Arial" w:cs="Arial"/>
          <w:highlight w:val="yellow"/>
        </w:rPr>
      </w:pPr>
      <w:r w:rsidRPr="00526F91">
        <w:rPr>
          <w:rFonts w:ascii="Arial" w:hAnsi="Arial" w:cs="Arial"/>
          <w:highlight w:val="yellow"/>
        </w:rPr>
        <w:t>It is always best to highlight first the resources that are specifically available to the project. So, for your proposed project, at the beginning of this document, include the following:</w:t>
      </w:r>
      <w:r w:rsidR="00653A4A" w:rsidRPr="00526F91">
        <w:rPr>
          <w:rFonts w:ascii="Arial" w:hAnsi="Arial" w:cs="Arial"/>
          <w:highlight w:val="yellow"/>
        </w:rPr>
        <w:t xml:space="preserve"> </w:t>
      </w:r>
      <w:r w:rsidRPr="00526F91">
        <w:rPr>
          <w:rFonts w:ascii="Arial" w:hAnsi="Arial" w:cs="Arial"/>
          <w:highlight w:val="yellow"/>
        </w:rPr>
        <w:t>any resources that are specifically available to perform the project (descriptions of your lab space, equipment within the lab, technical support for the equipment, etc.).</w:t>
      </w:r>
      <w:r w:rsidR="0072141C" w:rsidRPr="00526F91">
        <w:rPr>
          <w:rFonts w:ascii="Arial" w:hAnsi="Arial" w:cs="Arial"/>
          <w:highlight w:val="yellow"/>
        </w:rPr>
        <w:t xml:space="preserve"> </w:t>
      </w:r>
      <w:r w:rsidRPr="00526F91">
        <w:rPr>
          <w:rFonts w:ascii="Arial" w:hAnsi="Arial" w:cs="Arial"/>
          <w:highlight w:val="yellow"/>
        </w:rPr>
        <w:t xml:space="preserve">For these resources, discuss their capacities, pertinent capabilities, relative proximity and extent of availability to the project. </w:t>
      </w:r>
    </w:p>
    <w:p w14:paraId="02060680" w14:textId="77777777" w:rsidR="002522DF" w:rsidRPr="00526F91" w:rsidRDefault="002522DF" w:rsidP="00085060">
      <w:pPr>
        <w:pStyle w:val="NoSpacing"/>
        <w:jc w:val="both"/>
        <w:rPr>
          <w:rFonts w:ascii="Arial" w:hAnsi="Arial" w:cs="Arial"/>
          <w:highlight w:val="yellow"/>
        </w:rPr>
      </w:pPr>
    </w:p>
    <w:p w14:paraId="3C33FB72" w14:textId="3CD780CC" w:rsidR="002522DF" w:rsidRPr="00526F91" w:rsidRDefault="002522DF" w:rsidP="00085060">
      <w:pPr>
        <w:pStyle w:val="NoSpacing"/>
        <w:jc w:val="both"/>
        <w:rPr>
          <w:rFonts w:ascii="Arial" w:hAnsi="Arial" w:cs="Arial"/>
          <w:highlight w:val="yellow"/>
        </w:rPr>
      </w:pPr>
      <w:r w:rsidRPr="00526F91">
        <w:rPr>
          <w:rFonts w:ascii="Arial" w:hAnsi="Arial" w:cs="Arial"/>
          <w:highlight w:val="yellow"/>
        </w:rPr>
        <w:t>After you have discussed the resources that are specifically available to your project, you may want to add some information on other aspects of the intellectual and physical environment at FAU. As such, we’ve included paragraphs below that may help you in crafting that information.  If your proposal involves several colleges at FAU,</w:t>
      </w:r>
      <w:r w:rsidR="0072141C" w:rsidRPr="00526F91">
        <w:rPr>
          <w:rFonts w:ascii="Arial" w:hAnsi="Arial" w:cs="Arial"/>
          <w:highlight w:val="yellow"/>
        </w:rPr>
        <w:t xml:space="preserve"> </w:t>
      </w:r>
      <w:r w:rsidRPr="00526F91">
        <w:rPr>
          <w:rFonts w:ascii="Arial" w:hAnsi="Arial" w:cs="Arial"/>
          <w:highlight w:val="yellow"/>
        </w:rPr>
        <w:t xml:space="preserve">then you can copy and paste those paragraphs below that would help to provide information on your collaborators’ colleges.  General information about FAU is also included. Feel free to adapt/edit as necessary, making sure to adhere to the page limits </w:t>
      </w:r>
      <w:r w:rsidR="00A8361A" w:rsidRPr="00526F91">
        <w:rPr>
          <w:rFonts w:ascii="Arial" w:hAnsi="Arial" w:cs="Arial"/>
          <w:highlight w:val="yellow"/>
        </w:rPr>
        <w:t xml:space="preserve">and other formatting requirements </w:t>
      </w:r>
      <w:r w:rsidRPr="00526F91">
        <w:rPr>
          <w:rFonts w:ascii="Arial" w:hAnsi="Arial" w:cs="Arial"/>
          <w:highlight w:val="yellow"/>
        </w:rPr>
        <w:t xml:space="preserve">of your agency guidelines.   </w:t>
      </w:r>
    </w:p>
    <w:p w14:paraId="31421EEE" w14:textId="77777777" w:rsidR="002522DF" w:rsidRPr="00526F91" w:rsidRDefault="002522DF" w:rsidP="00085060">
      <w:pPr>
        <w:pStyle w:val="NoSpacing"/>
        <w:jc w:val="both"/>
        <w:rPr>
          <w:rFonts w:ascii="Arial" w:hAnsi="Arial" w:cs="Arial"/>
          <w:highlight w:val="yellow"/>
        </w:rPr>
      </w:pPr>
    </w:p>
    <w:p w14:paraId="50A96B20" w14:textId="79DA680A" w:rsidR="002522DF" w:rsidRPr="00526F91" w:rsidRDefault="002522DF" w:rsidP="00085060">
      <w:pPr>
        <w:pStyle w:val="NoSpacing"/>
        <w:jc w:val="both"/>
        <w:rPr>
          <w:rFonts w:ascii="Arial" w:hAnsi="Arial" w:cs="Arial"/>
        </w:rPr>
      </w:pPr>
      <w:r w:rsidRPr="00526F91">
        <w:rPr>
          <w:rFonts w:ascii="Arial" w:hAnsi="Arial" w:cs="Arial"/>
          <w:highlight w:val="yellow"/>
        </w:rPr>
        <w:t xml:space="preserve">At the end of the document, you will need to add information about facilities and resources available at any other performance sites involved in the project. Also, for Early Stage Investigators, describe institutional </w:t>
      </w:r>
      <w:r w:rsidR="00085060" w:rsidRPr="00526F91">
        <w:rPr>
          <w:rFonts w:ascii="Arial" w:hAnsi="Arial" w:cs="Arial"/>
          <w:highlight w:val="yellow"/>
        </w:rPr>
        <w:t>support for new investigators (</w:t>
      </w:r>
      <w:r w:rsidRPr="00526F91">
        <w:rPr>
          <w:rFonts w:ascii="Arial" w:hAnsi="Arial" w:cs="Arial"/>
          <w:highlight w:val="yellow"/>
        </w:rPr>
        <w:t xml:space="preserve">for NIH projects, consult </w:t>
      </w:r>
      <w:r w:rsidR="006A0AE8" w:rsidRPr="00526F91">
        <w:rPr>
          <w:rFonts w:ascii="Arial" w:hAnsi="Arial" w:cs="Arial"/>
          <w:highlight w:val="yellow"/>
        </w:rPr>
        <w:t xml:space="preserve">the </w:t>
      </w:r>
      <w:r w:rsidRPr="00526F91">
        <w:rPr>
          <w:rFonts w:ascii="Arial" w:hAnsi="Arial" w:cs="Arial"/>
          <w:highlight w:val="yellow"/>
        </w:rPr>
        <w:t xml:space="preserve">SF 424 </w:t>
      </w:r>
      <w:r w:rsidR="006A0AE8" w:rsidRPr="00526F91">
        <w:rPr>
          <w:rFonts w:ascii="Arial" w:hAnsi="Arial" w:cs="Arial"/>
          <w:highlight w:val="yellow"/>
        </w:rPr>
        <w:t xml:space="preserve">R&amp;R </w:t>
      </w:r>
      <w:r w:rsidRPr="00526F91">
        <w:rPr>
          <w:rFonts w:ascii="Arial" w:hAnsi="Arial" w:cs="Arial"/>
          <w:highlight w:val="yellow"/>
        </w:rPr>
        <w:t xml:space="preserve">Application Guide for </w:t>
      </w:r>
      <w:r w:rsidR="006A0AE8" w:rsidRPr="00526F91">
        <w:rPr>
          <w:rFonts w:ascii="Arial" w:hAnsi="Arial" w:cs="Arial"/>
          <w:highlight w:val="yellow"/>
        </w:rPr>
        <w:t>additional</w:t>
      </w:r>
      <w:r w:rsidRPr="00526F91">
        <w:rPr>
          <w:rFonts w:ascii="Arial" w:hAnsi="Arial" w:cs="Arial"/>
          <w:highlight w:val="yellow"/>
        </w:rPr>
        <w:t xml:space="preserve"> requirements for ESIs)]. </w:t>
      </w:r>
    </w:p>
    <w:p w14:paraId="0E7F7C3A" w14:textId="77777777" w:rsidR="002522DF" w:rsidRPr="00526F91" w:rsidRDefault="002522DF" w:rsidP="00085060">
      <w:pPr>
        <w:pStyle w:val="NoSpacing"/>
        <w:jc w:val="both"/>
        <w:rPr>
          <w:rFonts w:ascii="Arial" w:hAnsi="Arial" w:cs="Arial"/>
        </w:rPr>
      </w:pPr>
    </w:p>
    <w:p w14:paraId="4BCD6921" w14:textId="77777777" w:rsidR="002522DF" w:rsidRPr="00526F91" w:rsidRDefault="002522DF" w:rsidP="00085060">
      <w:pPr>
        <w:pStyle w:val="NoSpacing"/>
        <w:jc w:val="both"/>
        <w:rPr>
          <w:rFonts w:ascii="Arial" w:hAnsi="Arial" w:cs="Arial"/>
          <w:b/>
        </w:rPr>
      </w:pPr>
      <w:r w:rsidRPr="00526F91">
        <w:rPr>
          <w:rFonts w:ascii="Arial" w:hAnsi="Arial" w:cs="Arial"/>
          <w:b/>
        </w:rPr>
        <w:t>FLORIDA ATLANTIC UNIVERSITY - OVERVIEW</w:t>
      </w:r>
    </w:p>
    <w:p w14:paraId="2246E956" w14:textId="77777777" w:rsidR="00047BFD" w:rsidRPr="00526F91" w:rsidRDefault="00047BFD" w:rsidP="00085060">
      <w:pPr>
        <w:pStyle w:val="NoSpacing"/>
        <w:jc w:val="both"/>
        <w:rPr>
          <w:rFonts w:ascii="Arial" w:hAnsi="Arial" w:cs="Arial"/>
          <w:b/>
        </w:rPr>
      </w:pPr>
    </w:p>
    <w:p w14:paraId="1572539F" w14:textId="78DEB6D0" w:rsidR="0051673B" w:rsidRPr="00526F91" w:rsidRDefault="0051673B" w:rsidP="005C1687">
      <w:pPr>
        <w:pStyle w:val="NoSpacing"/>
        <w:jc w:val="both"/>
        <w:rPr>
          <w:rFonts w:ascii="Arial" w:hAnsi="Arial" w:cs="Arial"/>
        </w:rPr>
      </w:pPr>
      <w:r w:rsidRPr="00526F91">
        <w:rPr>
          <w:rFonts w:ascii="Arial" w:hAnsi="Arial" w:cs="Arial"/>
          <w:b/>
        </w:rPr>
        <w:t>Florida Atlantic University</w:t>
      </w:r>
      <w:r w:rsidRPr="00526F91">
        <w:rPr>
          <w:rFonts w:ascii="Arial" w:hAnsi="Arial" w:cs="Arial"/>
        </w:rPr>
        <w:t xml:space="preserve"> opened its doors to students in 1964, making it the first public university in </w:t>
      </w:r>
      <w:r w:rsidR="00F44679" w:rsidRPr="00526F91">
        <w:rPr>
          <w:rFonts w:ascii="Arial" w:hAnsi="Arial" w:cs="Arial"/>
        </w:rPr>
        <w:t>s</w:t>
      </w:r>
      <w:r w:rsidR="0072141C" w:rsidRPr="00526F91">
        <w:rPr>
          <w:rFonts w:ascii="Arial" w:hAnsi="Arial" w:cs="Arial"/>
        </w:rPr>
        <w:t>outh</w:t>
      </w:r>
      <w:r w:rsidR="00F44679" w:rsidRPr="00526F91">
        <w:rPr>
          <w:rFonts w:ascii="Arial" w:hAnsi="Arial" w:cs="Arial"/>
        </w:rPr>
        <w:t>east</w:t>
      </w:r>
      <w:r w:rsidR="0072141C" w:rsidRPr="00526F91">
        <w:rPr>
          <w:rFonts w:ascii="Arial" w:hAnsi="Arial" w:cs="Arial"/>
        </w:rPr>
        <w:t xml:space="preserve"> </w:t>
      </w:r>
      <w:r w:rsidRPr="00526F91">
        <w:rPr>
          <w:rFonts w:ascii="Arial" w:hAnsi="Arial" w:cs="Arial"/>
        </w:rPr>
        <w:t>Florida. I</w:t>
      </w:r>
      <w:r w:rsidR="00852CAD" w:rsidRPr="00526F91">
        <w:rPr>
          <w:rFonts w:ascii="Arial" w:hAnsi="Arial" w:cs="Arial"/>
        </w:rPr>
        <w:t xml:space="preserve">t serves a six-county region </w:t>
      </w:r>
      <w:r w:rsidR="0020380F" w:rsidRPr="00526F91">
        <w:rPr>
          <w:rFonts w:ascii="Arial" w:hAnsi="Arial" w:cs="Arial"/>
        </w:rPr>
        <w:t>and offers more than</w:t>
      </w:r>
      <w:r w:rsidR="00F44679" w:rsidRPr="00526F91">
        <w:rPr>
          <w:rFonts w:ascii="Arial" w:hAnsi="Arial" w:cs="Arial"/>
        </w:rPr>
        <w:t xml:space="preserve"> </w:t>
      </w:r>
      <w:r w:rsidR="00746BFF" w:rsidRPr="00526F91">
        <w:rPr>
          <w:rFonts w:ascii="Arial" w:hAnsi="Arial" w:cs="Arial"/>
        </w:rPr>
        <w:t>1</w:t>
      </w:r>
      <w:r w:rsidR="00AE60CB" w:rsidRPr="00526F91">
        <w:rPr>
          <w:rFonts w:ascii="Arial" w:hAnsi="Arial" w:cs="Arial"/>
        </w:rPr>
        <w:t>80</w:t>
      </w:r>
      <w:r w:rsidR="0020380F" w:rsidRPr="00526F91">
        <w:rPr>
          <w:rFonts w:ascii="Arial" w:hAnsi="Arial" w:cs="Arial"/>
        </w:rPr>
        <w:t xml:space="preserve"> degree programs in </w:t>
      </w:r>
      <w:r w:rsidR="00F44679" w:rsidRPr="00526F91">
        <w:rPr>
          <w:rFonts w:ascii="Arial" w:hAnsi="Arial" w:cs="Arial"/>
        </w:rPr>
        <w:t xml:space="preserve">10 </w:t>
      </w:r>
      <w:r w:rsidR="0020380F" w:rsidRPr="00526F91">
        <w:rPr>
          <w:rFonts w:ascii="Arial" w:hAnsi="Arial" w:cs="Arial"/>
        </w:rPr>
        <w:t>colleges</w:t>
      </w:r>
      <w:r w:rsidRPr="00526F91">
        <w:rPr>
          <w:rFonts w:ascii="Arial" w:hAnsi="Arial" w:cs="Arial"/>
        </w:rPr>
        <w:t>. It has a large and diverse student population. Currently</w:t>
      </w:r>
      <w:r w:rsidR="00F44679" w:rsidRPr="00526F91">
        <w:rPr>
          <w:rFonts w:ascii="Arial" w:hAnsi="Arial" w:cs="Arial"/>
        </w:rPr>
        <w:t>,</w:t>
      </w:r>
      <w:r w:rsidRPr="00526F91">
        <w:rPr>
          <w:rFonts w:ascii="Arial" w:hAnsi="Arial" w:cs="Arial"/>
        </w:rPr>
        <w:t xml:space="preserve"> more than 30,000 students are enrolled at the university.</w:t>
      </w:r>
      <w:r w:rsidR="001D7075" w:rsidRPr="00526F91">
        <w:rPr>
          <w:rFonts w:ascii="Arial" w:hAnsi="Arial" w:cs="Arial"/>
        </w:rPr>
        <w:t xml:space="preserve"> </w:t>
      </w:r>
      <w:r w:rsidR="006A0AE8" w:rsidRPr="00526F91">
        <w:rPr>
          <w:rFonts w:ascii="Arial" w:hAnsi="Arial" w:cs="Arial"/>
        </w:rPr>
        <w:t>In the academic year 2014 – 2015, m</w:t>
      </w:r>
      <w:r w:rsidR="00EB6D4F" w:rsidRPr="00526F91">
        <w:rPr>
          <w:rFonts w:ascii="Arial" w:hAnsi="Arial" w:cs="Arial"/>
        </w:rPr>
        <w:t>ore than 50 pe</w:t>
      </w:r>
      <w:r w:rsidR="006A0AE8" w:rsidRPr="00526F91">
        <w:rPr>
          <w:rFonts w:ascii="Arial" w:hAnsi="Arial" w:cs="Arial"/>
        </w:rPr>
        <w:t>rcent of these students identified</w:t>
      </w:r>
      <w:r w:rsidR="00EB6D4F" w:rsidRPr="00526F91">
        <w:rPr>
          <w:rFonts w:ascii="Arial" w:hAnsi="Arial" w:cs="Arial"/>
        </w:rPr>
        <w:t xml:space="preserve"> themselves as minority or international student</w:t>
      </w:r>
      <w:r w:rsidR="006A0AE8" w:rsidRPr="00526F91">
        <w:rPr>
          <w:rFonts w:ascii="Arial" w:hAnsi="Arial" w:cs="Arial"/>
        </w:rPr>
        <w:t>s, and of these, more than 25% we</w:t>
      </w:r>
      <w:r w:rsidR="00EB6D4F" w:rsidRPr="00526F91">
        <w:rPr>
          <w:rFonts w:ascii="Arial" w:hAnsi="Arial" w:cs="Arial"/>
        </w:rPr>
        <w:t xml:space="preserve">re undergraduate, degree-seeking Hispanic students (source:  FAU </w:t>
      </w:r>
      <w:r w:rsidR="00EB6D4F" w:rsidRPr="00526F91">
        <w:rPr>
          <w:rFonts w:ascii="Arial" w:hAnsi="Arial" w:cs="Arial"/>
          <w:i/>
        </w:rPr>
        <w:t>Quick Facts</w:t>
      </w:r>
      <w:r w:rsidR="00AE60CB" w:rsidRPr="00526F91">
        <w:rPr>
          <w:rFonts w:ascii="Arial" w:hAnsi="Arial" w:cs="Arial"/>
          <w:i/>
        </w:rPr>
        <w:t xml:space="preserve"> </w:t>
      </w:r>
      <w:hyperlink r:id="rId5" w:history="1">
        <w:r w:rsidR="00AE60CB" w:rsidRPr="00526F91">
          <w:rPr>
            <w:rStyle w:val="Hyperlink"/>
            <w:rFonts w:ascii="Arial" w:hAnsi="Arial" w:cs="Arial"/>
            <w:i/>
          </w:rPr>
          <w:t>http://www.fau.edu/iea/qf/qf14.php</w:t>
        </w:r>
      </w:hyperlink>
      <w:r w:rsidR="00AE60CB" w:rsidRPr="00526F91">
        <w:rPr>
          <w:rFonts w:ascii="Arial" w:hAnsi="Arial" w:cs="Arial"/>
          <w:i/>
        </w:rPr>
        <w:t>)</w:t>
      </w:r>
      <w:r w:rsidR="00EB6D4F" w:rsidRPr="00526F91">
        <w:rPr>
          <w:rFonts w:ascii="Arial" w:hAnsi="Arial" w:cs="Arial"/>
        </w:rPr>
        <w:t>, thus enabling FAU to apply to officially receive designation from the U.S. Department of Education as a Hispanic-serving institution in 2016.  Combined, FAU’s student population makes it the most</w:t>
      </w:r>
      <w:r w:rsidRPr="00526F91">
        <w:rPr>
          <w:rFonts w:ascii="Arial" w:hAnsi="Arial" w:cs="Arial"/>
        </w:rPr>
        <w:t xml:space="preserve"> diverse institution in Flo</w:t>
      </w:r>
      <w:r w:rsidR="00212207" w:rsidRPr="00526F91">
        <w:rPr>
          <w:rFonts w:ascii="Arial" w:hAnsi="Arial" w:cs="Arial"/>
        </w:rPr>
        <w:t>rida’s State University system</w:t>
      </w:r>
      <w:r w:rsidR="00EB6D4F" w:rsidRPr="00526F91">
        <w:rPr>
          <w:rFonts w:ascii="Arial" w:hAnsi="Arial" w:cs="Arial"/>
        </w:rPr>
        <w:t>.  In addition to enrolling</w:t>
      </w:r>
      <w:r w:rsidR="005C1687" w:rsidRPr="00526F91">
        <w:rPr>
          <w:rFonts w:ascii="Arial" w:hAnsi="Arial" w:cs="Arial"/>
        </w:rPr>
        <w:t>, the university also graduates a high number</w:t>
      </w:r>
      <w:r w:rsidR="00EB6D4F" w:rsidRPr="00526F91">
        <w:rPr>
          <w:rFonts w:ascii="Arial" w:hAnsi="Arial" w:cs="Arial"/>
        </w:rPr>
        <w:t xml:space="preserve"> of underrepresented minorit</w:t>
      </w:r>
      <w:r w:rsidR="005C1687" w:rsidRPr="00526F91">
        <w:rPr>
          <w:rFonts w:ascii="Arial" w:hAnsi="Arial" w:cs="Arial"/>
        </w:rPr>
        <w:t xml:space="preserve">y students.  </w:t>
      </w:r>
      <w:r w:rsidR="00527C86" w:rsidRPr="00526F91">
        <w:rPr>
          <w:rFonts w:ascii="Arial" w:hAnsi="Arial" w:cs="Arial"/>
        </w:rPr>
        <w:t xml:space="preserve">According </w:t>
      </w:r>
      <w:r w:rsidR="00A1743B" w:rsidRPr="00526F91">
        <w:rPr>
          <w:rFonts w:ascii="Arial" w:hAnsi="Arial" w:cs="Arial"/>
          <w:i/>
        </w:rPr>
        <w:t>Diverse:  Issues in Higher Education</w:t>
      </w:r>
      <w:r w:rsidR="00A1743B" w:rsidRPr="00526F91">
        <w:rPr>
          <w:rFonts w:ascii="Arial" w:hAnsi="Arial" w:cs="Arial"/>
        </w:rPr>
        <w:t xml:space="preserve">’s analysis of </w:t>
      </w:r>
      <w:r w:rsidR="00527C86" w:rsidRPr="00526F91">
        <w:rPr>
          <w:rFonts w:ascii="Arial" w:hAnsi="Arial" w:cs="Arial"/>
        </w:rPr>
        <w:t>2013 – 2014 IPEDS data, FAU ranks 35</w:t>
      </w:r>
      <w:r w:rsidR="00EB6D4F" w:rsidRPr="00526F91">
        <w:rPr>
          <w:rFonts w:ascii="Arial" w:hAnsi="Arial" w:cs="Arial"/>
          <w:vertAlign w:val="superscript"/>
        </w:rPr>
        <w:t>th</w:t>
      </w:r>
      <w:r w:rsidR="00EB6D4F" w:rsidRPr="00526F91">
        <w:rPr>
          <w:rFonts w:ascii="Arial" w:hAnsi="Arial" w:cs="Arial"/>
        </w:rPr>
        <w:t xml:space="preserve"> in the </w:t>
      </w:r>
      <w:r w:rsidR="00055058" w:rsidRPr="00526F91">
        <w:rPr>
          <w:rFonts w:ascii="Arial" w:hAnsi="Arial" w:cs="Arial"/>
        </w:rPr>
        <w:t>U.S.</w:t>
      </w:r>
      <w:r w:rsidR="00EB6D4F" w:rsidRPr="00526F91">
        <w:rPr>
          <w:rFonts w:ascii="Arial" w:hAnsi="Arial" w:cs="Arial"/>
        </w:rPr>
        <w:t xml:space="preserve"> among total minority bachelor’s deg</w:t>
      </w:r>
      <w:r w:rsidR="00055058" w:rsidRPr="00526F91">
        <w:rPr>
          <w:rFonts w:ascii="Arial" w:hAnsi="Arial" w:cs="Arial"/>
        </w:rPr>
        <w:t>rees awarded</w:t>
      </w:r>
      <w:r w:rsidR="00527C86" w:rsidRPr="00526F91">
        <w:rPr>
          <w:rFonts w:ascii="Arial" w:hAnsi="Arial" w:cs="Arial"/>
        </w:rPr>
        <w:t>, and 12</w:t>
      </w:r>
      <w:r w:rsidR="00055058" w:rsidRPr="00526F91">
        <w:rPr>
          <w:rFonts w:ascii="Arial" w:hAnsi="Arial" w:cs="Arial"/>
          <w:vertAlign w:val="superscript"/>
        </w:rPr>
        <w:t>th</w:t>
      </w:r>
      <w:r w:rsidR="00055058" w:rsidRPr="00526F91">
        <w:rPr>
          <w:rFonts w:ascii="Arial" w:hAnsi="Arial" w:cs="Arial"/>
        </w:rPr>
        <w:t xml:space="preserve"> in conferring bachelor’s degrees to African-Americans (</w:t>
      </w:r>
      <w:r w:rsidR="00A1743B" w:rsidRPr="00526F91">
        <w:rPr>
          <w:rFonts w:ascii="Arial" w:hAnsi="Arial" w:cs="Arial"/>
        </w:rPr>
        <w:t xml:space="preserve">published </w:t>
      </w:r>
      <w:r w:rsidR="00527C86" w:rsidRPr="00526F91">
        <w:rPr>
          <w:rFonts w:ascii="Arial" w:hAnsi="Arial" w:cs="Arial"/>
        </w:rPr>
        <w:t>Oct. 8, 2015</w:t>
      </w:r>
      <w:r w:rsidR="00A1743B" w:rsidRPr="00526F91">
        <w:rPr>
          <w:rFonts w:ascii="Arial" w:hAnsi="Arial" w:cs="Arial"/>
        </w:rPr>
        <w:t xml:space="preserve">, </w:t>
      </w:r>
      <w:hyperlink r:id="rId6" w:history="1">
        <w:r w:rsidR="00A1743B" w:rsidRPr="00526F91">
          <w:rPr>
            <w:rStyle w:val="Hyperlink"/>
            <w:rFonts w:ascii="Arial" w:hAnsi="Arial" w:cs="Arial"/>
          </w:rPr>
          <w:t>www.diverseeducation.com/top100</w:t>
        </w:r>
      </w:hyperlink>
      <w:r w:rsidR="00A1743B" w:rsidRPr="00526F91">
        <w:rPr>
          <w:rFonts w:ascii="Arial" w:hAnsi="Arial" w:cs="Arial"/>
        </w:rPr>
        <w:t>)</w:t>
      </w:r>
      <w:r w:rsidR="00527C86" w:rsidRPr="00526F91">
        <w:rPr>
          <w:rFonts w:ascii="Arial" w:hAnsi="Arial" w:cs="Arial"/>
        </w:rPr>
        <w:t>.</w:t>
      </w:r>
      <w:r w:rsidR="000744BD" w:rsidRPr="00526F91">
        <w:rPr>
          <w:rFonts w:ascii="Arial" w:hAnsi="Arial" w:cs="Arial"/>
        </w:rPr>
        <w:t xml:space="preserve"> </w:t>
      </w:r>
    </w:p>
    <w:p w14:paraId="5DFECA42" w14:textId="77777777" w:rsidR="002522DF" w:rsidRPr="00526F91" w:rsidRDefault="002522DF" w:rsidP="005C1687">
      <w:pPr>
        <w:pStyle w:val="NoSpacing"/>
        <w:jc w:val="both"/>
        <w:rPr>
          <w:rFonts w:ascii="Arial" w:hAnsi="Arial" w:cs="Arial"/>
        </w:rPr>
      </w:pPr>
    </w:p>
    <w:p w14:paraId="12A23B78" w14:textId="2886D7E4" w:rsidR="00390157" w:rsidRPr="00526F91" w:rsidRDefault="00846F57" w:rsidP="005C1687">
      <w:pPr>
        <w:jc w:val="both"/>
        <w:rPr>
          <w:rFonts w:ascii="Arial" w:hAnsi="Arial" w:cs="Arial"/>
        </w:rPr>
      </w:pPr>
      <w:r w:rsidRPr="00526F91">
        <w:rPr>
          <w:rFonts w:ascii="Arial" w:hAnsi="Arial" w:cs="Arial"/>
        </w:rPr>
        <w:t>The student bo</w:t>
      </w:r>
      <w:r w:rsidR="00E17F61" w:rsidRPr="00526F91">
        <w:rPr>
          <w:rFonts w:ascii="Arial" w:hAnsi="Arial" w:cs="Arial"/>
        </w:rPr>
        <w:t>dy is comprised of 24,228 (Fall 2014)</w:t>
      </w:r>
      <w:r w:rsidRPr="00526F91">
        <w:rPr>
          <w:rFonts w:ascii="Arial" w:hAnsi="Arial" w:cs="Arial"/>
        </w:rPr>
        <w:t xml:space="preserve"> </w:t>
      </w:r>
      <w:r w:rsidRPr="00526F91">
        <w:rPr>
          <w:rFonts w:ascii="Arial" w:hAnsi="Arial" w:cs="Arial"/>
          <w:b/>
        </w:rPr>
        <w:t>undergraduate</w:t>
      </w:r>
      <w:r w:rsidR="00390157" w:rsidRPr="00526F91">
        <w:rPr>
          <w:rFonts w:ascii="Arial" w:hAnsi="Arial" w:cs="Arial"/>
          <w:b/>
        </w:rPr>
        <w:t xml:space="preserve"> students</w:t>
      </w:r>
      <w:r w:rsidR="00D663DF" w:rsidRPr="00526F91">
        <w:rPr>
          <w:rFonts w:ascii="Arial" w:hAnsi="Arial" w:cs="Arial"/>
        </w:rPr>
        <w:t>, and a</w:t>
      </w:r>
      <w:r w:rsidR="00390157" w:rsidRPr="00526F91">
        <w:rPr>
          <w:rFonts w:ascii="Arial" w:hAnsi="Arial" w:cs="Arial"/>
        </w:rPr>
        <w:t xml:space="preserve"> number of opportunities for excellence are available </w:t>
      </w:r>
      <w:r w:rsidR="00D663DF" w:rsidRPr="00526F91">
        <w:rPr>
          <w:rFonts w:ascii="Arial" w:hAnsi="Arial" w:cs="Arial"/>
        </w:rPr>
        <w:t>to these</w:t>
      </w:r>
      <w:r w:rsidR="00390157" w:rsidRPr="00526F91">
        <w:rPr>
          <w:rFonts w:ascii="Arial" w:hAnsi="Arial" w:cs="Arial"/>
        </w:rPr>
        <w:t xml:space="preserve"> students.</w:t>
      </w:r>
      <w:r w:rsidR="005640BD" w:rsidRPr="00526F91">
        <w:rPr>
          <w:rFonts w:ascii="Arial" w:hAnsi="Arial" w:cs="Arial"/>
        </w:rPr>
        <w:t xml:space="preserve"> </w:t>
      </w:r>
      <w:r w:rsidR="00390157" w:rsidRPr="00526F91">
        <w:rPr>
          <w:rFonts w:ascii="Arial" w:hAnsi="Arial" w:cs="Arial"/>
        </w:rPr>
        <w:t xml:space="preserve">As incoming freshmen, highly-talented undergraduates can become part of the Harriet L. Wilkes Honors College, which </w:t>
      </w:r>
      <w:r w:rsidR="00D663DF" w:rsidRPr="00526F91">
        <w:rPr>
          <w:rFonts w:ascii="Arial" w:hAnsi="Arial" w:cs="Arial"/>
        </w:rPr>
        <w:t>maintains its own curriculum and is located o</w:t>
      </w:r>
      <w:r w:rsidR="00390157" w:rsidRPr="00526F91">
        <w:rPr>
          <w:rFonts w:ascii="Arial" w:hAnsi="Arial" w:cs="Arial"/>
        </w:rPr>
        <w:t xml:space="preserve">n the Jupiter campus. </w:t>
      </w:r>
      <w:r w:rsidR="00D663DF" w:rsidRPr="00526F91">
        <w:rPr>
          <w:rFonts w:ascii="Arial" w:hAnsi="Arial" w:cs="Arial"/>
        </w:rPr>
        <w:t>This</w:t>
      </w:r>
      <w:r w:rsidR="00854C93" w:rsidRPr="00526F91">
        <w:rPr>
          <w:rFonts w:ascii="Arial" w:hAnsi="Arial" w:cs="Arial"/>
        </w:rPr>
        <w:t xml:space="preserve"> campus location is perfectly suit</w:t>
      </w:r>
      <w:r w:rsidR="00D663DF" w:rsidRPr="00526F91">
        <w:rPr>
          <w:rFonts w:ascii="Arial" w:hAnsi="Arial" w:cs="Arial"/>
        </w:rPr>
        <w:t xml:space="preserve">ed to a rich exchange of ideas, since </w:t>
      </w:r>
      <w:r w:rsidR="00854C93" w:rsidRPr="00526F91">
        <w:rPr>
          <w:rFonts w:ascii="Arial" w:hAnsi="Arial" w:cs="Arial"/>
        </w:rPr>
        <w:t xml:space="preserve">this is also the campus that houses </w:t>
      </w:r>
      <w:r w:rsidR="00602044" w:rsidRPr="00526F91">
        <w:rPr>
          <w:rFonts w:ascii="Arial" w:hAnsi="Arial" w:cs="Arial"/>
        </w:rPr>
        <w:t xml:space="preserve">such </w:t>
      </w:r>
      <w:r w:rsidR="00602044" w:rsidRPr="00526F91">
        <w:rPr>
          <w:rFonts w:ascii="Arial" w:hAnsi="Arial" w:cs="Arial"/>
        </w:rPr>
        <w:lastRenderedPageBreak/>
        <w:t xml:space="preserve">world-renowned research organizations as </w:t>
      </w:r>
      <w:r w:rsidR="00854C93" w:rsidRPr="00526F91">
        <w:rPr>
          <w:rFonts w:ascii="Arial" w:hAnsi="Arial" w:cs="Arial"/>
        </w:rPr>
        <w:t>Scripps Florida and the Max Planck Florida Institute</w:t>
      </w:r>
      <w:r w:rsidR="005640BD" w:rsidRPr="00526F91">
        <w:rPr>
          <w:rFonts w:ascii="Arial" w:hAnsi="Arial" w:cs="Arial"/>
        </w:rPr>
        <w:t xml:space="preserve"> for Neuroscience. B</w:t>
      </w:r>
      <w:r w:rsidR="00602044" w:rsidRPr="00526F91">
        <w:rPr>
          <w:rFonts w:ascii="Arial" w:hAnsi="Arial" w:cs="Arial"/>
        </w:rPr>
        <w:t xml:space="preserve">oth organizations recently </w:t>
      </w:r>
      <w:r w:rsidR="005640BD" w:rsidRPr="00526F91">
        <w:rPr>
          <w:rFonts w:ascii="Arial" w:hAnsi="Arial" w:cs="Arial"/>
        </w:rPr>
        <w:t xml:space="preserve">signed an agreement with FAU </w:t>
      </w:r>
      <w:r w:rsidR="00056989" w:rsidRPr="00526F91">
        <w:rPr>
          <w:rFonts w:ascii="Arial" w:hAnsi="Arial" w:cs="Arial"/>
        </w:rPr>
        <w:t>to creat</w:t>
      </w:r>
      <w:r w:rsidR="005640BD" w:rsidRPr="00526F91">
        <w:rPr>
          <w:rFonts w:ascii="Arial" w:hAnsi="Arial" w:cs="Arial"/>
        </w:rPr>
        <w:t>e</w:t>
      </w:r>
      <w:r w:rsidR="00056989" w:rsidRPr="00526F91">
        <w:rPr>
          <w:rFonts w:ascii="Arial" w:hAnsi="Arial" w:cs="Arial"/>
        </w:rPr>
        <w:t xml:space="preserve"> </w:t>
      </w:r>
      <w:r w:rsidR="005640BD" w:rsidRPr="00526F91">
        <w:rPr>
          <w:rFonts w:ascii="Arial" w:hAnsi="Arial" w:cs="Arial"/>
        </w:rPr>
        <w:t>one-of-a-kind education programs that will blend their vast intellectual capacity with cutting-edge technology to attract the nation’s best students and researchers</w:t>
      </w:r>
      <w:r w:rsidR="00056989" w:rsidRPr="00526F91">
        <w:rPr>
          <w:rFonts w:ascii="Arial" w:hAnsi="Arial" w:cs="Arial"/>
        </w:rPr>
        <w:t>.</w:t>
      </w:r>
      <w:r w:rsidR="005640BD" w:rsidRPr="00526F91">
        <w:rPr>
          <w:rFonts w:ascii="Arial" w:hAnsi="Arial" w:cs="Arial"/>
        </w:rPr>
        <w:t xml:space="preserve"> </w:t>
      </w:r>
      <w:r w:rsidR="00056989" w:rsidRPr="00526F91">
        <w:rPr>
          <w:rFonts w:ascii="Arial" w:hAnsi="Arial" w:cs="Arial"/>
        </w:rPr>
        <w:t>The university has also established</w:t>
      </w:r>
      <w:r w:rsidR="00390157" w:rsidRPr="00526F91">
        <w:rPr>
          <w:rFonts w:ascii="Arial" w:hAnsi="Arial" w:cs="Arial"/>
        </w:rPr>
        <w:t xml:space="preserve"> The Office of Undergraduate Research and Inquiry (OURI). OURI offers </w:t>
      </w:r>
      <w:r w:rsidR="00A204AE" w:rsidRPr="00526F91">
        <w:rPr>
          <w:rFonts w:ascii="Arial" w:hAnsi="Arial" w:cs="Arial"/>
        </w:rPr>
        <w:t xml:space="preserve">support services, </w:t>
      </w:r>
      <w:r w:rsidR="00AE60CB" w:rsidRPr="00526F91">
        <w:rPr>
          <w:rFonts w:ascii="Arial" w:hAnsi="Arial" w:cs="Arial"/>
        </w:rPr>
        <w:t>research symposia</w:t>
      </w:r>
      <w:r w:rsidR="00390157" w:rsidRPr="00526F91">
        <w:rPr>
          <w:rFonts w:ascii="Arial" w:hAnsi="Arial" w:cs="Arial"/>
        </w:rPr>
        <w:t xml:space="preserve">, research grants, </w:t>
      </w:r>
      <w:r w:rsidR="00A204AE" w:rsidRPr="00526F91">
        <w:rPr>
          <w:rFonts w:ascii="Arial" w:hAnsi="Arial" w:cs="Arial"/>
        </w:rPr>
        <w:t xml:space="preserve">travel grants, workshops, </w:t>
      </w:r>
      <w:r w:rsidR="00390157" w:rsidRPr="00526F91">
        <w:rPr>
          <w:rFonts w:ascii="Arial" w:hAnsi="Arial" w:cs="Arial"/>
        </w:rPr>
        <w:t>a researc</w:t>
      </w:r>
      <w:r w:rsidR="00A204AE" w:rsidRPr="00526F91">
        <w:rPr>
          <w:rFonts w:ascii="Arial" w:hAnsi="Arial" w:cs="Arial"/>
        </w:rPr>
        <w:t>h journal, a</w:t>
      </w:r>
      <w:r w:rsidR="00390157" w:rsidRPr="00526F91">
        <w:rPr>
          <w:rFonts w:ascii="Arial" w:hAnsi="Arial" w:cs="Arial"/>
        </w:rPr>
        <w:t>nd a Peer</w:t>
      </w:r>
      <w:r w:rsidR="00C566DC" w:rsidRPr="00526F91">
        <w:rPr>
          <w:rFonts w:ascii="Arial" w:hAnsi="Arial" w:cs="Arial"/>
        </w:rPr>
        <w:t xml:space="preserve"> Mentor Program </w:t>
      </w:r>
      <w:r w:rsidR="00A204AE" w:rsidRPr="00526F91">
        <w:rPr>
          <w:rFonts w:ascii="Arial" w:hAnsi="Arial" w:cs="Arial"/>
        </w:rPr>
        <w:t xml:space="preserve">for undergraduate students undertaking research. </w:t>
      </w:r>
      <w:r w:rsidR="005640BD" w:rsidRPr="00526F91">
        <w:rPr>
          <w:rFonts w:ascii="Arial" w:hAnsi="Arial" w:cs="Arial"/>
        </w:rPr>
        <w:t>S</w:t>
      </w:r>
      <w:r w:rsidR="00F63DAC" w:rsidRPr="00526F91">
        <w:rPr>
          <w:rFonts w:ascii="Arial" w:hAnsi="Arial" w:cs="Arial"/>
        </w:rPr>
        <w:t>ummer research programs are also available for unde</w:t>
      </w:r>
      <w:r w:rsidR="00056989" w:rsidRPr="00526F91">
        <w:rPr>
          <w:rFonts w:ascii="Arial" w:hAnsi="Arial" w:cs="Arial"/>
        </w:rPr>
        <w:t>rgraduate</w:t>
      </w:r>
      <w:r w:rsidR="005640BD" w:rsidRPr="00526F91">
        <w:rPr>
          <w:rFonts w:ascii="Arial" w:hAnsi="Arial" w:cs="Arial"/>
        </w:rPr>
        <w:t>s</w:t>
      </w:r>
      <w:r w:rsidR="00056989" w:rsidRPr="00526F91">
        <w:rPr>
          <w:rFonts w:ascii="Arial" w:hAnsi="Arial" w:cs="Arial"/>
        </w:rPr>
        <w:t xml:space="preserve">, such as </w:t>
      </w:r>
      <w:r w:rsidR="00F63DAC" w:rsidRPr="00526F91">
        <w:rPr>
          <w:rFonts w:ascii="Arial" w:hAnsi="Arial" w:cs="Arial"/>
        </w:rPr>
        <w:t xml:space="preserve">Summer Undergraduate Research Fellowships, the FAU Harbor Branch Oceanographic Institute Summer Internships, and Summer Research Experiences for Undergraduate Students in Jupiter.  </w:t>
      </w:r>
    </w:p>
    <w:p w14:paraId="74D016E0" w14:textId="29D14E31" w:rsidR="00854C93" w:rsidRPr="00526F91" w:rsidRDefault="00A204AE" w:rsidP="005C1687">
      <w:pPr>
        <w:pStyle w:val="NoSpacing"/>
        <w:jc w:val="both"/>
        <w:rPr>
          <w:rFonts w:ascii="Arial" w:hAnsi="Arial" w:cs="Arial"/>
        </w:rPr>
      </w:pPr>
      <w:r w:rsidRPr="00526F91">
        <w:rPr>
          <w:rFonts w:ascii="Arial" w:hAnsi="Arial" w:cs="Arial"/>
        </w:rPr>
        <w:t xml:space="preserve">The student body </w:t>
      </w:r>
      <w:r w:rsidR="00E17F61" w:rsidRPr="00526F91">
        <w:rPr>
          <w:rFonts w:ascii="Arial" w:hAnsi="Arial" w:cs="Arial"/>
        </w:rPr>
        <w:t xml:space="preserve">is </w:t>
      </w:r>
      <w:r w:rsidR="00AE60CB" w:rsidRPr="00526F91">
        <w:rPr>
          <w:rFonts w:ascii="Arial" w:hAnsi="Arial" w:cs="Arial"/>
        </w:rPr>
        <w:t xml:space="preserve">also </w:t>
      </w:r>
      <w:r w:rsidR="00E17F61" w:rsidRPr="00526F91">
        <w:rPr>
          <w:rFonts w:ascii="Arial" w:hAnsi="Arial" w:cs="Arial"/>
        </w:rPr>
        <w:t>comprised of 4,593 (Fall 2014)</w:t>
      </w:r>
      <w:r w:rsidR="00390157" w:rsidRPr="00526F91">
        <w:rPr>
          <w:rFonts w:ascii="Arial" w:hAnsi="Arial" w:cs="Arial"/>
        </w:rPr>
        <w:t xml:space="preserve"> </w:t>
      </w:r>
      <w:r w:rsidR="00390157" w:rsidRPr="00526F91">
        <w:rPr>
          <w:rFonts w:ascii="Arial" w:hAnsi="Arial" w:cs="Arial"/>
          <w:b/>
        </w:rPr>
        <w:t>graduate students</w:t>
      </w:r>
      <w:r w:rsidRPr="00526F91">
        <w:rPr>
          <w:rFonts w:ascii="Arial" w:hAnsi="Arial" w:cs="Arial"/>
        </w:rPr>
        <w:t xml:space="preserve">. </w:t>
      </w:r>
      <w:r w:rsidR="00C566DC" w:rsidRPr="00526F91">
        <w:rPr>
          <w:rFonts w:ascii="Arial" w:hAnsi="Arial" w:cs="Arial"/>
        </w:rPr>
        <w:t>Numerous resources are available for assisting graduate students in t</w:t>
      </w:r>
      <w:r w:rsidRPr="00526F91">
        <w:rPr>
          <w:rFonts w:ascii="Arial" w:hAnsi="Arial" w:cs="Arial"/>
        </w:rPr>
        <w:t xml:space="preserve">heir academic and research endeavors. The </w:t>
      </w:r>
      <w:r w:rsidR="005640BD" w:rsidRPr="00526F91">
        <w:rPr>
          <w:rFonts w:ascii="Arial" w:hAnsi="Arial" w:cs="Arial"/>
        </w:rPr>
        <w:t>Division of Research</w:t>
      </w:r>
      <w:r w:rsidR="0033333F" w:rsidRPr="00526F91">
        <w:rPr>
          <w:rFonts w:ascii="Arial" w:hAnsi="Arial" w:cs="Arial"/>
        </w:rPr>
        <w:t>,</w:t>
      </w:r>
      <w:r w:rsidR="005640BD" w:rsidRPr="00526F91">
        <w:rPr>
          <w:rFonts w:ascii="Arial" w:hAnsi="Arial" w:cs="Arial"/>
        </w:rPr>
        <w:t xml:space="preserve"> in conjunction with the </w:t>
      </w:r>
      <w:r w:rsidRPr="00526F91">
        <w:rPr>
          <w:rFonts w:ascii="Arial" w:hAnsi="Arial" w:cs="Arial"/>
        </w:rPr>
        <w:t>Graduate School</w:t>
      </w:r>
      <w:r w:rsidR="0033333F" w:rsidRPr="00526F91">
        <w:rPr>
          <w:rFonts w:ascii="Arial" w:hAnsi="Arial" w:cs="Arial"/>
        </w:rPr>
        <w:t>,</w:t>
      </w:r>
      <w:r w:rsidRPr="00526F91">
        <w:rPr>
          <w:rFonts w:ascii="Arial" w:hAnsi="Arial" w:cs="Arial"/>
        </w:rPr>
        <w:t xml:space="preserve"> regularly offers workshops in the Responsible Conduct of Research.</w:t>
      </w:r>
      <w:r w:rsidR="005640BD" w:rsidRPr="00526F91">
        <w:rPr>
          <w:rFonts w:ascii="Arial" w:hAnsi="Arial" w:cs="Arial"/>
        </w:rPr>
        <w:t xml:space="preserve"> </w:t>
      </w:r>
      <w:r w:rsidRPr="00526F91">
        <w:rPr>
          <w:rFonts w:ascii="Arial" w:hAnsi="Arial" w:cs="Arial"/>
        </w:rPr>
        <w:t xml:space="preserve">FAU also recently launched a Graduate Research and Inquiry Program </w:t>
      </w:r>
      <w:r w:rsidR="00C566DC" w:rsidRPr="00526F91">
        <w:rPr>
          <w:rFonts w:ascii="Arial" w:hAnsi="Arial" w:cs="Arial"/>
        </w:rPr>
        <w:t xml:space="preserve">that provides funds for graduate students working on </w:t>
      </w:r>
      <w:r w:rsidRPr="00526F91">
        <w:rPr>
          <w:rFonts w:ascii="Arial" w:hAnsi="Arial" w:cs="Arial"/>
        </w:rPr>
        <w:t>research projects. The Graduate and Profess</w:t>
      </w:r>
      <w:r w:rsidR="00056989" w:rsidRPr="00526F91">
        <w:rPr>
          <w:rFonts w:ascii="Arial" w:hAnsi="Arial" w:cs="Arial"/>
        </w:rPr>
        <w:t xml:space="preserve">ional Students Association </w:t>
      </w:r>
      <w:r w:rsidRPr="00526F91">
        <w:rPr>
          <w:rFonts w:ascii="Arial" w:hAnsi="Arial" w:cs="Arial"/>
        </w:rPr>
        <w:t>holds a Research Day each year which provides an opportunity for graduate students to showcase their research.</w:t>
      </w:r>
      <w:r w:rsidR="00F26184" w:rsidRPr="00526F91">
        <w:rPr>
          <w:rFonts w:ascii="Arial" w:hAnsi="Arial" w:cs="Arial"/>
        </w:rPr>
        <w:t xml:space="preserve"> </w:t>
      </w:r>
      <w:r w:rsidRPr="00526F91">
        <w:rPr>
          <w:rFonts w:ascii="Arial" w:hAnsi="Arial" w:cs="Arial"/>
        </w:rPr>
        <w:t xml:space="preserve">    </w:t>
      </w:r>
    </w:p>
    <w:p w14:paraId="6E0A76A0" w14:textId="77777777" w:rsidR="00BC3926" w:rsidRPr="00526F91" w:rsidRDefault="00BC3926" w:rsidP="005C1687">
      <w:pPr>
        <w:pStyle w:val="NoSpacing"/>
        <w:jc w:val="both"/>
        <w:rPr>
          <w:rFonts w:ascii="Arial" w:hAnsi="Arial" w:cs="Arial"/>
        </w:rPr>
      </w:pPr>
    </w:p>
    <w:p w14:paraId="2275BDA8" w14:textId="77777777" w:rsidR="00BC3926" w:rsidRPr="00526F91" w:rsidRDefault="00BC3926" w:rsidP="005C1687">
      <w:pPr>
        <w:pStyle w:val="NoSpacing"/>
        <w:jc w:val="both"/>
        <w:rPr>
          <w:rFonts w:ascii="Arial" w:hAnsi="Arial" w:cs="Arial"/>
          <w:b/>
        </w:rPr>
      </w:pPr>
      <w:r w:rsidRPr="00526F91">
        <w:rPr>
          <w:rFonts w:ascii="Arial" w:hAnsi="Arial" w:cs="Arial"/>
          <w:b/>
        </w:rPr>
        <w:t>DOROTHY F. SCHMIDT COLLEGE OF ARTS AND LETTERS</w:t>
      </w:r>
    </w:p>
    <w:p w14:paraId="19F98E4E" w14:textId="77777777" w:rsidR="00BC3926" w:rsidRPr="00526F91" w:rsidRDefault="00BC3926" w:rsidP="005C1687">
      <w:pPr>
        <w:pStyle w:val="NoSpacing"/>
        <w:jc w:val="both"/>
        <w:rPr>
          <w:rFonts w:ascii="Arial" w:hAnsi="Arial" w:cs="Arial"/>
          <w:b/>
        </w:rPr>
      </w:pPr>
    </w:p>
    <w:p w14:paraId="15D509A0" w14:textId="4BC3E15F" w:rsidR="00DE0194" w:rsidRPr="00526F91" w:rsidRDefault="00DE0194" w:rsidP="005C1687">
      <w:pPr>
        <w:pStyle w:val="NoSpacing"/>
        <w:jc w:val="both"/>
        <w:rPr>
          <w:rFonts w:ascii="Arial" w:hAnsi="Arial" w:cs="Arial"/>
        </w:rPr>
      </w:pPr>
      <w:r w:rsidRPr="00526F91">
        <w:rPr>
          <w:rFonts w:ascii="Arial" w:hAnsi="Arial" w:cs="Arial"/>
        </w:rPr>
        <w:t xml:space="preserve">The </w:t>
      </w:r>
      <w:r w:rsidRPr="00526F91">
        <w:rPr>
          <w:rFonts w:ascii="Arial" w:hAnsi="Arial" w:cs="Arial"/>
          <w:b/>
        </w:rPr>
        <w:t>Dorothy F. Schmidt College of Arts and Letters</w:t>
      </w:r>
      <w:r w:rsidRPr="00526F91">
        <w:rPr>
          <w:rFonts w:ascii="Arial" w:hAnsi="Arial" w:cs="Arial"/>
        </w:rPr>
        <w:t xml:space="preserve"> at Florida Atlantic University is home to 26 undergraduate degrees and more than 20 graduate programs and terminal degrees</w:t>
      </w:r>
      <w:r w:rsidR="0094266B" w:rsidRPr="00526F91">
        <w:rPr>
          <w:rFonts w:ascii="Arial" w:hAnsi="Arial" w:cs="Arial"/>
        </w:rPr>
        <w:t>,</w:t>
      </w:r>
      <w:r w:rsidRPr="00526F91">
        <w:rPr>
          <w:rFonts w:ascii="Arial" w:hAnsi="Arial" w:cs="Arial"/>
        </w:rPr>
        <w:t xml:space="preserve"> including MAs, MATs, MFAs and a PhD program. The College has several disciplinary concentrations, including the Arts, Humanities, and Social Sciences, as well as interdisciplinary programs </w:t>
      </w:r>
      <w:r w:rsidR="0033333F" w:rsidRPr="00526F91">
        <w:rPr>
          <w:rFonts w:ascii="Arial" w:hAnsi="Arial" w:cs="Arial"/>
        </w:rPr>
        <w:t>that draw on the strength of the</w:t>
      </w:r>
      <w:r w:rsidRPr="00526F91">
        <w:rPr>
          <w:rFonts w:ascii="Arial" w:hAnsi="Arial" w:cs="Arial"/>
        </w:rPr>
        <w:t xml:space="preserve"> outstanding faculty from across the various departments. In addition to degree programs, the college also offers a number of certificate programs in a variety of fields, such as Caribbean and Latin American Studies, Classical Studies, Ethnic Studies, Jewish Studies, and Women, Gender and Sexuality Studies.  A main goal of the College is ensure that students who graduate from the program are culturally aware and ready to lead lives of civic purpose; as such, the college provides students with a broad general education in addition to specific instruction for their particular majors. The College has a unique commitment to interdisciplinary studies that includes graduate degrees and certificates as well as an interdisciplinary PhD program. </w:t>
      </w:r>
    </w:p>
    <w:p w14:paraId="28DEF6F3" w14:textId="77777777" w:rsidR="00DE0194" w:rsidRPr="00526F91" w:rsidRDefault="00DE0194" w:rsidP="005C1687">
      <w:pPr>
        <w:pStyle w:val="NoSpacing"/>
        <w:jc w:val="both"/>
        <w:rPr>
          <w:rFonts w:ascii="Arial" w:hAnsi="Arial" w:cs="Arial"/>
        </w:rPr>
      </w:pPr>
    </w:p>
    <w:p w14:paraId="0CB4881F" w14:textId="78572904" w:rsidR="00DE0194" w:rsidRPr="00526F91" w:rsidRDefault="00DE0194" w:rsidP="005C1687">
      <w:pPr>
        <w:pStyle w:val="NoSpacing"/>
        <w:jc w:val="both"/>
        <w:rPr>
          <w:rFonts w:ascii="Arial" w:hAnsi="Arial" w:cs="Arial"/>
        </w:rPr>
      </w:pPr>
      <w:r w:rsidRPr="00526F91">
        <w:rPr>
          <w:rFonts w:ascii="Arial" w:hAnsi="Arial" w:cs="Arial"/>
        </w:rPr>
        <w:t xml:space="preserve">The </w:t>
      </w:r>
      <w:r w:rsidRPr="00526F91">
        <w:rPr>
          <w:rFonts w:ascii="Arial" w:hAnsi="Arial" w:cs="Arial"/>
          <w:b/>
        </w:rPr>
        <w:t>School of the Arts</w:t>
      </w:r>
      <w:r w:rsidRPr="00526F91">
        <w:rPr>
          <w:rFonts w:ascii="Arial" w:hAnsi="Arial" w:cs="Arial"/>
        </w:rPr>
        <w:t xml:space="preserve"> joins the departments of music, theatre and dance, visual arts and art history and the University Galleries into one innovative entity that creates a rich array of artistic and educational experiences for students, faculty and the surrounding community. The graduate programs in the School of the Arts prepare students for professional careers in music, theater and the visual arts. The MFA in Visual Arts offers various concentrations in Visual Arts or Graphic Design. The Department of Music offers a Master of Music degree with concentrations in Commercial Music and Performance. The MFA in Theatre Arts affords students professional training and experience in all aspects of theatre production. Our students and graduates perform and exhibit their work at many art venues in the south Florida region as well as nationally and internationally.  The graduate degrees offered in the School of the Arts include: an MM degree in Music, an MFA in Theatre Arts and an MFA in Visual Arts.</w:t>
      </w:r>
    </w:p>
    <w:p w14:paraId="04D6B773" w14:textId="77777777" w:rsidR="00DE0194" w:rsidRPr="00526F91" w:rsidRDefault="00DE0194" w:rsidP="005C1687">
      <w:pPr>
        <w:pStyle w:val="NoSpacing"/>
        <w:jc w:val="both"/>
        <w:rPr>
          <w:rFonts w:ascii="Arial" w:hAnsi="Arial" w:cs="Arial"/>
        </w:rPr>
      </w:pPr>
    </w:p>
    <w:p w14:paraId="3C48745E" w14:textId="7E623884" w:rsidR="00DE0194" w:rsidRPr="00526F91" w:rsidRDefault="00DE0194" w:rsidP="005C1687">
      <w:pPr>
        <w:pStyle w:val="NoSpacing"/>
        <w:jc w:val="both"/>
        <w:rPr>
          <w:rFonts w:ascii="Arial" w:hAnsi="Arial" w:cs="Arial"/>
        </w:rPr>
      </w:pPr>
      <w:r w:rsidRPr="00526F91">
        <w:rPr>
          <w:rFonts w:ascii="Arial" w:hAnsi="Arial" w:cs="Arial"/>
        </w:rPr>
        <w:t>In an ever</w:t>
      </w:r>
      <w:r w:rsidR="006835C4" w:rsidRPr="00526F91">
        <w:rPr>
          <w:rFonts w:ascii="Arial" w:hAnsi="Arial" w:cs="Arial"/>
        </w:rPr>
        <w:t>-</w:t>
      </w:r>
      <w:r w:rsidRPr="00526F91">
        <w:rPr>
          <w:rFonts w:ascii="Arial" w:hAnsi="Arial" w:cs="Arial"/>
        </w:rPr>
        <w:t xml:space="preserve">complex world, advanced study in the </w:t>
      </w:r>
      <w:r w:rsidRPr="00526F91">
        <w:rPr>
          <w:rFonts w:ascii="Arial" w:hAnsi="Arial" w:cs="Arial"/>
          <w:b/>
        </w:rPr>
        <w:t>Humanities</w:t>
      </w:r>
      <w:r w:rsidRPr="00526F91">
        <w:rPr>
          <w:rFonts w:ascii="Arial" w:hAnsi="Arial" w:cs="Arial"/>
        </w:rPr>
        <w:t xml:space="preserve"> helps us develop sharp critical abilities that question received ideas and promote a more creative response to the pressing issues of our day. A deeper and broader knowledge of literature, language, philosophy, ideas </w:t>
      </w:r>
      <w:r w:rsidRPr="00526F91">
        <w:rPr>
          <w:rFonts w:ascii="Arial" w:hAnsi="Arial" w:cs="Arial"/>
        </w:rPr>
        <w:lastRenderedPageBreak/>
        <w:t xml:space="preserve">and history give us the tools to know ourselves better while helping inform our roles in society as citizens and members of a large, diverse human community. By promoting greater understanding and appreciation of cultural difference, and by contributing to a more informed public discourse, FAU’s MA programs in the humanities prepare students for a variety of careers that enable them to engage purposefully in local and global arenas. The graduate degrees offered in the Humanities include MA degrees in History, English, French, Spanish, Linguistics, and Comparative Literature. </w:t>
      </w:r>
    </w:p>
    <w:p w14:paraId="42A51FD4" w14:textId="77777777" w:rsidR="00DE0194" w:rsidRPr="00526F91" w:rsidRDefault="00DE0194" w:rsidP="005C1687">
      <w:pPr>
        <w:pStyle w:val="NoSpacing"/>
        <w:jc w:val="both"/>
        <w:rPr>
          <w:rFonts w:ascii="Arial" w:hAnsi="Arial" w:cs="Arial"/>
        </w:rPr>
      </w:pPr>
    </w:p>
    <w:p w14:paraId="53C2CE26" w14:textId="5AD58340" w:rsidR="00DE0194" w:rsidRPr="00526F91" w:rsidRDefault="00DE0194" w:rsidP="005C1687">
      <w:pPr>
        <w:pStyle w:val="NoSpacing"/>
        <w:jc w:val="both"/>
        <w:rPr>
          <w:rFonts w:ascii="Arial" w:hAnsi="Arial" w:cs="Arial"/>
        </w:rPr>
      </w:pPr>
      <w:r w:rsidRPr="00526F91">
        <w:rPr>
          <w:rFonts w:ascii="Arial" w:hAnsi="Arial" w:cs="Arial"/>
        </w:rPr>
        <w:t xml:space="preserve">Graduate students in the </w:t>
      </w:r>
      <w:r w:rsidRPr="00526F91">
        <w:rPr>
          <w:rFonts w:ascii="Arial" w:hAnsi="Arial" w:cs="Arial"/>
          <w:b/>
        </w:rPr>
        <w:t>Social Sciences</w:t>
      </w:r>
      <w:r w:rsidRPr="00526F91">
        <w:rPr>
          <w:rFonts w:ascii="Arial" w:hAnsi="Arial" w:cs="Arial"/>
        </w:rPr>
        <w:t xml:space="preserve"> study a diverse array of topics, from the dynamics of contemporary social and political systems to the study of our prehistoric roots and biological heritage. These MA programs investigate the human experience as grounded in cooperation and conflict within and between groups, cultures, classes, and nations. Graduates from our MA programs go on to doctoral programs, law and other professional schools, and to careers in a wide range of fields that build on the skills they have acquired. The graduate degrees in the Social Sciences include MA degrees in Anthropology, Political Science, and Sociology.</w:t>
      </w:r>
    </w:p>
    <w:p w14:paraId="736B623E" w14:textId="77777777" w:rsidR="00DE0194" w:rsidRPr="00526F91" w:rsidRDefault="00DE0194" w:rsidP="005C1687">
      <w:pPr>
        <w:pStyle w:val="NoSpacing"/>
        <w:jc w:val="both"/>
        <w:rPr>
          <w:rFonts w:ascii="Arial" w:hAnsi="Arial" w:cs="Arial"/>
        </w:rPr>
      </w:pPr>
    </w:p>
    <w:p w14:paraId="79A4C793" w14:textId="77374345" w:rsidR="00DE0194" w:rsidRPr="00526F91" w:rsidRDefault="00DE0194" w:rsidP="005C1687">
      <w:pPr>
        <w:pStyle w:val="NoSpacing"/>
        <w:jc w:val="both"/>
        <w:rPr>
          <w:rFonts w:ascii="Arial" w:hAnsi="Arial" w:cs="Arial"/>
        </w:rPr>
      </w:pPr>
      <w:r w:rsidRPr="00526F91">
        <w:rPr>
          <w:rFonts w:ascii="Arial" w:hAnsi="Arial" w:cs="Arial"/>
        </w:rPr>
        <w:t xml:space="preserve">Through the curriculum of the </w:t>
      </w:r>
      <w:r w:rsidRPr="00526F91">
        <w:rPr>
          <w:rFonts w:ascii="Arial" w:hAnsi="Arial" w:cs="Arial"/>
          <w:b/>
        </w:rPr>
        <w:t>School of Communication and Multimedia Studies</w:t>
      </w:r>
      <w:r w:rsidRPr="00526F91">
        <w:rPr>
          <w:rFonts w:ascii="Arial" w:hAnsi="Arial" w:cs="Arial"/>
        </w:rPr>
        <w:t>, the research in which the school engages, and the services it provides, students gain the knowledge and skills that will allow them to understand and contribute to today’s increasingly communication and media-oriented environment. Two graduate degrees in the School of Communication and Multimedia Studies provide students with the training to engage in this increasingly media-oriented society. The MA in Communication Studies equips students with historical, theoretical and critical knowledge of oral, written, visual and aural symbol systems, the institutions and processes which produce them, and the audiences/readers who engage them. The program emphasizes the intersections among cultural studies, film, intercultural communication, media and rhetoric. The MFA in Media, Technology and Entertainment is an interdisciplinary degree offered in collaboration with the College of Engineering and Computer Science. The degree combines film, video, interactive media and computer animation faculty with computer science and engineering faculty, with the aim of fostering in our graduate students innovative approaches to digital entertainment that stretch creative and scientific boundaries. The graduate degrees in Communication and Multimedia Studies include an MA in Communication Studies and an MFA in Media, Technology, and Entertainment. The School also hosts the American Democracy project, a “multi-campus initiative to create intellectual and experiential understandings of civic engagement” for our undergraduate students.</w:t>
      </w:r>
    </w:p>
    <w:p w14:paraId="418957B3" w14:textId="77777777" w:rsidR="00DE0194" w:rsidRPr="00526F91" w:rsidRDefault="00DE0194" w:rsidP="005C1687">
      <w:pPr>
        <w:pStyle w:val="NoSpacing"/>
        <w:jc w:val="both"/>
        <w:rPr>
          <w:rFonts w:ascii="Arial" w:hAnsi="Arial" w:cs="Arial"/>
        </w:rPr>
      </w:pPr>
    </w:p>
    <w:p w14:paraId="4CF64D43" w14:textId="6EBFBC76" w:rsidR="00DE0194" w:rsidRPr="00526F91" w:rsidRDefault="00DE0194" w:rsidP="005C1687">
      <w:pPr>
        <w:pStyle w:val="NoSpacing"/>
        <w:jc w:val="both"/>
        <w:rPr>
          <w:rFonts w:ascii="Arial" w:hAnsi="Arial" w:cs="Arial"/>
        </w:rPr>
      </w:pPr>
      <w:r w:rsidRPr="00526F91">
        <w:rPr>
          <w:rFonts w:ascii="Arial" w:hAnsi="Arial" w:cs="Arial"/>
        </w:rPr>
        <w:t xml:space="preserve">The </w:t>
      </w:r>
      <w:r w:rsidRPr="00526F91">
        <w:rPr>
          <w:rFonts w:ascii="Arial" w:hAnsi="Arial" w:cs="Arial"/>
          <w:b/>
        </w:rPr>
        <w:t>MA in Women’s Studies</w:t>
      </w:r>
      <w:r w:rsidRPr="00526F91">
        <w:rPr>
          <w:rFonts w:ascii="Arial" w:hAnsi="Arial" w:cs="Arial"/>
        </w:rPr>
        <w:t xml:space="preserve"> prepares students to think critically about the ways that gender interacts with politics, culture, ideologies, social structures, and economics, historically and globally to shape the lives of women and men.</w:t>
      </w:r>
      <w:r w:rsidR="00B665F1" w:rsidRPr="00526F91">
        <w:rPr>
          <w:rFonts w:ascii="Arial" w:hAnsi="Arial" w:cs="Arial"/>
        </w:rPr>
        <w:t xml:space="preserve"> </w:t>
      </w:r>
      <w:r w:rsidRPr="00526F91">
        <w:rPr>
          <w:rFonts w:ascii="Arial" w:hAnsi="Arial" w:cs="Arial"/>
        </w:rPr>
        <w:t xml:space="preserve">Courses explore gender and sexuality through experiences and standpoints rooted in diversity of intersecting factors, including class, race, ethnicity, nationality, ability, religion and age. Recent graduates of our programs have pursued careers in academia, social work, women’s health, family law, public policy, international human rights, legislative politics, family development, archival and library science and non-profit management. </w:t>
      </w:r>
    </w:p>
    <w:p w14:paraId="1FFED803" w14:textId="77777777" w:rsidR="00DE0194" w:rsidRPr="00526F91" w:rsidRDefault="00DE0194" w:rsidP="005C1687">
      <w:pPr>
        <w:pStyle w:val="NoSpacing"/>
        <w:jc w:val="both"/>
        <w:rPr>
          <w:rFonts w:ascii="Arial" w:hAnsi="Arial" w:cs="Arial"/>
        </w:rPr>
      </w:pPr>
    </w:p>
    <w:p w14:paraId="0EB1A84F" w14:textId="6FFD4A69" w:rsidR="00DE0194" w:rsidRPr="00526F91" w:rsidRDefault="00DE0194" w:rsidP="005C1687">
      <w:pPr>
        <w:pStyle w:val="NoSpacing"/>
        <w:jc w:val="both"/>
        <w:rPr>
          <w:rFonts w:ascii="Arial" w:hAnsi="Arial" w:cs="Arial"/>
        </w:rPr>
      </w:pPr>
      <w:r w:rsidRPr="00526F91">
        <w:rPr>
          <w:rFonts w:ascii="Arial" w:hAnsi="Arial" w:cs="Arial"/>
        </w:rPr>
        <w:t xml:space="preserve">The Cultures, Languages, and Literatures track of the </w:t>
      </w:r>
      <w:r w:rsidRPr="00526F91">
        <w:rPr>
          <w:rFonts w:ascii="Arial" w:hAnsi="Arial" w:cs="Arial"/>
          <w:b/>
        </w:rPr>
        <w:t>PhD in Comparative Studies</w:t>
      </w:r>
      <w:r w:rsidRPr="00526F91">
        <w:rPr>
          <w:rFonts w:ascii="Arial" w:hAnsi="Arial" w:cs="Arial"/>
        </w:rPr>
        <w:t xml:space="preserve"> program is designed as an interdisciplinary and multidisciplinary course of study that enables doctoral students to develop expertise within traditional disciplines and across disciplinary and cultural boundaries. At the heart of </w:t>
      </w:r>
      <w:r w:rsidR="009556A5" w:rsidRPr="00526F91">
        <w:rPr>
          <w:rFonts w:ascii="Arial" w:hAnsi="Arial" w:cs="Arial"/>
        </w:rPr>
        <w:t xml:space="preserve">the </w:t>
      </w:r>
      <w:r w:rsidRPr="00526F91">
        <w:rPr>
          <w:rFonts w:ascii="Arial" w:hAnsi="Arial" w:cs="Arial"/>
        </w:rPr>
        <w:t xml:space="preserve">program is the recognition that cultures, languages and literatures are most fruitfully understood through comparative modes of analysis that include an ever-changing landscape of theory and methodologies. Primary areas of strength for this broadly based program include studies of literature and migration, rhetoric and composition, </w:t>
      </w:r>
      <w:r w:rsidRPr="00526F91">
        <w:rPr>
          <w:rFonts w:ascii="Arial" w:hAnsi="Arial" w:cs="Arial"/>
        </w:rPr>
        <w:lastRenderedPageBreak/>
        <w:t xml:space="preserve">U.S. multiethnic literatures, early modern literatures, gender, sexuality and embodiment, modernity and postmodernity in literature, space and place in literature, postcolonial literature and culture, and literatures and cultures of the Americas. The curriculum also draws from such disciplines as Anthropology, Art History, Communication, History, Peace Studies, Philosophy and Religion, Political Science, Sociology, Women, Gender and Sexuality Studies, among others.  </w:t>
      </w:r>
    </w:p>
    <w:p w14:paraId="5092A189" w14:textId="77777777" w:rsidR="00DE0194" w:rsidRPr="00526F91" w:rsidRDefault="00DE0194" w:rsidP="005C1687">
      <w:pPr>
        <w:pStyle w:val="NoSpacing"/>
        <w:jc w:val="both"/>
        <w:rPr>
          <w:rFonts w:ascii="Arial" w:hAnsi="Arial" w:cs="Arial"/>
        </w:rPr>
      </w:pPr>
    </w:p>
    <w:p w14:paraId="244BDF82" w14:textId="29CD13C3" w:rsidR="00DE0194" w:rsidRPr="00526F91" w:rsidRDefault="00DE0194" w:rsidP="005C1687">
      <w:pPr>
        <w:pStyle w:val="NoSpacing"/>
        <w:jc w:val="both"/>
        <w:rPr>
          <w:rFonts w:ascii="Arial" w:hAnsi="Arial" w:cs="Arial"/>
        </w:rPr>
      </w:pPr>
      <w:r w:rsidRPr="00526F91">
        <w:rPr>
          <w:rFonts w:ascii="Arial" w:hAnsi="Arial" w:cs="Arial"/>
        </w:rPr>
        <w:t xml:space="preserve">The college provides a number of opportunities so that students may be active learners.  Performance spaces within the college include the 500-seat University Theatre and two black box theaters. The Living Room Theaters complex shows independent and foreign films; it is open to the public on nights and weekends, and it is used for film study classes during the day.  The Boca Raton campus also has two art galleries:  the Schmidt Center Gallery and the Ritter Art Gallery. Students may also avail themselves of a very prolific on-campus commercial recording studio that is supervised by faculty, but run by students; this recording studio maintains its own recording label—Hoot/Wisdom Recordings.  The School of Communication and Multimedia Studies also runs a web-based classical radio station.  </w:t>
      </w:r>
    </w:p>
    <w:p w14:paraId="0DCA56CC" w14:textId="77777777" w:rsidR="00DE0194" w:rsidRPr="00526F91" w:rsidRDefault="00DE0194" w:rsidP="005C1687">
      <w:pPr>
        <w:pStyle w:val="NoSpacing"/>
        <w:jc w:val="both"/>
        <w:rPr>
          <w:rFonts w:ascii="Arial" w:hAnsi="Arial" w:cs="Arial"/>
        </w:rPr>
      </w:pPr>
    </w:p>
    <w:p w14:paraId="2670780C" w14:textId="30E01326" w:rsidR="00DE0194" w:rsidRPr="00526F91" w:rsidRDefault="00DE0194" w:rsidP="005C1687">
      <w:pPr>
        <w:pStyle w:val="NoSpacing"/>
        <w:jc w:val="both"/>
        <w:rPr>
          <w:rFonts w:ascii="Arial" w:hAnsi="Arial" w:cs="Arial"/>
        </w:rPr>
      </w:pPr>
      <w:r w:rsidRPr="00526F91">
        <w:rPr>
          <w:rFonts w:ascii="Arial" w:hAnsi="Arial" w:cs="Arial"/>
        </w:rPr>
        <w:t xml:space="preserve">The college offers opportunities for students to think critically and broaden their horizons beyond the classroom. </w:t>
      </w:r>
      <w:r w:rsidRPr="00526F91">
        <w:rPr>
          <w:rFonts w:ascii="Arial" w:hAnsi="Arial" w:cs="Arial"/>
          <w:b/>
        </w:rPr>
        <w:t>Study abroad programs</w:t>
      </w:r>
      <w:r w:rsidRPr="00526F91">
        <w:rPr>
          <w:rFonts w:ascii="Arial" w:hAnsi="Arial" w:cs="Arial"/>
        </w:rPr>
        <w:t xml:space="preserve"> are offered in Italy, Germany, Spain, Ecuador and other locations. Students may also participate in an archaeology field school in Ecuador; in the past, graduate students have participated in hands-on field work with faculty members in Central America. Many departments offer </w:t>
      </w:r>
      <w:r w:rsidRPr="00526F91">
        <w:rPr>
          <w:rFonts w:ascii="Arial" w:hAnsi="Arial" w:cs="Arial"/>
          <w:b/>
        </w:rPr>
        <w:t>Internships</w:t>
      </w:r>
      <w:r w:rsidRPr="00526F91">
        <w:rPr>
          <w:rFonts w:ascii="Arial" w:hAnsi="Arial" w:cs="Arial"/>
        </w:rPr>
        <w:t xml:space="preserve"> and </w:t>
      </w:r>
      <w:r w:rsidRPr="00526F91">
        <w:rPr>
          <w:rFonts w:ascii="Arial" w:hAnsi="Arial" w:cs="Arial"/>
          <w:b/>
        </w:rPr>
        <w:t>Academic Service Learning</w:t>
      </w:r>
      <w:r w:rsidRPr="00526F91">
        <w:rPr>
          <w:rFonts w:ascii="Arial" w:hAnsi="Arial" w:cs="Arial"/>
        </w:rPr>
        <w:t xml:space="preserve"> opportunities for their students to gain professional experience while studying. For highly-motivated students, the college also offers </w:t>
      </w:r>
      <w:r w:rsidRPr="00526F91">
        <w:rPr>
          <w:rFonts w:ascii="Arial" w:hAnsi="Arial" w:cs="Arial"/>
          <w:b/>
        </w:rPr>
        <w:t>Honors Programs</w:t>
      </w:r>
      <w:r w:rsidRPr="00526F91">
        <w:rPr>
          <w:rFonts w:ascii="Arial" w:hAnsi="Arial" w:cs="Arial"/>
        </w:rPr>
        <w:t xml:space="preserve"> in various areas of study, such as in the School of Communication and Multimedia Studies, English, English: Creative Track, French, History, Italian, Linguistics, Music, Political Science, and Spanish.  Students in the Honors Program have the opportunity to conduct research while being mentored by a faculty member.  </w:t>
      </w:r>
    </w:p>
    <w:p w14:paraId="43BA3715" w14:textId="77777777" w:rsidR="00BC3926" w:rsidRPr="00526F91" w:rsidRDefault="00BC3926" w:rsidP="005C1687">
      <w:pPr>
        <w:pStyle w:val="NoSpacing"/>
        <w:jc w:val="both"/>
        <w:rPr>
          <w:rFonts w:ascii="Arial" w:hAnsi="Arial" w:cs="Arial"/>
          <w:b/>
        </w:rPr>
      </w:pPr>
    </w:p>
    <w:p w14:paraId="59DFE87C" w14:textId="77777777" w:rsidR="00BC3926" w:rsidRPr="00526F91" w:rsidRDefault="00BC3926" w:rsidP="005C1687">
      <w:pPr>
        <w:pStyle w:val="NoSpacing"/>
        <w:jc w:val="both"/>
        <w:rPr>
          <w:rFonts w:ascii="Arial" w:hAnsi="Arial" w:cs="Arial"/>
          <w:b/>
        </w:rPr>
      </w:pPr>
      <w:r w:rsidRPr="00526F91">
        <w:rPr>
          <w:rFonts w:ascii="Arial" w:hAnsi="Arial" w:cs="Arial"/>
          <w:b/>
        </w:rPr>
        <w:t>COLLEGE OF BUSINESS</w:t>
      </w:r>
    </w:p>
    <w:p w14:paraId="7DE6BE4D" w14:textId="77777777" w:rsidR="00BC3926" w:rsidRPr="00526F91" w:rsidRDefault="00BC3926" w:rsidP="005C1687">
      <w:pPr>
        <w:pStyle w:val="NoSpacing"/>
        <w:jc w:val="both"/>
        <w:rPr>
          <w:rFonts w:ascii="Arial" w:hAnsi="Arial" w:cs="Arial"/>
          <w:b/>
        </w:rPr>
      </w:pPr>
    </w:p>
    <w:p w14:paraId="181F8756" w14:textId="3DD382D8" w:rsidR="0067346D" w:rsidRPr="00526F91" w:rsidRDefault="0067346D" w:rsidP="005C1687">
      <w:pPr>
        <w:pStyle w:val="NoSpacing"/>
        <w:jc w:val="both"/>
        <w:rPr>
          <w:rFonts w:ascii="Arial" w:hAnsi="Arial" w:cs="Arial"/>
          <w:lang w:val="en"/>
        </w:rPr>
      </w:pPr>
      <w:r w:rsidRPr="00526F91">
        <w:rPr>
          <w:rFonts w:ascii="Arial" w:hAnsi="Arial" w:cs="Arial"/>
          <w:lang w:val="en"/>
        </w:rPr>
        <w:t xml:space="preserve">The </w:t>
      </w:r>
      <w:r w:rsidRPr="00526F91">
        <w:rPr>
          <w:rFonts w:ascii="Arial" w:hAnsi="Arial" w:cs="Arial"/>
          <w:b/>
          <w:lang w:val="en"/>
        </w:rPr>
        <w:t>College of Business</w:t>
      </w:r>
      <w:r w:rsidRPr="00526F91">
        <w:rPr>
          <w:rFonts w:ascii="Arial" w:hAnsi="Arial" w:cs="Arial"/>
          <w:lang w:val="en"/>
        </w:rPr>
        <w:t xml:space="preserve"> is among the largest </w:t>
      </w:r>
      <w:r w:rsidR="00E661BD" w:rsidRPr="00526F91">
        <w:rPr>
          <w:rFonts w:ascii="Arial" w:hAnsi="Arial" w:cs="Arial"/>
          <w:lang w:val="en"/>
        </w:rPr>
        <w:t>c</w:t>
      </w:r>
      <w:r w:rsidRPr="00526F91">
        <w:rPr>
          <w:rFonts w:ascii="Arial" w:hAnsi="Arial" w:cs="Arial"/>
          <w:lang w:val="en"/>
        </w:rPr>
        <w:t xml:space="preserve">olleges of </w:t>
      </w:r>
      <w:r w:rsidR="00E661BD" w:rsidRPr="00526F91">
        <w:rPr>
          <w:rFonts w:ascii="Arial" w:hAnsi="Arial" w:cs="Arial"/>
          <w:lang w:val="en"/>
        </w:rPr>
        <w:t>b</w:t>
      </w:r>
      <w:r w:rsidRPr="00526F91">
        <w:rPr>
          <w:rFonts w:ascii="Arial" w:hAnsi="Arial" w:cs="Arial"/>
          <w:lang w:val="en"/>
        </w:rPr>
        <w:t>usiness in the United States, with over 8,000 students, six departments, several centers for research and engagement, and a comprehensive slate of interdisciplinary and professional development programs. Named one of the “Best Business Schools” in 2012 by The Princeton Review, the College offers general business programs in each of the core business disciplines</w:t>
      </w:r>
      <w:r w:rsidR="00E661BD" w:rsidRPr="00526F91">
        <w:rPr>
          <w:rFonts w:ascii="Arial" w:hAnsi="Arial" w:cs="Arial"/>
          <w:lang w:val="en"/>
        </w:rPr>
        <w:t>,</w:t>
      </w:r>
      <w:r w:rsidRPr="00526F91">
        <w:rPr>
          <w:rFonts w:ascii="Arial" w:hAnsi="Arial" w:cs="Arial"/>
          <w:lang w:val="en"/>
        </w:rPr>
        <w:t xml:space="preserve"> including Accounting, Economics, Finance, Information Technology, Management and Marketing.  Specialized programs include Hospitality Management, Sport Management, and Health Care Administration. The FAU College of Business is accredited by the Southern Association of Colleges and </w:t>
      </w:r>
      <w:r w:rsidRPr="00526F91">
        <w:rPr>
          <w:rFonts w:ascii="Arial" w:hAnsi="Arial" w:cs="Arial"/>
          <w:bCs/>
          <w:lang w:val="en"/>
        </w:rPr>
        <w:t>Schools (SACS) and the Association to Advance College School of Business (AACSB), a designation held by only 719 business schools in 48 countries</w:t>
      </w:r>
      <w:r w:rsidRPr="00526F91">
        <w:rPr>
          <w:rFonts w:ascii="Arial" w:hAnsi="Arial" w:cs="Arial"/>
          <w:bCs/>
        </w:rPr>
        <w:t>.</w:t>
      </w:r>
      <w:r w:rsidRPr="00526F91">
        <w:rPr>
          <w:rFonts w:ascii="Arial" w:hAnsi="Arial" w:cs="Arial"/>
          <w:lang w:val="en"/>
        </w:rPr>
        <w:t xml:space="preserve"> </w:t>
      </w:r>
    </w:p>
    <w:p w14:paraId="0C97AF5C" w14:textId="77777777" w:rsidR="0067346D" w:rsidRPr="00526F91" w:rsidRDefault="0067346D" w:rsidP="005C1687">
      <w:pPr>
        <w:pStyle w:val="NoSpacing"/>
        <w:jc w:val="both"/>
        <w:rPr>
          <w:rFonts w:ascii="Arial" w:hAnsi="Arial" w:cs="Arial"/>
          <w:lang w:val="en"/>
        </w:rPr>
      </w:pPr>
    </w:p>
    <w:p w14:paraId="519EA671" w14:textId="53DFA7BC" w:rsidR="0067346D" w:rsidRPr="00526F91" w:rsidRDefault="0067346D" w:rsidP="005C1687">
      <w:pPr>
        <w:pStyle w:val="NoSpacing"/>
        <w:jc w:val="both"/>
        <w:rPr>
          <w:rFonts w:ascii="Arial" w:hAnsi="Arial" w:cs="Arial"/>
          <w:lang w:val="en"/>
        </w:rPr>
      </w:pPr>
      <w:r w:rsidRPr="00526F91">
        <w:rPr>
          <w:rFonts w:ascii="Arial" w:hAnsi="Arial" w:cs="Arial"/>
          <w:lang w:val="en"/>
        </w:rPr>
        <w:t>Research centers include the Adams Center for Entrepreneurship and the FAU Center for Economic Education. The Adams Center for Entrepreneurship coordinates the annual FAU Business Plan Competition</w:t>
      </w:r>
      <w:r w:rsidR="00E661BD" w:rsidRPr="00526F91">
        <w:rPr>
          <w:rFonts w:ascii="Arial" w:hAnsi="Arial" w:cs="Arial"/>
          <w:lang w:val="en"/>
        </w:rPr>
        <w:t>,</w:t>
      </w:r>
      <w:r w:rsidRPr="00526F91">
        <w:rPr>
          <w:rFonts w:ascii="Arial" w:hAnsi="Arial" w:cs="Arial"/>
          <w:lang w:val="en"/>
        </w:rPr>
        <w:t xml:space="preserve"> which gives FAU students, alumni, local middle and high school students and members of the business community an opportunity to test their business ideas. The FAU Center for Economic Education promotes economic education by offering in-service workshops and programs for K-12 educators in its service area.</w:t>
      </w:r>
      <w:r w:rsidR="00E661BD" w:rsidRPr="00526F91">
        <w:rPr>
          <w:rFonts w:ascii="Arial" w:hAnsi="Arial" w:cs="Arial"/>
          <w:lang w:val="en"/>
        </w:rPr>
        <w:t xml:space="preserve"> </w:t>
      </w:r>
      <w:r w:rsidRPr="00526F91">
        <w:rPr>
          <w:rFonts w:ascii="Arial" w:hAnsi="Arial" w:cs="Arial"/>
          <w:lang w:val="en"/>
        </w:rPr>
        <w:t>These workshops and programs emphasize active learning techniques to introduce economics, personal finance and entrepreneurship into a number of subjects</w:t>
      </w:r>
      <w:r w:rsidR="00E661BD" w:rsidRPr="00526F91">
        <w:rPr>
          <w:rFonts w:ascii="Arial" w:hAnsi="Arial" w:cs="Arial"/>
          <w:lang w:val="en"/>
        </w:rPr>
        <w:t>,</w:t>
      </w:r>
      <w:r w:rsidRPr="00526F91">
        <w:rPr>
          <w:rFonts w:ascii="Arial" w:hAnsi="Arial" w:cs="Arial"/>
          <w:lang w:val="en"/>
        </w:rPr>
        <w:t xml:space="preserve"> including geography, mathematics, history, civics as well as many other subjects. Since 2004, the Center has offered 115 programs to 2,100 </w:t>
      </w:r>
      <w:r w:rsidRPr="00526F91">
        <w:rPr>
          <w:rFonts w:ascii="Arial" w:hAnsi="Arial" w:cs="Arial"/>
          <w:lang w:val="en"/>
        </w:rPr>
        <w:lastRenderedPageBreak/>
        <w:t>teachers. The total contact hours of these programs have totaled almost 500 hours. Many of the programs provided teachers with either print materials or CD-ROMs of curriculum materials.</w:t>
      </w:r>
      <w:r w:rsidR="00E661BD" w:rsidRPr="00526F91">
        <w:rPr>
          <w:rFonts w:ascii="Arial" w:hAnsi="Arial" w:cs="Arial"/>
          <w:lang w:val="en"/>
        </w:rPr>
        <w:t xml:space="preserve"> </w:t>
      </w:r>
      <w:r w:rsidRPr="00526F91">
        <w:rPr>
          <w:rFonts w:ascii="Arial" w:hAnsi="Arial" w:cs="Arial"/>
          <w:lang w:val="en"/>
        </w:rPr>
        <w:t>The College of Business also houses a state-of-the-art Trading Room that seats 40 people and showcases real time feeds from Reuters. The Trading Room replicates a real-world financial trading experience and functions as a classroom and a laboratory that puts FAU graduates on the leading edge in the financial services industry. In partnership with Bloomberg®, the Financial Analyst Program (FAP) equips students with cutting edge skills in financial analysis and equity research.</w:t>
      </w:r>
    </w:p>
    <w:p w14:paraId="4E642919" w14:textId="77777777" w:rsidR="00BC3926" w:rsidRPr="00526F91" w:rsidRDefault="00BC3926" w:rsidP="005C1687">
      <w:pPr>
        <w:pStyle w:val="NoSpacing"/>
        <w:jc w:val="both"/>
        <w:rPr>
          <w:rFonts w:ascii="Arial" w:hAnsi="Arial" w:cs="Arial"/>
          <w:b/>
        </w:rPr>
      </w:pPr>
    </w:p>
    <w:p w14:paraId="73897B12" w14:textId="77777777" w:rsidR="00BC3926" w:rsidRPr="00526F91" w:rsidRDefault="00BC3926" w:rsidP="005C1687">
      <w:pPr>
        <w:pStyle w:val="NoSpacing"/>
        <w:jc w:val="both"/>
        <w:rPr>
          <w:rFonts w:ascii="Arial" w:hAnsi="Arial" w:cs="Arial"/>
          <w:b/>
        </w:rPr>
      </w:pPr>
      <w:r w:rsidRPr="00526F91">
        <w:rPr>
          <w:rFonts w:ascii="Arial" w:hAnsi="Arial" w:cs="Arial"/>
          <w:b/>
        </w:rPr>
        <w:t>COLLEGE FOR DESIGN AND SOCIAL INQUIRY</w:t>
      </w:r>
    </w:p>
    <w:p w14:paraId="7C435D51" w14:textId="77777777" w:rsidR="00BC3926" w:rsidRPr="00526F91" w:rsidRDefault="00BC3926" w:rsidP="005C1687">
      <w:pPr>
        <w:pStyle w:val="NoSpacing"/>
        <w:jc w:val="both"/>
        <w:rPr>
          <w:rFonts w:ascii="Arial" w:hAnsi="Arial" w:cs="Arial"/>
          <w:b/>
        </w:rPr>
      </w:pPr>
    </w:p>
    <w:p w14:paraId="6C8E7C4D" w14:textId="77777777" w:rsidR="00493EEA" w:rsidRPr="00526F91" w:rsidRDefault="00493EEA" w:rsidP="00493EEA">
      <w:pPr>
        <w:spacing w:after="0"/>
        <w:jc w:val="both"/>
        <w:rPr>
          <w:rFonts w:ascii="Arial" w:hAnsi="Arial" w:cs="Arial"/>
        </w:rPr>
      </w:pPr>
      <w:r w:rsidRPr="00526F91">
        <w:rPr>
          <w:rFonts w:ascii="Arial" w:hAnsi="Arial" w:cs="Arial"/>
        </w:rPr>
        <w:t xml:space="preserve">The College for Design and Social Inquiry is uniquely positioned within the university to provide occupational-ready education in five disciplines: architecture, criminal justice and criminology, public affairs, social work, and urban planning. We offer undergraduate degrees in each of these disciplines, master’s degrees in all but architecture, and doctoral education in public administration and social work. Our degree offerings are as follows: </w:t>
      </w:r>
    </w:p>
    <w:p w14:paraId="31437522" w14:textId="77777777" w:rsidR="00493EEA" w:rsidRPr="00526F91" w:rsidRDefault="00493EEA" w:rsidP="00493EEA">
      <w:pPr>
        <w:spacing w:after="0"/>
        <w:rPr>
          <w:rFonts w:ascii="Arial" w:hAnsi="Arial" w:cs="Arial"/>
        </w:rPr>
      </w:pPr>
    </w:p>
    <w:p w14:paraId="03F16735" w14:textId="77777777" w:rsidR="00493EEA" w:rsidRPr="00526F91" w:rsidRDefault="00493EEA" w:rsidP="00493EEA">
      <w:pPr>
        <w:spacing w:after="0"/>
        <w:rPr>
          <w:rFonts w:ascii="Arial" w:hAnsi="Arial" w:cs="Arial"/>
        </w:rPr>
      </w:pPr>
      <w:r w:rsidRPr="00526F91">
        <w:rPr>
          <w:rFonts w:ascii="Arial" w:hAnsi="Arial" w:cs="Arial"/>
        </w:rPr>
        <w:t>Bachelor of Architecture</w:t>
      </w:r>
    </w:p>
    <w:p w14:paraId="5F11052A" w14:textId="77777777" w:rsidR="00493EEA" w:rsidRPr="00526F91" w:rsidRDefault="00493EEA" w:rsidP="00493EEA">
      <w:pPr>
        <w:spacing w:after="0"/>
        <w:rPr>
          <w:rFonts w:ascii="Arial" w:hAnsi="Arial" w:cs="Arial"/>
        </w:rPr>
      </w:pPr>
      <w:r w:rsidRPr="00526F91">
        <w:rPr>
          <w:rFonts w:ascii="Arial" w:hAnsi="Arial" w:cs="Arial"/>
        </w:rPr>
        <w:t>Bachelor of Arts in Criminology and Criminal Justice</w:t>
      </w:r>
    </w:p>
    <w:p w14:paraId="2AFFFCD8" w14:textId="77777777" w:rsidR="00493EEA" w:rsidRPr="00526F91" w:rsidRDefault="00493EEA" w:rsidP="00493EEA">
      <w:pPr>
        <w:spacing w:after="0"/>
        <w:rPr>
          <w:rFonts w:ascii="Arial" w:hAnsi="Arial" w:cs="Arial"/>
        </w:rPr>
      </w:pPr>
      <w:r w:rsidRPr="00526F91">
        <w:rPr>
          <w:rFonts w:ascii="Arial" w:hAnsi="Arial" w:cs="Arial"/>
        </w:rPr>
        <w:t>Master of Science in Criminology and Criminal Justice</w:t>
      </w:r>
    </w:p>
    <w:p w14:paraId="3993A31E" w14:textId="77777777" w:rsidR="00493EEA" w:rsidRPr="00526F91" w:rsidRDefault="00493EEA" w:rsidP="00493EEA">
      <w:pPr>
        <w:spacing w:after="0"/>
        <w:rPr>
          <w:rFonts w:ascii="Arial" w:hAnsi="Arial" w:cs="Arial"/>
        </w:rPr>
      </w:pPr>
      <w:r w:rsidRPr="00526F91">
        <w:rPr>
          <w:rFonts w:ascii="Arial" w:hAnsi="Arial" w:cs="Arial"/>
        </w:rPr>
        <w:t>Bachelor of Public Management</w:t>
      </w:r>
    </w:p>
    <w:p w14:paraId="6FE575A9" w14:textId="77777777" w:rsidR="00493EEA" w:rsidRPr="00526F91" w:rsidRDefault="00493EEA" w:rsidP="00493EEA">
      <w:pPr>
        <w:spacing w:after="0"/>
        <w:rPr>
          <w:rFonts w:ascii="Arial" w:hAnsi="Arial" w:cs="Arial"/>
        </w:rPr>
      </w:pPr>
      <w:r w:rsidRPr="00526F91">
        <w:rPr>
          <w:rFonts w:ascii="Arial" w:hAnsi="Arial" w:cs="Arial"/>
        </w:rPr>
        <w:t>Bachelor of Public Safety</w:t>
      </w:r>
    </w:p>
    <w:p w14:paraId="50DFC456" w14:textId="77777777" w:rsidR="00493EEA" w:rsidRPr="00526F91" w:rsidRDefault="00493EEA" w:rsidP="00493EEA">
      <w:pPr>
        <w:spacing w:after="0"/>
        <w:rPr>
          <w:rFonts w:ascii="Arial" w:hAnsi="Arial" w:cs="Arial"/>
        </w:rPr>
      </w:pPr>
      <w:r w:rsidRPr="00526F91">
        <w:rPr>
          <w:rFonts w:ascii="Arial" w:hAnsi="Arial" w:cs="Arial"/>
        </w:rPr>
        <w:t>Master of Nonprofit Management</w:t>
      </w:r>
    </w:p>
    <w:p w14:paraId="337BFF78" w14:textId="77777777" w:rsidR="00493EEA" w:rsidRPr="00526F91" w:rsidRDefault="00493EEA" w:rsidP="00493EEA">
      <w:pPr>
        <w:spacing w:after="0"/>
        <w:rPr>
          <w:rFonts w:ascii="Arial" w:hAnsi="Arial" w:cs="Arial"/>
        </w:rPr>
      </w:pPr>
      <w:r w:rsidRPr="00526F91">
        <w:rPr>
          <w:rFonts w:ascii="Arial" w:hAnsi="Arial" w:cs="Arial"/>
        </w:rPr>
        <w:t>Master of Public Administration</w:t>
      </w:r>
    </w:p>
    <w:p w14:paraId="37046B79" w14:textId="77777777" w:rsidR="00493EEA" w:rsidRPr="00526F91" w:rsidRDefault="00493EEA" w:rsidP="00493EEA">
      <w:pPr>
        <w:spacing w:after="0"/>
        <w:rPr>
          <w:rFonts w:ascii="Arial" w:hAnsi="Arial" w:cs="Arial"/>
        </w:rPr>
      </w:pPr>
      <w:r w:rsidRPr="00526F91">
        <w:rPr>
          <w:rFonts w:ascii="Arial" w:hAnsi="Arial" w:cs="Arial"/>
        </w:rPr>
        <w:t>Doctor of Philosophy in Public Administration</w:t>
      </w:r>
    </w:p>
    <w:p w14:paraId="3F9BC25F" w14:textId="77777777" w:rsidR="00493EEA" w:rsidRPr="00526F91" w:rsidRDefault="00493EEA" w:rsidP="00493EEA">
      <w:pPr>
        <w:spacing w:after="0"/>
        <w:rPr>
          <w:rFonts w:ascii="Arial" w:hAnsi="Arial" w:cs="Arial"/>
        </w:rPr>
      </w:pPr>
      <w:r w:rsidRPr="00526F91">
        <w:rPr>
          <w:rFonts w:ascii="Arial" w:hAnsi="Arial" w:cs="Arial"/>
        </w:rPr>
        <w:t>Bachelor of Social Work</w:t>
      </w:r>
    </w:p>
    <w:p w14:paraId="557C7FF1" w14:textId="77777777" w:rsidR="00493EEA" w:rsidRPr="00526F91" w:rsidRDefault="00493EEA" w:rsidP="00493EEA">
      <w:pPr>
        <w:spacing w:after="0"/>
        <w:rPr>
          <w:rFonts w:ascii="Arial" w:hAnsi="Arial" w:cs="Arial"/>
        </w:rPr>
      </w:pPr>
      <w:r w:rsidRPr="00526F91">
        <w:rPr>
          <w:rFonts w:ascii="Arial" w:hAnsi="Arial" w:cs="Arial"/>
        </w:rPr>
        <w:t>Master of Social Work</w:t>
      </w:r>
    </w:p>
    <w:p w14:paraId="24451AB1" w14:textId="77777777" w:rsidR="00493EEA" w:rsidRPr="00526F91" w:rsidRDefault="00493EEA" w:rsidP="00493EEA">
      <w:pPr>
        <w:spacing w:after="0"/>
        <w:rPr>
          <w:rFonts w:ascii="Arial" w:hAnsi="Arial" w:cs="Arial"/>
        </w:rPr>
      </w:pPr>
      <w:r w:rsidRPr="00526F91">
        <w:rPr>
          <w:rFonts w:ascii="Arial" w:hAnsi="Arial" w:cs="Arial"/>
        </w:rPr>
        <w:t>Doctor of Social Work</w:t>
      </w:r>
    </w:p>
    <w:p w14:paraId="0A1DBF7C" w14:textId="77777777" w:rsidR="00493EEA" w:rsidRPr="00526F91" w:rsidRDefault="00493EEA" w:rsidP="00493EEA">
      <w:pPr>
        <w:spacing w:after="0"/>
        <w:rPr>
          <w:rFonts w:ascii="Arial" w:hAnsi="Arial" w:cs="Arial"/>
        </w:rPr>
      </w:pPr>
      <w:r w:rsidRPr="00526F91">
        <w:rPr>
          <w:rFonts w:ascii="Arial" w:hAnsi="Arial" w:cs="Arial"/>
        </w:rPr>
        <w:t>Bachelor of Urban Design</w:t>
      </w:r>
    </w:p>
    <w:p w14:paraId="3247C0F4" w14:textId="77777777" w:rsidR="00493EEA" w:rsidRPr="00526F91" w:rsidRDefault="00493EEA" w:rsidP="00493EEA">
      <w:pPr>
        <w:spacing w:after="0"/>
        <w:rPr>
          <w:rFonts w:ascii="Arial" w:hAnsi="Arial" w:cs="Arial"/>
        </w:rPr>
      </w:pPr>
      <w:r w:rsidRPr="00526F91">
        <w:rPr>
          <w:rFonts w:ascii="Arial" w:hAnsi="Arial" w:cs="Arial"/>
        </w:rPr>
        <w:t>Bachelor of Urban and Regional Planning</w:t>
      </w:r>
    </w:p>
    <w:p w14:paraId="05C2205E" w14:textId="77777777" w:rsidR="00493EEA" w:rsidRPr="00526F91" w:rsidRDefault="00493EEA" w:rsidP="00493EEA">
      <w:pPr>
        <w:spacing w:after="0"/>
        <w:rPr>
          <w:rFonts w:ascii="Arial" w:hAnsi="Arial" w:cs="Arial"/>
        </w:rPr>
      </w:pPr>
      <w:r w:rsidRPr="00526F91">
        <w:rPr>
          <w:rFonts w:ascii="Arial" w:hAnsi="Arial" w:cs="Arial"/>
        </w:rPr>
        <w:t>Master of Urban and Regional Planning</w:t>
      </w:r>
    </w:p>
    <w:p w14:paraId="036073D2" w14:textId="77777777" w:rsidR="00493EEA" w:rsidRPr="00526F91" w:rsidRDefault="00493EEA" w:rsidP="00493EEA">
      <w:pPr>
        <w:spacing w:after="0"/>
        <w:rPr>
          <w:rFonts w:ascii="Arial" w:hAnsi="Arial" w:cs="Arial"/>
        </w:rPr>
      </w:pPr>
    </w:p>
    <w:p w14:paraId="1CE0F839" w14:textId="77777777" w:rsidR="00BC3926" w:rsidRPr="00526F91" w:rsidRDefault="00BC3926" w:rsidP="005C1687">
      <w:pPr>
        <w:pStyle w:val="NoSpacing"/>
        <w:jc w:val="both"/>
        <w:rPr>
          <w:rFonts w:ascii="Arial" w:hAnsi="Arial" w:cs="Arial"/>
          <w:b/>
        </w:rPr>
      </w:pPr>
      <w:r w:rsidRPr="00526F91">
        <w:rPr>
          <w:rFonts w:ascii="Arial" w:hAnsi="Arial" w:cs="Arial"/>
          <w:b/>
        </w:rPr>
        <w:t>COLLEGE OF EDUCATION</w:t>
      </w:r>
    </w:p>
    <w:p w14:paraId="7D9F53EE" w14:textId="77777777" w:rsidR="00BC3926" w:rsidRPr="00526F91" w:rsidRDefault="00BC3926" w:rsidP="005C1687">
      <w:pPr>
        <w:pStyle w:val="NoSpacing"/>
        <w:jc w:val="both"/>
        <w:rPr>
          <w:rFonts w:ascii="Arial" w:hAnsi="Arial" w:cs="Arial"/>
          <w:b/>
        </w:rPr>
      </w:pPr>
    </w:p>
    <w:p w14:paraId="26E63C8B" w14:textId="26042CCE" w:rsidR="005605F7" w:rsidRPr="00526F91" w:rsidRDefault="005605F7" w:rsidP="005605F7">
      <w:pPr>
        <w:pStyle w:val="NoSpacing"/>
        <w:jc w:val="both"/>
        <w:rPr>
          <w:rFonts w:ascii="Arial" w:hAnsi="Arial" w:cs="Arial"/>
        </w:rPr>
      </w:pPr>
      <w:r w:rsidRPr="00526F91">
        <w:rPr>
          <w:rFonts w:ascii="Arial" w:hAnsi="Arial" w:cs="Arial"/>
        </w:rPr>
        <w:t xml:space="preserve">The </w:t>
      </w:r>
      <w:r w:rsidRPr="00526F91">
        <w:rPr>
          <w:rFonts w:ascii="Arial" w:hAnsi="Arial" w:cs="Arial"/>
          <w:b/>
        </w:rPr>
        <w:t>College of Education</w:t>
      </w:r>
      <w:r w:rsidRPr="00526F91">
        <w:rPr>
          <w:rFonts w:ascii="Arial" w:hAnsi="Arial" w:cs="Arial"/>
        </w:rPr>
        <w:t xml:space="preserve"> at FAU prepares educators and educational professionals to serve six public school districts, among which are two of the largest and most demographically diverse districts in the nation, Broward and Palm Beach County School Districts. The College comprises seven departments offering 44 undergraduate and graduate degree programs with 344 faculty and adjunct faculty, and over 4,000 students. The College of Education</w:t>
      </w:r>
      <w:r w:rsidR="00DC0182">
        <w:rPr>
          <w:rFonts w:ascii="Arial" w:hAnsi="Arial" w:cs="Arial"/>
        </w:rPr>
        <w:t>’s</w:t>
      </w:r>
      <w:r w:rsidRPr="00526F91">
        <w:rPr>
          <w:rFonts w:ascii="Arial" w:hAnsi="Arial" w:cs="Arial"/>
        </w:rPr>
        <w:t xml:space="preserve"> academic departments are Communication Sciences and Disorders; Counselor Education; Curriculum, Culture and Educational Inquiry; Educational Leadership and Research Methodology; Exceptional Student Education; Exercise Science and Health Promotion; and Teaching and Learning.</w:t>
      </w:r>
    </w:p>
    <w:p w14:paraId="69AD7204" w14:textId="77777777" w:rsidR="005605F7" w:rsidRPr="00526F91" w:rsidRDefault="005605F7" w:rsidP="005605F7">
      <w:pPr>
        <w:pStyle w:val="NoSpacing"/>
        <w:jc w:val="both"/>
        <w:rPr>
          <w:rFonts w:ascii="Arial" w:hAnsi="Arial" w:cs="Arial"/>
        </w:rPr>
      </w:pPr>
    </w:p>
    <w:p w14:paraId="3DFBF545" w14:textId="77777777" w:rsidR="005605F7" w:rsidRPr="00526F91" w:rsidRDefault="005605F7" w:rsidP="005605F7">
      <w:pPr>
        <w:pStyle w:val="NoSpacing"/>
        <w:jc w:val="both"/>
        <w:rPr>
          <w:rFonts w:ascii="Arial" w:hAnsi="Arial" w:cs="Arial"/>
        </w:rPr>
      </w:pPr>
      <w:r w:rsidRPr="00526F91">
        <w:rPr>
          <w:rFonts w:ascii="Arial" w:hAnsi="Arial" w:cs="Arial"/>
        </w:rPr>
        <w:t xml:space="preserve">In addition, the College oversees four University public laboratory schools whose three-fold mission is to be a demonstration site for teacher education; develop curricula; conduct research. These schools cover all levels of P-20 education, from an early childhood education and research center to a dual enrollment high school. The  College also includes Pine Jog Environmental Education Center, which provides extension services in environmental education to the Broward and Palm Beach County Schools and the broader community; the Center for </w:t>
      </w:r>
      <w:r w:rsidRPr="00526F91">
        <w:rPr>
          <w:rFonts w:ascii="Arial" w:hAnsi="Arial" w:cs="Arial"/>
        </w:rPr>
        <w:lastRenderedPageBreak/>
        <w:t>Autism &amp; Related Disabilities which provides expert consulting, training and support, at no charge, for people with autism and related disabilities, their families and the professionals serving them; and the Communication Disorders Clinic which offers diagnostic and treatment services for a wide variety of communication disorders.</w:t>
      </w:r>
    </w:p>
    <w:p w14:paraId="05FD2E8A" w14:textId="77777777" w:rsidR="005605F7" w:rsidRPr="00526F91" w:rsidRDefault="005605F7" w:rsidP="005605F7">
      <w:pPr>
        <w:pStyle w:val="NoSpacing"/>
        <w:jc w:val="both"/>
        <w:rPr>
          <w:rFonts w:ascii="Arial" w:hAnsi="Arial" w:cs="Arial"/>
        </w:rPr>
      </w:pPr>
    </w:p>
    <w:p w14:paraId="5CEF08C5" w14:textId="1C091C6F" w:rsidR="005605F7" w:rsidRPr="00526F91" w:rsidRDefault="005605F7" w:rsidP="005605F7">
      <w:pPr>
        <w:pStyle w:val="NoSpacing"/>
        <w:jc w:val="both"/>
        <w:rPr>
          <w:rFonts w:ascii="Arial" w:hAnsi="Arial" w:cs="Arial"/>
        </w:rPr>
      </w:pPr>
      <w:r w:rsidRPr="00526F91">
        <w:rPr>
          <w:rFonts w:ascii="Arial" w:hAnsi="Arial" w:cs="Arial"/>
        </w:rPr>
        <w:t>The College of Education supports a vigorous research program with faculty conducting res</w:t>
      </w:r>
      <w:r w:rsidR="00DC0182">
        <w:rPr>
          <w:rFonts w:ascii="Arial" w:hAnsi="Arial" w:cs="Arial"/>
        </w:rPr>
        <w:t>earch in a variety of education-</w:t>
      </w:r>
      <w:r w:rsidRPr="00526F91">
        <w:rPr>
          <w:rFonts w:ascii="Arial" w:hAnsi="Arial" w:cs="Arial"/>
        </w:rPr>
        <w:t>related fields. The College's faculty have been awarded numerous grants from the U.S. Department of Education, the Institute of Education Sciences, the National Science Foundation, the National Oceanic and Atmospheric Administration, the Department of Defense, the Florida Department of Education, and a number of state, local, and private agencies. The College has close ties to the South Florida area school districts including Broward and Palm Beach Counties which are the sixth and eleventh largest school districts in the country by enrollment.</w:t>
      </w:r>
    </w:p>
    <w:p w14:paraId="34651E34" w14:textId="731FC5FE" w:rsidR="00BC3926" w:rsidRPr="00526F91" w:rsidRDefault="00BC3926" w:rsidP="005C1687">
      <w:pPr>
        <w:pStyle w:val="NoSpacing"/>
        <w:jc w:val="both"/>
        <w:rPr>
          <w:rFonts w:ascii="Arial" w:hAnsi="Arial" w:cs="Arial"/>
        </w:rPr>
      </w:pPr>
    </w:p>
    <w:p w14:paraId="26447C92" w14:textId="77777777" w:rsidR="00BC3926" w:rsidRPr="00526F91" w:rsidRDefault="00BC3926" w:rsidP="005C1687">
      <w:pPr>
        <w:pStyle w:val="NoSpacing"/>
        <w:jc w:val="both"/>
        <w:rPr>
          <w:rFonts w:ascii="Arial" w:hAnsi="Arial" w:cs="Arial"/>
          <w:b/>
        </w:rPr>
      </w:pPr>
      <w:r w:rsidRPr="00526F91">
        <w:rPr>
          <w:rFonts w:ascii="Arial" w:hAnsi="Arial" w:cs="Arial"/>
          <w:b/>
        </w:rPr>
        <w:t xml:space="preserve">COLLEGE OF ENGINEERING AND COMPUTER SCIENCE </w:t>
      </w:r>
    </w:p>
    <w:p w14:paraId="2C6BB20D" w14:textId="77777777" w:rsidR="00BC3926" w:rsidRPr="00526F91" w:rsidRDefault="00BC3926" w:rsidP="005C1687">
      <w:pPr>
        <w:pStyle w:val="NoSpacing"/>
        <w:jc w:val="both"/>
        <w:rPr>
          <w:rFonts w:ascii="Arial" w:hAnsi="Arial" w:cs="Arial"/>
          <w:b/>
        </w:rPr>
      </w:pPr>
    </w:p>
    <w:p w14:paraId="7AFB9BDE" w14:textId="77777777" w:rsidR="00956A39" w:rsidRPr="00526F91" w:rsidRDefault="00956A39" w:rsidP="00DC0182">
      <w:pPr>
        <w:pStyle w:val="NoSpacing"/>
        <w:jc w:val="both"/>
        <w:rPr>
          <w:rFonts w:ascii="Arial" w:hAnsi="Arial" w:cs="Arial"/>
        </w:rPr>
      </w:pPr>
      <w:r w:rsidRPr="00526F91">
        <w:rPr>
          <w:rFonts w:ascii="Arial" w:hAnsi="Arial" w:cs="Arial"/>
        </w:rPr>
        <w:t xml:space="preserve">From the College’s start in 1965 with the first degree program in ocean engineering, the </w:t>
      </w:r>
      <w:r w:rsidRPr="00526F91">
        <w:rPr>
          <w:rFonts w:ascii="Arial" w:hAnsi="Arial" w:cs="Arial"/>
          <w:b/>
        </w:rPr>
        <w:t>College of Engineering and Computer Science</w:t>
      </w:r>
      <w:r w:rsidRPr="00526F91">
        <w:rPr>
          <w:rFonts w:ascii="Arial" w:hAnsi="Arial" w:cs="Arial"/>
        </w:rPr>
        <w:t xml:space="preserve"> has grown to encompass nine technical disciplines and three academic departments — Civil, Environmental and Geomatics Engineering; Computer and Electrical Engineering and Computer Science; and Ocean and Mechanical Engineering.  The college ranks nationally as a mid-sized college of engineering.</w:t>
      </w:r>
    </w:p>
    <w:p w14:paraId="21978E75" w14:textId="77777777" w:rsidR="00956A39" w:rsidRPr="00526F91" w:rsidRDefault="00956A39" w:rsidP="00DC0182">
      <w:pPr>
        <w:pStyle w:val="NoSpacing"/>
        <w:jc w:val="both"/>
        <w:rPr>
          <w:rFonts w:ascii="Arial" w:hAnsi="Arial" w:cs="Arial"/>
        </w:rPr>
      </w:pPr>
    </w:p>
    <w:p w14:paraId="4E40ED41" w14:textId="77777777" w:rsidR="00956A39" w:rsidRPr="00526F91" w:rsidRDefault="00956A39" w:rsidP="00DC0182">
      <w:pPr>
        <w:pStyle w:val="NoSpacing"/>
        <w:jc w:val="both"/>
        <w:rPr>
          <w:rFonts w:ascii="Arial" w:hAnsi="Arial" w:cs="Arial"/>
        </w:rPr>
      </w:pPr>
      <w:r w:rsidRPr="00526F91">
        <w:rPr>
          <w:rFonts w:ascii="Arial" w:hAnsi="Arial" w:cs="Arial"/>
        </w:rPr>
        <w:t>The College is known for its strong teaching and advising, diversity of the student body, K-12 outreach programs, collaborations with industry, government and academic institutions and quality and quantity of research.</w:t>
      </w:r>
    </w:p>
    <w:p w14:paraId="2BDAACC8" w14:textId="77777777" w:rsidR="00956A39" w:rsidRPr="00526F91" w:rsidRDefault="00956A39" w:rsidP="00DC0182">
      <w:pPr>
        <w:pStyle w:val="NoSpacing"/>
        <w:jc w:val="both"/>
        <w:rPr>
          <w:rFonts w:ascii="Arial" w:hAnsi="Arial" w:cs="Arial"/>
        </w:rPr>
      </w:pPr>
    </w:p>
    <w:p w14:paraId="7F234A25" w14:textId="77777777" w:rsidR="00956A39" w:rsidRPr="00526F91" w:rsidRDefault="00956A39" w:rsidP="00DC0182">
      <w:pPr>
        <w:pStyle w:val="NoSpacing"/>
        <w:jc w:val="both"/>
        <w:rPr>
          <w:rFonts w:ascii="Arial" w:hAnsi="Arial" w:cs="Arial"/>
        </w:rPr>
      </w:pPr>
      <w:r w:rsidRPr="00526F91">
        <w:rPr>
          <w:rFonts w:ascii="Arial" w:hAnsi="Arial" w:cs="Arial"/>
        </w:rPr>
        <w:t xml:space="preserve">The College consistently encourages innovative and critical thinking in the bachelor’s, master’s and doctoral degree programs. The College’s </w:t>
      </w:r>
      <w:r w:rsidRPr="00526F91">
        <w:rPr>
          <w:rFonts w:ascii="Arial" w:hAnsi="Arial" w:cs="Arial"/>
          <w:b/>
        </w:rPr>
        <w:t>Innovation Leadership Honors Program (ILHP)</w:t>
      </w:r>
      <w:r w:rsidRPr="00526F91">
        <w:rPr>
          <w:rFonts w:ascii="Arial" w:hAnsi="Arial" w:cs="Arial"/>
        </w:rPr>
        <w:t xml:space="preserve"> provides a select group of students with enhanced background and training in innovation, entrepreneurship, leadership, sustainability and communication.</w:t>
      </w:r>
    </w:p>
    <w:p w14:paraId="07E07750" w14:textId="77777777" w:rsidR="00956A39" w:rsidRPr="00526F91" w:rsidRDefault="00956A39" w:rsidP="00DC0182">
      <w:pPr>
        <w:pStyle w:val="NoSpacing"/>
        <w:jc w:val="both"/>
        <w:rPr>
          <w:rFonts w:ascii="Arial" w:hAnsi="Arial" w:cs="Arial"/>
        </w:rPr>
      </w:pPr>
    </w:p>
    <w:p w14:paraId="494DF3EE" w14:textId="77777777" w:rsidR="00956A39" w:rsidRPr="00526F91" w:rsidRDefault="00956A39" w:rsidP="00DC0182">
      <w:pPr>
        <w:pStyle w:val="NoSpacing"/>
        <w:jc w:val="both"/>
        <w:rPr>
          <w:rFonts w:ascii="Arial" w:hAnsi="Arial" w:cs="Arial"/>
        </w:rPr>
      </w:pPr>
      <w:r w:rsidRPr="00526F91">
        <w:rPr>
          <w:rFonts w:ascii="Arial" w:hAnsi="Arial" w:cs="Arial"/>
        </w:rPr>
        <w:t>Twenty degree programs are offered by the College in the following disciplines: bioengineering, civil engineering, computer engineering, computer science, electrical engineering, geomatics engineering, information technology and management, marine engineering management, mechanical engineering and ocean engineering. [Undergraduate programs are accredited through the Accreditation Board for Engineering and Technology (ABET). All academic programs are also accredited by the Southern Association of Colleges and Schools (SACS)].</w:t>
      </w:r>
    </w:p>
    <w:p w14:paraId="4E93D052" w14:textId="77777777" w:rsidR="00956A39" w:rsidRPr="00526F91" w:rsidRDefault="00956A39" w:rsidP="00DC0182">
      <w:pPr>
        <w:pStyle w:val="NoSpacing"/>
        <w:jc w:val="both"/>
        <w:rPr>
          <w:rFonts w:ascii="Arial" w:hAnsi="Arial" w:cs="Arial"/>
        </w:rPr>
      </w:pPr>
    </w:p>
    <w:p w14:paraId="17ABB1FC" w14:textId="77777777" w:rsidR="00956A39" w:rsidRPr="00526F91" w:rsidRDefault="00956A39" w:rsidP="00DC0182">
      <w:pPr>
        <w:pStyle w:val="NoSpacing"/>
        <w:jc w:val="both"/>
        <w:rPr>
          <w:rFonts w:ascii="Arial" w:hAnsi="Arial" w:cs="Arial"/>
        </w:rPr>
      </w:pPr>
      <w:r w:rsidRPr="00526F91">
        <w:rPr>
          <w:rFonts w:ascii="Arial" w:hAnsi="Arial" w:cs="Arial"/>
        </w:rPr>
        <w:t xml:space="preserve">Ten research centers provide support for college research and pedagogical activities.  Collaborations with industry, government and academic institutions are the hallmark of the college’s research activities.  </w:t>
      </w:r>
    </w:p>
    <w:p w14:paraId="30D7BC02" w14:textId="77777777" w:rsidR="00956A39" w:rsidRPr="00526F91" w:rsidRDefault="00956A39" w:rsidP="00DC0182">
      <w:pPr>
        <w:pStyle w:val="NoSpacing"/>
        <w:jc w:val="both"/>
        <w:rPr>
          <w:rFonts w:ascii="Arial" w:hAnsi="Arial" w:cs="Arial"/>
        </w:rPr>
      </w:pPr>
    </w:p>
    <w:p w14:paraId="5F5459B0" w14:textId="77777777" w:rsidR="00956A39" w:rsidRPr="00526F91" w:rsidRDefault="00956A39" w:rsidP="00DC0182">
      <w:pPr>
        <w:pStyle w:val="NoSpacing"/>
        <w:jc w:val="both"/>
        <w:rPr>
          <w:rFonts w:ascii="Arial" w:hAnsi="Arial" w:cs="Arial"/>
        </w:rPr>
      </w:pPr>
      <w:r w:rsidRPr="00526F91">
        <w:rPr>
          <w:rFonts w:ascii="Arial" w:hAnsi="Arial" w:cs="Arial"/>
        </w:rPr>
        <w:t>Students can gain practical work experience in their disciplines prior to graduation. The College works with business, industry and government to arrange internships, traditional cooperative education and permanent placement opportunities for undergraduate and graduate students.</w:t>
      </w:r>
    </w:p>
    <w:p w14:paraId="4201A149" w14:textId="77777777" w:rsidR="00956A39" w:rsidRPr="00526F91" w:rsidRDefault="00956A39" w:rsidP="00DC0182">
      <w:pPr>
        <w:pStyle w:val="NoSpacing"/>
        <w:jc w:val="both"/>
        <w:rPr>
          <w:rFonts w:ascii="Arial" w:hAnsi="Arial" w:cs="Arial"/>
        </w:rPr>
      </w:pPr>
    </w:p>
    <w:p w14:paraId="53953A05" w14:textId="77777777" w:rsidR="00956A39" w:rsidRPr="00526F91" w:rsidRDefault="00956A39" w:rsidP="00DC0182">
      <w:pPr>
        <w:pStyle w:val="NoSpacing"/>
        <w:jc w:val="both"/>
        <w:rPr>
          <w:rFonts w:ascii="Arial" w:hAnsi="Arial" w:cs="Arial"/>
        </w:rPr>
      </w:pPr>
      <w:r w:rsidRPr="00526F91">
        <w:rPr>
          <w:rFonts w:ascii="Arial" w:hAnsi="Arial" w:cs="Arial"/>
        </w:rPr>
        <w:t>There are many ways that students can receive instruction, including face-to-face, hybrid and online.</w:t>
      </w:r>
    </w:p>
    <w:p w14:paraId="1EDFBD1E" w14:textId="77777777" w:rsidR="00956A39" w:rsidRPr="00526F91" w:rsidRDefault="00956A39" w:rsidP="00DC0182">
      <w:pPr>
        <w:pStyle w:val="NoSpacing"/>
        <w:jc w:val="both"/>
        <w:rPr>
          <w:rFonts w:ascii="Arial" w:hAnsi="Arial" w:cs="Arial"/>
        </w:rPr>
      </w:pPr>
    </w:p>
    <w:p w14:paraId="0866DF93" w14:textId="77777777" w:rsidR="00956A39" w:rsidRPr="00526F91" w:rsidRDefault="00956A39" w:rsidP="00DC0182">
      <w:pPr>
        <w:pStyle w:val="NoSpacing"/>
        <w:jc w:val="both"/>
        <w:rPr>
          <w:rFonts w:ascii="Arial" w:hAnsi="Arial" w:cs="Arial"/>
        </w:rPr>
      </w:pPr>
      <w:r w:rsidRPr="00526F91">
        <w:rPr>
          <w:rFonts w:ascii="Arial" w:hAnsi="Arial" w:cs="Arial"/>
        </w:rPr>
        <w:t xml:space="preserve">The Department of Computer and Electrical Engineering and Computer Science is housed in Engineering East, a LEED® (Leadership in Energy and Environmental Design)  Platinum </w:t>
      </w:r>
      <w:r w:rsidRPr="00526F91">
        <w:rPr>
          <w:rFonts w:ascii="Arial" w:hAnsi="Arial" w:cs="Arial"/>
        </w:rPr>
        <w:lastRenderedPageBreak/>
        <w:t xml:space="preserve">certified green building that opened in 2010 located on the FAU Boca Raton campus. The building is designed to reduce the overall impact of the built environment on human health and the natural environment by efficiently using water, energy and other resources and by creating a healthy environment for students, faculty and staff and by reducing waste, pollution and environmental degradation. The five-story facility houses nine research labs and seven instructional labs as well as a private state-of-the-art cloud computing system. </w:t>
      </w:r>
    </w:p>
    <w:p w14:paraId="6D9BBC4D" w14:textId="77777777" w:rsidR="00956A39" w:rsidRPr="00526F91" w:rsidRDefault="00956A39" w:rsidP="00DC0182">
      <w:pPr>
        <w:pStyle w:val="NoSpacing"/>
        <w:jc w:val="both"/>
        <w:rPr>
          <w:rFonts w:ascii="Arial" w:hAnsi="Arial" w:cs="Arial"/>
        </w:rPr>
      </w:pPr>
    </w:p>
    <w:p w14:paraId="0A93D521" w14:textId="77777777" w:rsidR="00956A39" w:rsidRPr="00526F91" w:rsidRDefault="00956A39" w:rsidP="00DC0182">
      <w:pPr>
        <w:pStyle w:val="NoSpacing"/>
        <w:jc w:val="both"/>
        <w:rPr>
          <w:rFonts w:ascii="Arial" w:hAnsi="Arial" w:cs="Arial"/>
        </w:rPr>
      </w:pPr>
      <w:r w:rsidRPr="00526F91">
        <w:rPr>
          <w:rFonts w:ascii="Arial" w:hAnsi="Arial" w:cs="Arial"/>
        </w:rPr>
        <w:t>Two instructional computer labs consist of virtual desktop-based computers connected to cloud computers, which provide access to cutting-edge software systems. The labs are used for teaching a variety of software courses for computer science and engineering students. The department’s instructional labs include: microprocessor and logic design; mobile system development; electronics; electrical instrumentation control; and communication labs.</w:t>
      </w:r>
    </w:p>
    <w:p w14:paraId="5FFECC34" w14:textId="77777777" w:rsidR="00085060" w:rsidRPr="00526F91" w:rsidRDefault="00085060" w:rsidP="005C1687">
      <w:pPr>
        <w:pStyle w:val="NoSpacing"/>
        <w:jc w:val="both"/>
        <w:rPr>
          <w:rFonts w:ascii="Arial" w:hAnsi="Arial" w:cs="Arial"/>
        </w:rPr>
      </w:pPr>
    </w:p>
    <w:p w14:paraId="4CECCEBE" w14:textId="77777777" w:rsidR="00BC3926" w:rsidRPr="00526F91" w:rsidRDefault="00BC3926" w:rsidP="005C1687">
      <w:pPr>
        <w:pStyle w:val="NoSpacing"/>
        <w:jc w:val="both"/>
        <w:rPr>
          <w:rFonts w:ascii="Arial" w:hAnsi="Arial" w:cs="Arial"/>
          <w:b/>
        </w:rPr>
      </w:pPr>
      <w:r w:rsidRPr="00526F91">
        <w:rPr>
          <w:rFonts w:ascii="Arial" w:hAnsi="Arial" w:cs="Arial"/>
          <w:b/>
        </w:rPr>
        <w:t xml:space="preserve">HARRIET L. WILKES HONORS COLLEGE </w:t>
      </w:r>
    </w:p>
    <w:p w14:paraId="33C41F6C" w14:textId="77777777" w:rsidR="00BC3926" w:rsidRPr="00526F91" w:rsidRDefault="00BC3926" w:rsidP="005C1687">
      <w:pPr>
        <w:pStyle w:val="NoSpacing"/>
        <w:jc w:val="both"/>
        <w:rPr>
          <w:rFonts w:ascii="Arial" w:hAnsi="Arial" w:cs="Arial"/>
          <w:b/>
        </w:rPr>
      </w:pPr>
    </w:p>
    <w:p w14:paraId="05F64842" w14:textId="0781CD48" w:rsidR="00066EA1" w:rsidRPr="00526F91" w:rsidRDefault="00066EA1" w:rsidP="005C1687">
      <w:pPr>
        <w:pStyle w:val="NoSpacing"/>
        <w:jc w:val="both"/>
        <w:rPr>
          <w:rFonts w:ascii="Arial" w:hAnsi="Arial" w:cs="Arial"/>
          <w:lang w:val="en"/>
        </w:rPr>
      </w:pPr>
      <w:r w:rsidRPr="00526F91">
        <w:rPr>
          <w:rFonts w:ascii="Arial" w:hAnsi="Arial" w:cs="Arial"/>
          <w:lang w:val="en"/>
        </w:rPr>
        <w:t xml:space="preserve">The </w:t>
      </w:r>
      <w:r w:rsidRPr="00526F91">
        <w:rPr>
          <w:rFonts w:ascii="Arial" w:hAnsi="Arial" w:cs="Arial"/>
          <w:b/>
          <w:lang w:val="en"/>
        </w:rPr>
        <w:t>Harriet L. Wilkes Honors College</w:t>
      </w:r>
      <w:r w:rsidRPr="00526F91">
        <w:rPr>
          <w:rFonts w:ascii="Arial" w:hAnsi="Arial" w:cs="Arial"/>
          <w:lang w:val="en"/>
        </w:rPr>
        <w:t xml:space="preserve"> located in Jupiter, F</w:t>
      </w:r>
      <w:r w:rsidR="005B10FA" w:rsidRPr="00526F91">
        <w:rPr>
          <w:rFonts w:ascii="Arial" w:hAnsi="Arial" w:cs="Arial"/>
          <w:lang w:val="en"/>
        </w:rPr>
        <w:t>lorida</w:t>
      </w:r>
      <w:r w:rsidRPr="00526F91">
        <w:rPr>
          <w:rFonts w:ascii="Arial" w:hAnsi="Arial" w:cs="Arial"/>
          <w:lang w:val="en"/>
        </w:rPr>
        <w:t xml:space="preserve"> is adjacent to The Scripps Research Institute Florida and Max Planck Florida Institute for Neuroscience. The curriculum is a set of specially designed classes all offered at an honors level. The college grants a BA in Liberal Arts and Science with concentrations in particular studies. Academic pathway programs are available for students interested in medicine, nursing, business, education, engineering and law. Scientific research is encouraged as are collaborations with the adjacent biomedical institutes. Each year, more than 60</w:t>
      </w:r>
      <w:r w:rsidR="005B10FA" w:rsidRPr="00526F91">
        <w:rPr>
          <w:rFonts w:ascii="Arial" w:hAnsi="Arial" w:cs="Arial"/>
          <w:lang w:val="en"/>
        </w:rPr>
        <w:t xml:space="preserve"> percent </w:t>
      </w:r>
      <w:r w:rsidRPr="00526F91">
        <w:rPr>
          <w:rFonts w:ascii="Arial" w:hAnsi="Arial" w:cs="Arial"/>
          <w:lang w:val="en"/>
        </w:rPr>
        <w:t>of Honors College graduates immediately proceed to graduate school, professional school or law school. All students in the Honors College must engage in undergraduate research as a requirement for graduation and all full-time faculty members in the Honors College are expected to supervise undergraduate research and inquiry projects.</w:t>
      </w:r>
    </w:p>
    <w:p w14:paraId="543EAD2B" w14:textId="77777777" w:rsidR="00BC3926" w:rsidRPr="00526F91" w:rsidRDefault="00BC3926" w:rsidP="005C1687">
      <w:pPr>
        <w:pStyle w:val="NoSpacing"/>
        <w:jc w:val="both"/>
        <w:rPr>
          <w:rFonts w:ascii="Arial" w:hAnsi="Arial" w:cs="Arial"/>
          <w:b/>
        </w:rPr>
      </w:pPr>
    </w:p>
    <w:p w14:paraId="0386365F" w14:textId="77777777" w:rsidR="00BC3926" w:rsidRPr="00526F91" w:rsidRDefault="00BC3926" w:rsidP="005C1687">
      <w:pPr>
        <w:pStyle w:val="NoSpacing"/>
        <w:jc w:val="both"/>
        <w:rPr>
          <w:rFonts w:ascii="Arial" w:hAnsi="Arial" w:cs="Arial"/>
          <w:b/>
        </w:rPr>
      </w:pPr>
      <w:r w:rsidRPr="00526F91">
        <w:rPr>
          <w:rFonts w:ascii="Arial" w:hAnsi="Arial" w:cs="Arial"/>
          <w:b/>
        </w:rPr>
        <w:t>CHARLES E. SCHMIDT COLLEGE OF MEDICINE</w:t>
      </w:r>
    </w:p>
    <w:p w14:paraId="4EE095A1" w14:textId="77777777" w:rsidR="00BC3926" w:rsidRPr="00526F91" w:rsidRDefault="00BC3926" w:rsidP="005C1687">
      <w:pPr>
        <w:pStyle w:val="NoSpacing"/>
        <w:jc w:val="both"/>
        <w:rPr>
          <w:rFonts w:ascii="Arial" w:hAnsi="Arial" w:cs="Arial"/>
          <w:b/>
        </w:rPr>
      </w:pPr>
    </w:p>
    <w:p w14:paraId="5D993EF4" w14:textId="77777777" w:rsidR="0016704E" w:rsidRPr="00526F91" w:rsidRDefault="0016704E" w:rsidP="0016704E">
      <w:pPr>
        <w:spacing w:after="120"/>
        <w:jc w:val="both"/>
        <w:rPr>
          <w:rFonts w:ascii="Arial" w:hAnsi="Arial" w:cs="Arial"/>
          <w:shd w:val="clear" w:color="auto" w:fill="FFFFFF"/>
        </w:rPr>
      </w:pPr>
      <w:r w:rsidRPr="00526F91">
        <w:rPr>
          <w:rFonts w:ascii="Arial" w:hAnsi="Arial" w:cs="Arial"/>
        </w:rPr>
        <w:t xml:space="preserve">The </w:t>
      </w:r>
      <w:r w:rsidRPr="00526F91">
        <w:rPr>
          <w:rFonts w:ascii="Arial" w:hAnsi="Arial" w:cs="Arial"/>
          <w:b/>
        </w:rPr>
        <w:t>Charles E. Schmidt College of Medicine (CES COM)</w:t>
      </w:r>
      <w:r w:rsidRPr="00526F91">
        <w:rPr>
          <w:rFonts w:ascii="Arial" w:hAnsi="Arial" w:cs="Arial"/>
        </w:rPr>
        <w:t xml:space="preserve"> was officially approved to grant the Medical Degree by the Florida Universities Board of Trustees and the state in 2010. Currently the CES COM is comprised of two departments. The Integrated Medical Sciences Department contains many of the faculty involved in the MD program’s curriculum entitled the “</w:t>
      </w:r>
      <w:r w:rsidRPr="00526F91">
        <w:rPr>
          <w:rFonts w:ascii="Arial" w:hAnsi="Arial" w:cs="Arial"/>
          <w:shd w:val="clear" w:color="auto" w:fill="FFFFFF"/>
        </w:rPr>
        <w:t>Integrated Patient Focused Curriculum” which focuses on the principle that future physicians should learn essential basic science information in the context of patient care, patient case studies and the practice of clinical skills</w:t>
      </w:r>
      <w:r w:rsidRPr="00526F91">
        <w:rPr>
          <w:rFonts w:ascii="Arial" w:hAnsi="Arial" w:cs="Arial"/>
        </w:rPr>
        <w:t xml:space="preserve">. The Department of Biomedical Science partners with the Charles E. Schmidt College of Science in </w:t>
      </w:r>
      <w:r w:rsidRPr="00526F91">
        <w:rPr>
          <w:rFonts w:ascii="Arial" w:hAnsi="Arial" w:cs="Arial"/>
          <w:shd w:val="clear" w:color="auto" w:fill="FFFFFF"/>
        </w:rPr>
        <w:t>offering a joint doctoral program in integrative biology.</w:t>
      </w:r>
    </w:p>
    <w:p w14:paraId="78FED4E2" w14:textId="77777777" w:rsidR="00BC3926" w:rsidRPr="00526F91" w:rsidRDefault="00BC3926" w:rsidP="005C1687">
      <w:pPr>
        <w:pStyle w:val="NoSpacing"/>
        <w:jc w:val="both"/>
        <w:rPr>
          <w:rFonts w:ascii="Arial" w:hAnsi="Arial" w:cs="Arial"/>
          <w:b/>
        </w:rPr>
      </w:pPr>
    </w:p>
    <w:p w14:paraId="6339DCAF" w14:textId="77777777" w:rsidR="00BC3926" w:rsidRPr="00526F91" w:rsidRDefault="00BC3926" w:rsidP="005C1687">
      <w:pPr>
        <w:pStyle w:val="NoSpacing"/>
        <w:jc w:val="both"/>
        <w:rPr>
          <w:rFonts w:ascii="Arial" w:hAnsi="Arial" w:cs="Arial"/>
          <w:b/>
        </w:rPr>
      </w:pPr>
      <w:r w:rsidRPr="00526F91">
        <w:rPr>
          <w:rFonts w:ascii="Arial" w:hAnsi="Arial" w:cs="Arial"/>
          <w:b/>
        </w:rPr>
        <w:t xml:space="preserve">CHRISTINE E. LYNN COLLEGE OF NURSING </w:t>
      </w:r>
    </w:p>
    <w:p w14:paraId="3DD405B5" w14:textId="77777777" w:rsidR="00BC3926" w:rsidRPr="00526F91" w:rsidRDefault="00BC3926" w:rsidP="005C1687">
      <w:pPr>
        <w:pStyle w:val="NoSpacing"/>
        <w:jc w:val="both"/>
        <w:rPr>
          <w:rFonts w:ascii="Arial" w:hAnsi="Arial" w:cs="Arial"/>
          <w:b/>
        </w:rPr>
      </w:pPr>
    </w:p>
    <w:p w14:paraId="2433DE72" w14:textId="39061562" w:rsidR="00C6655D" w:rsidRPr="00526F91" w:rsidRDefault="00C6655D" w:rsidP="00D73B88">
      <w:pPr>
        <w:autoSpaceDE w:val="0"/>
        <w:autoSpaceDN w:val="0"/>
        <w:adjustRightInd w:val="0"/>
        <w:spacing w:before="1" w:after="0" w:line="240" w:lineRule="auto"/>
        <w:ind w:left="43"/>
        <w:jc w:val="both"/>
        <w:rPr>
          <w:rFonts w:ascii="Arial" w:hAnsi="Arial" w:cs="Arial"/>
        </w:rPr>
      </w:pPr>
      <w:r w:rsidRPr="00526F91">
        <w:rPr>
          <w:rFonts w:ascii="Arial" w:hAnsi="Arial" w:cs="Arial"/>
          <w:spacing w:val="2"/>
        </w:rPr>
        <w:t>T</w:t>
      </w:r>
      <w:r w:rsidRPr="00526F91">
        <w:rPr>
          <w:rFonts w:ascii="Arial" w:hAnsi="Arial" w:cs="Arial"/>
        </w:rPr>
        <w:t>he</w:t>
      </w:r>
      <w:r w:rsidRPr="00526F91">
        <w:rPr>
          <w:rFonts w:ascii="Arial" w:hAnsi="Arial" w:cs="Arial"/>
          <w:spacing w:val="-2"/>
        </w:rPr>
        <w:t xml:space="preserve"> </w:t>
      </w:r>
      <w:r w:rsidRPr="00526F91">
        <w:rPr>
          <w:rFonts w:ascii="Arial" w:hAnsi="Arial" w:cs="Arial"/>
          <w:b/>
          <w:spacing w:val="-1"/>
        </w:rPr>
        <w:t>C</w:t>
      </w:r>
      <w:r w:rsidRPr="00526F91">
        <w:rPr>
          <w:rFonts w:ascii="Arial" w:hAnsi="Arial" w:cs="Arial"/>
          <w:b/>
        </w:rPr>
        <w:t>h</w:t>
      </w:r>
      <w:r w:rsidRPr="00526F91">
        <w:rPr>
          <w:rFonts w:ascii="Arial" w:hAnsi="Arial" w:cs="Arial"/>
          <w:b/>
          <w:spacing w:val="1"/>
        </w:rPr>
        <w:t>r</w:t>
      </w:r>
      <w:r w:rsidRPr="00526F91">
        <w:rPr>
          <w:rFonts w:ascii="Arial" w:hAnsi="Arial" w:cs="Arial"/>
          <w:b/>
          <w:spacing w:val="-1"/>
        </w:rPr>
        <w:t>i</w:t>
      </w:r>
      <w:r w:rsidRPr="00526F91">
        <w:rPr>
          <w:rFonts w:ascii="Arial" w:hAnsi="Arial" w:cs="Arial"/>
          <w:b/>
        </w:rPr>
        <w:t>s</w:t>
      </w:r>
      <w:r w:rsidRPr="00526F91">
        <w:rPr>
          <w:rFonts w:ascii="Arial" w:hAnsi="Arial" w:cs="Arial"/>
          <w:b/>
          <w:spacing w:val="1"/>
        </w:rPr>
        <w:t>t</w:t>
      </w:r>
      <w:r w:rsidRPr="00526F91">
        <w:rPr>
          <w:rFonts w:ascii="Arial" w:hAnsi="Arial" w:cs="Arial"/>
          <w:b/>
          <w:spacing w:val="-1"/>
        </w:rPr>
        <w:t>i</w:t>
      </w:r>
      <w:r w:rsidRPr="00526F91">
        <w:rPr>
          <w:rFonts w:ascii="Arial" w:hAnsi="Arial" w:cs="Arial"/>
          <w:b/>
        </w:rPr>
        <w:t>ne</w:t>
      </w:r>
      <w:r w:rsidRPr="00526F91">
        <w:rPr>
          <w:rFonts w:ascii="Arial" w:hAnsi="Arial" w:cs="Arial"/>
          <w:b/>
          <w:spacing w:val="1"/>
        </w:rPr>
        <w:t xml:space="preserve"> </w:t>
      </w:r>
      <w:r w:rsidRPr="00526F91">
        <w:rPr>
          <w:rFonts w:ascii="Arial" w:hAnsi="Arial" w:cs="Arial"/>
          <w:b/>
          <w:spacing w:val="-3"/>
        </w:rPr>
        <w:t>E</w:t>
      </w:r>
      <w:r w:rsidRPr="00526F91">
        <w:rPr>
          <w:rFonts w:ascii="Arial" w:hAnsi="Arial" w:cs="Arial"/>
          <w:b/>
        </w:rPr>
        <w:t>.</w:t>
      </w:r>
      <w:r w:rsidRPr="00526F91">
        <w:rPr>
          <w:rFonts w:ascii="Arial" w:hAnsi="Arial" w:cs="Arial"/>
          <w:b/>
          <w:spacing w:val="2"/>
        </w:rPr>
        <w:t xml:space="preserve"> </w:t>
      </w:r>
      <w:r w:rsidRPr="00526F91">
        <w:rPr>
          <w:rFonts w:ascii="Arial" w:hAnsi="Arial" w:cs="Arial"/>
          <w:b/>
        </w:rPr>
        <w:t>L</w:t>
      </w:r>
      <w:r w:rsidRPr="00526F91">
        <w:rPr>
          <w:rFonts w:ascii="Arial" w:hAnsi="Arial" w:cs="Arial"/>
          <w:b/>
          <w:spacing w:val="-2"/>
        </w:rPr>
        <w:t>y</w:t>
      </w:r>
      <w:r w:rsidRPr="00526F91">
        <w:rPr>
          <w:rFonts w:ascii="Arial" w:hAnsi="Arial" w:cs="Arial"/>
          <w:b/>
        </w:rPr>
        <w:t>nn</w:t>
      </w:r>
      <w:r w:rsidRPr="00526F91">
        <w:rPr>
          <w:rFonts w:ascii="Arial" w:hAnsi="Arial" w:cs="Arial"/>
          <w:b/>
          <w:spacing w:val="1"/>
        </w:rPr>
        <w:t xml:space="preserve"> </w:t>
      </w:r>
      <w:r w:rsidRPr="00526F91">
        <w:rPr>
          <w:rFonts w:ascii="Arial" w:hAnsi="Arial" w:cs="Arial"/>
          <w:b/>
          <w:spacing w:val="-3"/>
        </w:rPr>
        <w:t>C</w:t>
      </w:r>
      <w:r w:rsidRPr="00526F91">
        <w:rPr>
          <w:rFonts w:ascii="Arial" w:hAnsi="Arial" w:cs="Arial"/>
          <w:b/>
        </w:rPr>
        <w:t>o</w:t>
      </w:r>
      <w:r w:rsidRPr="00526F91">
        <w:rPr>
          <w:rFonts w:ascii="Arial" w:hAnsi="Arial" w:cs="Arial"/>
          <w:b/>
          <w:spacing w:val="-1"/>
        </w:rPr>
        <w:t>ll</w:t>
      </w:r>
      <w:r w:rsidRPr="00526F91">
        <w:rPr>
          <w:rFonts w:ascii="Arial" w:hAnsi="Arial" w:cs="Arial"/>
          <w:b/>
        </w:rPr>
        <w:t>e</w:t>
      </w:r>
      <w:r w:rsidRPr="00526F91">
        <w:rPr>
          <w:rFonts w:ascii="Arial" w:hAnsi="Arial" w:cs="Arial"/>
          <w:b/>
          <w:spacing w:val="2"/>
        </w:rPr>
        <w:t>g</w:t>
      </w:r>
      <w:r w:rsidRPr="00526F91">
        <w:rPr>
          <w:rFonts w:ascii="Arial" w:hAnsi="Arial" w:cs="Arial"/>
          <w:b/>
        </w:rPr>
        <w:t>e</w:t>
      </w:r>
      <w:r w:rsidRPr="00526F91">
        <w:rPr>
          <w:rFonts w:ascii="Arial" w:hAnsi="Arial" w:cs="Arial"/>
          <w:b/>
          <w:spacing w:val="1"/>
        </w:rPr>
        <w:t xml:space="preserve"> </w:t>
      </w:r>
      <w:r w:rsidRPr="00526F91">
        <w:rPr>
          <w:rFonts w:ascii="Arial" w:hAnsi="Arial" w:cs="Arial"/>
          <w:b/>
          <w:spacing w:val="-3"/>
        </w:rPr>
        <w:t>o</w:t>
      </w:r>
      <w:r w:rsidRPr="00526F91">
        <w:rPr>
          <w:rFonts w:ascii="Arial" w:hAnsi="Arial" w:cs="Arial"/>
          <w:b/>
        </w:rPr>
        <w:t>f</w:t>
      </w:r>
      <w:r w:rsidRPr="00526F91">
        <w:rPr>
          <w:rFonts w:ascii="Arial" w:hAnsi="Arial" w:cs="Arial"/>
          <w:b/>
          <w:spacing w:val="2"/>
        </w:rPr>
        <w:t xml:space="preserve"> </w:t>
      </w:r>
      <w:r w:rsidRPr="00526F91">
        <w:rPr>
          <w:rFonts w:ascii="Arial" w:hAnsi="Arial" w:cs="Arial"/>
          <w:b/>
          <w:spacing w:val="-1"/>
        </w:rPr>
        <w:t>N</w:t>
      </w:r>
      <w:r w:rsidRPr="00526F91">
        <w:rPr>
          <w:rFonts w:ascii="Arial" w:hAnsi="Arial" w:cs="Arial"/>
          <w:b/>
        </w:rPr>
        <w:t>u</w:t>
      </w:r>
      <w:r w:rsidRPr="00526F91">
        <w:rPr>
          <w:rFonts w:ascii="Arial" w:hAnsi="Arial" w:cs="Arial"/>
          <w:b/>
          <w:spacing w:val="1"/>
        </w:rPr>
        <w:t>r</w:t>
      </w:r>
      <w:r w:rsidRPr="00526F91">
        <w:rPr>
          <w:rFonts w:ascii="Arial" w:hAnsi="Arial" w:cs="Arial"/>
          <w:b/>
        </w:rPr>
        <w:t>s</w:t>
      </w:r>
      <w:r w:rsidRPr="00526F91">
        <w:rPr>
          <w:rFonts w:ascii="Arial" w:hAnsi="Arial" w:cs="Arial"/>
          <w:b/>
          <w:spacing w:val="-1"/>
        </w:rPr>
        <w:t>i</w:t>
      </w:r>
      <w:r w:rsidRPr="00526F91">
        <w:rPr>
          <w:rFonts w:ascii="Arial" w:hAnsi="Arial" w:cs="Arial"/>
          <w:b/>
          <w:spacing w:val="-3"/>
        </w:rPr>
        <w:t>n</w:t>
      </w:r>
      <w:r w:rsidRPr="00526F91">
        <w:rPr>
          <w:rFonts w:ascii="Arial" w:hAnsi="Arial" w:cs="Arial"/>
          <w:b/>
        </w:rPr>
        <w:t>g</w:t>
      </w:r>
      <w:r w:rsidRPr="00526F91">
        <w:rPr>
          <w:rFonts w:ascii="Arial" w:hAnsi="Arial" w:cs="Arial"/>
          <w:spacing w:val="1"/>
        </w:rPr>
        <w:t xml:space="preserve"> </w:t>
      </w:r>
      <w:r w:rsidRPr="00526F91">
        <w:rPr>
          <w:rFonts w:ascii="Arial" w:hAnsi="Arial" w:cs="Arial"/>
          <w:spacing w:val="-1"/>
        </w:rPr>
        <w:t>i</w:t>
      </w:r>
      <w:r w:rsidRPr="00526F91">
        <w:rPr>
          <w:rFonts w:ascii="Arial" w:hAnsi="Arial" w:cs="Arial"/>
        </w:rPr>
        <w:t>s</w:t>
      </w:r>
      <w:r w:rsidRPr="00526F91">
        <w:rPr>
          <w:rFonts w:ascii="Arial" w:hAnsi="Arial" w:cs="Arial"/>
          <w:spacing w:val="1"/>
        </w:rPr>
        <w:t xml:space="preserve"> r</w:t>
      </w:r>
      <w:r w:rsidRPr="00526F91">
        <w:rPr>
          <w:rFonts w:ascii="Arial" w:hAnsi="Arial" w:cs="Arial"/>
          <w:spacing w:val="-3"/>
        </w:rPr>
        <w:t>e</w:t>
      </w:r>
      <w:r w:rsidRPr="00526F91">
        <w:rPr>
          <w:rFonts w:ascii="Arial" w:hAnsi="Arial" w:cs="Arial"/>
        </w:rPr>
        <w:t>c</w:t>
      </w:r>
      <w:r w:rsidRPr="00526F91">
        <w:rPr>
          <w:rFonts w:ascii="Arial" w:hAnsi="Arial" w:cs="Arial"/>
          <w:spacing w:val="-3"/>
        </w:rPr>
        <w:t>o</w:t>
      </w:r>
      <w:r w:rsidRPr="00526F91">
        <w:rPr>
          <w:rFonts w:ascii="Arial" w:hAnsi="Arial" w:cs="Arial"/>
          <w:spacing w:val="2"/>
        </w:rPr>
        <w:t>g</w:t>
      </w:r>
      <w:r w:rsidRPr="00526F91">
        <w:rPr>
          <w:rFonts w:ascii="Arial" w:hAnsi="Arial" w:cs="Arial"/>
        </w:rPr>
        <w:t>n</w:t>
      </w:r>
      <w:r w:rsidRPr="00526F91">
        <w:rPr>
          <w:rFonts w:ascii="Arial" w:hAnsi="Arial" w:cs="Arial"/>
          <w:spacing w:val="-1"/>
        </w:rPr>
        <w:t>i</w:t>
      </w:r>
      <w:r w:rsidRPr="00526F91">
        <w:rPr>
          <w:rFonts w:ascii="Arial" w:hAnsi="Arial" w:cs="Arial"/>
          <w:spacing w:val="-2"/>
        </w:rPr>
        <w:t>z</w:t>
      </w:r>
      <w:r w:rsidRPr="00526F91">
        <w:rPr>
          <w:rFonts w:ascii="Arial" w:hAnsi="Arial" w:cs="Arial"/>
        </w:rPr>
        <w:t>ed</w:t>
      </w:r>
      <w:r w:rsidRPr="00526F91">
        <w:rPr>
          <w:rFonts w:ascii="Arial" w:hAnsi="Arial" w:cs="Arial"/>
          <w:spacing w:val="1"/>
        </w:rPr>
        <w:t xml:space="preserve"> </w:t>
      </w:r>
      <w:r w:rsidRPr="00526F91">
        <w:rPr>
          <w:rFonts w:ascii="Arial" w:hAnsi="Arial" w:cs="Arial"/>
        </w:rPr>
        <w:t>na</w:t>
      </w:r>
      <w:r w:rsidRPr="00526F91">
        <w:rPr>
          <w:rFonts w:ascii="Arial" w:hAnsi="Arial" w:cs="Arial"/>
          <w:spacing w:val="1"/>
        </w:rPr>
        <w:t>t</w:t>
      </w:r>
      <w:r w:rsidRPr="00526F91">
        <w:rPr>
          <w:rFonts w:ascii="Arial" w:hAnsi="Arial" w:cs="Arial"/>
          <w:spacing w:val="-1"/>
        </w:rPr>
        <w:t>i</w:t>
      </w:r>
      <w:r w:rsidRPr="00526F91">
        <w:rPr>
          <w:rFonts w:ascii="Arial" w:hAnsi="Arial" w:cs="Arial"/>
        </w:rPr>
        <w:t>ona</w:t>
      </w:r>
      <w:r w:rsidRPr="00526F91">
        <w:rPr>
          <w:rFonts w:ascii="Arial" w:hAnsi="Arial" w:cs="Arial"/>
          <w:spacing w:val="-1"/>
        </w:rPr>
        <w:t>ll</w:t>
      </w:r>
      <w:r w:rsidRPr="00526F91">
        <w:rPr>
          <w:rFonts w:ascii="Arial" w:hAnsi="Arial" w:cs="Arial"/>
        </w:rPr>
        <w:t>y</w:t>
      </w:r>
      <w:r w:rsidRPr="00526F91">
        <w:rPr>
          <w:rFonts w:ascii="Arial" w:hAnsi="Arial" w:cs="Arial"/>
          <w:spacing w:val="-1"/>
        </w:rPr>
        <w:t xml:space="preserve"> </w:t>
      </w:r>
      <w:r w:rsidRPr="00526F91">
        <w:rPr>
          <w:rFonts w:ascii="Arial" w:hAnsi="Arial" w:cs="Arial"/>
        </w:rPr>
        <w:t>and</w:t>
      </w:r>
      <w:r w:rsidRPr="00526F91">
        <w:rPr>
          <w:rFonts w:ascii="Arial" w:hAnsi="Arial" w:cs="Arial"/>
          <w:spacing w:val="1"/>
        </w:rPr>
        <w:t xml:space="preserve"> </w:t>
      </w:r>
      <w:r w:rsidRPr="00526F91">
        <w:rPr>
          <w:rFonts w:ascii="Arial" w:hAnsi="Arial" w:cs="Arial"/>
          <w:spacing w:val="-1"/>
        </w:rPr>
        <w:t>i</w:t>
      </w:r>
      <w:r w:rsidRPr="00526F91">
        <w:rPr>
          <w:rFonts w:ascii="Arial" w:hAnsi="Arial" w:cs="Arial"/>
        </w:rPr>
        <w:t>n</w:t>
      </w:r>
      <w:r w:rsidRPr="00526F91">
        <w:rPr>
          <w:rFonts w:ascii="Arial" w:hAnsi="Arial" w:cs="Arial"/>
          <w:spacing w:val="1"/>
        </w:rPr>
        <w:t>t</w:t>
      </w:r>
      <w:r w:rsidRPr="00526F91">
        <w:rPr>
          <w:rFonts w:ascii="Arial" w:hAnsi="Arial" w:cs="Arial"/>
        </w:rPr>
        <w:t>e</w:t>
      </w:r>
      <w:r w:rsidRPr="00526F91">
        <w:rPr>
          <w:rFonts w:ascii="Arial" w:hAnsi="Arial" w:cs="Arial"/>
          <w:spacing w:val="1"/>
        </w:rPr>
        <w:t>r</w:t>
      </w:r>
      <w:r w:rsidRPr="00526F91">
        <w:rPr>
          <w:rFonts w:ascii="Arial" w:hAnsi="Arial" w:cs="Arial"/>
        </w:rPr>
        <w:t>na</w:t>
      </w:r>
      <w:r w:rsidRPr="00526F91">
        <w:rPr>
          <w:rFonts w:ascii="Arial" w:hAnsi="Arial" w:cs="Arial"/>
          <w:spacing w:val="1"/>
        </w:rPr>
        <w:t>t</w:t>
      </w:r>
      <w:r w:rsidRPr="00526F91">
        <w:rPr>
          <w:rFonts w:ascii="Arial" w:hAnsi="Arial" w:cs="Arial"/>
          <w:spacing w:val="-1"/>
        </w:rPr>
        <w:t>i</w:t>
      </w:r>
      <w:r w:rsidRPr="00526F91">
        <w:rPr>
          <w:rFonts w:ascii="Arial" w:hAnsi="Arial" w:cs="Arial"/>
        </w:rPr>
        <w:t>ona</w:t>
      </w:r>
      <w:r w:rsidRPr="00526F91">
        <w:rPr>
          <w:rFonts w:ascii="Arial" w:hAnsi="Arial" w:cs="Arial"/>
          <w:spacing w:val="-1"/>
        </w:rPr>
        <w:t>ll</w:t>
      </w:r>
      <w:r w:rsidRPr="00526F91">
        <w:rPr>
          <w:rFonts w:ascii="Arial" w:hAnsi="Arial" w:cs="Arial"/>
        </w:rPr>
        <w:t>y</w:t>
      </w:r>
      <w:r w:rsidRPr="00526F91">
        <w:rPr>
          <w:rFonts w:ascii="Arial" w:hAnsi="Arial" w:cs="Arial"/>
          <w:spacing w:val="-1"/>
        </w:rPr>
        <w:t xml:space="preserve"> </w:t>
      </w:r>
      <w:r w:rsidRPr="00526F91">
        <w:rPr>
          <w:rFonts w:ascii="Arial" w:hAnsi="Arial" w:cs="Arial"/>
          <w:spacing w:val="3"/>
        </w:rPr>
        <w:t>f</w:t>
      </w:r>
      <w:r w:rsidRPr="00526F91">
        <w:rPr>
          <w:rFonts w:ascii="Arial" w:hAnsi="Arial" w:cs="Arial"/>
          <w:spacing w:val="-3"/>
        </w:rPr>
        <w:t>o</w:t>
      </w:r>
      <w:r w:rsidRPr="00526F91">
        <w:rPr>
          <w:rFonts w:ascii="Arial" w:hAnsi="Arial" w:cs="Arial"/>
        </w:rPr>
        <w:t>r</w:t>
      </w:r>
      <w:r w:rsidRPr="00526F91">
        <w:rPr>
          <w:rFonts w:ascii="Arial" w:hAnsi="Arial" w:cs="Arial"/>
          <w:spacing w:val="2"/>
        </w:rPr>
        <w:t xml:space="preserve"> </w:t>
      </w:r>
      <w:r w:rsidRPr="00526F91">
        <w:rPr>
          <w:rFonts w:ascii="Arial" w:hAnsi="Arial" w:cs="Arial"/>
          <w:spacing w:val="-1"/>
        </w:rPr>
        <w:t>it</w:t>
      </w:r>
      <w:r w:rsidRPr="00526F91">
        <w:rPr>
          <w:rFonts w:ascii="Arial" w:hAnsi="Arial" w:cs="Arial"/>
        </w:rPr>
        <w:t>s</w:t>
      </w:r>
      <w:r w:rsidRPr="00526F91">
        <w:rPr>
          <w:rFonts w:ascii="Arial" w:hAnsi="Arial" w:cs="Arial"/>
          <w:spacing w:val="1"/>
        </w:rPr>
        <w:t xml:space="preserve"> </w:t>
      </w:r>
      <w:r w:rsidRPr="00526F91">
        <w:rPr>
          <w:rFonts w:ascii="Arial" w:hAnsi="Arial" w:cs="Arial"/>
          <w:spacing w:val="-1"/>
        </w:rPr>
        <w:t>i</w:t>
      </w:r>
      <w:r w:rsidRPr="00526F91">
        <w:rPr>
          <w:rFonts w:ascii="Arial" w:hAnsi="Arial" w:cs="Arial"/>
        </w:rPr>
        <w:t>nno</w:t>
      </w:r>
      <w:r w:rsidRPr="00526F91">
        <w:rPr>
          <w:rFonts w:ascii="Arial" w:hAnsi="Arial" w:cs="Arial"/>
          <w:spacing w:val="-2"/>
        </w:rPr>
        <w:t>v</w:t>
      </w:r>
      <w:r w:rsidRPr="00526F91">
        <w:rPr>
          <w:rFonts w:ascii="Arial" w:hAnsi="Arial" w:cs="Arial"/>
        </w:rPr>
        <w:t>a</w:t>
      </w:r>
      <w:r w:rsidRPr="00526F91">
        <w:rPr>
          <w:rFonts w:ascii="Arial" w:hAnsi="Arial" w:cs="Arial"/>
          <w:spacing w:val="1"/>
        </w:rPr>
        <w:t>t</w:t>
      </w:r>
      <w:r w:rsidRPr="00526F91">
        <w:rPr>
          <w:rFonts w:ascii="Arial" w:hAnsi="Arial" w:cs="Arial"/>
          <w:spacing w:val="-1"/>
        </w:rPr>
        <w:t>i</w:t>
      </w:r>
      <w:r w:rsidRPr="00526F91">
        <w:rPr>
          <w:rFonts w:ascii="Arial" w:hAnsi="Arial" w:cs="Arial"/>
          <w:spacing w:val="-2"/>
        </w:rPr>
        <w:t>v</w:t>
      </w:r>
      <w:r w:rsidRPr="00526F91">
        <w:rPr>
          <w:rFonts w:ascii="Arial" w:hAnsi="Arial" w:cs="Arial"/>
        </w:rPr>
        <w:t>e app</w:t>
      </w:r>
      <w:r w:rsidRPr="00526F91">
        <w:rPr>
          <w:rFonts w:ascii="Arial" w:hAnsi="Arial" w:cs="Arial"/>
          <w:spacing w:val="1"/>
        </w:rPr>
        <w:t>r</w:t>
      </w:r>
      <w:r w:rsidRPr="00526F91">
        <w:rPr>
          <w:rFonts w:ascii="Arial" w:hAnsi="Arial" w:cs="Arial"/>
        </w:rPr>
        <w:t>oaches</w:t>
      </w:r>
      <w:r w:rsidRPr="00526F91">
        <w:rPr>
          <w:rFonts w:ascii="Arial" w:hAnsi="Arial" w:cs="Arial"/>
          <w:spacing w:val="-1"/>
        </w:rPr>
        <w:t xml:space="preserve"> </w:t>
      </w:r>
      <w:r w:rsidRPr="00526F91">
        <w:rPr>
          <w:rFonts w:ascii="Arial" w:hAnsi="Arial" w:cs="Arial"/>
          <w:spacing w:val="1"/>
        </w:rPr>
        <w:t>t</w:t>
      </w:r>
      <w:r w:rsidRPr="00526F91">
        <w:rPr>
          <w:rFonts w:ascii="Arial" w:hAnsi="Arial" w:cs="Arial"/>
        </w:rPr>
        <w:t>o</w:t>
      </w:r>
      <w:r w:rsidRPr="00526F91">
        <w:rPr>
          <w:rFonts w:ascii="Arial" w:hAnsi="Arial" w:cs="Arial"/>
          <w:spacing w:val="-2"/>
        </w:rPr>
        <w:t xml:space="preserve"> </w:t>
      </w:r>
      <w:r w:rsidRPr="00526F91">
        <w:rPr>
          <w:rFonts w:ascii="Arial" w:hAnsi="Arial" w:cs="Arial"/>
        </w:rPr>
        <w:t>nu</w:t>
      </w:r>
      <w:r w:rsidRPr="00526F91">
        <w:rPr>
          <w:rFonts w:ascii="Arial" w:hAnsi="Arial" w:cs="Arial"/>
          <w:spacing w:val="1"/>
        </w:rPr>
        <w:t>r</w:t>
      </w:r>
      <w:r w:rsidRPr="00526F91">
        <w:rPr>
          <w:rFonts w:ascii="Arial" w:hAnsi="Arial" w:cs="Arial"/>
        </w:rPr>
        <w:t>s</w:t>
      </w:r>
      <w:r w:rsidRPr="00526F91">
        <w:rPr>
          <w:rFonts w:ascii="Arial" w:hAnsi="Arial" w:cs="Arial"/>
          <w:spacing w:val="-1"/>
        </w:rPr>
        <w:t>i</w:t>
      </w:r>
      <w:r w:rsidRPr="00526F91">
        <w:rPr>
          <w:rFonts w:ascii="Arial" w:hAnsi="Arial" w:cs="Arial"/>
          <w:spacing w:val="-3"/>
        </w:rPr>
        <w:t>n</w:t>
      </w:r>
      <w:r w:rsidRPr="00526F91">
        <w:rPr>
          <w:rFonts w:ascii="Arial" w:hAnsi="Arial" w:cs="Arial"/>
        </w:rPr>
        <w:t>g</w:t>
      </w:r>
      <w:r w:rsidRPr="00526F91">
        <w:rPr>
          <w:rFonts w:ascii="Arial" w:hAnsi="Arial" w:cs="Arial"/>
          <w:spacing w:val="3"/>
        </w:rPr>
        <w:t xml:space="preserve"> research, scholarship, and </w:t>
      </w:r>
      <w:r w:rsidRPr="00526F91">
        <w:rPr>
          <w:rFonts w:ascii="Arial" w:hAnsi="Arial" w:cs="Arial"/>
          <w:spacing w:val="-3"/>
        </w:rPr>
        <w:t>e</w:t>
      </w:r>
      <w:r w:rsidRPr="00526F91">
        <w:rPr>
          <w:rFonts w:ascii="Arial" w:hAnsi="Arial" w:cs="Arial"/>
        </w:rPr>
        <w:t>duca</w:t>
      </w:r>
      <w:r w:rsidRPr="00526F91">
        <w:rPr>
          <w:rFonts w:ascii="Arial" w:hAnsi="Arial" w:cs="Arial"/>
          <w:spacing w:val="1"/>
        </w:rPr>
        <w:t>t</w:t>
      </w:r>
      <w:r w:rsidRPr="00526F91">
        <w:rPr>
          <w:rFonts w:ascii="Arial" w:hAnsi="Arial" w:cs="Arial"/>
          <w:spacing w:val="-1"/>
        </w:rPr>
        <w:t>i</w:t>
      </w:r>
      <w:r w:rsidRPr="00526F91">
        <w:rPr>
          <w:rFonts w:ascii="Arial" w:hAnsi="Arial" w:cs="Arial"/>
        </w:rPr>
        <w:t>on</w:t>
      </w:r>
      <w:r w:rsidRPr="00526F91">
        <w:rPr>
          <w:rFonts w:ascii="Arial" w:hAnsi="Arial" w:cs="Arial"/>
          <w:spacing w:val="1"/>
        </w:rPr>
        <w:t xml:space="preserve"> </w:t>
      </w:r>
      <w:r w:rsidRPr="00526F91">
        <w:rPr>
          <w:rFonts w:ascii="Arial" w:hAnsi="Arial" w:cs="Arial"/>
          <w:spacing w:val="-4"/>
        </w:rPr>
        <w:t>w</w:t>
      </w:r>
      <w:r w:rsidRPr="00526F91">
        <w:rPr>
          <w:rFonts w:ascii="Arial" w:hAnsi="Arial" w:cs="Arial"/>
          <w:spacing w:val="-1"/>
        </w:rPr>
        <w:t>i</w:t>
      </w:r>
      <w:r w:rsidRPr="00526F91">
        <w:rPr>
          <w:rFonts w:ascii="Arial" w:hAnsi="Arial" w:cs="Arial"/>
          <w:spacing w:val="1"/>
        </w:rPr>
        <w:t>t</w:t>
      </w:r>
      <w:r w:rsidRPr="00526F91">
        <w:rPr>
          <w:rFonts w:ascii="Arial" w:hAnsi="Arial" w:cs="Arial"/>
        </w:rPr>
        <w:t>h</w:t>
      </w:r>
      <w:r w:rsidRPr="00526F91">
        <w:rPr>
          <w:rFonts w:ascii="Arial" w:hAnsi="Arial" w:cs="Arial"/>
          <w:spacing w:val="-1"/>
        </w:rPr>
        <w:t>i</w:t>
      </w:r>
      <w:r w:rsidRPr="00526F91">
        <w:rPr>
          <w:rFonts w:ascii="Arial" w:hAnsi="Arial" w:cs="Arial"/>
        </w:rPr>
        <w:t>n</w:t>
      </w:r>
      <w:r w:rsidRPr="00526F91">
        <w:rPr>
          <w:rFonts w:ascii="Arial" w:hAnsi="Arial" w:cs="Arial"/>
          <w:spacing w:val="1"/>
        </w:rPr>
        <w:t xml:space="preserve"> </w:t>
      </w:r>
      <w:r w:rsidRPr="00526F91">
        <w:rPr>
          <w:rFonts w:ascii="Arial" w:hAnsi="Arial" w:cs="Arial"/>
        </w:rPr>
        <w:t>a</w:t>
      </w:r>
      <w:r w:rsidRPr="00526F91">
        <w:rPr>
          <w:rFonts w:ascii="Arial" w:hAnsi="Arial" w:cs="Arial"/>
          <w:spacing w:val="1"/>
        </w:rPr>
        <w:t xml:space="preserve"> </w:t>
      </w:r>
      <w:r w:rsidRPr="00526F91">
        <w:rPr>
          <w:rFonts w:ascii="Arial" w:hAnsi="Arial" w:cs="Arial"/>
        </w:rPr>
        <w:t>ca</w:t>
      </w:r>
      <w:r w:rsidRPr="00526F91">
        <w:rPr>
          <w:rFonts w:ascii="Arial" w:hAnsi="Arial" w:cs="Arial"/>
          <w:spacing w:val="1"/>
        </w:rPr>
        <w:t>r</w:t>
      </w:r>
      <w:r w:rsidRPr="00526F91">
        <w:rPr>
          <w:rFonts w:ascii="Arial" w:hAnsi="Arial" w:cs="Arial"/>
          <w:spacing w:val="-1"/>
        </w:rPr>
        <w:t>i</w:t>
      </w:r>
      <w:r w:rsidRPr="00526F91">
        <w:rPr>
          <w:rFonts w:ascii="Arial" w:hAnsi="Arial" w:cs="Arial"/>
          <w:spacing w:val="-3"/>
        </w:rPr>
        <w:t>n</w:t>
      </w:r>
      <w:r w:rsidRPr="00526F91">
        <w:rPr>
          <w:rFonts w:ascii="Arial" w:hAnsi="Arial" w:cs="Arial"/>
        </w:rPr>
        <w:t>g</w:t>
      </w:r>
      <w:r w:rsidRPr="00526F91">
        <w:rPr>
          <w:rFonts w:ascii="Arial" w:hAnsi="Arial" w:cs="Arial"/>
          <w:spacing w:val="1"/>
        </w:rPr>
        <w:t xml:space="preserve"> </w:t>
      </w:r>
      <w:r w:rsidRPr="00526F91">
        <w:rPr>
          <w:rFonts w:ascii="Arial" w:hAnsi="Arial" w:cs="Arial"/>
        </w:rPr>
        <w:t>ph</w:t>
      </w:r>
      <w:r w:rsidRPr="00526F91">
        <w:rPr>
          <w:rFonts w:ascii="Arial" w:hAnsi="Arial" w:cs="Arial"/>
          <w:spacing w:val="-1"/>
        </w:rPr>
        <w:t>il</w:t>
      </w:r>
      <w:r w:rsidRPr="00526F91">
        <w:rPr>
          <w:rFonts w:ascii="Arial" w:hAnsi="Arial" w:cs="Arial"/>
        </w:rPr>
        <w:t>osoph</w:t>
      </w:r>
      <w:r w:rsidRPr="00526F91">
        <w:rPr>
          <w:rFonts w:ascii="Arial" w:hAnsi="Arial" w:cs="Arial"/>
          <w:spacing w:val="-2"/>
        </w:rPr>
        <w:t>y</w:t>
      </w:r>
      <w:r w:rsidRPr="00526F91">
        <w:rPr>
          <w:rFonts w:ascii="Arial" w:hAnsi="Arial" w:cs="Arial"/>
        </w:rPr>
        <w:t>.</w:t>
      </w:r>
      <w:r w:rsidRPr="00526F91">
        <w:rPr>
          <w:rFonts w:ascii="Arial" w:hAnsi="Arial" w:cs="Arial"/>
          <w:spacing w:val="2"/>
        </w:rPr>
        <w:t xml:space="preserve"> The College’s vision is to advance the body of Caring knowledge in nursing through education, practice, research, and scholarship to transform care locally, nationally, and globally. This dedication to Caring focuses on advancing the science, studying its meaning, practicing the art, and living it day-to-day. The College’s state-of-the-art facility is a green building with design features that reflect the Caring philosophy and Feng shui concepts. The College provides the opportunity to connect all three of</w:t>
      </w:r>
      <w:r w:rsidR="00DC0182">
        <w:rPr>
          <w:rFonts w:ascii="Arial" w:hAnsi="Arial" w:cs="Arial"/>
          <w:spacing w:val="2"/>
        </w:rPr>
        <w:t xml:space="preserve"> its campus sites through state-of-the-</w:t>
      </w:r>
      <w:r w:rsidRPr="00526F91">
        <w:rPr>
          <w:rFonts w:ascii="Arial" w:hAnsi="Arial" w:cs="Arial"/>
          <w:spacing w:val="2"/>
        </w:rPr>
        <w:t>art distance technology. T</w:t>
      </w:r>
      <w:r w:rsidRPr="00526F91">
        <w:rPr>
          <w:rFonts w:ascii="Arial" w:hAnsi="Arial" w:cs="Arial"/>
        </w:rPr>
        <w:t>he</w:t>
      </w:r>
      <w:r w:rsidRPr="00526F91">
        <w:rPr>
          <w:rFonts w:ascii="Arial" w:hAnsi="Arial" w:cs="Arial"/>
          <w:spacing w:val="1"/>
        </w:rPr>
        <w:t xml:space="preserve"> C</w:t>
      </w:r>
      <w:r w:rsidRPr="00526F91">
        <w:rPr>
          <w:rFonts w:ascii="Arial" w:hAnsi="Arial" w:cs="Arial"/>
        </w:rPr>
        <w:t>o</w:t>
      </w:r>
      <w:r w:rsidRPr="00526F91">
        <w:rPr>
          <w:rFonts w:ascii="Arial" w:hAnsi="Arial" w:cs="Arial"/>
          <w:spacing w:val="-1"/>
        </w:rPr>
        <w:t>ll</w:t>
      </w:r>
      <w:r w:rsidRPr="00526F91">
        <w:rPr>
          <w:rFonts w:ascii="Arial" w:hAnsi="Arial" w:cs="Arial"/>
          <w:spacing w:val="-3"/>
        </w:rPr>
        <w:t>e</w:t>
      </w:r>
      <w:r w:rsidRPr="00526F91">
        <w:rPr>
          <w:rFonts w:ascii="Arial" w:hAnsi="Arial" w:cs="Arial"/>
          <w:spacing w:val="2"/>
        </w:rPr>
        <w:t>g</w:t>
      </w:r>
      <w:r w:rsidRPr="00526F91">
        <w:rPr>
          <w:rFonts w:ascii="Arial" w:hAnsi="Arial" w:cs="Arial"/>
        </w:rPr>
        <w:t>e</w:t>
      </w:r>
      <w:r w:rsidRPr="00526F91">
        <w:rPr>
          <w:rFonts w:ascii="Arial" w:hAnsi="Arial" w:cs="Arial"/>
          <w:spacing w:val="-2"/>
        </w:rPr>
        <w:t xml:space="preserve"> </w:t>
      </w:r>
      <w:r w:rsidRPr="00526F91">
        <w:rPr>
          <w:rFonts w:ascii="Arial" w:hAnsi="Arial" w:cs="Arial"/>
        </w:rPr>
        <w:t>c</w:t>
      </w:r>
      <w:r w:rsidRPr="00526F91">
        <w:rPr>
          <w:rFonts w:ascii="Arial" w:hAnsi="Arial" w:cs="Arial"/>
          <w:spacing w:val="1"/>
        </w:rPr>
        <w:t>r</w:t>
      </w:r>
      <w:r w:rsidRPr="00526F91">
        <w:rPr>
          <w:rFonts w:ascii="Arial" w:hAnsi="Arial" w:cs="Arial"/>
        </w:rPr>
        <w:t>ea</w:t>
      </w:r>
      <w:r w:rsidRPr="00526F91">
        <w:rPr>
          <w:rFonts w:ascii="Arial" w:hAnsi="Arial" w:cs="Arial"/>
          <w:spacing w:val="1"/>
        </w:rPr>
        <w:t>t</w:t>
      </w:r>
      <w:r w:rsidRPr="00526F91">
        <w:rPr>
          <w:rFonts w:ascii="Arial" w:hAnsi="Arial" w:cs="Arial"/>
        </w:rPr>
        <w:t>es</w:t>
      </w:r>
      <w:r w:rsidRPr="00526F91">
        <w:rPr>
          <w:rFonts w:ascii="Arial" w:hAnsi="Arial" w:cs="Arial"/>
          <w:spacing w:val="-1"/>
        </w:rPr>
        <w:t xml:space="preserve"> </w:t>
      </w:r>
      <w:r w:rsidRPr="00526F91">
        <w:rPr>
          <w:rFonts w:ascii="Arial" w:hAnsi="Arial" w:cs="Arial"/>
        </w:rPr>
        <w:t>a</w:t>
      </w:r>
      <w:r w:rsidRPr="00526F91">
        <w:rPr>
          <w:rFonts w:ascii="Arial" w:hAnsi="Arial" w:cs="Arial"/>
          <w:spacing w:val="-2"/>
        </w:rPr>
        <w:t xml:space="preserve"> </w:t>
      </w:r>
      <w:r w:rsidRPr="00526F91">
        <w:rPr>
          <w:rFonts w:ascii="Arial" w:hAnsi="Arial" w:cs="Arial"/>
        </w:rPr>
        <w:t>con</w:t>
      </w:r>
      <w:r w:rsidRPr="00526F91">
        <w:rPr>
          <w:rFonts w:ascii="Arial" w:hAnsi="Arial" w:cs="Arial"/>
          <w:spacing w:val="1"/>
        </w:rPr>
        <w:t>t</w:t>
      </w:r>
      <w:r w:rsidRPr="00526F91">
        <w:rPr>
          <w:rFonts w:ascii="Arial" w:hAnsi="Arial" w:cs="Arial"/>
        </w:rPr>
        <w:t>e</w:t>
      </w:r>
      <w:r w:rsidRPr="00526F91">
        <w:rPr>
          <w:rFonts w:ascii="Arial" w:hAnsi="Arial" w:cs="Arial"/>
          <w:spacing w:val="-2"/>
        </w:rPr>
        <w:t>x</w:t>
      </w:r>
      <w:r w:rsidRPr="00526F91">
        <w:rPr>
          <w:rFonts w:ascii="Arial" w:hAnsi="Arial" w:cs="Arial"/>
        </w:rPr>
        <w:t xml:space="preserve">t </w:t>
      </w:r>
      <w:r w:rsidRPr="00526F91">
        <w:rPr>
          <w:rFonts w:ascii="Arial" w:hAnsi="Arial" w:cs="Arial"/>
          <w:spacing w:val="1"/>
        </w:rPr>
        <w:t>f</w:t>
      </w:r>
      <w:r w:rsidRPr="00526F91">
        <w:rPr>
          <w:rFonts w:ascii="Arial" w:hAnsi="Arial" w:cs="Arial"/>
        </w:rPr>
        <w:t xml:space="preserve">or </w:t>
      </w:r>
      <w:r w:rsidRPr="00526F91">
        <w:rPr>
          <w:rFonts w:ascii="Arial" w:hAnsi="Arial" w:cs="Arial"/>
          <w:spacing w:val="-1"/>
        </w:rPr>
        <w:t>l</w:t>
      </w:r>
      <w:r w:rsidRPr="00526F91">
        <w:rPr>
          <w:rFonts w:ascii="Arial" w:hAnsi="Arial" w:cs="Arial"/>
        </w:rPr>
        <w:t>ea</w:t>
      </w:r>
      <w:r w:rsidRPr="00526F91">
        <w:rPr>
          <w:rFonts w:ascii="Arial" w:hAnsi="Arial" w:cs="Arial"/>
          <w:spacing w:val="-2"/>
        </w:rPr>
        <w:t>r</w:t>
      </w:r>
      <w:r w:rsidRPr="00526F91">
        <w:rPr>
          <w:rFonts w:ascii="Arial" w:hAnsi="Arial" w:cs="Arial"/>
        </w:rPr>
        <w:t>n</w:t>
      </w:r>
      <w:r w:rsidRPr="00526F91">
        <w:rPr>
          <w:rFonts w:ascii="Arial" w:hAnsi="Arial" w:cs="Arial"/>
          <w:spacing w:val="-1"/>
        </w:rPr>
        <w:t>i</w:t>
      </w:r>
      <w:r w:rsidRPr="00526F91">
        <w:rPr>
          <w:rFonts w:ascii="Arial" w:hAnsi="Arial" w:cs="Arial"/>
        </w:rPr>
        <w:t>ng</w:t>
      </w:r>
      <w:r w:rsidRPr="00526F91">
        <w:rPr>
          <w:rFonts w:ascii="Arial" w:hAnsi="Arial" w:cs="Arial"/>
          <w:spacing w:val="1"/>
        </w:rPr>
        <w:t xml:space="preserve"> </w:t>
      </w:r>
      <w:r w:rsidRPr="00526F91">
        <w:rPr>
          <w:rFonts w:ascii="Arial" w:hAnsi="Arial" w:cs="Arial"/>
          <w:spacing w:val="4"/>
        </w:rPr>
        <w:t>t</w:t>
      </w:r>
      <w:r w:rsidRPr="00526F91">
        <w:rPr>
          <w:rFonts w:ascii="Arial" w:hAnsi="Arial" w:cs="Arial"/>
        </w:rPr>
        <w:t xml:space="preserve">hat </w:t>
      </w:r>
      <w:r w:rsidRPr="00526F91">
        <w:rPr>
          <w:rFonts w:ascii="Arial" w:hAnsi="Arial" w:cs="Arial"/>
          <w:spacing w:val="1"/>
        </w:rPr>
        <w:t>r</w:t>
      </w:r>
      <w:r w:rsidRPr="00526F91">
        <w:rPr>
          <w:rFonts w:ascii="Arial" w:hAnsi="Arial" w:cs="Arial"/>
        </w:rPr>
        <w:t>espec</w:t>
      </w:r>
      <w:r w:rsidRPr="00526F91">
        <w:rPr>
          <w:rFonts w:ascii="Arial" w:hAnsi="Arial" w:cs="Arial"/>
          <w:spacing w:val="-1"/>
        </w:rPr>
        <w:t>t</w:t>
      </w:r>
      <w:r w:rsidRPr="00526F91">
        <w:rPr>
          <w:rFonts w:ascii="Arial" w:hAnsi="Arial" w:cs="Arial"/>
        </w:rPr>
        <w:t>s</w:t>
      </w:r>
      <w:r w:rsidRPr="00526F91">
        <w:rPr>
          <w:rFonts w:ascii="Arial" w:hAnsi="Arial" w:cs="Arial"/>
          <w:spacing w:val="1"/>
        </w:rPr>
        <w:t xml:space="preserve"> </w:t>
      </w:r>
      <w:r w:rsidRPr="00526F91">
        <w:rPr>
          <w:rFonts w:ascii="Arial" w:hAnsi="Arial" w:cs="Arial"/>
        </w:rPr>
        <w:t>and</w:t>
      </w:r>
      <w:r w:rsidRPr="00526F91">
        <w:rPr>
          <w:rFonts w:ascii="Arial" w:hAnsi="Arial" w:cs="Arial"/>
          <w:spacing w:val="-2"/>
        </w:rPr>
        <w:t xml:space="preserve"> </w:t>
      </w:r>
      <w:r w:rsidRPr="00526F91">
        <w:rPr>
          <w:rFonts w:ascii="Arial" w:hAnsi="Arial" w:cs="Arial"/>
        </w:rPr>
        <w:t>ce</w:t>
      </w:r>
      <w:r w:rsidRPr="00526F91">
        <w:rPr>
          <w:rFonts w:ascii="Arial" w:hAnsi="Arial" w:cs="Arial"/>
          <w:spacing w:val="-1"/>
        </w:rPr>
        <w:t>l</w:t>
      </w:r>
      <w:r w:rsidRPr="00526F91">
        <w:rPr>
          <w:rFonts w:ascii="Arial" w:hAnsi="Arial" w:cs="Arial"/>
        </w:rPr>
        <w:t>eb</w:t>
      </w:r>
      <w:r w:rsidRPr="00526F91">
        <w:rPr>
          <w:rFonts w:ascii="Arial" w:hAnsi="Arial" w:cs="Arial"/>
          <w:spacing w:val="1"/>
        </w:rPr>
        <w:t>r</w:t>
      </w:r>
      <w:r w:rsidRPr="00526F91">
        <w:rPr>
          <w:rFonts w:ascii="Arial" w:hAnsi="Arial" w:cs="Arial"/>
          <w:spacing w:val="-3"/>
        </w:rPr>
        <w:t>a</w:t>
      </w:r>
      <w:r w:rsidRPr="00526F91">
        <w:rPr>
          <w:rFonts w:ascii="Arial" w:hAnsi="Arial" w:cs="Arial"/>
          <w:spacing w:val="1"/>
        </w:rPr>
        <w:t>t</w:t>
      </w:r>
      <w:r w:rsidRPr="00526F91">
        <w:rPr>
          <w:rFonts w:ascii="Arial" w:hAnsi="Arial" w:cs="Arial"/>
        </w:rPr>
        <w:t>es</w:t>
      </w:r>
      <w:r w:rsidRPr="00526F91">
        <w:rPr>
          <w:rFonts w:ascii="Arial" w:hAnsi="Arial" w:cs="Arial"/>
          <w:spacing w:val="-1"/>
        </w:rPr>
        <w:t xml:space="preserve"> </w:t>
      </w:r>
      <w:r w:rsidRPr="00526F91">
        <w:rPr>
          <w:rFonts w:ascii="Arial" w:hAnsi="Arial" w:cs="Arial"/>
          <w:spacing w:val="1"/>
        </w:rPr>
        <w:t>t</w:t>
      </w:r>
      <w:r w:rsidRPr="00526F91">
        <w:rPr>
          <w:rFonts w:ascii="Arial" w:hAnsi="Arial" w:cs="Arial"/>
        </w:rPr>
        <w:t>he</w:t>
      </w:r>
      <w:r w:rsidRPr="00526F91">
        <w:rPr>
          <w:rFonts w:ascii="Arial" w:hAnsi="Arial" w:cs="Arial"/>
          <w:spacing w:val="1"/>
        </w:rPr>
        <w:t xml:space="preserve"> </w:t>
      </w:r>
      <w:r w:rsidRPr="00526F91">
        <w:rPr>
          <w:rFonts w:ascii="Arial" w:hAnsi="Arial" w:cs="Arial"/>
          <w:spacing w:val="-1"/>
        </w:rPr>
        <w:t>i</w:t>
      </w:r>
      <w:r w:rsidRPr="00526F91">
        <w:rPr>
          <w:rFonts w:ascii="Arial" w:hAnsi="Arial" w:cs="Arial"/>
        </w:rPr>
        <w:t>n</w:t>
      </w:r>
      <w:r w:rsidRPr="00526F91">
        <w:rPr>
          <w:rFonts w:ascii="Arial" w:hAnsi="Arial" w:cs="Arial"/>
          <w:spacing w:val="1"/>
        </w:rPr>
        <w:t>t</w:t>
      </w:r>
      <w:r w:rsidRPr="00526F91">
        <w:rPr>
          <w:rFonts w:ascii="Arial" w:hAnsi="Arial" w:cs="Arial"/>
          <w:spacing w:val="-3"/>
        </w:rPr>
        <w:t>e</w:t>
      </w:r>
      <w:r w:rsidRPr="00526F91">
        <w:rPr>
          <w:rFonts w:ascii="Arial" w:hAnsi="Arial" w:cs="Arial"/>
          <w:spacing w:val="1"/>
        </w:rPr>
        <w:t>r</w:t>
      </w:r>
      <w:r w:rsidRPr="00526F91">
        <w:rPr>
          <w:rFonts w:ascii="Arial" w:hAnsi="Arial" w:cs="Arial"/>
        </w:rPr>
        <w:t>conne</w:t>
      </w:r>
      <w:r w:rsidRPr="00526F91">
        <w:rPr>
          <w:rFonts w:ascii="Arial" w:hAnsi="Arial" w:cs="Arial"/>
          <w:spacing w:val="-2"/>
        </w:rPr>
        <w:t>c</w:t>
      </w:r>
      <w:r w:rsidRPr="00526F91">
        <w:rPr>
          <w:rFonts w:ascii="Arial" w:hAnsi="Arial" w:cs="Arial"/>
          <w:spacing w:val="1"/>
        </w:rPr>
        <w:t>t</w:t>
      </w:r>
      <w:r w:rsidRPr="00526F91">
        <w:rPr>
          <w:rFonts w:ascii="Arial" w:hAnsi="Arial" w:cs="Arial"/>
        </w:rPr>
        <w:t>edness</w:t>
      </w:r>
      <w:r w:rsidRPr="00526F91">
        <w:rPr>
          <w:rFonts w:ascii="Arial" w:hAnsi="Arial" w:cs="Arial"/>
          <w:spacing w:val="-4"/>
        </w:rPr>
        <w:t xml:space="preserve"> </w:t>
      </w:r>
      <w:r w:rsidRPr="00526F91">
        <w:rPr>
          <w:rFonts w:ascii="Arial" w:hAnsi="Arial" w:cs="Arial"/>
          <w:spacing w:val="-3"/>
        </w:rPr>
        <w:t>o</w:t>
      </w:r>
      <w:r w:rsidRPr="00526F91">
        <w:rPr>
          <w:rFonts w:ascii="Arial" w:hAnsi="Arial" w:cs="Arial"/>
        </w:rPr>
        <w:t>f</w:t>
      </w:r>
      <w:r w:rsidRPr="00526F91">
        <w:rPr>
          <w:rFonts w:ascii="Arial" w:hAnsi="Arial" w:cs="Arial"/>
          <w:spacing w:val="5"/>
        </w:rPr>
        <w:t xml:space="preserve"> </w:t>
      </w:r>
      <w:r w:rsidRPr="00526F91">
        <w:rPr>
          <w:rFonts w:ascii="Arial" w:hAnsi="Arial" w:cs="Arial"/>
        </w:rPr>
        <w:t>peop</w:t>
      </w:r>
      <w:r w:rsidRPr="00526F91">
        <w:rPr>
          <w:rFonts w:ascii="Arial" w:hAnsi="Arial" w:cs="Arial"/>
          <w:spacing w:val="-1"/>
        </w:rPr>
        <w:t>l</w:t>
      </w:r>
      <w:r w:rsidRPr="00526F91">
        <w:rPr>
          <w:rFonts w:ascii="Arial" w:hAnsi="Arial" w:cs="Arial"/>
        </w:rPr>
        <w:t>e</w:t>
      </w:r>
      <w:r w:rsidRPr="00526F91">
        <w:rPr>
          <w:rFonts w:ascii="Arial" w:hAnsi="Arial" w:cs="Arial"/>
          <w:spacing w:val="1"/>
        </w:rPr>
        <w:t xml:space="preserve"> </w:t>
      </w:r>
      <w:r w:rsidRPr="00526F91">
        <w:rPr>
          <w:rFonts w:ascii="Arial" w:hAnsi="Arial" w:cs="Arial"/>
        </w:rPr>
        <w:t>and</w:t>
      </w:r>
      <w:r w:rsidRPr="00526F91">
        <w:rPr>
          <w:rFonts w:ascii="Arial" w:hAnsi="Arial" w:cs="Arial"/>
          <w:spacing w:val="-2"/>
        </w:rPr>
        <w:t xml:space="preserve"> </w:t>
      </w:r>
      <w:r w:rsidRPr="00526F91">
        <w:rPr>
          <w:rFonts w:ascii="Arial" w:hAnsi="Arial" w:cs="Arial"/>
          <w:spacing w:val="1"/>
        </w:rPr>
        <w:t>t</w:t>
      </w:r>
      <w:r w:rsidRPr="00526F91">
        <w:rPr>
          <w:rFonts w:ascii="Arial" w:hAnsi="Arial" w:cs="Arial"/>
        </w:rPr>
        <w:t>he</w:t>
      </w:r>
      <w:r w:rsidRPr="00526F91">
        <w:rPr>
          <w:rFonts w:ascii="Arial" w:hAnsi="Arial" w:cs="Arial"/>
          <w:spacing w:val="-4"/>
        </w:rPr>
        <w:t>i</w:t>
      </w:r>
      <w:r w:rsidRPr="00526F91">
        <w:rPr>
          <w:rFonts w:ascii="Arial" w:hAnsi="Arial" w:cs="Arial"/>
        </w:rPr>
        <w:t>r</w:t>
      </w:r>
      <w:r w:rsidRPr="00526F91">
        <w:rPr>
          <w:rFonts w:ascii="Arial" w:hAnsi="Arial" w:cs="Arial"/>
          <w:spacing w:val="2"/>
        </w:rPr>
        <w:t xml:space="preserve"> </w:t>
      </w:r>
      <w:r w:rsidRPr="00526F91">
        <w:rPr>
          <w:rFonts w:ascii="Arial" w:hAnsi="Arial" w:cs="Arial"/>
        </w:rPr>
        <w:t>en</w:t>
      </w:r>
      <w:r w:rsidRPr="00526F91">
        <w:rPr>
          <w:rFonts w:ascii="Arial" w:hAnsi="Arial" w:cs="Arial"/>
          <w:spacing w:val="-2"/>
        </w:rPr>
        <w:t>v</w:t>
      </w:r>
      <w:r w:rsidRPr="00526F91">
        <w:rPr>
          <w:rFonts w:ascii="Arial" w:hAnsi="Arial" w:cs="Arial"/>
          <w:spacing w:val="-1"/>
        </w:rPr>
        <w:t>i</w:t>
      </w:r>
      <w:r w:rsidRPr="00526F91">
        <w:rPr>
          <w:rFonts w:ascii="Arial" w:hAnsi="Arial" w:cs="Arial"/>
          <w:spacing w:val="1"/>
        </w:rPr>
        <w:t>r</w:t>
      </w:r>
      <w:r w:rsidRPr="00526F91">
        <w:rPr>
          <w:rFonts w:ascii="Arial" w:hAnsi="Arial" w:cs="Arial"/>
        </w:rPr>
        <w:t>on</w:t>
      </w:r>
      <w:r w:rsidRPr="00526F91">
        <w:rPr>
          <w:rFonts w:ascii="Arial" w:hAnsi="Arial" w:cs="Arial"/>
          <w:spacing w:val="1"/>
        </w:rPr>
        <w:t>m</w:t>
      </w:r>
      <w:r w:rsidRPr="00526F91">
        <w:rPr>
          <w:rFonts w:ascii="Arial" w:hAnsi="Arial" w:cs="Arial"/>
        </w:rPr>
        <w:t>en</w:t>
      </w:r>
      <w:r w:rsidRPr="00526F91">
        <w:rPr>
          <w:rFonts w:ascii="Arial" w:hAnsi="Arial" w:cs="Arial"/>
          <w:spacing w:val="1"/>
        </w:rPr>
        <w:t>t</w:t>
      </w:r>
      <w:r w:rsidRPr="00526F91">
        <w:rPr>
          <w:rFonts w:ascii="Arial" w:hAnsi="Arial" w:cs="Arial"/>
          <w:spacing w:val="-2"/>
        </w:rPr>
        <w:t>s</w:t>
      </w:r>
      <w:r w:rsidRPr="00526F91">
        <w:rPr>
          <w:rFonts w:ascii="Arial" w:hAnsi="Arial" w:cs="Arial"/>
        </w:rPr>
        <w:t>,</w:t>
      </w:r>
      <w:r w:rsidRPr="00526F91">
        <w:rPr>
          <w:rFonts w:ascii="Arial" w:hAnsi="Arial" w:cs="Arial"/>
          <w:spacing w:val="2"/>
        </w:rPr>
        <w:t xml:space="preserve"> </w:t>
      </w:r>
      <w:r w:rsidRPr="00526F91">
        <w:rPr>
          <w:rFonts w:ascii="Arial" w:hAnsi="Arial" w:cs="Arial"/>
        </w:rPr>
        <w:t>and</w:t>
      </w:r>
      <w:r w:rsidRPr="00526F91">
        <w:rPr>
          <w:rFonts w:ascii="Arial" w:hAnsi="Arial" w:cs="Arial"/>
          <w:spacing w:val="-2"/>
        </w:rPr>
        <w:t xml:space="preserve"> </w:t>
      </w:r>
      <w:r w:rsidRPr="00526F91">
        <w:rPr>
          <w:rFonts w:ascii="Arial" w:hAnsi="Arial" w:cs="Arial"/>
          <w:spacing w:val="-3"/>
        </w:rPr>
        <w:lastRenderedPageBreak/>
        <w:t>p</w:t>
      </w:r>
      <w:r w:rsidRPr="00526F91">
        <w:rPr>
          <w:rFonts w:ascii="Arial" w:hAnsi="Arial" w:cs="Arial"/>
          <w:spacing w:val="1"/>
        </w:rPr>
        <w:t>r</w:t>
      </w:r>
      <w:r w:rsidRPr="00526F91">
        <w:rPr>
          <w:rFonts w:ascii="Arial" w:hAnsi="Arial" w:cs="Arial"/>
        </w:rPr>
        <w:t>epa</w:t>
      </w:r>
      <w:r w:rsidRPr="00526F91">
        <w:rPr>
          <w:rFonts w:ascii="Arial" w:hAnsi="Arial" w:cs="Arial"/>
          <w:spacing w:val="1"/>
        </w:rPr>
        <w:t>r</w:t>
      </w:r>
      <w:r w:rsidRPr="00526F91">
        <w:rPr>
          <w:rFonts w:ascii="Arial" w:hAnsi="Arial" w:cs="Arial"/>
        </w:rPr>
        <w:t>es</w:t>
      </w:r>
      <w:r w:rsidRPr="00526F91">
        <w:rPr>
          <w:rFonts w:ascii="Arial" w:hAnsi="Arial" w:cs="Arial"/>
          <w:spacing w:val="-1"/>
        </w:rPr>
        <w:t xml:space="preserve"> </w:t>
      </w:r>
      <w:r w:rsidRPr="00526F91">
        <w:rPr>
          <w:rFonts w:ascii="Arial" w:hAnsi="Arial" w:cs="Arial"/>
          <w:spacing w:val="-3"/>
        </w:rPr>
        <w:t>n</w:t>
      </w:r>
      <w:r w:rsidRPr="00526F91">
        <w:rPr>
          <w:rFonts w:ascii="Arial" w:hAnsi="Arial" w:cs="Arial"/>
        </w:rPr>
        <w:t>u</w:t>
      </w:r>
      <w:r w:rsidRPr="00526F91">
        <w:rPr>
          <w:rFonts w:ascii="Arial" w:hAnsi="Arial" w:cs="Arial"/>
          <w:spacing w:val="1"/>
        </w:rPr>
        <w:t>r</w:t>
      </w:r>
      <w:r w:rsidRPr="00526F91">
        <w:rPr>
          <w:rFonts w:ascii="Arial" w:hAnsi="Arial" w:cs="Arial"/>
        </w:rPr>
        <w:t>ses</w:t>
      </w:r>
      <w:r w:rsidRPr="00526F91">
        <w:rPr>
          <w:rFonts w:ascii="Arial" w:hAnsi="Arial" w:cs="Arial"/>
          <w:spacing w:val="-1"/>
        </w:rPr>
        <w:t xml:space="preserve"> </w:t>
      </w:r>
      <w:r w:rsidRPr="00526F91">
        <w:rPr>
          <w:rFonts w:ascii="Arial" w:hAnsi="Arial" w:cs="Arial"/>
          <w:spacing w:val="1"/>
        </w:rPr>
        <w:t>t</w:t>
      </w:r>
      <w:r w:rsidRPr="00526F91">
        <w:rPr>
          <w:rFonts w:ascii="Arial" w:hAnsi="Arial" w:cs="Arial"/>
        </w:rPr>
        <w:t>o de</w:t>
      </w:r>
      <w:r w:rsidRPr="00526F91">
        <w:rPr>
          <w:rFonts w:ascii="Arial" w:hAnsi="Arial" w:cs="Arial"/>
          <w:spacing w:val="-1"/>
        </w:rPr>
        <w:t>l</w:t>
      </w:r>
      <w:r w:rsidRPr="00526F91">
        <w:rPr>
          <w:rFonts w:ascii="Arial" w:hAnsi="Arial" w:cs="Arial"/>
          <w:spacing w:val="1"/>
        </w:rPr>
        <w:t>i</w:t>
      </w:r>
      <w:r w:rsidRPr="00526F91">
        <w:rPr>
          <w:rFonts w:ascii="Arial" w:hAnsi="Arial" w:cs="Arial"/>
          <w:spacing w:val="-2"/>
        </w:rPr>
        <w:t>v</w:t>
      </w:r>
      <w:r w:rsidRPr="00526F91">
        <w:rPr>
          <w:rFonts w:ascii="Arial" w:hAnsi="Arial" w:cs="Arial"/>
        </w:rPr>
        <w:t>er</w:t>
      </w:r>
      <w:r w:rsidRPr="00526F91">
        <w:rPr>
          <w:rFonts w:ascii="Arial" w:hAnsi="Arial" w:cs="Arial"/>
          <w:spacing w:val="2"/>
        </w:rPr>
        <w:t xml:space="preserve"> </w:t>
      </w:r>
      <w:r w:rsidRPr="00526F91">
        <w:rPr>
          <w:rFonts w:ascii="Arial" w:hAnsi="Arial" w:cs="Arial"/>
        </w:rPr>
        <w:t>e</w:t>
      </w:r>
      <w:r w:rsidRPr="00526F91">
        <w:rPr>
          <w:rFonts w:ascii="Arial" w:hAnsi="Arial" w:cs="Arial"/>
          <w:spacing w:val="-2"/>
        </w:rPr>
        <w:t>x</w:t>
      </w:r>
      <w:r w:rsidRPr="00526F91">
        <w:rPr>
          <w:rFonts w:ascii="Arial" w:hAnsi="Arial" w:cs="Arial"/>
        </w:rPr>
        <w:t>e</w:t>
      </w:r>
      <w:r w:rsidRPr="00526F91">
        <w:rPr>
          <w:rFonts w:ascii="Arial" w:hAnsi="Arial" w:cs="Arial"/>
          <w:spacing w:val="1"/>
        </w:rPr>
        <w:t>m</w:t>
      </w:r>
      <w:r w:rsidRPr="00526F91">
        <w:rPr>
          <w:rFonts w:ascii="Arial" w:hAnsi="Arial" w:cs="Arial"/>
        </w:rPr>
        <w:t>p</w:t>
      </w:r>
      <w:r w:rsidRPr="00526F91">
        <w:rPr>
          <w:rFonts w:ascii="Arial" w:hAnsi="Arial" w:cs="Arial"/>
          <w:spacing w:val="-1"/>
        </w:rPr>
        <w:t>l</w:t>
      </w:r>
      <w:r w:rsidRPr="00526F91">
        <w:rPr>
          <w:rFonts w:ascii="Arial" w:hAnsi="Arial" w:cs="Arial"/>
        </w:rPr>
        <w:t>a</w:t>
      </w:r>
      <w:r w:rsidRPr="00526F91">
        <w:rPr>
          <w:rFonts w:ascii="Arial" w:hAnsi="Arial" w:cs="Arial"/>
          <w:spacing w:val="1"/>
        </w:rPr>
        <w:t>r</w:t>
      </w:r>
      <w:r w:rsidRPr="00526F91">
        <w:rPr>
          <w:rFonts w:ascii="Arial" w:hAnsi="Arial" w:cs="Arial"/>
        </w:rPr>
        <w:t>y</w:t>
      </w:r>
      <w:r w:rsidRPr="00526F91">
        <w:rPr>
          <w:rFonts w:ascii="Arial" w:hAnsi="Arial" w:cs="Arial"/>
          <w:spacing w:val="-1"/>
        </w:rPr>
        <w:t xml:space="preserve"> interprofessional </w:t>
      </w:r>
      <w:r w:rsidRPr="00526F91">
        <w:rPr>
          <w:rFonts w:ascii="Arial" w:hAnsi="Arial" w:cs="Arial"/>
        </w:rPr>
        <w:t>hea</w:t>
      </w:r>
      <w:r w:rsidRPr="00526F91">
        <w:rPr>
          <w:rFonts w:ascii="Arial" w:hAnsi="Arial" w:cs="Arial"/>
          <w:spacing w:val="-1"/>
        </w:rPr>
        <w:t>l</w:t>
      </w:r>
      <w:r w:rsidRPr="00526F91">
        <w:rPr>
          <w:rFonts w:ascii="Arial" w:hAnsi="Arial" w:cs="Arial"/>
          <w:spacing w:val="1"/>
        </w:rPr>
        <w:t>t</w:t>
      </w:r>
      <w:r w:rsidRPr="00526F91">
        <w:rPr>
          <w:rFonts w:ascii="Arial" w:hAnsi="Arial" w:cs="Arial"/>
        </w:rPr>
        <w:t>h</w:t>
      </w:r>
      <w:r w:rsidRPr="00526F91">
        <w:rPr>
          <w:rFonts w:ascii="Arial" w:hAnsi="Arial" w:cs="Arial"/>
          <w:spacing w:val="-2"/>
        </w:rPr>
        <w:t xml:space="preserve"> </w:t>
      </w:r>
      <w:r w:rsidRPr="00526F91">
        <w:rPr>
          <w:rFonts w:ascii="Arial" w:hAnsi="Arial" w:cs="Arial"/>
        </w:rPr>
        <w:t>ca</w:t>
      </w:r>
      <w:r w:rsidRPr="00526F91">
        <w:rPr>
          <w:rFonts w:ascii="Arial" w:hAnsi="Arial" w:cs="Arial"/>
          <w:spacing w:val="1"/>
        </w:rPr>
        <w:t>r</w:t>
      </w:r>
      <w:r w:rsidRPr="00526F91">
        <w:rPr>
          <w:rFonts w:ascii="Arial" w:hAnsi="Arial" w:cs="Arial"/>
        </w:rPr>
        <w:t>e</w:t>
      </w:r>
      <w:r w:rsidRPr="00526F91">
        <w:rPr>
          <w:rFonts w:ascii="Arial" w:hAnsi="Arial" w:cs="Arial"/>
          <w:spacing w:val="1"/>
        </w:rPr>
        <w:t xml:space="preserve"> </w:t>
      </w:r>
      <w:r w:rsidRPr="00526F91">
        <w:rPr>
          <w:rFonts w:ascii="Arial" w:hAnsi="Arial" w:cs="Arial"/>
          <w:spacing w:val="-1"/>
        </w:rPr>
        <w:t>i</w:t>
      </w:r>
      <w:r w:rsidRPr="00526F91">
        <w:rPr>
          <w:rFonts w:ascii="Arial" w:hAnsi="Arial" w:cs="Arial"/>
        </w:rPr>
        <w:t>n</w:t>
      </w:r>
      <w:r w:rsidRPr="00526F91">
        <w:rPr>
          <w:rFonts w:ascii="Arial" w:hAnsi="Arial" w:cs="Arial"/>
          <w:spacing w:val="1"/>
        </w:rPr>
        <w:t xml:space="preserve"> </w:t>
      </w:r>
      <w:r w:rsidRPr="00526F91">
        <w:rPr>
          <w:rFonts w:ascii="Arial" w:hAnsi="Arial" w:cs="Arial"/>
        </w:rPr>
        <w:t>a</w:t>
      </w:r>
      <w:r w:rsidRPr="00526F91">
        <w:rPr>
          <w:rFonts w:ascii="Arial" w:hAnsi="Arial" w:cs="Arial"/>
          <w:spacing w:val="-4"/>
        </w:rPr>
        <w:t xml:space="preserve"> </w:t>
      </w:r>
      <w:r w:rsidRPr="00526F91">
        <w:rPr>
          <w:rFonts w:ascii="Arial" w:hAnsi="Arial" w:cs="Arial"/>
          <w:spacing w:val="1"/>
        </w:rPr>
        <w:t>m</w:t>
      </w:r>
      <w:r w:rsidRPr="00526F91">
        <w:rPr>
          <w:rFonts w:ascii="Arial" w:hAnsi="Arial" w:cs="Arial"/>
        </w:rPr>
        <w:t>u</w:t>
      </w:r>
      <w:r w:rsidRPr="00526F91">
        <w:rPr>
          <w:rFonts w:ascii="Arial" w:hAnsi="Arial" w:cs="Arial"/>
          <w:spacing w:val="-1"/>
        </w:rPr>
        <w:t>l</w:t>
      </w:r>
      <w:r w:rsidRPr="00526F91">
        <w:rPr>
          <w:rFonts w:ascii="Arial" w:hAnsi="Arial" w:cs="Arial"/>
          <w:spacing w:val="1"/>
        </w:rPr>
        <w:t>t</w:t>
      </w:r>
      <w:r w:rsidRPr="00526F91">
        <w:rPr>
          <w:rFonts w:ascii="Arial" w:hAnsi="Arial" w:cs="Arial"/>
        </w:rPr>
        <w:t>i</w:t>
      </w:r>
      <w:r w:rsidRPr="00526F91">
        <w:rPr>
          <w:rFonts w:ascii="Arial" w:hAnsi="Arial" w:cs="Arial"/>
          <w:spacing w:val="1"/>
        </w:rPr>
        <w:t>-</w:t>
      </w:r>
      <w:r w:rsidRPr="00526F91">
        <w:rPr>
          <w:rFonts w:ascii="Arial" w:hAnsi="Arial" w:cs="Arial"/>
        </w:rPr>
        <w:t>cu</w:t>
      </w:r>
      <w:r w:rsidRPr="00526F91">
        <w:rPr>
          <w:rFonts w:ascii="Arial" w:hAnsi="Arial" w:cs="Arial"/>
          <w:spacing w:val="-1"/>
        </w:rPr>
        <w:t>l</w:t>
      </w:r>
      <w:r w:rsidRPr="00526F91">
        <w:rPr>
          <w:rFonts w:ascii="Arial" w:hAnsi="Arial" w:cs="Arial"/>
          <w:spacing w:val="1"/>
        </w:rPr>
        <w:t>t</w:t>
      </w:r>
      <w:r w:rsidRPr="00526F91">
        <w:rPr>
          <w:rFonts w:ascii="Arial" w:hAnsi="Arial" w:cs="Arial"/>
          <w:spacing w:val="-3"/>
        </w:rPr>
        <w:t>u</w:t>
      </w:r>
      <w:r w:rsidRPr="00526F91">
        <w:rPr>
          <w:rFonts w:ascii="Arial" w:hAnsi="Arial" w:cs="Arial"/>
          <w:spacing w:val="1"/>
        </w:rPr>
        <w:t>r</w:t>
      </w:r>
      <w:r w:rsidRPr="00526F91">
        <w:rPr>
          <w:rFonts w:ascii="Arial" w:hAnsi="Arial" w:cs="Arial"/>
        </w:rPr>
        <w:t>al s</w:t>
      </w:r>
      <w:r w:rsidRPr="00526F91">
        <w:rPr>
          <w:rFonts w:ascii="Arial" w:hAnsi="Arial" w:cs="Arial"/>
          <w:spacing w:val="-3"/>
        </w:rPr>
        <w:t>o</w:t>
      </w:r>
      <w:r w:rsidRPr="00526F91">
        <w:rPr>
          <w:rFonts w:ascii="Arial" w:hAnsi="Arial" w:cs="Arial"/>
        </w:rPr>
        <w:t>c</w:t>
      </w:r>
      <w:r w:rsidRPr="00526F91">
        <w:rPr>
          <w:rFonts w:ascii="Arial" w:hAnsi="Arial" w:cs="Arial"/>
          <w:spacing w:val="-1"/>
        </w:rPr>
        <w:t>i</w:t>
      </w:r>
      <w:r w:rsidRPr="00526F91">
        <w:rPr>
          <w:rFonts w:ascii="Arial" w:hAnsi="Arial" w:cs="Arial"/>
        </w:rPr>
        <w:t>e</w:t>
      </w:r>
      <w:r w:rsidRPr="00526F91">
        <w:rPr>
          <w:rFonts w:ascii="Arial" w:hAnsi="Arial" w:cs="Arial"/>
          <w:spacing w:val="1"/>
        </w:rPr>
        <w:t>t</w:t>
      </w:r>
      <w:r w:rsidRPr="00526F91">
        <w:rPr>
          <w:rFonts w:ascii="Arial" w:hAnsi="Arial" w:cs="Arial"/>
          <w:spacing w:val="-2"/>
        </w:rPr>
        <w:t>y</w:t>
      </w:r>
      <w:r w:rsidRPr="00526F91">
        <w:rPr>
          <w:rFonts w:ascii="Arial" w:hAnsi="Arial" w:cs="Arial"/>
        </w:rPr>
        <w:t>,</w:t>
      </w:r>
      <w:r w:rsidRPr="00526F91">
        <w:rPr>
          <w:rFonts w:ascii="Arial" w:hAnsi="Arial" w:cs="Arial"/>
          <w:spacing w:val="2"/>
        </w:rPr>
        <w:t xml:space="preserve"> </w:t>
      </w:r>
      <w:r w:rsidRPr="00526F91">
        <w:rPr>
          <w:rFonts w:ascii="Arial" w:hAnsi="Arial" w:cs="Arial"/>
          <w:spacing w:val="-1"/>
        </w:rPr>
        <w:t>i</w:t>
      </w:r>
      <w:r w:rsidRPr="00526F91">
        <w:rPr>
          <w:rFonts w:ascii="Arial" w:hAnsi="Arial" w:cs="Arial"/>
        </w:rPr>
        <w:t>nc</w:t>
      </w:r>
      <w:r w:rsidRPr="00526F91">
        <w:rPr>
          <w:rFonts w:ascii="Arial" w:hAnsi="Arial" w:cs="Arial"/>
          <w:spacing w:val="-1"/>
        </w:rPr>
        <w:t>l</w:t>
      </w:r>
      <w:r w:rsidRPr="00526F91">
        <w:rPr>
          <w:rFonts w:ascii="Arial" w:hAnsi="Arial" w:cs="Arial"/>
        </w:rPr>
        <w:t>ud</w:t>
      </w:r>
      <w:r w:rsidRPr="00526F91">
        <w:rPr>
          <w:rFonts w:ascii="Arial" w:hAnsi="Arial" w:cs="Arial"/>
          <w:spacing w:val="-1"/>
        </w:rPr>
        <w:t>i</w:t>
      </w:r>
      <w:r w:rsidRPr="00526F91">
        <w:rPr>
          <w:rFonts w:ascii="Arial" w:hAnsi="Arial" w:cs="Arial"/>
        </w:rPr>
        <w:t>ng</w:t>
      </w:r>
      <w:r w:rsidRPr="00526F91">
        <w:rPr>
          <w:rFonts w:ascii="Arial" w:hAnsi="Arial" w:cs="Arial"/>
          <w:spacing w:val="3"/>
        </w:rPr>
        <w:t xml:space="preserve"> </w:t>
      </w:r>
      <w:r w:rsidRPr="00526F91">
        <w:rPr>
          <w:rFonts w:ascii="Arial" w:hAnsi="Arial" w:cs="Arial"/>
          <w:spacing w:val="-3"/>
        </w:rPr>
        <w:t>u</w:t>
      </w:r>
      <w:r w:rsidRPr="00526F91">
        <w:rPr>
          <w:rFonts w:ascii="Arial" w:hAnsi="Arial" w:cs="Arial"/>
          <w:spacing w:val="1"/>
        </w:rPr>
        <w:t>r</w:t>
      </w:r>
      <w:r w:rsidRPr="00526F91">
        <w:rPr>
          <w:rFonts w:ascii="Arial" w:hAnsi="Arial" w:cs="Arial"/>
        </w:rPr>
        <w:t>ban</w:t>
      </w:r>
      <w:r w:rsidRPr="00526F91">
        <w:rPr>
          <w:rFonts w:ascii="Arial" w:hAnsi="Arial" w:cs="Arial"/>
          <w:spacing w:val="1"/>
        </w:rPr>
        <w:t xml:space="preserve"> </w:t>
      </w:r>
      <w:r w:rsidRPr="00526F91">
        <w:rPr>
          <w:rFonts w:ascii="Arial" w:hAnsi="Arial" w:cs="Arial"/>
        </w:rPr>
        <w:t>a</w:t>
      </w:r>
      <w:r w:rsidRPr="00526F91">
        <w:rPr>
          <w:rFonts w:ascii="Arial" w:hAnsi="Arial" w:cs="Arial"/>
          <w:spacing w:val="-3"/>
        </w:rPr>
        <w:t>n</w:t>
      </w:r>
      <w:r w:rsidRPr="00526F91">
        <w:rPr>
          <w:rFonts w:ascii="Arial" w:hAnsi="Arial" w:cs="Arial"/>
        </w:rPr>
        <w:t>d</w:t>
      </w:r>
      <w:r w:rsidRPr="00526F91">
        <w:rPr>
          <w:rFonts w:ascii="Arial" w:hAnsi="Arial" w:cs="Arial"/>
          <w:spacing w:val="1"/>
        </w:rPr>
        <w:t xml:space="preserve"> r</w:t>
      </w:r>
      <w:r w:rsidRPr="00526F91">
        <w:rPr>
          <w:rFonts w:ascii="Arial" w:hAnsi="Arial" w:cs="Arial"/>
          <w:spacing w:val="-3"/>
        </w:rPr>
        <w:t>u</w:t>
      </w:r>
      <w:r w:rsidRPr="00526F91">
        <w:rPr>
          <w:rFonts w:ascii="Arial" w:hAnsi="Arial" w:cs="Arial"/>
          <w:spacing w:val="1"/>
        </w:rPr>
        <w:t>r</w:t>
      </w:r>
      <w:r w:rsidRPr="00526F91">
        <w:rPr>
          <w:rFonts w:ascii="Arial" w:hAnsi="Arial" w:cs="Arial"/>
        </w:rPr>
        <w:t>al under</w:t>
      </w:r>
      <w:r w:rsidRPr="00526F91">
        <w:rPr>
          <w:rFonts w:ascii="Arial" w:hAnsi="Arial" w:cs="Arial"/>
          <w:spacing w:val="1"/>
        </w:rPr>
        <w:t>-</w:t>
      </w:r>
      <w:r w:rsidRPr="00526F91">
        <w:rPr>
          <w:rFonts w:ascii="Arial" w:hAnsi="Arial" w:cs="Arial"/>
        </w:rPr>
        <w:t>se</w:t>
      </w:r>
      <w:r w:rsidRPr="00526F91">
        <w:rPr>
          <w:rFonts w:ascii="Arial" w:hAnsi="Arial" w:cs="Arial"/>
          <w:spacing w:val="1"/>
        </w:rPr>
        <w:t>r</w:t>
      </w:r>
      <w:r w:rsidRPr="00526F91">
        <w:rPr>
          <w:rFonts w:ascii="Arial" w:hAnsi="Arial" w:cs="Arial"/>
          <w:spacing w:val="-2"/>
        </w:rPr>
        <w:t>v</w:t>
      </w:r>
      <w:r w:rsidRPr="00526F91">
        <w:rPr>
          <w:rFonts w:ascii="Arial" w:hAnsi="Arial" w:cs="Arial"/>
        </w:rPr>
        <w:t>ed</w:t>
      </w:r>
      <w:r w:rsidRPr="00526F91">
        <w:rPr>
          <w:rFonts w:ascii="Arial" w:hAnsi="Arial" w:cs="Arial"/>
          <w:spacing w:val="1"/>
        </w:rPr>
        <w:t xml:space="preserve"> </w:t>
      </w:r>
      <w:r w:rsidRPr="00526F91">
        <w:rPr>
          <w:rFonts w:ascii="Arial" w:hAnsi="Arial" w:cs="Arial"/>
          <w:spacing w:val="-3"/>
        </w:rPr>
        <w:t>a</w:t>
      </w:r>
      <w:r w:rsidRPr="00526F91">
        <w:rPr>
          <w:rFonts w:ascii="Arial" w:hAnsi="Arial" w:cs="Arial"/>
          <w:spacing w:val="1"/>
        </w:rPr>
        <w:t>r</w:t>
      </w:r>
      <w:r w:rsidRPr="00526F91">
        <w:rPr>
          <w:rFonts w:ascii="Arial" w:hAnsi="Arial" w:cs="Arial"/>
          <w:spacing w:val="-3"/>
        </w:rPr>
        <w:t>e</w:t>
      </w:r>
      <w:r w:rsidRPr="00526F91">
        <w:rPr>
          <w:rFonts w:ascii="Arial" w:hAnsi="Arial" w:cs="Arial"/>
        </w:rPr>
        <w:t xml:space="preserve">as. </w:t>
      </w:r>
      <w:r w:rsidRPr="00526F91">
        <w:rPr>
          <w:rFonts w:ascii="Arial" w:hAnsi="Arial" w:cs="Arial"/>
          <w:spacing w:val="2"/>
        </w:rPr>
        <w:t>T</w:t>
      </w:r>
      <w:r w:rsidRPr="00526F91">
        <w:rPr>
          <w:rFonts w:ascii="Arial" w:hAnsi="Arial" w:cs="Arial"/>
        </w:rPr>
        <w:t>he Co</w:t>
      </w:r>
      <w:r w:rsidRPr="00526F91">
        <w:rPr>
          <w:rFonts w:ascii="Arial" w:hAnsi="Arial" w:cs="Arial"/>
          <w:spacing w:val="-1"/>
        </w:rPr>
        <w:t>ll</w:t>
      </w:r>
      <w:r w:rsidRPr="00526F91">
        <w:rPr>
          <w:rFonts w:ascii="Arial" w:hAnsi="Arial" w:cs="Arial"/>
        </w:rPr>
        <w:t>e</w:t>
      </w:r>
      <w:r w:rsidRPr="00526F91">
        <w:rPr>
          <w:rFonts w:ascii="Arial" w:hAnsi="Arial" w:cs="Arial"/>
          <w:spacing w:val="2"/>
        </w:rPr>
        <w:t>g</w:t>
      </w:r>
      <w:r w:rsidRPr="00526F91">
        <w:rPr>
          <w:rFonts w:ascii="Arial" w:hAnsi="Arial" w:cs="Arial"/>
        </w:rPr>
        <w:t>e</w:t>
      </w:r>
      <w:r w:rsidRPr="00526F91">
        <w:rPr>
          <w:rFonts w:ascii="Arial" w:hAnsi="Arial" w:cs="Arial"/>
          <w:spacing w:val="1"/>
        </w:rPr>
        <w:t xml:space="preserve"> </w:t>
      </w:r>
      <w:r w:rsidRPr="00526F91">
        <w:rPr>
          <w:rFonts w:ascii="Arial" w:hAnsi="Arial" w:cs="Arial"/>
          <w:spacing w:val="-3"/>
        </w:rPr>
        <w:t>o</w:t>
      </w:r>
      <w:r w:rsidRPr="00526F91">
        <w:rPr>
          <w:rFonts w:ascii="Arial" w:hAnsi="Arial" w:cs="Arial"/>
          <w:spacing w:val="1"/>
        </w:rPr>
        <w:t>ff</w:t>
      </w:r>
      <w:r w:rsidRPr="00526F91">
        <w:rPr>
          <w:rFonts w:ascii="Arial" w:hAnsi="Arial" w:cs="Arial"/>
          <w:spacing w:val="-3"/>
        </w:rPr>
        <w:t>e</w:t>
      </w:r>
      <w:r w:rsidRPr="00526F91">
        <w:rPr>
          <w:rFonts w:ascii="Arial" w:hAnsi="Arial" w:cs="Arial"/>
          <w:spacing w:val="1"/>
        </w:rPr>
        <w:t>r</w:t>
      </w:r>
      <w:r w:rsidRPr="00526F91">
        <w:rPr>
          <w:rFonts w:ascii="Arial" w:hAnsi="Arial" w:cs="Arial"/>
        </w:rPr>
        <w:t>s</w:t>
      </w:r>
      <w:r w:rsidRPr="00526F91">
        <w:rPr>
          <w:rFonts w:ascii="Arial" w:hAnsi="Arial" w:cs="Arial"/>
          <w:spacing w:val="1"/>
        </w:rPr>
        <w:t xml:space="preserve"> </w:t>
      </w:r>
      <w:r w:rsidRPr="00526F91">
        <w:rPr>
          <w:rFonts w:ascii="Arial" w:hAnsi="Arial" w:cs="Arial"/>
        </w:rPr>
        <w:t>a</w:t>
      </w:r>
      <w:r w:rsidRPr="00526F91">
        <w:rPr>
          <w:rFonts w:ascii="Arial" w:hAnsi="Arial" w:cs="Arial"/>
          <w:spacing w:val="-2"/>
        </w:rPr>
        <w:t>c</w:t>
      </w:r>
      <w:r w:rsidRPr="00526F91">
        <w:rPr>
          <w:rFonts w:ascii="Arial" w:hAnsi="Arial" w:cs="Arial"/>
        </w:rPr>
        <w:t>c</w:t>
      </w:r>
      <w:r w:rsidRPr="00526F91">
        <w:rPr>
          <w:rFonts w:ascii="Arial" w:hAnsi="Arial" w:cs="Arial"/>
          <w:spacing w:val="1"/>
        </w:rPr>
        <w:t>r</w:t>
      </w:r>
      <w:r w:rsidRPr="00526F91">
        <w:rPr>
          <w:rFonts w:ascii="Arial" w:hAnsi="Arial" w:cs="Arial"/>
        </w:rPr>
        <w:t>ed</w:t>
      </w:r>
      <w:r w:rsidRPr="00526F91">
        <w:rPr>
          <w:rFonts w:ascii="Arial" w:hAnsi="Arial" w:cs="Arial"/>
          <w:spacing w:val="-1"/>
        </w:rPr>
        <w:t>i</w:t>
      </w:r>
      <w:r w:rsidRPr="00526F91">
        <w:rPr>
          <w:rFonts w:ascii="Arial" w:hAnsi="Arial" w:cs="Arial"/>
          <w:spacing w:val="1"/>
        </w:rPr>
        <w:t>t</w:t>
      </w:r>
      <w:r w:rsidRPr="00526F91">
        <w:rPr>
          <w:rFonts w:ascii="Arial" w:hAnsi="Arial" w:cs="Arial"/>
        </w:rPr>
        <w:t>ed</w:t>
      </w:r>
      <w:r w:rsidRPr="00526F91">
        <w:rPr>
          <w:rFonts w:ascii="Arial" w:hAnsi="Arial" w:cs="Arial"/>
          <w:spacing w:val="-4"/>
        </w:rPr>
        <w:t xml:space="preserve"> </w:t>
      </w:r>
      <w:r w:rsidRPr="00526F91">
        <w:rPr>
          <w:rFonts w:ascii="Arial" w:hAnsi="Arial" w:cs="Arial"/>
        </w:rPr>
        <w:t>bache</w:t>
      </w:r>
      <w:r w:rsidRPr="00526F91">
        <w:rPr>
          <w:rFonts w:ascii="Arial" w:hAnsi="Arial" w:cs="Arial"/>
          <w:spacing w:val="-1"/>
        </w:rPr>
        <w:t>l</w:t>
      </w:r>
      <w:r w:rsidRPr="00526F91">
        <w:rPr>
          <w:rFonts w:ascii="Arial" w:hAnsi="Arial" w:cs="Arial"/>
        </w:rPr>
        <w:t>o</w:t>
      </w:r>
      <w:r w:rsidRPr="00526F91">
        <w:rPr>
          <w:rFonts w:ascii="Arial" w:hAnsi="Arial" w:cs="Arial"/>
          <w:spacing w:val="1"/>
        </w:rPr>
        <w:t>r’</w:t>
      </w:r>
      <w:r w:rsidRPr="00526F91">
        <w:rPr>
          <w:rFonts w:ascii="Arial" w:hAnsi="Arial" w:cs="Arial"/>
        </w:rPr>
        <w:t xml:space="preserve">s, </w:t>
      </w:r>
      <w:r w:rsidRPr="00526F91">
        <w:rPr>
          <w:rFonts w:ascii="Arial" w:hAnsi="Arial" w:cs="Arial"/>
          <w:spacing w:val="1"/>
        </w:rPr>
        <w:t>m</w:t>
      </w:r>
      <w:r w:rsidRPr="00526F91">
        <w:rPr>
          <w:rFonts w:ascii="Arial" w:hAnsi="Arial" w:cs="Arial"/>
        </w:rPr>
        <w:t>a</w:t>
      </w:r>
      <w:r w:rsidRPr="00526F91">
        <w:rPr>
          <w:rFonts w:ascii="Arial" w:hAnsi="Arial" w:cs="Arial"/>
          <w:spacing w:val="-2"/>
        </w:rPr>
        <w:t>s</w:t>
      </w:r>
      <w:r w:rsidRPr="00526F91">
        <w:rPr>
          <w:rFonts w:ascii="Arial" w:hAnsi="Arial" w:cs="Arial"/>
          <w:spacing w:val="1"/>
        </w:rPr>
        <w:t>t</w:t>
      </w:r>
      <w:r w:rsidRPr="00526F91">
        <w:rPr>
          <w:rFonts w:ascii="Arial" w:hAnsi="Arial" w:cs="Arial"/>
        </w:rPr>
        <w:t>e</w:t>
      </w:r>
      <w:r w:rsidRPr="00526F91">
        <w:rPr>
          <w:rFonts w:ascii="Arial" w:hAnsi="Arial" w:cs="Arial"/>
          <w:spacing w:val="-1"/>
        </w:rPr>
        <w:t>r’</w:t>
      </w:r>
      <w:r w:rsidRPr="00526F91">
        <w:rPr>
          <w:rFonts w:ascii="Arial" w:hAnsi="Arial" w:cs="Arial"/>
        </w:rPr>
        <w:t>s,</w:t>
      </w:r>
      <w:r w:rsidRPr="00526F91">
        <w:rPr>
          <w:rFonts w:ascii="Arial" w:hAnsi="Arial" w:cs="Arial"/>
          <w:spacing w:val="1"/>
        </w:rPr>
        <w:t xml:space="preserve"> </w:t>
      </w:r>
      <w:r w:rsidRPr="00526F91">
        <w:rPr>
          <w:rFonts w:ascii="Arial" w:hAnsi="Arial" w:cs="Arial"/>
        </w:rPr>
        <w:t>and</w:t>
      </w:r>
      <w:r w:rsidRPr="00526F91">
        <w:rPr>
          <w:rFonts w:ascii="Arial" w:hAnsi="Arial" w:cs="Arial"/>
          <w:spacing w:val="-4"/>
        </w:rPr>
        <w:t xml:space="preserve"> </w:t>
      </w:r>
      <w:r w:rsidRPr="00526F91">
        <w:rPr>
          <w:rFonts w:ascii="Arial" w:hAnsi="Arial" w:cs="Arial"/>
        </w:rPr>
        <w:t>doc</w:t>
      </w:r>
      <w:r w:rsidRPr="00526F91">
        <w:rPr>
          <w:rFonts w:ascii="Arial" w:hAnsi="Arial" w:cs="Arial"/>
          <w:spacing w:val="1"/>
        </w:rPr>
        <w:t>t</w:t>
      </w:r>
      <w:r w:rsidRPr="00526F91">
        <w:rPr>
          <w:rFonts w:ascii="Arial" w:hAnsi="Arial" w:cs="Arial"/>
        </w:rPr>
        <w:t>o</w:t>
      </w:r>
      <w:r w:rsidRPr="00526F91">
        <w:rPr>
          <w:rFonts w:ascii="Arial" w:hAnsi="Arial" w:cs="Arial"/>
          <w:spacing w:val="1"/>
        </w:rPr>
        <w:t>r</w:t>
      </w:r>
      <w:r w:rsidRPr="00526F91">
        <w:rPr>
          <w:rFonts w:ascii="Arial" w:hAnsi="Arial" w:cs="Arial"/>
        </w:rPr>
        <w:t xml:space="preserve">al </w:t>
      </w:r>
      <w:r w:rsidRPr="00526F91">
        <w:rPr>
          <w:rFonts w:ascii="Arial" w:hAnsi="Arial" w:cs="Arial"/>
          <w:spacing w:val="-3"/>
        </w:rPr>
        <w:t>p</w:t>
      </w:r>
      <w:r w:rsidRPr="00526F91">
        <w:rPr>
          <w:rFonts w:ascii="Arial" w:hAnsi="Arial" w:cs="Arial"/>
          <w:spacing w:val="1"/>
        </w:rPr>
        <w:t>r</w:t>
      </w:r>
      <w:r w:rsidRPr="00526F91">
        <w:rPr>
          <w:rFonts w:ascii="Arial" w:hAnsi="Arial" w:cs="Arial"/>
          <w:spacing w:val="-3"/>
        </w:rPr>
        <w:t>o</w:t>
      </w:r>
      <w:r w:rsidRPr="00526F91">
        <w:rPr>
          <w:rFonts w:ascii="Arial" w:hAnsi="Arial" w:cs="Arial"/>
          <w:spacing w:val="2"/>
        </w:rPr>
        <w:t>g</w:t>
      </w:r>
      <w:r w:rsidRPr="00526F91">
        <w:rPr>
          <w:rFonts w:ascii="Arial" w:hAnsi="Arial" w:cs="Arial"/>
          <w:spacing w:val="1"/>
        </w:rPr>
        <w:t>r</w:t>
      </w:r>
      <w:r w:rsidRPr="00526F91">
        <w:rPr>
          <w:rFonts w:ascii="Arial" w:hAnsi="Arial" w:cs="Arial"/>
          <w:spacing w:val="-3"/>
        </w:rPr>
        <w:t>a</w:t>
      </w:r>
      <w:r w:rsidRPr="00526F91">
        <w:rPr>
          <w:rFonts w:ascii="Arial" w:hAnsi="Arial" w:cs="Arial"/>
          <w:spacing w:val="1"/>
        </w:rPr>
        <w:t>m</w:t>
      </w:r>
      <w:r w:rsidRPr="00526F91">
        <w:rPr>
          <w:rFonts w:ascii="Arial" w:hAnsi="Arial" w:cs="Arial"/>
        </w:rPr>
        <w:t>s</w:t>
      </w:r>
      <w:r w:rsidRPr="00526F91">
        <w:rPr>
          <w:rFonts w:ascii="Arial" w:hAnsi="Arial" w:cs="Arial"/>
          <w:spacing w:val="-1"/>
        </w:rPr>
        <w:t xml:space="preserve"> </w:t>
      </w:r>
      <w:r w:rsidRPr="00526F91">
        <w:rPr>
          <w:rFonts w:ascii="Arial" w:hAnsi="Arial" w:cs="Arial"/>
          <w:spacing w:val="-3"/>
        </w:rPr>
        <w:t>o</w:t>
      </w:r>
      <w:r w:rsidRPr="00526F91">
        <w:rPr>
          <w:rFonts w:ascii="Arial" w:hAnsi="Arial" w:cs="Arial"/>
        </w:rPr>
        <w:t>f</w:t>
      </w:r>
      <w:r w:rsidRPr="00526F91">
        <w:rPr>
          <w:rFonts w:ascii="Arial" w:hAnsi="Arial" w:cs="Arial"/>
          <w:spacing w:val="2"/>
        </w:rPr>
        <w:t xml:space="preserve"> </w:t>
      </w:r>
      <w:r w:rsidRPr="00526F91">
        <w:rPr>
          <w:rFonts w:ascii="Arial" w:hAnsi="Arial" w:cs="Arial"/>
        </w:rPr>
        <w:t>s</w:t>
      </w:r>
      <w:r w:rsidRPr="00526F91">
        <w:rPr>
          <w:rFonts w:ascii="Arial" w:hAnsi="Arial" w:cs="Arial"/>
          <w:spacing w:val="-1"/>
        </w:rPr>
        <w:t>t</w:t>
      </w:r>
      <w:r w:rsidRPr="00526F91">
        <w:rPr>
          <w:rFonts w:ascii="Arial" w:hAnsi="Arial" w:cs="Arial"/>
          <w:spacing w:val="-3"/>
        </w:rPr>
        <w:t>u</w:t>
      </w:r>
      <w:r w:rsidRPr="00526F91">
        <w:rPr>
          <w:rFonts w:ascii="Arial" w:hAnsi="Arial" w:cs="Arial"/>
        </w:rPr>
        <w:t>d</w:t>
      </w:r>
      <w:r w:rsidRPr="00526F91">
        <w:rPr>
          <w:rFonts w:ascii="Arial" w:hAnsi="Arial" w:cs="Arial"/>
          <w:spacing w:val="-2"/>
        </w:rPr>
        <w:t>y</w:t>
      </w:r>
      <w:r w:rsidRPr="00526F91">
        <w:rPr>
          <w:rFonts w:ascii="Arial" w:hAnsi="Arial" w:cs="Arial"/>
        </w:rPr>
        <w:t>.</w:t>
      </w:r>
      <w:r w:rsidRPr="00526F91">
        <w:rPr>
          <w:rFonts w:ascii="Arial" w:hAnsi="Arial" w:cs="Arial"/>
          <w:spacing w:val="2"/>
        </w:rPr>
        <w:t xml:space="preserve"> </w:t>
      </w:r>
      <w:r w:rsidRPr="00526F91">
        <w:rPr>
          <w:rFonts w:ascii="Arial" w:hAnsi="Arial" w:cs="Arial"/>
        </w:rPr>
        <w:t>Fu</w:t>
      </w:r>
      <w:r w:rsidRPr="00526F91">
        <w:rPr>
          <w:rFonts w:ascii="Arial" w:hAnsi="Arial" w:cs="Arial"/>
          <w:spacing w:val="-1"/>
        </w:rPr>
        <w:t>ll</w:t>
      </w:r>
      <w:r w:rsidRPr="00526F91">
        <w:rPr>
          <w:rFonts w:ascii="Arial" w:hAnsi="Arial" w:cs="Arial"/>
        </w:rPr>
        <w:t>y</w:t>
      </w:r>
      <w:r w:rsidRPr="00526F91">
        <w:rPr>
          <w:rFonts w:ascii="Arial" w:hAnsi="Arial" w:cs="Arial"/>
          <w:spacing w:val="-1"/>
        </w:rPr>
        <w:t xml:space="preserve"> </w:t>
      </w:r>
      <w:r w:rsidRPr="00526F91">
        <w:rPr>
          <w:rFonts w:ascii="Arial" w:hAnsi="Arial" w:cs="Arial"/>
        </w:rPr>
        <w:t>on</w:t>
      </w:r>
      <w:r w:rsidRPr="00526F91">
        <w:rPr>
          <w:rFonts w:ascii="Arial" w:hAnsi="Arial" w:cs="Arial"/>
          <w:spacing w:val="-1"/>
        </w:rPr>
        <w:t>li</w:t>
      </w:r>
      <w:r w:rsidRPr="00526F91">
        <w:rPr>
          <w:rFonts w:ascii="Arial" w:hAnsi="Arial" w:cs="Arial"/>
        </w:rPr>
        <w:t>ne</w:t>
      </w:r>
      <w:r w:rsidRPr="00526F91">
        <w:rPr>
          <w:rFonts w:ascii="Arial" w:hAnsi="Arial" w:cs="Arial"/>
          <w:spacing w:val="1"/>
        </w:rPr>
        <w:t xml:space="preserve"> </w:t>
      </w:r>
      <w:r w:rsidRPr="00526F91">
        <w:rPr>
          <w:rFonts w:ascii="Arial" w:hAnsi="Arial" w:cs="Arial"/>
        </w:rPr>
        <w:t>and</w:t>
      </w:r>
      <w:r w:rsidRPr="00526F91">
        <w:rPr>
          <w:rFonts w:ascii="Arial" w:hAnsi="Arial" w:cs="Arial"/>
          <w:spacing w:val="1"/>
        </w:rPr>
        <w:t xml:space="preserve"> </w:t>
      </w:r>
      <w:r w:rsidRPr="00526F91">
        <w:rPr>
          <w:rFonts w:ascii="Arial" w:hAnsi="Arial" w:cs="Arial"/>
          <w:spacing w:val="3"/>
        </w:rPr>
        <w:t>f</w:t>
      </w:r>
      <w:r w:rsidRPr="00526F91">
        <w:rPr>
          <w:rFonts w:ascii="Arial" w:hAnsi="Arial" w:cs="Arial"/>
          <w:spacing w:val="-1"/>
        </w:rPr>
        <w:t>l</w:t>
      </w:r>
      <w:r w:rsidRPr="00526F91">
        <w:rPr>
          <w:rFonts w:ascii="Arial" w:hAnsi="Arial" w:cs="Arial"/>
        </w:rPr>
        <w:t>e</w:t>
      </w:r>
      <w:r w:rsidRPr="00526F91">
        <w:rPr>
          <w:rFonts w:ascii="Arial" w:hAnsi="Arial" w:cs="Arial"/>
          <w:spacing w:val="-2"/>
        </w:rPr>
        <w:t>x</w:t>
      </w:r>
      <w:r w:rsidRPr="00526F91">
        <w:rPr>
          <w:rFonts w:ascii="Arial" w:hAnsi="Arial" w:cs="Arial"/>
          <w:spacing w:val="-1"/>
        </w:rPr>
        <w:t>i</w:t>
      </w:r>
      <w:r w:rsidRPr="00526F91">
        <w:rPr>
          <w:rFonts w:ascii="Arial" w:hAnsi="Arial" w:cs="Arial"/>
        </w:rPr>
        <w:t>b</w:t>
      </w:r>
      <w:r w:rsidRPr="00526F91">
        <w:rPr>
          <w:rFonts w:ascii="Arial" w:hAnsi="Arial" w:cs="Arial"/>
          <w:spacing w:val="-1"/>
        </w:rPr>
        <w:t>l</w:t>
      </w:r>
      <w:r w:rsidRPr="00526F91">
        <w:rPr>
          <w:rFonts w:ascii="Arial" w:hAnsi="Arial" w:cs="Arial"/>
        </w:rPr>
        <w:t>e</w:t>
      </w:r>
      <w:r w:rsidRPr="00526F91">
        <w:rPr>
          <w:rFonts w:ascii="Arial" w:hAnsi="Arial" w:cs="Arial"/>
          <w:spacing w:val="1"/>
        </w:rPr>
        <w:t xml:space="preserve"> </w:t>
      </w:r>
      <w:r w:rsidRPr="00526F91">
        <w:rPr>
          <w:rFonts w:ascii="Arial" w:hAnsi="Arial" w:cs="Arial"/>
        </w:rPr>
        <w:t>cou</w:t>
      </w:r>
      <w:r w:rsidRPr="00526F91">
        <w:rPr>
          <w:rFonts w:ascii="Arial" w:hAnsi="Arial" w:cs="Arial"/>
          <w:spacing w:val="1"/>
        </w:rPr>
        <w:t>r</w:t>
      </w:r>
      <w:r w:rsidRPr="00526F91">
        <w:rPr>
          <w:rFonts w:ascii="Arial" w:hAnsi="Arial" w:cs="Arial"/>
        </w:rPr>
        <w:t>se de</w:t>
      </w:r>
      <w:r w:rsidRPr="00526F91">
        <w:rPr>
          <w:rFonts w:ascii="Arial" w:hAnsi="Arial" w:cs="Arial"/>
          <w:spacing w:val="-1"/>
        </w:rPr>
        <w:t>l</w:t>
      </w:r>
      <w:r w:rsidRPr="00526F91">
        <w:rPr>
          <w:rFonts w:ascii="Arial" w:hAnsi="Arial" w:cs="Arial"/>
          <w:spacing w:val="1"/>
        </w:rPr>
        <w:t>i</w:t>
      </w:r>
      <w:r w:rsidRPr="00526F91">
        <w:rPr>
          <w:rFonts w:ascii="Arial" w:hAnsi="Arial" w:cs="Arial"/>
          <w:spacing w:val="-2"/>
        </w:rPr>
        <w:t>v</w:t>
      </w:r>
      <w:r w:rsidRPr="00526F91">
        <w:rPr>
          <w:rFonts w:ascii="Arial" w:hAnsi="Arial" w:cs="Arial"/>
        </w:rPr>
        <w:t>e</w:t>
      </w:r>
      <w:r w:rsidRPr="00526F91">
        <w:rPr>
          <w:rFonts w:ascii="Arial" w:hAnsi="Arial" w:cs="Arial"/>
          <w:spacing w:val="1"/>
        </w:rPr>
        <w:t>r</w:t>
      </w:r>
      <w:r w:rsidRPr="00526F91">
        <w:rPr>
          <w:rFonts w:ascii="Arial" w:hAnsi="Arial" w:cs="Arial"/>
        </w:rPr>
        <w:t>y</w:t>
      </w:r>
      <w:r w:rsidRPr="00526F91">
        <w:rPr>
          <w:rFonts w:ascii="Arial" w:hAnsi="Arial" w:cs="Arial"/>
          <w:spacing w:val="-1"/>
        </w:rPr>
        <w:t xml:space="preserve"> </w:t>
      </w:r>
      <w:r w:rsidRPr="00526F91">
        <w:rPr>
          <w:rFonts w:ascii="Arial" w:hAnsi="Arial" w:cs="Arial"/>
          <w:spacing w:val="3"/>
        </w:rPr>
        <w:t>f</w:t>
      </w:r>
      <w:r w:rsidRPr="00526F91">
        <w:rPr>
          <w:rFonts w:ascii="Arial" w:hAnsi="Arial" w:cs="Arial"/>
          <w:spacing w:val="-3"/>
        </w:rPr>
        <w:t>o</w:t>
      </w:r>
      <w:r w:rsidRPr="00526F91">
        <w:rPr>
          <w:rFonts w:ascii="Arial" w:hAnsi="Arial" w:cs="Arial"/>
          <w:spacing w:val="1"/>
        </w:rPr>
        <w:t>rm</w:t>
      </w:r>
      <w:r w:rsidRPr="00526F91">
        <w:rPr>
          <w:rFonts w:ascii="Arial" w:hAnsi="Arial" w:cs="Arial"/>
          <w:spacing w:val="-3"/>
        </w:rPr>
        <w:t>a</w:t>
      </w:r>
      <w:r w:rsidRPr="00526F91">
        <w:rPr>
          <w:rFonts w:ascii="Arial" w:hAnsi="Arial" w:cs="Arial"/>
          <w:spacing w:val="1"/>
        </w:rPr>
        <w:t>t</w:t>
      </w:r>
      <w:r w:rsidRPr="00526F91">
        <w:rPr>
          <w:rFonts w:ascii="Arial" w:hAnsi="Arial" w:cs="Arial"/>
        </w:rPr>
        <w:t>s</w:t>
      </w:r>
      <w:r w:rsidRPr="00526F91">
        <w:rPr>
          <w:rFonts w:ascii="Arial" w:hAnsi="Arial" w:cs="Arial"/>
          <w:spacing w:val="-4"/>
        </w:rPr>
        <w:t xml:space="preserve"> </w:t>
      </w:r>
      <w:r w:rsidRPr="00526F91">
        <w:rPr>
          <w:rFonts w:ascii="Arial" w:hAnsi="Arial" w:cs="Arial"/>
          <w:spacing w:val="3"/>
        </w:rPr>
        <w:t>f</w:t>
      </w:r>
      <w:r w:rsidRPr="00526F91">
        <w:rPr>
          <w:rFonts w:ascii="Arial" w:hAnsi="Arial" w:cs="Arial"/>
          <w:spacing w:val="-3"/>
        </w:rPr>
        <w:t>o</w:t>
      </w:r>
      <w:r w:rsidRPr="00526F91">
        <w:rPr>
          <w:rFonts w:ascii="Arial" w:hAnsi="Arial" w:cs="Arial"/>
        </w:rPr>
        <w:t>r</w:t>
      </w:r>
      <w:r w:rsidRPr="00526F91">
        <w:rPr>
          <w:rFonts w:ascii="Arial" w:hAnsi="Arial" w:cs="Arial"/>
          <w:spacing w:val="2"/>
        </w:rPr>
        <w:t xml:space="preserve"> </w:t>
      </w:r>
      <w:r w:rsidRPr="00526F91">
        <w:rPr>
          <w:rFonts w:ascii="Arial" w:hAnsi="Arial" w:cs="Arial"/>
        </w:rPr>
        <w:t>d</w:t>
      </w:r>
      <w:r w:rsidRPr="00526F91">
        <w:rPr>
          <w:rFonts w:ascii="Arial" w:hAnsi="Arial" w:cs="Arial"/>
          <w:spacing w:val="-1"/>
        </w:rPr>
        <w:t>i</w:t>
      </w:r>
      <w:r w:rsidRPr="00526F91">
        <w:rPr>
          <w:rFonts w:ascii="Arial" w:hAnsi="Arial" w:cs="Arial"/>
        </w:rPr>
        <w:t>s</w:t>
      </w:r>
      <w:r w:rsidRPr="00526F91">
        <w:rPr>
          <w:rFonts w:ascii="Arial" w:hAnsi="Arial" w:cs="Arial"/>
          <w:spacing w:val="1"/>
        </w:rPr>
        <w:t>t</w:t>
      </w:r>
      <w:r w:rsidRPr="00526F91">
        <w:rPr>
          <w:rFonts w:ascii="Arial" w:hAnsi="Arial" w:cs="Arial"/>
          <w:spacing w:val="-3"/>
        </w:rPr>
        <w:t>a</w:t>
      </w:r>
      <w:r w:rsidRPr="00526F91">
        <w:rPr>
          <w:rFonts w:ascii="Arial" w:hAnsi="Arial" w:cs="Arial"/>
        </w:rPr>
        <w:t>nt</w:t>
      </w:r>
      <w:r w:rsidRPr="00526F91">
        <w:rPr>
          <w:rFonts w:ascii="Arial" w:hAnsi="Arial" w:cs="Arial"/>
          <w:spacing w:val="2"/>
        </w:rPr>
        <w:t xml:space="preserve"> </w:t>
      </w:r>
      <w:r w:rsidRPr="00526F91">
        <w:rPr>
          <w:rFonts w:ascii="Arial" w:hAnsi="Arial" w:cs="Arial"/>
          <w:spacing w:val="-2"/>
        </w:rPr>
        <w:t>s</w:t>
      </w:r>
      <w:r w:rsidRPr="00526F91">
        <w:rPr>
          <w:rFonts w:ascii="Arial" w:hAnsi="Arial" w:cs="Arial"/>
          <w:spacing w:val="1"/>
        </w:rPr>
        <w:t>t</w:t>
      </w:r>
      <w:r w:rsidRPr="00526F91">
        <w:rPr>
          <w:rFonts w:ascii="Arial" w:hAnsi="Arial" w:cs="Arial"/>
        </w:rPr>
        <w:t>uden</w:t>
      </w:r>
      <w:r w:rsidRPr="00526F91">
        <w:rPr>
          <w:rFonts w:ascii="Arial" w:hAnsi="Arial" w:cs="Arial"/>
          <w:spacing w:val="-1"/>
        </w:rPr>
        <w:t>t</w:t>
      </w:r>
      <w:r w:rsidRPr="00526F91">
        <w:rPr>
          <w:rFonts w:ascii="Arial" w:hAnsi="Arial" w:cs="Arial"/>
        </w:rPr>
        <w:t>s</w:t>
      </w:r>
      <w:r w:rsidRPr="00526F91">
        <w:rPr>
          <w:rFonts w:ascii="Arial" w:hAnsi="Arial" w:cs="Arial"/>
          <w:spacing w:val="1"/>
        </w:rPr>
        <w:t xml:space="preserve"> </w:t>
      </w:r>
      <w:r w:rsidRPr="00526F91">
        <w:rPr>
          <w:rFonts w:ascii="Arial" w:hAnsi="Arial" w:cs="Arial"/>
          <w:spacing w:val="-3"/>
        </w:rPr>
        <w:t>a</w:t>
      </w:r>
      <w:r w:rsidRPr="00526F91">
        <w:rPr>
          <w:rFonts w:ascii="Arial" w:hAnsi="Arial" w:cs="Arial"/>
          <w:spacing w:val="1"/>
        </w:rPr>
        <w:t>r</w:t>
      </w:r>
      <w:r w:rsidRPr="00526F91">
        <w:rPr>
          <w:rFonts w:ascii="Arial" w:hAnsi="Arial" w:cs="Arial"/>
        </w:rPr>
        <w:t>e</w:t>
      </w:r>
      <w:r w:rsidRPr="00526F91">
        <w:rPr>
          <w:rFonts w:ascii="Arial" w:hAnsi="Arial" w:cs="Arial"/>
          <w:spacing w:val="1"/>
        </w:rPr>
        <w:t xml:space="preserve"> </w:t>
      </w:r>
      <w:r w:rsidRPr="00526F91">
        <w:rPr>
          <w:rFonts w:ascii="Arial" w:hAnsi="Arial" w:cs="Arial"/>
        </w:rPr>
        <w:t>a</w:t>
      </w:r>
      <w:r w:rsidRPr="00526F91">
        <w:rPr>
          <w:rFonts w:ascii="Arial" w:hAnsi="Arial" w:cs="Arial"/>
          <w:spacing w:val="-2"/>
        </w:rPr>
        <w:t>v</w:t>
      </w:r>
      <w:r w:rsidRPr="00526F91">
        <w:rPr>
          <w:rFonts w:ascii="Arial" w:hAnsi="Arial" w:cs="Arial"/>
        </w:rPr>
        <w:t>a</w:t>
      </w:r>
      <w:r w:rsidRPr="00526F91">
        <w:rPr>
          <w:rFonts w:ascii="Arial" w:hAnsi="Arial" w:cs="Arial"/>
          <w:spacing w:val="-1"/>
        </w:rPr>
        <w:t>il</w:t>
      </w:r>
      <w:r w:rsidRPr="00526F91">
        <w:rPr>
          <w:rFonts w:ascii="Arial" w:hAnsi="Arial" w:cs="Arial"/>
        </w:rPr>
        <w:t>ab</w:t>
      </w:r>
      <w:r w:rsidRPr="00526F91">
        <w:rPr>
          <w:rFonts w:ascii="Arial" w:hAnsi="Arial" w:cs="Arial"/>
          <w:spacing w:val="-1"/>
        </w:rPr>
        <w:t>l</w:t>
      </w:r>
      <w:r w:rsidRPr="00526F91">
        <w:rPr>
          <w:rFonts w:ascii="Arial" w:hAnsi="Arial" w:cs="Arial"/>
        </w:rPr>
        <w:t>e</w:t>
      </w:r>
      <w:r w:rsidRPr="00526F91">
        <w:rPr>
          <w:rFonts w:ascii="Arial" w:hAnsi="Arial" w:cs="Arial"/>
          <w:spacing w:val="1"/>
        </w:rPr>
        <w:t xml:space="preserve"> f</w:t>
      </w:r>
      <w:r w:rsidRPr="00526F91">
        <w:rPr>
          <w:rFonts w:ascii="Arial" w:hAnsi="Arial" w:cs="Arial"/>
        </w:rPr>
        <w:t>or se</w:t>
      </w:r>
      <w:r w:rsidRPr="00526F91">
        <w:rPr>
          <w:rFonts w:ascii="Arial" w:hAnsi="Arial" w:cs="Arial"/>
          <w:spacing w:val="-1"/>
        </w:rPr>
        <w:t>l</w:t>
      </w:r>
      <w:r w:rsidRPr="00526F91">
        <w:rPr>
          <w:rFonts w:ascii="Arial" w:hAnsi="Arial" w:cs="Arial"/>
        </w:rPr>
        <w:t>ec</w:t>
      </w:r>
      <w:r w:rsidRPr="00526F91">
        <w:rPr>
          <w:rFonts w:ascii="Arial" w:hAnsi="Arial" w:cs="Arial"/>
          <w:spacing w:val="1"/>
        </w:rPr>
        <w:t>t</w:t>
      </w:r>
      <w:r w:rsidRPr="00526F91">
        <w:rPr>
          <w:rFonts w:ascii="Arial" w:hAnsi="Arial" w:cs="Arial"/>
        </w:rPr>
        <w:t>ed</w:t>
      </w:r>
      <w:r w:rsidRPr="00526F91">
        <w:rPr>
          <w:rFonts w:ascii="Arial" w:hAnsi="Arial" w:cs="Arial"/>
          <w:spacing w:val="-2"/>
        </w:rPr>
        <w:t xml:space="preserve"> </w:t>
      </w:r>
      <w:r w:rsidRPr="00526F91">
        <w:rPr>
          <w:rFonts w:ascii="Arial" w:hAnsi="Arial" w:cs="Arial"/>
        </w:rPr>
        <w:t>p</w:t>
      </w:r>
      <w:r w:rsidRPr="00526F91">
        <w:rPr>
          <w:rFonts w:ascii="Arial" w:hAnsi="Arial" w:cs="Arial"/>
          <w:spacing w:val="1"/>
        </w:rPr>
        <w:t>r</w:t>
      </w:r>
      <w:r w:rsidRPr="00526F91">
        <w:rPr>
          <w:rFonts w:ascii="Arial" w:hAnsi="Arial" w:cs="Arial"/>
          <w:spacing w:val="-3"/>
        </w:rPr>
        <w:t>o</w:t>
      </w:r>
      <w:r w:rsidRPr="00526F91">
        <w:rPr>
          <w:rFonts w:ascii="Arial" w:hAnsi="Arial" w:cs="Arial"/>
        </w:rPr>
        <w:t>g</w:t>
      </w:r>
      <w:r w:rsidRPr="00526F91">
        <w:rPr>
          <w:rFonts w:ascii="Arial" w:hAnsi="Arial" w:cs="Arial"/>
          <w:spacing w:val="1"/>
        </w:rPr>
        <w:t>r</w:t>
      </w:r>
      <w:r w:rsidRPr="00526F91">
        <w:rPr>
          <w:rFonts w:ascii="Arial" w:hAnsi="Arial" w:cs="Arial"/>
        </w:rPr>
        <w:t>a</w:t>
      </w:r>
      <w:r w:rsidRPr="00526F91">
        <w:rPr>
          <w:rFonts w:ascii="Arial" w:hAnsi="Arial" w:cs="Arial"/>
          <w:spacing w:val="1"/>
        </w:rPr>
        <w:t>m</w:t>
      </w:r>
      <w:r w:rsidRPr="00526F91">
        <w:rPr>
          <w:rFonts w:ascii="Arial" w:hAnsi="Arial" w:cs="Arial"/>
          <w:spacing w:val="-2"/>
        </w:rPr>
        <w:t>s</w:t>
      </w:r>
      <w:r w:rsidRPr="00526F91">
        <w:rPr>
          <w:rFonts w:ascii="Arial" w:hAnsi="Arial" w:cs="Arial"/>
        </w:rPr>
        <w:t>.</w:t>
      </w:r>
      <w:r w:rsidRPr="00526F91">
        <w:rPr>
          <w:rFonts w:ascii="Arial" w:hAnsi="Arial" w:cs="Arial"/>
          <w:spacing w:val="2"/>
        </w:rPr>
        <w:t xml:space="preserve"> The College is ranked 42</w:t>
      </w:r>
      <w:r w:rsidRPr="00526F91">
        <w:rPr>
          <w:rFonts w:ascii="Arial" w:hAnsi="Arial" w:cs="Arial"/>
          <w:spacing w:val="2"/>
          <w:vertAlign w:val="superscript"/>
        </w:rPr>
        <w:t>nd</w:t>
      </w:r>
      <w:r w:rsidRPr="00526F91">
        <w:rPr>
          <w:rFonts w:ascii="Arial" w:hAnsi="Arial" w:cs="Arial"/>
          <w:spacing w:val="2"/>
        </w:rPr>
        <w:t xml:space="preserve"> by US News and World Reports and recognized as one of the Best Online Nursing Graduate Programs in the country. </w:t>
      </w:r>
      <w:r w:rsidRPr="00526F91">
        <w:rPr>
          <w:rFonts w:ascii="Arial" w:hAnsi="Arial" w:cs="Arial"/>
          <w:spacing w:val="-3"/>
        </w:rPr>
        <w:t>S</w:t>
      </w:r>
      <w:r w:rsidRPr="00526F91">
        <w:rPr>
          <w:rFonts w:ascii="Arial" w:hAnsi="Arial" w:cs="Arial"/>
          <w:spacing w:val="1"/>
        </w:rPr>
        <w:t>t</w:t>
      </w:r>
      <w:r w:rsidRPr="00526F91">
        <w:rPr>
          <w:rFonts w:ascii="Arial" w:hAnsi="Arial" w:cs="Arial"/>
        </w:rPr>
        <w:t>uden</w:t>
      </w:r>
      <w:r w:rsidRPr="00526F91">
        <w:rPr>
          <w:rFonts w:ascii="Arial" w:hAnsi="Arial" w:cs="Arial"/>
          <w:spacing w:val="1"/>
        </w:rPr>
        <w:t>t</w:t>
      </w:r>
      <w:r w:rsidRPr="00526F91">
        <w:rPr>
          <w:rFonts w:ascii="Arial" w:hAnsi="Arial" w:cs="Arial"/>
        </w:rPr>
        <w:t>s</w:t>
      </w:r>
      <w:r w:rsidRPr="00526F91">
        <w:rPr>
          <w:rFonts w:ascii="Arial" w:hAnsi="Arial" w:cs="Arial"/>
          <w:spacing w:val="-1"/>
        </w:rPr>
        <w:t xml:space="preserve"> </w:t>
      </w:r>
      <w:r w:rsidRPr="00526F91">
        <w:rPr>
          <w:rFonts w:ascii="Arial" w:hAnsi="Arial" w:cs="Arial"/>
        </w:rPr>
        <w:t>ha</w:t>
      </w:r>
      <w:r w:rsidRPr="00526F91">
        <w:rPr>
          <w:rFonts w:ascii="Arial" w:hAnsi="Arial" w:cs="Arial"/>
          <w:spacing w:val="-2"/>
        </w:rPr>
        <w:t>v</w:t>
      </w:r>
      <w:r w:rsidRPr="00526F91">
        <w:rPr>
          <w:rFonts w:ascii="Arial" w:hAnsi="Arial" w:cs="Arial"/>
        </w:rPr>
        <w:t>e</w:t>
      </w:r>
      <w:r w:rsidRPr="00526F91">
        <w:rPr>
          <w:rFonts w:ascii="Arial" w:hAnsi="Arial" w:cs="Arial"/>
          <w:spacing w:val="1"/>
        </w:rPr>
        <w:t xml:space="preserve"> t</w:t>
      </w:r>
      <w:r w:rsidRPr="00526F91">
        <w:rPr>
          <w:rFonts w:ascii="Arial" w:hAnsi="Arial" w:cs="Arial"/>
        </w:rPr>
        <w:t>he</w:t>
      </w:r>
      <w:r w:rsidRPr="00526F91">
        <w:rPr>
          <w:rFonts w:ascii="Arial" w:hAnsi="Arial" w:cs="Arial"/>
          <w:spacing w:val="-2"/>
        </w:rPr>
        <w:t xml:space="preserve"> </w:t>
      </w:r>
      <w:r w:rsidRPr="00526F91">
        <w:rPr>
          <w:rFonts w:ascii="Arial" w:hAnsi="Arial" w:cs="Arial"/>
        </w:rPr>
        <w:t>oppo</w:t>
      </w:r>
      <w:r w:rsidRPr="00526F91">
        <w:rPr>
          <w:rFonts w:ascii="Arial" w:hAnsi="Arial" w:cs="Arial"/>
          <w:spacing w:val="-2"/>
        </w:rPr>
        <w:t>r</w:t>
      </w:r>
      <w:r w:rsidRPr="00526F91">
        <w:rPr>
          <w:rFonts w:ascii="Arial" w:hAnsi="Arial" w:cs="Arial"/>
          <w:spacing w:val="1"/>
        </w:rPr>
        <w:t>t</w:t>
      </w:r>
      <w:r w:rsidRPr="00526F91">
        <w:rPr>
          <w:rFonts w:ascii="Arial" w:hAnsi="Arial" w:cs="Arial"/>
          <w:spacing w:val="-3"/>
        </w:rPr>
        <w:t>u</w:t>
      </w:r>
      <w:r w:rsidRPr="00526F91">
        <w:rPr>
          <w:rFonts w:ascii="Arial" w:hAnsi="Arial" w:cs="Arial"/>
        </w:rPr>
        <w:t>n</w:t>
      </w:r>
      <w:r w:rsidRPr="00526F91">
        <w:rPr>
          <w:rFonts w:ascii="Arial" w:hAnsi="Arial" w:cs="Arial"/>
          <w:spacing w:val="-1"/>
        </w:rPr>
        <w:t>i</w:t>
      </w:r>
      <w:r w:rsidRPr="00526F91">
        <w:rPr>
          <w:rFonts w:ascii="Arial" w:hAnsi="Arial" w:cs="Arial"/>
          <w:spacing w:val="1"/>
        </w:rPr>
        <w:t>t</w:t>
      </w:r>
      <w:r w:rsidRPr="00526F91">
        <w:rPr>
          <w:rFonts w:ascii="Arial" w:hAnsi="Arial" w:cs="Arial"/>
        </w:rPr>
        <w:t>y</w:t>
      </w:r>
      <w:r w:rsidRPr="00526F91">
        <w:rPr>
          <w:rFonts w:ascii="Arial" w:hAnsi="Arial" w:cs="Arial"/>
          <w:spacing w:val="-1"/>
        </w:rPr>
        <w:t xml:space="preserve"> </w:t>
      </w:r>
      <w:r w:rsidRPr="00526F91">
        <w:rPr>
          <w:rFonts w:ascii="Arial" w:hAnsi="Arial" w:cs="Arial"/>
          <w:spacing w:val="1"/>
        </w:rPr>
        <w:t>t</w:t>
      </w:r>
      <w:r w:rsidRPr="00526F91">
        <w:rPr>
          <w:rFonts w:ascii="Arial" w:hAnsi="Arial" w:cs="Arial"/>
        </w:rPr>
        <w:t>o s</w:t>
      </w:r>
      <w:r w:rsidRPr="00526F91">
        <w:rPr>
          <w:rFonts w:ascii="Arial" w:hAnsi="Arial" w:cs="Arial"/>
          <w:spacing w:val="1"/>
        </w:rPr>
        <w:t>t</w:t>
      </w:r>
      <w:r w:rsidRPr="00526F91">
        <w:rPr>
          <w:rFonts w:ascii="Arial" w:hAnsi="Arial" w:cs="Arial"/>
        </w:rPr>
        <w:t>udy</w:t>
      </w:r>
      <w:r w:rsidRPr="00526F91">
        <w:rPr>
          <w:rFonts w:ascii="Arial" w:hAnsi="Arial" w:cs="Arial"/>
          <w:spacing w:val="-1"/>
        </w:rPr>
        <w:t xml:space="preserve"> </w:t>
      </w:r>
      <w:r w:rsidRPr="00526F91">
        <w:rPr>
          <w:rFonts w:ascii="Arial" w:hAnsi="Arial" w:cs="Arial"/>
          <w:spacing w:val="1"/>
        </w:rPr>
        <w:t>t</w:t>
      </w:r>
      <w:r w:rsidRPr="00526F91">
        <w:rPr>
          <w:rFonts w:ascii="Arial" w:hAnsi="Arial" w:cs="Arial"/>
        </w:rPr>
        <w:t>he</w:t>
      </w:r>
      <w:r w:rsidRPr="00526F91">
        <w:rPr>
          <w:rFonts w:ascii="Arial" w:hAnsi="Arial" w:cs="Arial"/>
          <w:spacing w:val="-2"/>
        </w:rPr>
        <w:t xml:space="preserve"> </w:t>
      </w:r>
      <w:r w:rsidRPr="00526F91">
        <w:rPr>
          <w:rFonts w:ascii="Arial" w:hAnsi="Arial" w:cs="Arial"/>
        </w:rPr>
        <w:t>d</w:t>
      </w:r>
      <w:r w:rsidRPr="00526F91">
        <w:rPr>
          <w:rFonts w:ascii="Arial" w:hAnsi="Arial" w:cs="Arial"/>
          <w:spacing w:val="-1"/>
        </w:rPr>
        <w:t>i</w:t>
      </w:r>
      <w:r w:rsidRPr="00526F91">
        <w:rPr>
          <w:rFonts w:ascii="Arial" w:hAnsi="Arial" w:cs="Arial"/>
        </w:rPr>
        <w:t>sc</w:t>
      </w:r>
      <w:r w:rsidRPr="00526F91">
        <w:rPr>
          <w:rFonts w:ascii="Arial" w:hAnsi="Arial" w:cs="Arial"/>
          <w:spacing w:val="-1"/>
        </w:rPr>
        <w:t>i</w:t>
      </w:r>
      <w:r w:rsidRPr="00526F91">
        <w:rPr>
          <w:rFonts w:ascii="Arial" w:hAnsi="Arial" w:cs="Arial"/>
        </w:rPr>
        <w:t>p</w:t>
      </w:r>
      <w:r w:rsidRPr="00526F91">
        <w:rPr>
          <w:rFonts w:ascii="Arial" w:hAnsi="Arial" w:cs="Arial"/>
          <w:spacing w:val="-1"/>
        </w:rPr>
        <w:t>li</w:t>
      </w:r>
      <w:r w:rsidRPr="00526F91">
        <w:rPr>
          <w:rFonts w:ascii="Arial" w:hAnsi="Arial" w:cs="Arial"/>
        </w:rPr>
        <w:t>ne</w:t>
      </w:r>
      <w:r w:rsidRPr="00526F91">
        <w:rPr>
          <w:rFonts w:ascii="Arial" w:hAnsi="Arial" w:cs="Arial"/>
          <w:spacing w:val="1"/>
        </w:rPr>
        <w:t xml:space="preserve"> </w:t>
      </w:r>
      <w:r w:rsidRPr="00526F91">
        <w:rPr>
          <w:rFonts w:ascii="Arial" w:hAnsi="Arial" w:cs="Arial"/>
        </w:rPr>
        <w:t>and</w:t>
      </w:r>
      <w:r w:rsidRPr="00526F91">
        <w:rPr>
          <w:rFonts w:ascii="Arial" w:hAnsi="Arial" w:cs="Arial"/>
          <w:spacing w:val="-2"/>
        </w:rPr>
        <w:t xml:space="preserve"> </w:t>
      </w:r>
      <w:r w:rsidRPr="00526F91">
        <w:rPr>
          <w:rFonts w:ascii="Arial" w:hAnsi="Arial" w:cs="Arial"/>
        </w:rPr>
        <w:t>p</w:t>
      </w:r>
      <w:r w:rsidRPr="00526F91">
        <w:rPr>
          <w:rFonts w:ascii="Arial" w:hAnsi="Arial" w:cs="Arial"/>
          <w:spacing w:val="1"/>
        </w:rPr>
        <w:t>r</w:t>
      </w:r>
      <w:r w:rsidRPr="00526F91">
        <w:rPr>
          <w:rFonts w:ascii="Arial" w:hAnsi="Arial" w:cs="Arial"/>
          <w:spacing w:val="-3"/>
        </w:rPr>
        <w:t>o</w:t>
      </w:r>
      <w:r w:rsidRPr="00526F91">
        <w:rPr>
          <w:rFonts w:ascii="Arial" w:hAnsi="Arial" w:cs="Arial"/>
          <w:spacing w:val="3"/>
        </w:rPr>
        <w:t>f</w:t>
      </w:r>
      <w:r w:rsidRPr="00526F91">
        <w:rPr>
          <w:rFonts w:ascii="Arial" w:hAnsi="Arial" w:cs="Arial"/>
        </w:rPr>
        <w:t>ess</w:t>
      </w:r>
      <w:r w:rsidRPr="00526F91">
        <w:rPr>
          <w:rFonts w:ascii="Arial" w:hAnsi="Arial" w:cs="Arial"/>
          <w:spacing w:val="-1"/>
        </w:rPr>
        <w:t>i</w:t>
      </w:r>
      <w:r w:rsidRPr="00526F91">
        <w:rPr>
          <w:rFonts w:ascii="Arial" w:hAnsi="Arial" w:cs="Arial"/>
        </w:rPr>
        <w:t>on</w:t>
      </w:r>
      <w:r w:rsidRPr="00526F91">
        <w:rPr>
          <w:rFonts w:ascii="Arial" w:hAnsi="Arial" w:cs="Arial"/>
          <w:spacing w:val="-2"/>
        </w:rPr>
        <w:t xml:space="preserve"> </w:t>
      </w:r>
      <w:r w:rsidRPr="00526F91">
        <w:rPr>
          <w:rFonts w:ascii="Arial" w:hAnsi="Arial" w:cs="Arial"/>
          <w:spacing w:val="-3"/>
        </w:rPr>
        <w:t>o</w:t>
      </w:r>
      <w:r w:rsidRPr="00526F91">
        <w:rPr>
          <w:rFonts w:ascii="Arial" w:hAnsi="Arial" w:cs="Arial"/>
        </w:rPr>
        <w:t>f</w:t>
      </w:r>
      <w:r w:rsidRPr="00526F91">
        <w:rPr>
          <w:rFonts w:ascii="Arial" w:hAnsi="Arial" w:cs="Arial"/>
          <w:spacing w:val="2"/>
        </w:rPr>
        <w:t xml:space="preserve"> </w:t>
      </w:r>
      <w:r w:rsidRPr="00526F91">
        <w:rPr>
          <w:rFonts w:ascii="Arial" w:hAnsi="Arial" w:cs="Arial"/>
        </w:rPr>
        <w:t>nu</w:t>
      </w:r>
      <w:r w:rsidRPr="00526F91">
        <w:rPr>
          <w:rFonts w:ascii="Arial" w:hAnsi="Arial" w:cs="Arial"/>
          <w:spacing w:val="1"/>
        </w:rPr>
        <w:t>r</w:t>
      </w:r>
      <w:r w:rsidRPr="00526F91">
        <w:rPr>
          <w:rFonts w:ascii="Arial" w:hAnsi="Arial" w:cs="Arial"/>
        </w:rPr>
        <w:t>s</w:t>
      </w:r>
      <w:r w:rsidRPr="00526F91">
        <w:rPr>
          <w:rFonts w:ascii="Arial" w:hAnsi="Arial" w:cs="Arial"/>
          <w:spacing w:val="-1"/>
        </w:rPr>
        <w:t>i</w:t>
      </w:r>
      <w:r w:rsidRPr="00526F91">
        <w:rPr>
          <w:rFonts w:ascii="Arial" w:hAnsi="Arial" w:cs="Arial"/>
          <w:spacing w:val="-3"/>
        </w:rPr>
        <w:t>n</w:t>
      </w:r>
      <w:r w:rsidRPr="00526F91">
        <w:rPr>
          <w:rFonts w:ascii="Arial" w:hAnsi="Arial" w:cs="Arial"/>
        </w:rPr>
        <w:t>g</w:t>
      </w:r>
      <w:r w:rsidRPr="00526F91">
        <w:rPr>
          <w:rFonts w:ascii="Arial" w:hAnsi="Arial" w:cs="Arial"/>
          <w:spacing w:val="-2"/>
        </w:rPr>
        <w:t xml:space="preserve"> </w:t>
      </w:r>
      <w:r w:rsidRPr="00526F91">
        <w:rPr>
          <w:rFonts w:ascii="Arial" w:hAnsi="Arial" w:cs="Arial"/>
          <w:spacing w:val="1"/>
        </w:rPr>
        <w:t>fr</w:t>
      </w:r>
      <w:r w:rsidRPr="00526F91">
        <w:rPr>
          <w:rFonts w:ascii="Arial" w:hAnsi="Arial" w:cs="Arial"/>
          <w:spacing w:val="-3"/>
        </w:rPr>
        <w:t>o</w:t>
      </w:r>
      <w:r w:rsidRPr="00526F91">
        <w:rPr>
          <w:rFonts w:ascii="Arial" w:hAnsi="Arial" w:cs="Arial"/>
        </w:rPr>
        <w:t>m</w:t>
      </w:r>
      <w:r w:rsidRPr="00526F91">
        <w:rPr>
          <w:rFonts w:ascii="Arial" w:hAnsi="Arial" w:cs="Arial"/>
          <w:spacing w:val="2"/>
        </w:rPr>
        <w:t xml:space="preserve"> </w:t>
      </w:r>
      <w:r w:rsidRPr="00526F91">
        <w:rPr>
          <w:rFonts w:ascii="Arial" w:hAnsi="Arial" w:cs="Arial"/>
        </w:rPr>
        <w:t>a</w:t>
      </w:r>
      <w:r w:rsidRPr="00526F91">
        <w:rPr>
          <w:rFonts w:ascii="Arial" w:hAnsi="Arial" w:cs="Arial"/>
          <w:spacing w:val="-2"/>
        </w:rPr>
        <w:t xml:space="preserve"> </w:t>
      </w:r>
      <w:r w:rsidRPr="00526F91">
        <w:rPr>
          <w:rFonts w:ascii="Arial" w:hAnsi="Arial" w:cs="Arial"/>
        </w:rPr>
        <w:t>ca</w:t>
      </w:r>
      <w:r w:rsidRPr="00526F91">
        <w:rPr>
          <w:rFonts w:ascii="Arial" w:hAnsi="Arial" w:cs="Arial"/>
          <w:spacing w:val="1"/>
        </w:rPr>
        <w:t>r</w:t>
      </w:r>
      <w:r w:rsidRPr="00526F91">
        <w:rPr>
          <w:rFonts w:ascii="Arial" w:hAnsi="Arial" w:cs="Arial"/>
          <w:spacing w:val="-1"/>
        </w:rPr>
        <w:t>i</w:t>
      </w:r>
      <w:r w:rsidRPr="00526F91">
        <w:rPr>
          <w:rFonts w:ascii="Arial" w:hAnsi="Arial" w:cs="Arial"/>
          <w:spacing w:val="-3"/>
        </w:rPr>
        <w:t>n</w:t>
      </w:r>
      <w:r w:rsidRPr="00526F91">
        <w:rPr>
          <w:rFonts w:ascii="Arial" w:hAnsi="Arial" w:cs="Arial"/>
        </w:rPr>
        <w:t>g</w:t>
      </w:r>
      <w:r w:rsidRPr="00526F91">
        <w:rPr>
          <w:rFonts w:ascii="Arial" w:hAnsi="Arial" w:cs="Arial"/>
          <w:spacing w:val="1"/>
        </w:rPr>
        <w:t xml:space="preserve"> </w:t>
      </w:r>
      <w:r w:rsidRPr="00526F91">
        <w:rPr>
          <w:rFonts w:ascii="Arial" w:hAnsi="Arial" w:cs="Arial"/>
        </w:rPr>
        <w:t>based</w:t>
      </w:r>
      <w:r w:rsidRPr="00526F91">
        <w:rPr>
          <w:rFonts w:ascii="Arial" w:hAnsi="Arial" w:cs="Arial"/>
          <w:spacing w:val="1"/>
        </w:rPr>
        <w:t xml:space="preserve"> </w:t>
      </w:r>
      <w:r w:rsidRPr="00526F91">
        <w:rPr>
          <w:rFonts w:ascii="Arial" w:hAnsi="Arial" w:cs="Arial"/>
        </w:rPr>
        <w:t>p</w:t>
      </w:r>
      <w:r w:rsidRPr="00526F91">
        <w:rPr>
          <w:rFonts w:ascii="Arial" w:hAnsi="Arial" w:cs="Arial"/>
          <w:spacing w:val="-3"/>
        </w:rPr>
        <w:t>e</w:t>
      </w:r>
      <w:r w:rsidRPr="00526F91">
        <w:rPr>
          <w:rFonts w:ascii="Arial" w:hAnsi="Arial" w:cs="Arial"/>
          <w:spacing w:val="1"/>
        </w:rPr>
        <w:t>r</w:t>
      </w:r>
      <w:r w:rsidRPr="00526F91">
        <w:rPr>
          <w:rFonts w:ascii="Arial" w:hAnsi="Arial" w:cs="Arial"/>
        </w:rPr>
        <w:t>sp</w:t>
      </w:r>
      <w:r w:rsidRPr="00526F91">
        <w:rPr>
          <w:rFonts w:ascii="Arial" w:hAnsi="Arial" w:cs="Arial"/>
          <w:spacing w:val="-3"/>
        </w:rPr>
        <w:t>e</w:t>
      </w:r>
      <w:r w:rsidRPr="00526F91">
        <w:rPr>
          <w:rFonts w:ascii="Arial" w:hAnsi="Arial" w:cs="Arial"/>
        </w:rPr>
        <w:t>c</w:t>
      </w:r>
      <w:r w:rsidRPr="00526F91">
        <w:rPr>
          <w:rFonts w:ascii="Arial" w:hAnsi="Arial" w:cs="Arial"/>
          <w:spacing w:val="1"/>
        </w:rPr>
        <w:t>t</w:t>
      </w:r>
      <w:r w:rsidRPr="00526F91">
        <w:rPr>
          <w:rFonts w:ascii="Arial" w:hAnsi="Arial" w:cs="Arial"/>
          <w:spacing w:val="-1"/>
        </w:rPr>
        <w:t>i</w:t>
      </w:r>
      <w:r w:rsidRPr="00526F91">
        <w:rPr>
          <w:rFonts w:ascii="Arial" w:hAnsi="Arial" w:cs="Arial"/>
        </w:rPr>
        <w:t>ve,</w:t>
      </w:r>
      <w:r w:rsidRPr="00526F91">
        <w:rPr>
          <w:rFonts w:ascii="Arial" w:hAnsi="Arial" w:cs="Arial"/>
          <w:spacing w:val="2"/>
        </w:rPr>
        <w:t xml:space="preserve"> </w:t>
      </w:r>
      <w:r w:rsidRPr="00526F91">
        <w:rPr>
          <w:rFonts w:ascii="Arial" w:hAnsi="Arial" w:cs="Arial"/>
          <w:spacing w:val="-4"/>
        </w:rPr>
        <w:t>w</w:t>
      </w:r>
      <w:r w:rsidRPr="00526F91">
        <w:rPr>
          <w:rFonts w:ascii="Arial" w:hAnsi="Arial" w:cs="Arial"/>
          <w:spacing w:val="-1"/>
        </w:rPr>
        <w:t>i</w:t>
      </w:r>
      <w:r w:rsidRPr="00526F91">
        <w:rPr>
          <w:rFonts w:ascii="Arial" w:hAnsi="Arial" w:cs="Arial"/>
          <w:spacing w:val="1"/>
        </w:rPr>
        <w:t>t</w:t>
      </w:r>
      <w:r w:rsidRPr="00526F91">
        <w:rPr>
          <w:rFonts w:ascii="Arial" w:hAnsi="Arial" w:cs="Arial"/>
        </w:rPr>
        <w:t>h</w:t>
      </w:r>
      <w:r w:rsidRPr="00526F91">
        <w:rPr>
          <w:rFonts w:ascii="Arial" w:hAnsi="Arial" w:cs="Arial"/>
          <w:spacing w:val="-2"/>
        </w:rPr>
        <w:t xml:space="preserve"> </w:t>
      </w:r>
      <w:r w:rsidRPr="00526F91">
        <w:rPr>
          <w:rFonts w:ascii="Arial" w:hAnsi="Arial" w:cs="Arial"/>
          <w:spacing w:val="3"/>
        </w:rPr>
        <w:t>f</w:t>
      </w:r>
      <w:r w:rsidRPr="00526F91">
        <w:rPr>
          <w:rFonts w:ascii="Arial" w:hAnsi="Arial" w:cs="Arial"/>
        </w:rPr>
        <w:t>acu</w:t>
      </w:r>
      <w:r w:rsidRPr="00526F91">
        <w:rPr>
          <w:rFonts w:ascii="Arial" w:hAnsi="Arial" w:cs="Arial"/>
          <w:spacing w:val="-1"/>
        </w:rPr>
        <w:t>l</w:t>
      </w:r>
      <w:r w:rsidRPr="00526F91">
        <w:rPr>
          <w:rFonts w:ascii="Arial" w:hAnsi="Arial" w:cs="Arial"/>
          <w:spacing w:val="1"/>
        </w:rPr>
        <w:t>t</w:t>
      </w:r>
      <w:r w:rsidRPr="00526F91">
        <w:rPr>
          <w:rFonts w:ascii="Arial" w:hAnsi="Arial" w:cs="Arial"/>
        </w:rPr>
        <w:t>y</w:t>
      </w:r>
      <w:r w:rsidRPr="00526F91">
        <w:rPr>
          <w:rFonts w:ascii="Arial" w:hAnsi="Arial" w:cs="Arial"/>
          <w:spacing w:val="-1"/>
        </w:rPr>
        <w:t xml:space="preserve"> </w:t>
      </w:r>
      <w:r w:rsidRPr="00526F91">
        <w:rPr>
          <w:rFonts w:ascii="Arial" w:hAnsi="Arial" w:cs="Arial"/>
          <w:spacing w:val="-4"/>
        </w:rPr>
        <w:t>w</w:t>
      </w:r>
      <w:r w:rsidRPr="00526F91">
        <w:rPr>
          <w:rFonts w:ascii="Arial" w:hAnsi="Arial" w:cs="Arial"/>
        </w:rPr>
        <w:t>ho</w:t>
      </w:r>
      <w:r w:rsidRPr="00526F91">
        <w:rPr>
          <w:rFonts w:ascii="Arial" w:hAnsi="Arial" w:cs="Arial"/>
          <w:spacing w:val="1"/>
        </w:rPr>
        <w:t xml:space="preserve"> </w:t>
      </w:r>
      <w:r w:rsidRPr="00526F91">
        <w:rPr>
          <w:rFonts w:ascii="Arial" w:hAnsi="Arial" w:cs="Arial"/>
        </w:rPr>
        <w:t>a</w:t>
      </w:r>
      <w:r w:rsidRPr="00526F91">
        <w:rPr>
          <w:rFonts w:ascii="Arial" w:hAnsi="Arial" w:cs="Arial"/>
          <w:spacing w:val="1"/>
        </w:rPr>
        <w:t>r</w:t>
      </w:r>
      <w:r w:rsidRPr="00526F91">
        <w:rPr>
          <w:rFonts w:ascii="Arial" w:hAnsi="Arial" w:cs="Arial"/>
        </w:rPr>
        <w:t>e</w:t>
      </w:r>
      <w:r w:rsidRPr="00526F91">
        <w:rPr>
          <w:rFonts w:ascii="Arial" w:hAnsi="Arial" w:cs="Arial"/>
          <w:spacing w:val="1"/>
        </w:rPr>
        <w:t xml:space="preserve"> </w:t>
      </w:r>
      <w:r w:rsidRPr="00526F91">
        <w:rPr>
          <w:rFonts w:ascii="Arial" w:hAnsi="Arial" w:cs="Arial"/>
        </w:rPr>
        <w:t>pass</w:t>
      </w:r>
      <w:r w:rsidRPr="00526F91">
        <w:rPr>
          <w:rFonts w:ascii="Arial" w:hAnsi="Arial" w:cs="Arial"/>
          <w:spacing w:val="-1"/>
        </w:rPr>
        <w:t>i</w:t>
      </w:r>
      <w:r w:rsidRPr="00526F91">
        <w:rPr>
          <w:rFonts w:ascii="Arial" w:hAnsi="Arial" w:cs="Arial"/>
        </w:rPr>
        <w:t>ona</w:t>
      </w:r>
      <w:r w:rsidRPr="00526F91">
        <w:rPr>
          <w:rFonts w:ascii="Arial" w:hAnsi="Arial" w:cs="Arial"/>
          <w:spacing w:val="1"/>
        </w:rPr>
        <w:t>t</w:t>
      </w:r>
      <w:r w:rsidRPr="00526F91">
        <w:rPr>
          <w:rFonts w:ascii="Arial" w:hAnsi="Arial" w:cs="Arial"/>
        </w:rPr>
        <w:t>e about</w:t>
      </w:r>
      <w:r w:rsidRPr="00526F91">
        <w:rPr>
          <w:rFonts w:ascii="Arial" w:hAnsi="Arial" w:cs="Arial"/>
          <w:spacing w:val="2"/>
        </w:rPr>
        <w:t xml:space="preserve"> </w:t>
      </w:r>
      <w:r w:rsidRPr="00526F91">
        <w:rPr>
          <w:rFonts w:ascii="Arial" w:hAnsi="Arial" w:cs="Arial"/>
        </w:rPr>
        <w:t>n</w:t>
      </w:r>
      <w:r w:rsidRPr="00526F91">
        <w:rPr>
          <w:rFonts w:ascii="Arial" w:hAnsi="Arial" w:cs="Arial"/>
          <w:spacing w:val="-3"/>
        </w:rPr>
        <w:t>u</w:t>
      </w:r>
      <w:r w:rsidRPr="00526F91">
        <w:rPr>
          <w:rFonts w:ascii="Arial" w:hAnsi="Arial" w:cs="Arial"/>
          <w:spacing w:val="1"/>
        </w:rPr>
        <w:t>r</w:t>
      </w:r>
      <w:r w:rsidRPr="00526F91">
        <w:rPr>
          <w:rFonts w:ascii="Arial" w:hAnsi="Arial" w:cs="Arial"/>
        </w:rPr>
        <w:t>s</w:t>
      </w:r>
      <w:r w:rsidRPr="00526F91">
        <w:rPr>
          <w:rFonts w:ascii="Arial" w:hAnsi="Arial" w:cs="Arial"/>
          <w:spacing w:val="-1"/>
        </w:rPr>
        <w:t>i</w:t>
      </w:r>
      <w:r w:rsidRPr="00526F91">
        <w:rPr>
          <w:rFonts w:ascii="Arial" w:hAnsi="Arial" w:cs="Arial"/>
        </w:rPr>
        <w:t xml:space="preserve">ng. </w:t>
      </w:r>
      <w:r w:rsidRPr="00526F91">
        <w:rPr>
          <w:rFonts w:ascii="Arial" w:hAnsi="Arial" w:cs="Arial"/>
          <w:spacing w:val="-1"/>
        </w:rPr>
        <w:t>C</w:t>
      </w:r>
      <w:r w:rsidRPr="00526F91">
        <w:rPr>
          <w:rFonts w:ascii="Arial" w:hAnsi="Arial" w:cs="Arial"/>
        </w:rPr>
        <w:t>ou</w:t>
      </w:r>
      <w:r w:rsidRPr="00526F91">
        <w:rPr>
          <w:rFonts w:ascii="Arial" w:hAnsi="Arial" w:cs="Arial"/>
          <w:spacing w:val="1"/>
        </w:rPr>
        <w:t>r</w:t>
      </w:r>
      <w:r w:rsidRPr="00526F91">
        <w:rPr>
          <w:rFonts w:ascii="Arial" w:hAnsi="Arial" w:cs="Arial"/>
        </w:rPr>
        <w:t>ses</w:t>
      </w:r>
      <w:r w:rsidRPr="00526F91">
        <w:rPr>
          <w:rFonts w:ascii="Arial" w:hAnsi="Arial" w:cs="Arial"/>
          <w:spacing w:val="-1"/>
        </w:rPr>
        <w:t xml:space="preserve"> t</w:t>
      </w:r>
      <w:r w:rsidRPr="00526F91">
        <w:rPr>
          <w:rFonts w:ascii="Arial" w:hAnsi="Arial" w:cs="Arial"/>
        </w:rPr>
        <w:t>h</w:t>
      </w:r>
      <w:r w:rsidRPr="00526F91">
        <w:rPr>
          <w:rFonts w:ascii="Arial" w:hAnsi="Arial" w:cs="Arial"/>
          <w:spacing w:val="1"/>
        </w:rPr>
        <w:t>r</w:t>
      </w:r>
      <w:r w:rsidRPr="00526F91">
        <w:rPr>
          <w:rFonts w:ascii="Arial" w:hAnsi="Arial" w:cs="Arial"/>
        </w:rPr>
        <w:t>o</w:t>
      </w:r>
      <w:r w:rsidRPr="00526F91">
        <w:rPr>
          <w:rFonts w:ascii="Arial" w:hAnsi="Arial" w:cs="Arial"/>
          <w:spacing w:val="-3"/>
        </w:rPr>
        <w:t>u</w:t>
      </w:r>
      <w:r w:rsidRPr="00526F91">
        <w:rPr>
          <w:rFonts w:ascii="Arial" w:hAnsi="Arial" w:cs="Arial"/>
          <w:spacing w:val="2"/>
        </w:rPr>
        <w:t>g</w:t>
      </w:r>
      <w:r w:rsidRPr="00526F91">
        <w:rPr>
          <w:rFonts w:ascii="Arial" w:hAnsi="Arial" w:cs="Arial"/>
        </w:rPr>
        <w:t xml:space="preserve">hout </w:t>
      </w:r>
      <w:r w:rsidRPr="00526F91">
        <w:rPr>
          <w:rFonts w:ascii="Arial" w:hAnsi="Arial" w:cs="Arial"/>
          <w:spacing w:val="1"/>
        </w:rPr>
        <w:t>t</w:t>
      </w:r>
      <w:r w:rsidRPr="00526F91">
        <w:rPr>
          <w:rFonts w:ascii="Arial" w:hAnsi="Arial" w:cs="Arial"/>
        </w:rPr>
        <w:t>he</w:t>
      </w:r>
      <w:r w:rsidRPr="00526F91">
        <w:rPr>
          <w:rFonts w:ascii="Arial" w:hAnsi="Arial" w:cs="Arial"/>
          <w:spacing w:val="-2"/>
        </w:rPr>
        <w:t xml:space="preserve"> </w:t>
      </w:r>
      <w:r w:rsidRPr="00526F91">
        <w:rPr>
          <w:rFonts w:ascii="Arial" w:hAnsi="Arial" w:cs="Arial"/>
        </w:rPr>
        <w:t>cu</w:t>
      </w:r>
      <w:r w:rsidRPr="00526F91">
        <w:rPr>
          <w:rFonts w:ascii="Arial" w:hAnsi="Arial" w:cs="Arial"/>
          <w:spacing w:val="-2"/>
        </w:rPr>
        <w:t>r</w:t>
      </w:r>
      <w:r w:rsidRPr="00526F91">
        <w:rPr>
          <w:rFonts w:ascii="Arial" w:hAnsi="Arial" w:cs="Arial"/>
          <w:spacing w:val="1"/>
        </w:rPr>
        <w:t>r</w:t>
      </w:r>
      <w:r w:rsidRPr="00526F91">
        <w:rPr>
          <w:rFonts w:ascii="Arial" w:hAnsi="Arial" w:cs="Arial"/>
          <w:spacing w:val="-1"/>
        </w:rPr>
        <w:t>i</w:t>
      </w:r>
      <w:r w:rsidRPr="00526F91">
        <w:rPr>
          <w:rFonts w:ascii="Arial" w:hAnsi="Arial" w:cs="Arial"/>
        </w:rPr>
        <w:t>cu</w:t>
      </w:r>
      <w:r w:rsidRPr="00526F91">
        <w:rPr>
          <w:rFonts w:ascii="Arial" w:hAnsi="Arial" w:cs="Arial"/>
          <w:spacing w:val="-1"/>
        </w:rPr>
        <w:t>l</w:t>
      </w:r>
      <w:r w:rsidRPr="00526F91">
        <w:rPr>
          <w:rFonts w:ascii="Arial" w:hAnsi="Arial" w:cs="Arial"/>
        </w:rPr>
        <w:t>um a</w:t>
      </w:r>
      <w:r w:rsidRPr="00526F91">
        <w:rPr>
          <w:rFonts w:ascii="Arial" w:hAnsi="Arial" w:cs="Arial"/>
          <w:spacing w:val="1"/>
        </w:rPr>
        <w:t>r</w:t>
      </w:r>
      <w:r w:rsidRPr="00526F91">
        <w:rPr>
          <w:rFonts w:ascii="Arial" w:hAnsi="Arial" w:cs="Arial"/>
        </w:rPr>
        <w:t>e</w:t>
      </w:r>
      <w:r w:rsidRPr="00526F91">
        <w:rPr>
          <w:rFonts w:ascii="Arial" w:hAnsi="Arial" w:cs="Arial"/>
          <w:spacing w:val="-2"/>
        </w:rPr>
        <w:t xml:space="preserve"> </w:t>
      </w:r>
      <w:r w:rsidRPr="00526F91">
        <w:rPr>
          <w:rFonts w:ascii="Arial" w:hAnsi="Arial" w:cs="Arial"/>
        </w:rPr>
        <w:t>cen</w:t>
      </w:r>
      <w:r w:rsidRPr="00526F91">
        <w:rPr>
          <w:rFonts w:ascii="Arial" w:hAnsi="Arial" w:cs="Arial"/>
          <w:spacing w:val="1"/>
        </w:rPr>
        <w:t>t</w:t>
      </w:r>
      <w:r w:rsidRPr="00526F91">
        <w:rPr>
          <w:rFonts w:ascii="Arial" w:hAnsi="Arial" w:cs="Arial"/>
          <w:spacing w:val="-3"/>
        </w:rPr>
        <w:t>e</w:t>
      </w:r>
      <w:r w:rsidRPr="00526F91">
        <w:rPr>
          <w:rFonts w:ascii="Arial" w:hAnsi="Arial" w:cs="Arial"/>
          <w:spacing w:val="1"/>
        </w:rPr>
        <w:t>r</w:t>
      </w:r>
      <w:r w:rsidRPr="00526F91">
        <w:rPr>
          <w:rFonts w:ascii="Arial" w:hAnsi="Arial" w:cs="Arial"/>
        </w:rPr>
        <w:t>ed</w:t>
      </w:r>
      <w:r w:rsidRPr="00526F91">
        <w:rPr>
          <w:rFonts w:ascii="Arial" w:hAnsi="Arial" w:cs="Arial"/>
          <w:spacing w:val="1"/>
        </w:rPr>
        <w:t xml:space="preserve"> </w:t>
      </w:r>
      <w:r w:rsidRPr="00526F91">
        <w:rPr>
          <w:rFonts w:ascii="Arial" w:hAnsi="Arial" w:cs="Arial"/>
          <w:spacing w:val="-1"/>
        </w:rPr>
        <w:t>i</w:t>
      </w:r>
      <w:r w:rsidRPr="00526F91">
        <w:rPr>
          <w:rFonts w:ascii="Arial" w:hAnsi="Arial" w:cs="Arial"/>
        </w:rPr>
        <w:t>n</w:t>
      </w:r>
      <w:r w:rsidRPr="00526F91">
        <w:rPr>
          <w:rFonts w:ascii="Arial" w:hAnsi="Arial" w:cs="Arial"/>
          <w:spacing w:val="-2"/>
        </w:rPr>
        <w:t xml:space="preserve"> </w:t>
      </w:r>
      <w:r w:rsidRPr="00526F91">
        <w:rPr>
          <w:rFonts w:ascii="Arial" w:hAnsi="Arial" w:cs="Arial"/>
          <w:spacing w:val="1"/>
        </w:rPr>
        <w:t>t</w:t>
      </w:r>
      <w:r w:rsidRPr="00526F91">
        <w:rPr>
          <w:rFonts w:ascii="Arial" w:hAnsi="Arial" w:cs="Arial"/>
        </w:rPr>
        <w:t>he</w:t>
      </w:r>
      <w:r w:rsidRPr="00526F91">
        <w:rPr>
          <w:rFonts w:ascii="Arial" w:hAnsi="Arial" w:cs="Arial"/>
          <w:spacing w:val="-2"/>
        </w:rPr>
        <w:t xml:space="preserve"> </w:t>
      </w:r>
      <w:r w:rsidRPr="00526F91">
        <w:rPr>
          <w:rFonts w:ascii="Arial" w:hAnsi="Arial" w:cs="Arial"/>
        </w:rPr>
        <w:t>s</w:t>
      </w:r>
      <w:r w:rsidRPr="00526F91">
        <w:rPr>
          <w:rFonts w:ascii="Arial" w:hAnsi="Arial" w:cs="Arial"/>
          <w:spacing w:val="1"/>
        </w:rPr>
        <w:t>t</w:t>
      </w:r>
      <w:r w:rsidRPr="00526F91">
        <w:rPr>
          <w:rFonts w:ascii="Arial" w:hAnsi="Arial" w:cs="Arial"/>
        </w:rPr>
        <w:t>u</w:t>
      </w:r>
      <w:r w:rsidRPr="00526F91">
        <w:rPr>
          <w:rFonts w:ascii="Arial" w:hAnsi="Arial" w:cs="Arial"/>
          <w:spacing w:val="-3"/>
        </w:rPr>
        <w:t>d</w:t>
      </w:r>
      <w:r w:rsidRPr="00526F91">
        <w:rPr>
          <w:rFonts w:ascii="Arial" w:hAnsi="Arial" w:cs="Arial"/>
        </w:rPr>
        <w:t>y</w:t>
      </w:r>
      <w:r w:rsidRPr="00526F91">
        <w:rPr>
          <w:rFonts w:ascii="Arial" w:hAnsi="Arial" w:cs="Arial"/>
          <w:spacing w:val="-1"/>
        </w:rPr>
        <w:t xml:space="preserve"> </w:t>
      </w:r>
      <w:r w:rsidRPr="00526F91">
        <w:rPr>
          <w:rFonts w:ascii="Arial" w:hAnsi="Arial" w:cs="Arial"/>
        </w:rPr>
        <w:t>of</w:t>
      </w:r>
      <w:r w:rsidRPr="00526F91">
        <w:rPr>
          <w:rFonts w:ascii="Arial" w:hAnsi="Arial" w:cs="Arial"/>
          <w:spacing w:val="2"/>
        </w:rPr>
        <w:t xml:space="preserve"> </w:t>
      </w:r>
      <w:r w:rsidRPr="00526F91">
        <w:rPr>
          <w:rFonts w:ascii="Arial" w:hAnsi="Arial" w:cs="Arial"/>
        </w:rPr>
        <w:t>nu</w:t>
      </w:r>
      <w:r w:rsidRPr="00526F91">
        <w:rPr>
          <w:rFonts w:ascii="Arial" w:hAnsi="Arial" w:cs="Arial"/>
          <w:spacing w:val="1"/>
        </w:rPr>
        <w:t>r</w:t>
      </w:r>
      <w:r w:rsidRPr="00526F91">
        <w:rPr>
          <w:rFonts w:ascii="Arial" w:hAnsi="Arial" w:cs="Arial"/>
        </w:rPr>
        <w:t>s</w:t>
      </w:r>
      <w:r w:rsidRPr="00526F91">
        <w:rPr>
          <w:rFonts w:ascii="Arial" w:hAnsi="Arial" w:cs="Arial"/>
          <w:spacing w:val="-1"/>
        </w:rPr>
        <w:t>i</w:t>
      </w:r>
      <w:r w:rsidRPr="00526F91">
        <w:rPr>
          <w:rFonts w:ascii="Arial" w:hAnsi="Arial" w:cs="Arial"/>
          <w:spacing w:val="-3"/>
        </w:rPr>
        <w:t>n</w:t>
      </w:r>
      <w:r w:rsidRPr="00526F91">
        <w:rPr>
          <w:rFonts w:ascii="Arial" w:hAnsi="Arial" w:cs="Arial"/>
        </w:rPr>
        <w:t>g</w:t>
      </w:r>
      <w:r w:rsidRPr="00526F91">
        <w:rPr>
          <w:rFonts w:ascii="Arial" w:hAnsi="Arial" w:cs="Arial"/>
          <w:spacing w:val="1"/>
        </w:rPr>
        <w:t xml:space="preserve"> </w:t>
      </w:r>
      <w:r w:rsidRPr="00526F91">
        <w:rPr>
          <w:rFonts w:ascii="Arial" w:hAnsi="Arial" w:cs="Arial"/>
        </w:rPr>
        <w:t>as</w:t>
      </w:r>
      <w:r w:rsidRPr="00526F91">
        <w:rPr>
          <w:rFonts w:ascii="Arial" w:hAnsi="Arial" w:cs="Arial"/>
          <w:spacing w:val="1"/>
        </w:rPr>
        <w:t xml:space="preserve"> </w:t>
      </w:r>
      <w:r w:rsidRPr="00526F91">
        <w:rPr>
          <w:rFonts w:ascii="Arial" w:hAnsi="Arial" w:cs="Arial"/>
        </w:rPr>
        <w:t>n</w:t>
      </w:r>
      <w:r w:rsidRPr="00526F91">
        <w:rPr>
          <w:rFonts w:ascii="Arial" w:hAnsi="Arial" w:cs="Arial"/>
          <w:spacing w:val="-3"/>
        </w:rPr>
        <w:t>u</w:t>
      </w:r>
      <w:r w:rsidRPr="00526F91">
        <w:rPr>
          <w:rFonts w:ascii="Arial" w:hAnsi="Arial" w:cs="Arial"/>
          <w:spacing w:val="1"/>
        </w:rPr>
        <w:t>rt</w:t>
      </w:r>
      <w:r w:rsidRPr="00526F91">
        <w:rPr>
          <w:rFonts w:ascii="Arial" w:hAnsi="Arial" w:cs="Arial"/>
          <w:spacing w:val="-3"/>
        </w:rPr>
        <w:t>u</w:t>
      </w:r>
      <w:r w:rsidRPr="00526F91">
        <w:rPr>
          <w:rFonts w:ascii="Arial" w:hAnsi="Arial" w:cs="Arial"/>
          <w:spacing w:val="1"/>
        </w:rPr>
        <w:t>r</w:t>
      </w:r>
      <w:r w:rsidRPr="00526F91">
        <w:rPr>
          <w:rFonts w:ascii="Arial" w:hAnsi="Arial" w:cs="Arial"/>
          <w:spacing w:val="-1"/>
        </w:rPr>
        <w:t>i</w:t>
      </w:r>
      <w:r w:rsidRPr="00526F91">
        <w:rPr>
          <w:rFonts w:ascii="Arial" w:hAnsi="Arial" w:cs="Arial"/>
          <w:spacing w:val="-3"/>
        </w:rPr>
        <w:t>n</w:t>
      </w:r>
      <w:r w:rsidRPr="00526F91">
        <w:rPr>
          <w:rFonts w:ascii="Arial" w:hAnsi="Arial" w:cs="Arial"/>
        </w:rPr>
        <w:t>g</w:t>
      </w:r>
      <w:r w:rsidRPr="00526F91">
        <w:rPr>
          <w:rFonts w:ascii="Arial" w:hAnsi="Arial" w:cs="Arial"/>
          <w:spacing w:val="1"/>
        </w:rPr>
        <w:t xml:space="preserve"> t</w:t>
      </w:r>
      <w:r w:rsidRPr="00526F91">
        <w:rPr>
          <w:rFonts w:ascii="Arial" w:hAnsi="Arial" w:cs="Arial"/>
        </w:rPr>
        <w:t xml:space="preserve">he </w:t>
      </w:r>
      <w:r w:rsidRPr="00526F91">
        <w:rPr>
          <w:rFonts w:ascii="Arial" w:hAnsi="Arial" w:cs="Arial"/>
          <w:spacing w:val="-4"/>
        </w:rPr>
        <w:t>w</w:t>
      </w:r>
      <w:r w:rsidRPr="00526F91">
        <w:rPr>
          <w:rFonts w:ascii="Arial" w:hAnsi="Arial" w:cs="Arial"/>
        </w:rPr>
        <w:t>h</w:t>
      </w:r>
      <w:r w:rsidRPr="00526F91">
        <w:rPr>
          <w:rFonts w:ascii="Arial" w:hAnsi="Arial" w:cs="Arial"/>
          <w:spacing w:val="2"/>
        </w:rPr>
        <w:t>o</w:t>
      </w:r>
      <w:r w:rsidRPr="00526F91">
        <w:rPr>
          <w:rFonts w:ascii="Arial" w:hAnsi="Arial" w:cs="Arial"/>
          <w:spacing w:val="-1"/>
        </w:rPr>
        <w:t>l</w:t>
      </w:r>
      <w:r w:rsidRPr="00526F91">
        <w:rPr>
          <w:rFonts w:ascii="Arial" w:hAnsi="Arial" w:cs="Arial"/>
        </w:rPr>
        <w:t>eness</w:t>
      </w:r>
      <w:r w:rsidRPr="00526F91">
        <w:rPr>
          <w:rFonts w:ascii="Arial" w:hAnsi="Arial" w:cs="Arial"/>
          <w:spacing w:val="1"/>
        </w:rPr>
        <w:t xml:space="preserve"> </w:t>
      </w:r>
      <w:r w:rsidRPr="00526F91">
        <w:rPr>
          <w:rFonts w:ascii="Arial" w:hAnsi="Arial" w:cs="Arial"/>
          <w:spacing w:val="-3"/>
        </w:rPr>
        <w:t>o</w:t>
      </w:r>
      <w:r w:rsidRPr="00526F91">
        <w:rPr>
          <w:rFonts w:ascii="Arial" w:hAnsi="Arial" w:cs="Arial"/>
        </w:rPr>
        <w:t>f</w:t>
      </w:r>
      <w:r w:rsidRPr="00526F91">
        <w:rPr>
          <w:rFonts w:ascii="Arial" w:hAnsi="Arial" w:cs="Arial"/>
          <w:spacing w:val="5"/>
        </w:rPr>
        <w:t xml:space="preserve"> </w:t>
      </w:r>
      <w:r w:rsidRPr="00526F91">
        <w:rPr>
          <w:rFonts w:ascii="Arial" w:hAnsi="Arial" w:cs="Arial"/>
        </w:rPr>
        <w:t>p</w:t>
      </w:r>
      <w:r w:rsidRPr="00526F91">
        <w:rPr>
          <w:rFonts w:ascii="Arial" w:hAnsi="Arial" w:cs="Arial"/>
          <w:spacing w:val="-3"/>
        </w:rPr>
        <w:t>e</w:t>
      </w:r>
      <w:r w:rsidRPr="00526F91">
        <w:rPr>
          <w:rFonts w:ascii="Arial" w:hAnsi="Arial" w:cs="Arial"/>
          <w:spacing w:val="1"/>
        </w:rPr>
        <w:t>r</w:t>
      </w:r>
      <w:r w:rsidRPr="00526F91">
        <w:rPr>
          <w:rFonts w:ascii="Arial" w:hAnsi="Arial" w:cs="Arial"/>
        </w:rPr>
        <w:t>sons</w:t>
      </w:r>
      <w:r w:rsidRPr="00526F91">
        <w:rPr>
          <w:rFonts w:ascii="Arial" w:hAnsi="Arial" w:cs="Arial"/>
          <w:spacing w:val="-1"/>
        </w:rPr>
        <w:t xml:space="preserve"> </w:t>
      </w:r>
      <w:r w:rsidRPr="00526F91">
        <w:rPr>
          <w:rFonts w:ascii="Arial" w:hAnsi="Arial" w:cs="Arial"/>
        </w:rPr>
        <w:t>a</w:t>
      </w:r>
      <w:r w:rsidRPr="00526F91">
        <w:rPr>
          <w:rFonts w:ascii="Arial" w:hAnsi="Arial" w:cs="Arial"/>
          <w:spacing w:val="-3"/>
        </w:rPr>
        <w:t>n</w:t>
      </w:r>
      <w:r w:rsidRPr="00526F91">
        <w:rPr>
          <w:rFonts w:ascii="Arial" w:hAnsi="Arial" w:cs="Arial"/>
        </w:rPr>
        <w:t>d</w:t>
      </w:r>
      <w:r w:rsidRPr="00526F91">
        <w:rPr>
          <w:rFonts w:ascii="Arial" w:hAnsi="Arial" w:cs="Arial"/>
          <w:spacing w:val="1"/>
        </w:rPr>
        <w:t xml:space="preserve"> </w:t>
      </w:r>
      <w:r w:rsidRPr="00526F91">
        <w:rPr>
          <w:rFonts w:ascii="Arial" w:hAnsi="Arial" w:cs="Arial"/>
        </w:rPr>
        <w:t>en</w:t>
      </w:r>
      <w:r w:rsidRPr="00526F91">
        <w:rPr>
          <w:rFonts w:ascii="Arial" w:hAnsi="Arial" w:cs="Arial"/>
          <w:spacing w:val="-2"/>
        </w:rPr>
        <w:t>v</w:t>
      </w:r>
      <w:r w:rsidRPr="00526F91">
        <w:rPr>
          <w:rFonts w:ascii="Arial" w:hAnsi="Arial" w:cs="Arial"/>
          <w:spacing w:val="-1"/>
        </w:rPr>
        <w:t>i</w:t>
      </w:r>
      <w:r w:rsidRPr="00526F91">
        <w:rPr>
          <w:rFonts w:ascii="Arial" w:hAnsi="Arial" w:cs="Arial"/>
          <w:spacing w:val="1"/>
        </w:rPr>
        <w:t>r</w:t>
      </w:r>
      <w:r w:rsidRPr="00526F91">
        <w:rPr>
          <w:rFonts w:ascii="Arial" w:hAnsi="Arial" w:cs="Arial"/>
        </w:rPr>
        <w:t>on</w:t>
      </w:r>
      <w:r w:rsidRPr="00526F91">
        <w:rPr>
          <w:rFonts w:ascii="Arial" w:hAnsi="Arial" w:cs="Arial"/>
          <w:spacing w:val="1"/>
        </w:rPr>
        <w:t>m</w:t>
      </w:r>
      <w:r w:rsidRPr="00526F91">
        <w:rPr>
          <w:rFonts w:ascii="Arial" w:hAnsi="Arial" w:cs="Arial"/>
        </w:rPr>
        <w:t xml:space="preserve">ent </w:t>
      </w:r>
      <w:r w:rsidRPr="00526F91">
        <w:rPr>
          <w:rFonts w:ascii="Arial" w:hAnsi="Arial" w:cs="Arial"/>
          <w:spacing w:val="1"/>
        </w:rPr>
        <w:t>t</w:t>
      </w:r>
      <w:r w:rsidRPr="00526F91">
        <w:rPr>
          <w:rFonts w:ascii="Arial" w:hAnsi="Arial" w:cs="Arial"/>
          <w:spacing w:val="-3"/>
        </w:rPr>
        <w:t>h</w:t>
      </w:r>
      <w:r w:rsidRPr="00526F91">
        <w:rPr>
          <w:rFonts w:ascii="Arial" w:hAnsi="Arial" w:cs="Arial"/>
          <w:spacing w:val="1"/>
        </w:rPr>
        <w:t>r</w:t>
      </w:r>
      <w:r w:rsidRPr="00526F91">
        <w:rPr>
          <w:rFonts w:ascii="Arial" w:hAnsi="Arial" w:cs="Arial"/>
        </w:rPr>
        <w:t>o</w:t>
      </w:r>
      <w:r w:rsidRPr="00526F91">
        <w:rPr>
          <w:rFonts w:ascii="Arial" w:hAnsi="Arial" w:cs="Arial"/>
          <w:spacing w:val="-3"/>
        </w:rPr>
        <w:t>u</w:t>
      </w:r>
      <w:r w:rsidRPr="00526F91">
        <w:rPr>
          <w:rFonts w:ascii="Arial" w:hAnsi="Arial" w:cs="Arial"/>
          <w:spacing w:val="2"/>
        </w:rPr>
        <w:t>g</w:t>
      </w:r>
      <w:r w:rsidRPr="00526F91">
        <w:rPr>
          <w:rFonts w:ascii="Arial" w:hAnsi="Arial" w:cs="Arial"/>
        </w:rPr>
        <w:t>h</w:t>
      </w:r>
      <w:r w:rsidRPr="00526F91">
        <w:rPr>
          <w:rFonts w:ascii="Arial" w:hAnsi="Arial" w:cs="Arial"/>
          <w:spacing w:val="1"/>
        </w:rPr>
        <w:t xml:space="preserve"> </w:t>
      </w:r>
      <w:r w:rsidRPr="00526F91">
        <w:rPr>
          <w:rFonts w:ascii="Arial" w:hAnsi="Arial" w:cs="Arial"/>
          <w:spacing w:val="-2"/>
        </w:rPr>
        <w:t>c</w:t>
      </w:r>
      <w:r w:rsidRPr="00526F91">
        <w:rPr>
          <w:rFonts w:ascii="Arial" w:hAnsi="Arial" w:cs="Arial"/>
        </w:rPr>
        <w:t>a</w:t>
      </w:r>
      <w:r w:rsidRPr="00526F91">
        <w:rPr>
          <w:rFonts w:ascii="Arial" w:hAnsi="Arial" w:cs="Arial"/>
          <w:spacing w:val="1"/>
        </w:rPr>
        <w:t>r</w:t>
      </w:r>
      <w:r w:rsidRPr="00526F91">
        <w:rPr>
          <w:rFonts w:ascii="Arial" w:hAnsi="Arial" w:cs="Arial"/>
          <w:spacing w:val="-1"/>
        </w:rPr>
        <w:t>i</w:t>
      </w:r>
      <w:r w:rsidRPr="00526F91">
        <w:rPr>
          <w:rFonts w:ascii="Arial" w:hAnsi="Arial" w:cs="Arial"/>
        </w:rPr>
        <w:t>ng.</w:t>
      </w:r>
    </w:p>
    <w:p w14:paraId="74E97841" w14:textId="77777777" w:rsidR="00C6655D" w:rsidRPr="00526F91" w:rsidRDefault="00C6655D" w:rsidP="00C6655D">
      <w:pPr>
        <w:autoSpaceDE w:val="0"/>
        <w:autoSpaceDN w:val="0"/>
        <w:adjustRightInd w:val="0"/>
        <w:spacing w:before="3" w:after="0" w:line="252" w:lineRule="exact"/>
        <w:ind w:left="40" w:right="437"/>
        <w:jc w:val="both"/>
        <w:rPr>
          <w:rFonts w:ascii="Arial" w:hAnsi="Arial" w:cs="Arial"/>
          <w:spacing w:val="2"/>
        </w:rPr>
      </w:pPr>
    </w:p>
    <w:p w14:paraId="3BB74256" w14:textId="77777777" w:rsidR="00C6655D" w:rsidRPr="00526F91" w:rsidRDefault="00C6655D" w:rsidP="00C6655D">
      <w:pPr>
        <w:spacing w:after="0" w:line="240" w:lineRule="auto"/>
        <w:jc w:val="both"/>
        <w:rPr>
          <w:rFonts w:ascii="Arial" w:hAnsi="Arial" w:cs="Arial"/>
        </w:rPr>
      </w:pPr>
      <w:r w:rsidRPr="00526F91">
        <w:rPr>
          <w:rFonts w:ascii="Arial" w:hAnsi="Arial" w:cs="Arial"/>
        </w:rPr>
        <w:t xml:space="preserve">There are approximately 1,800 students enrolled in four different programs in the Christine E. Lynn College of Nursing (BS, MS, DNP and PhD). The College has one of the largest graduate enrollments of any nursing program in the Florida State University System.  The student body is recognized as one of the most diverse in the state with about half of those enrolled in the college’s programs from underrepresented minority groups. This diversity is complemented by a diverse faculty and established linkages with well-qualified diverse preceptors with clinical practicum sites in numerous low-income and minority underserved clinical populations. In addition, faculty research interests are dedicated to studying health equities, including disparities and culturally-appropriate teaching and research. These projects provide students with excellent educational and research opportunities. For example, John Lowe, R.N., Ph.D., a National Institutes of Health well-funded researcher conducts research on substance abuse prevention for Cherokee youth. Every year, he travels with a group of students from the Christine E. Lynn College of Nursing to Oklahoma, the primary site of his research. Students there are exposed to the principles of culturally-appropriate and community based research. Additionally, the college is home to two unique nurse managed centers , serving vulnerable and diverse populations, providing rich learning laboratories for students, both nursing and those from other disciplines at the university. </w:t>
      </w:r>
    </w:p>
    <w:p w14:paraId="0078A64D" w14:textId="77777777" w:rsidR="00C6655D" w:rsidRPr="00526F91" w:rsidRDefault="00C6655D" w:rsidP="00C6655D">
      <w:pPr>
        <w:spacing w:after="0" w:line="240" w:lineRule="auto"/>
        <w:jc w:val="both"/>
        <w:rPr>
          <w:rFonts w:ascii="Arial" w:hAnsi="Arial" w:cs="Arial"/>
        </w:rPr>
      </w:pPr>
    </w:p>
    <w:p w14:paraId="2F908F45" w14:textId="77777777" w:rsidR="00C6655D" w:rsidRPr="00526F91" w:rsidRDefault="00C6655D" w:rsidP="00C6655D">
      <w:pPr>
        <w:spacing w:after="0" w:line="240" w:lineRule="auto"/>
        <w:jc w:val="both"/>
        <w:rPr>
          <w:rFonts w:ascii="Arial" w:hAnsi="Arial" w:cs="Arial"/>
        </w:rPr>
      </w:pPr>
      <w:r w:rsidRPr="00526F91">
        <w:rPr>
          <w:rFonts w:ascii="Arial" w:hAnsi="Arial" w:cs="Arial"/>
        </w:rPr>
        <w:t xml:space="preserve">Students can become involved in leaning and research that is highly relevant to the region of South Florida. For example, students learn about, practice and participate in research focused on healthy aging across the lifespan. One such venue is the College’s affiliation with the Louis and Anne Greene Memory and Wellness Center (MWC), a State-designated Memory Disorder Clinic under the State of Florida’s Alzheimer’s Disease Initiative, that offers services for individuals living with memory changes and their families/care providers. Its location, on the Boca Raton campus at FAU in Palm Beach County and the City of Boca Raton, has the greatest percentage of persons over the age of 65 in the United States. Thus there is high demand for health services to serve the needs of elders in this area. With these market factors in mind, the concept of caring promoted by the Christine E. Lynn College of Nursing enkindled the founding of the MWC. The mission of the Center is to meet the complex needs of persons with memory disorders, such as Alzheimer's disease and related disorders (ADRD), and their families through a comprehensive array of services, including compassionate and innovative programs of care and caregiver support, research and education. The intention is to treat each person with dignity and respect, enabling each client to function at his or her personal best and to maximize quality of life. It also provides practicum experiences for students of nursing, medicine, social work, exercise science, communication disorders, health administration and other disciplines. Graduate students interested in studying aging may enroll in a Post Master’s Certificate program to receive certification as an Adult/Gerontological Nurse Practitioner (AGNP).  </w:t>
      </w:r>
    </w:p>
    <w:p w14:paraId="57D525DB" w14:textId="77777777" w:rsidR="00C6655D" w:rsidRPr="00526F91" w:rsidRDefault="00C6655D" w:rsidP="00C6655D">
      <w:pPr>
        <w:spacing w:after="0" w:line="240" w:lineRule="auto"/>
        <w:jc w:val="both"/>
        <w:rPr>
          <w:rFonts w:ascii="Arial" w:hAnsi="Arial" w:cs="Arial"/>
        </w:rPr>
      </w:pPr>
    </w:p>
    <w:p w14:paraId="271A1518" w14:textId="77777777" w:rsidR="00C6655D" w:rsidRPr="00526F91" w:rsidRDefault="00C6655D" w:rsidP="00C6655D">
      <w:pPr>
        <w:spacing w:after="0" w:line="240" w:lineRule="auto"/>
        <w:jc w:val="both"/>
        <w:rPr>
          <w:rFonts w:ascii="Arial" w:hAnsi="Arial" w:cs="Arial"/>
        </w:rPr>
      </w:pPr>
      <w:r w:rsidRPr="00526F91">
        <w:rPr>
          <w:rFonts w:ascii="Arial" w:hAnsi="Arial" w:cs="Arial"/>
        </w:rPr>
        <w:t xml:space="preserve">Additionally, the FAU CON addresses the needs of the rural and underserved populations. For example, the Community Health Center is a nurse-managed clinic located in West Palm Beach  in an area  identified as having a healthcare professional shortage (HPSA ID: 112999123C), </w:t>
      </w:r>
      <w:r w:rsidRPr="00526F91">
        <w:rPr>
          <w:rFonts w:ascii="Arial" w:hAnsi="Arial" w:cs="Arial"/>
        </w:rPr>
        <w:lastRenderedPageBreak/>
        <w:t>medically underserved area (MUAP ID: 07064) and dental care shortage area (ID: 6129991245). Annually, this clinic cares for more than 1,500 adult and pediatric patients through more than 3,200 visits. Many of the patients are uninsured, homeless and migrant/seasonal farm workers. The Center is currently an HRSA NEPQR IPC grantee, with the resources to assist in the learning experiences and preceptorship of nurse practitioner students. This practice serves a variety of diverse populations that experience many barriers to quality health care, including low literacy levels, English as a second language, lack of transportation, income and lack of trust for large traditional disease-specific health care systems.</w:t>
      </w:r>
    </w:p>
    <w:p w14:paraId="2EA8034D" w14:textId="77777777" w:rsidR="00C6655D" w:rsidRPr="00526F91" w:rsidRDefault="00C6655D" w:rsidP="00C6655D">
      <w:pPr>
        <w:spacing w:after="0" w:line="240" w:lineRule="auto"/>
        <w:jc w:val="both"/>
        <w:rPr>
          <w:rFonts w:ascii="Arial" w:hAnsi="Arial" w:cs="Arial"/>
        </w:rPr>
      </w:pPr>
    </w:p>
    <w:p w14:paraId="7E9362AE" w14:textId="77777777" w:rsidR="00C6655D" w:rsidRPr="00526F91" w:rsidRDefault="00C6655D" w:rsidP="00C6655D">
      <w:pPr>
        <w:spacing w:after="0" w:line="240" w:lineRule="auto"/>
        <w:jc w:val="both"/>
        <w:rPr>
          <w:rFonts w:ascii="Arial" w:hAnsi="Arial" w:cs="Arial"/>
        </w:rPr>
      </w:pPr>
      <w:r w:rsidRPr="00526F91">
        <w:rPr>
          <w:rFonts w:ascii="Arial" w:hAnsi="Arial" w:cs="Arial"/>
        </w:rPr>
        <w:t xml:space="preserve">Student education is enhanced by the college’s resources for learning. The college is housed in a 75,000-square-foot building in a state-of-the-art-environment, featuring wireless enabled conference areas and the ability to televise conferences to other campuses. The building, one of the few LEED "gold-certified" educational buildings in the United States (certified since 2007), features feng shui principles and environmental sustainability and reflects the College’s caring philosophy. Faculty offices are linked by college LAN, central university computing resources and library resources. Technological resources include virtual and high-fidelity simulators for clinical teaching. </w:t>
      </w:r>
    </w:p>
    <w:p w14:paraId="773DB8E0" w14:textId="77777777" w:rsidR="00C6655D" w:rsidRPr="00526F91" w:rsidRDefault="00C6655D" w:rsidP="00C6655D">
      <w:pPr>
        <w:spacing w:after="0" w:line="240" w:lineRule="auto"/>
        <w:jc w:val="both"/>
        <w:rPr>
          <w:rFonts w:ascii="Arial" w:hAnsi="Arial" w:cs="Arial"/>
        </w:rPr>
      </w:pPr>
    </w:p>
    <w:p w14:paraId="5A744072" w14:textId="1D45A507" w:rsidR="00C6655D" w:rsidRPr="00526F91" w:rsidRDefault="00C6655D" w:rsidP="00C6655D">
      <w:pPr>
        <w:autoSpaceDE w:val="0"/>
        <w:autoSpaceDN w:val="0"/>
        <w:adjustRightInd w:val="0"/>
        <w:spacing w:after="0" w:line="251" w:lineRule="exact"/>
        <w:ind w:right="-20"/>
        <w:jc w:val="both"/>
        <w:rPr>
          <w:rFonts w:ascii="Arial" w:hAnsi="Arial" w:cs="Arial"/>
        </w:rPr>
      </w:pPr>
      <w:r w:rsidRPr="00526F91">
        <w:rPr>
          <w:rFonts w:ascii="Arial" w:hAnsi="Arial" w:cs="Arial"/>
          <w:spacing w:val="2"/>
        </w:rPr>
        <w:t xml:space="preserve">The </w:t>
      </w:r>
      <w:r w:rsidRPr="00526F91">
        <w:rPr>
          <w:rFonts w:ascii="Arial" w:hAnsi="Arial" w:cs="Arial"/>
          <w:spacing w:val="-3"/>
        </w:rPr>
        <w:t>C</w:t>
      </w:r>
      <w:r w:rsidRPr="00526F91">
        <w:rPr>
          <w:rFonts w:ascii="Arial" w:hAnsi="Arial" w:cs="Arial"/>
        </w:rPr>
        <w:t>o</w:t>
      </w:r>
      <w:r w:rsidRPr="00526F91">
        <w:rPr>
          <w:rFonts w:ascii="Arial" w:hAnsi="Arial" w:cs="Arial"/>
          <w:spacing w:val="-1"/>
        </w:rPr>
        <w:t>ll</w:t>
      </w:r>
      <w:r w:rsidRPr="00526F91">
        <w:rPr>
          <w:rFonts w:ascii="Arial" w:hAnsi="Arial" w:cs="Arial"/>
        </w:rPr>
        <w:t>e</w:t>
      </w:r>
      <w:r w:rsidRPr="00526F91">
        <w:rPr>
          <w:rFonts w:ascii="Arial" w:hAnsi="Arial" w:cs="Arial"/>
          <w:spacing w:val="2"/>
        </w:rPr>
        <w:t>g</w:t>
      </w:r>
      <w:r w:rsidRPr="00526F91">
        <w:rPr>
          <w:rFonts w:ascii="Arial" w:hAnsi="Arial" w:cs="Arial"/>
        </w:rPr>
        <w:t xml:space="preserve">e’s </w:t>
      </w:r>
      <w:r w:rsidRPr="00526F91">
        <w:rPr>
          <w:rFonts w:ascii="Arial" w:hAnsi="Arial" w:cs="Arial"/>
          <w:b/>
          <w:spacing w:val="-1"/>
        </w:rPr>
        <w:t>O</w:t>
      </w:r>
      <w:r w:rsidRPr="00526F91">
        <w:rPr>
          <w:rFonts w:ascii="Arial" w:hAnsi="Arial" w:cs="Arial"/>
          <w:b/>
          <w:spacing w:val="1"/>
        </w:rPr>
        <w:t>ff</w:t>
      </w:r>
      <w:r w:rsidRPr="00526F91">
        <w:rPr>
          <w:rFonts w:ascii="Arial" w:hAnsi="Arial" w:cs="Arial"/>
          <w:b/>
          <w:spacing w:val="-1"/>
        </w:rPr>
        <w:t>i</w:t>
      </w:r>
      <w:r w:rsidRPr="00526F91">
        <w:rPr>
          <w:rFonts w:ascii="Arial" w:hAnsi="Arial" w:cs="Arial"/>
          <w:b/>
        </w:rPr>
        <w:t>ce</w:t>
      </w:r>
      <w:r w:rsidRPr="00526F91">
        <w:rPr>
          <w:rFonts w:ascii="Arial" w:hAnsi="Arial" w:cs="Arial"/>
          <w:b/>
          <w:spacing w:val="-2"/>
        </w:rPr>
        <w:t xml:space="preserve"> </w:t>
      </w:r>
      <w:r w:rsidRPr="00526F91">
        <w:rPr>
          <w:rFonts w:ascii="Arial" w:hAnsi="Arial" w:cs="Arial"/>
          <w:b/>
          <w:spacing w:val="-3"/>
        </w:rPr>
        <w:t>o</w:t>
      </w:r>
      <w:r w:rsidRPr="00526F91">
        <w:rPr>
          <w:rFonts w:ascii="Arial" w:hAnsi="Arial" w:cs="Arial"/>
          <w:b/>
        </w:rPr>
        <w:t>f</w:t>
      </w:r>
      <w:r w:rsidRPr="00526F91">
        <w:rPr>
          <w:rFonts w:ascii="Arial" w:hAnsi="Arial" w:cs="Arial"/>
          <w:b/>
          <w:spacing w:val="2"/>
        </w:rPr>
        <w:t xml:space="preserve"> </w:t>
      </w:r>
      <w:r w:rsidRPr="00526F91">
        <w:rPr>
          <w:rFonts w:ascii="Arial" w:hAnsi="Arial" w:cs="Arial"/>
          <w:b/>
          <w:spacing w:val="-1"/>
        </w:rPr>
        <w:t>N</w:t>
      </w:r>
      <w:r w:rsidRPr="00526F91">
        <w:rPr>
          <w:rFonts w:ascii="Arial" w:hAnsi="Arial" w:cs="Arial"/>
          <w:b/>
        </w:rPr>
        <w:t>u</w:t>
      </w:r>
      <w:r w:rsidRPr="00526F91">
        <w:rPr>
          <w:rFonts w:ascii="Arial" w:hAnsi="Arial" w:cs="Arial"/>
          <w:b/>
          <w:spacing w:val="1"/>
        </w:rPr>
        <w:t>r</w:t>
      </w:r>
      <w:r w:rsidRPr="00526F91">
        <w:rPr>
          <w:rFonts w:ascii="Arial" w:hAnsi="Arial" w:cs="Arial"/>
          <w:b/>
        </w:rPr>
        <w:t>s</w:t>
      </w:r>
      <w:r w:rsidRPr="00526F91">
        <w:rPr>
          <w:rFonts w:ascii="Arial" w:hAnsi="Arial" w:cs="Arial"/>
          <w:b/>
          <w:spacing w:val="-1"/>
        </w:rPr>
        <w:t>i</w:t>
      </w:r>
      <w:r w:rsidRPr="00526F91">
        <w:rPr>
          <w:rFonts w:ascii="Arial" w:hAnsi="Arial" w:cs="Arial"/>
          <w:b/>
          <w:spacing w:val="-3"/>
        </w:rPr>
        <w:t>n</w:t>
      </w:r>
      <w:r w:rsidRPr="00526F91">
        <w:rPr>
          <w:rFonts w:ascii="Arial" w:hAnsi="Arial" w:cs="Arial"/>
          <w:b/>
        </w:rPr>
        <w:t>g</w:t>
      </w:r>
      <w:r w:rsidRPr="00526F91">
        <w:rPr>
          <w:rFonts w:ascii="Arial" w:hAnsi="Arial" w:cs="Arial"/>
          <w:b/>
          <w:spacing w:val="3"/>
        </w:rPr>
        <w:t xml:space="preserve"> </w:t>
      </w:r>
      <w:r w:rsidRPr="00526F91">
        <w:rPr>
          <w:rFonts w:ascii="Arial" w:hAnsi="Arial" w:cs="Arial"/>
          <w:b/>
          <w:spacing w:val="-1"/>
        </w:rPr>
        <w:t>R</w:t>
      </w:r>
      <w:r w:rsidRPr="00526F91">
        <w:rPr>
          <w:rFonts w:ascii="Arial" w:hAnsi="Arial" w:cs="Arial"/>
          <w:b/>
        </w:rPr>
        <w:t>ese</w:t>
      </w:r>
      <w:r w:rsidRPr="00526F91">
        <w:rPr>
          <w:rFonts w:ascii="Arial" w:hAnsi="Arial" w:cs="Arial"/>
          <w:b/>
          <w:spacing w:val="-3"/>
        </w:rPr>
        <w:t>a</w:t>
      </w:r>
      <w:r w:rsidRPr="00526F91">
        <w:rPr>
          <w:rFonts w:ascii="Arial" w:hAnsi="Arial" w:cs="Arial"/>
          <w:b/>
          <w:spacing w:val="1"/>
        </w:rPr>
        <w:t>r</w:t>
      </w:r>
      <w:r w:rsidRPr="00526F91">
        <w:rPr>
          <w:rFonts w:ascii="Arial" w:hAnsi="Arial" w:cs="Arial"/>
          <w:b/>
        </w:rPr>
        <w:t>ch</w:t>
      </w:r>
      <w:r w:rsidRPr="00526F91">
        <w:rPr>
          <w:rFonts w:ascii="Arial" w:hAnsi="Arial" w:cs="Arial"/>
          <w:b/>
          <w:spacing w:val="1"/>
        </w:rPr>
        <w:t xml:space="preserve"> </w:t>
      </w:r>
      <w:r w:rsidRPr="00526F91">
        <w:rPr>
          <w:rFonts w:ascii="Arial" w:hAnsi="Arial" w:cs="Arial"/>
          <w:b/>
        </w:rPr>
        <w:t>a</w:t>
      </w:r>
      <w:r w:rsidRPr="00526F91">
        <w:rPr>
          <w:rFonts w:ascii="Arial" w:hAnsi="Arial" w:cs="Arial"/>
          <w:b/>
          <w:spacing w:val="-3"/>
        </w:rPr>
        <w:t>n</w:t>
      </w:r>
      <w:r w:rsidRPr="00526F91">
        <w:rPr>
          <w:rFonts w:ascii="Arial" w:hAnsi="Arial" w:cs="Arial"/>
          <w:b/>
        </w:rPr>
        <w:t>d</w:t>
      </w:r>
      <w:r w:rsidRPr="00526F91">
        <w:rPr>
          <w:rFonts w:ascii="Arial" w:hAnsi="Arial" w:cs="Arial"/>
          <w:b/>
          <w:spacing w:val="1"/>
        </w:rPr>
        <w:t xml:space="preserve"> </w:t>
      </w:r>
      <w:r w:rsidRPr="00526F91">
        <w:rPr>
          <w:rFonts w:ascii="Arial" w:hAnsi="Arial" w:cs="Arial"/>
          <w:b/>
          <w:spacing w:val="-1"/>
        </w:rPr>
        <w:t>S</w:t>
      </w:r>
      <w:r w:rsidRPr="00526F91">
        <w:rPr>
          <w:rFonts w:ascii="Arial" w:hAnsi="Arial" w:cs="Arial"/>
          <w:b/>
        </w:rPr>
        <w:t>cho</w:t>
      </w:r>
      <w:r w:rsidRPr="00526F91">
        <w:rPr>
          <w:rFonts w:ascii="Arial" w:hAnsi="Arial" w:cs="Arial"/>
          <w:b/>
          <w:spacing w:val="-1"/>
        </w:rPr>
        <w:t>l</w:t>
      </w:r>
      <w:r w:rsidRPr="00526F91">
        <w:rPr>
          <w:rFonts w:ascii="Arial" w:hAnsi="Arial" w:cs="Arial"/>
          <w:b/>
        </w:rPr>
        <w:t>a</w:t>
      </w:r>
      <w:r w:rsidRPr="00526F91">
        <w:rPr>
          <w:rFonts w:ascii="Arial" w:hAnsi="Arial" w:cs="Arial"/>
          <w:b/>
          <w:spacing w:val="1"/>
        </w:rPr>
        <w:t>r</w:t>
      </w:r>
      <w:r w:rsidRPr="00526F91">
        <w:rPr>
          <w:rFonts w:ascii="Arial" w:hAnsi="Arial" w:cs="Arial"/>
          <w:b/>
        </w:rPr>
        <w:t>sh</w:t>
      </w:r>
      <w:r w:rsidRPr="00526F91">
        <w:rPr>
          <w:rFonts w:ascii="Arial" w:hAnsi="Arial" w:cs="Arial"/>
          <w:b/>
          <w:spacing w:val="-1"/>
        </w:rPr>
        <w:t>i</w:t>
      </w:r>
      <w:r w:rsidRPr="00526F91">
        <w:rPr>
          <w:rFonts w:ascii="Arial" w:hAnsi="Arial" w:cs="Arial"/>
          <w:b/>
        </w:rPr>
        <w:t>p (ONRS)</w:t>
      </w:r>
      <w:r w:rsidRPr="00526F91">
        <w:rPr>
          <w:rFonts w:ascii="Arial" w:hAnsi="Arial" w:cs="Arial"/>
        </w:rPr>
        <w:t>, headed</w:t>
      </w:r>
      <w:r w:rsidRPr="00526F91">
        <w:rPr>
          <w:rFonts w:ascii="Arial" w:hAnsi="Arial" w:cs="Arial"/>
          <w:spacing w:val="1"/>
        </w:rPr>
        <w:t xml:space="preserve"> </w:t>
      </w:r>
      <w:r w:rsidRPr="00526F91">
        <w:rPr>
          <w:rFonts w:ascii="Arial" w:hAnsi="Arial" w:cs="Arial"/>
          <w:spacing w:val="-3"/>
        </w:rPr>
        <w:t>b</w:t>
      </w:r>
      <w:r w:rsidRPr="00526F91">
        <w:rPr>
          <w:rFonts w:ascii="Arial" w:hAnsi="Arial" w:cs="Arial"/>
        </w:rPr>
        <w:t>y</w:t>
      </w:r>
      <w:r w:rsidRPr="00526F91">
        <w:rPr>
          <w:rFonts w:ascii="Arial" w:hAnsi="Arial" w:cs="Arial"/>
          <w:spacing w:val="-1"/>
        </w:rPr>
        <w:t xml:space="preserve"> </w:t>
      </w:r>
      <w:r w:rsidRPr="00526F91">
        <w:rPr>
          <w:rFonts w:ascii="Arial" w:hAnsi="Arial" w:cs="Arial"/>
          <w:spacing w:val="1"/>
        </w:rPr>
        <w:t>t</w:t>
      </w:r>
      <w:r w:rsidRPr="00526F91">
        <w:rPr>
          <w:rFonts w:ascii="Arial" w:hAnsi="Arial" w:cs="Arial"/>
        </w:rPr>
        <w:t xml:space="preserve">he </w:t>
      </w:r>
      <w:r w:rsidRPr="00526F91">
        <w:rPr>
          <w:rFonts w:ascii="Arial" w:hAnsi="Arial" w:cs="Arial"/>
          <w:spacing w:val="-1"/>
        </w:rPr>
        <w:t>A</w:t>
      </w:r>
      <w:r w:rsidRPr="00526F91">
        <w:rPr>
          <w:rFonts w:ascii="Arial" w:hAnsi="Arial" w:cs="Arial"/>
        </w:rPr>
        <w:t>ssoc</w:t>
      </w:r>
      <w:r w:rsidRPr="00526F91">
        <w:rPr>
          <w:rFonts w:ascii="Arial" w:hAnsi="Arial" w:cs="Arial"/>
          <w:spacing w:val="-1"/>
        </w:rPr>
        <w:t>i</w:t>
      </w:r>
      <w:r w:rsidRPr="00526F91">
        <w:rPr>
          <w:rFonts w:ascii="Arial" w:hAnsi="Arial" w:cs="Arial"/>
        </w:rPr>
        <w:t>a</w:t>
      </w:r>
      <w:r w:rsidRPr="00526F91">
        <w:rPr>
          <w:rFonts w:ascii="Arial" w:hAnsi="Arial" w:cs="Arial"/>
          <w:spacing w:val="1"/>
        </w:rPr>
        <w:t>t</w:t>
      </w:r>
      <w:r w:rsidRPr="00526F91">
        <w:rPr>
          <w:rFonts w:ascii="Arial" w:hAnsi="Arial" w:cs="Arial"/>
        </w:rPr>
        <w:t>e</w:t>
      </w:r>
      <w:r w:rsidRPr="00526F91">
        <w:rPr>
          <w:rFonts w:ascii="Arial" w:hAnsi="Arial" w:cs="Arial"/>
          <w:spacing w:val="1"/>
        </w:rPr>
        <w:t xml:space="preserve"> </w:t>
      </w:r>
      <w:r w:rsidRPr="00526F91">
        <w:rPr>
          <w:rFonts w:ascii="Arial" w:hAnsi="Arial" w:cs="Arial"/>
          <w:spacing w:val="-1"/>
        </w:rPr>
        <w:t>D</w:t>
      </w:r>
      <w:r w:rsidRPr="00526F91">
        <w:rPr>
          <w:rFonts w:ascii="Arial" w:hAnsi="Arial" w:cs="Arial"/>
        </w:rPr>
        <w:t>ean</w:t>
      </w:r>
      <w:r w:rsidRPr="00526F91">
        <w:rPr>
          <w:rFonts w:ascii="Arial" w:hAnsi="Arial" w:cs="Arial"/>
          <w:spacing w:val="-2"/>
        </w:rPr>
        <w:t xml:space="preserve"> </w:t>
      </w:r>
      <w:r w:rsidRPr="00526F91">
        <w:rPr>
          <w:rFonts w:ascii="Arial" w:hAnsi="Arial" w:cs="Arial"/>
          <w:spacing w:val="1"/>
        </w:rPr>
        <w:t>f</w:t>
      </w:r>
      <w:r w:rsidRPr="00526F91">
        <w:rPr>
          <w:rFonts w:ascii="Arial" w:hAnsi="Arial" w:cs="Arial"/>
        </w:rPr>
        <w:t xml:space="preserve">or </w:t>
      </w:r>
      <w:r w:rsidRPr="00526F91">
        <w:rPr>
          <w:rFonts w:ascii="Arial" w:hAnsi="Arial" w:cs="Arial"/>
          <w:spacing w:val="-1"/>
        </w:rPr>
        <w:t>N</w:t>
      </w:r>
      <w:r w:rsidRPr="00526F91">
        <w:rPr>
          <w:rFonts w:ascii="Arial" w:hAnsi="Arial" w:cs="Arial"/>
        </w:rPr>
        <w:t>u</w:t>
      </w:r>
      <w:r w:rsidRPr="00526F91">
        <w:rPr>
          <w:rFonts w:ascii="Arial" w:hAnsi="Arial" w:cs="Arial"/>
          <w:spacing w:val="1"/>
        </w:rPr>
        <w:t>r</w:t>
      </w:r>
      <w:r w:rsidRPr="00526F91">
        <w:rPr>
          <w:rFonts w:ascii="Arial" w:hAnsi="Arial" w:cs="Arial"/>
        </w:rPr>
        <w:t>s</w:t>
      </w:r>
      <w:r w:rsidRPr="00526F91">
        <w:rPr>
          <w:rFonts w:ascii="Arial" w:hAnsi="Arial" w:cs="Arial"/>
          <w:spacing w:val="-4"/>
        </w:rPr>
        <w:t>i</w:t>
      </w:r>
      <w:r w:rsidRPr="00526F91">
        <w:rPr>
          <w:rFonts w:ascii="Arial" w:hAnsi="Arial" w:cs="Arial"/>
        </w:rPr>
        <w:t>ng</w:t>
      </w:r>
      <w:r w:rsidRPr="00526F91">
        <w:rPr>
          <w:rFonts w:ascii="Arial" w:hAnsi="Arial" w:cs="Arial"/>
          <w:spacing w:val="1"/>
        </w:rPr>
        <w:t xml:space="preserve"> </w:t>
      </w:r>
      <w:r w:rsidRPr="00526F91">
        <w:rPr>
          <w:rFonts w:ascii="Arial" w:hAnsi="Arial" w:cs="Arial"/>
          <w:spacing w:val="-1"/>
        </w:rPr>
        <w:t>R</w:t>
      </w:r>
      <w:r w:rsidRPr="00526F91">
        <w:rPr>
          <w:rFonts w:ascii="Arial" w:hAnsi="Arial" w:cs="Arial"/>
        </w:rPr>
        <w:t>esea</w:t>
      </w:r>
      <w:r w:rsidRPr="00526F91">
        <w:rPr>
          <w:rFonts w:ascii="Arial" w:hAnsi="Arial" w:cs="Arial"/>
          <w:spacing w:val="1"/>
        </w:rPr>
        <w:t>r</w:t>
      </w:r>
      <w:r w:rsidRPr="00526F91">
        <w:rPr>
          <w:rFonts w:ascii="Arial" w:hAnsi="Arial" w:cs="Arial"/>
        </w:rPr>
        <w:t>ch</w:t>
      </w:r>
      <w:r w:rsidRPr="00526F91">
        <w:rPr>
          <w:rFonts w:ascii="Arial" w:hAnsi="Arial" w:cs="Arial"/>
          <w:spacing w:val="-2"/>
        </w:rPr>
        <w:t xml:space="preserve"> </w:t>
      </w:r>
      <w:r w:rsidRPr="00526F91">
        <w:rPr>
          <w:rFonts w:ascii="Arial" w:hAnsi="Arial" w:cs="Arial"/>
        </w:rPr>
        <w:t>and</w:t>
      </w:r>
      <w:r w:rsidRPr="00526F91">
        <w:rPr>
          <w:rFonts w:ascii="Arial" w:hAnsi="Arial" w:cs="Arial"/>
          <w:spacing w:val="1"/>
        </w:rPr>
        <w:t xml:space="preserve"> </w:t>
      </w:r>
      <w:r w:rsidRPr="00526F91">
        <w:rPr>
          <w:rFonts w:ascii="Arial" w:hAnsi="Arial" w:cs="Arial"/>
          <w:spacing w:val="-1"/>
        </w:rPr>
        <w:t>S</w:t>
      </w:r>
      <w:r w:rsidRPr="00526F91">
        <w:rPr>
          <w:rFonts w:ascii="Arial" w:hAnsi="Arial" w:cs="Arial"/>
        </w:rPr>
        <w:t>cho</w:t>
      </w:r>
      <w:r w:rsidRPr="00526F91">
        <w:rPr>
          <w:rFonts w:ascii="Arial" w:hAnsi="Arial" w:cs="Arial"/>
          <w:spacing w:val="-1"/>
        </w:rPr>
        <w:t>l</w:t>
      </w:r>
      <w:r w:rsidRPr="00526F91">
        <w:rPr>
          <w:rFonts w:ascii="Arial" w:hAnsi="Arial" w:cs="Arial"/>
          <w:spacing w:val="-3"/>
        </w:rPr>
        <w:t>a</w:t>
      </w:r>
      <w:r w:rsidRPr="00526F91">
        <w:rPr>
          <w:rFonts w:ascii="Arial" w:hAnsi="Arial" w:cs="Arial"/>
          <w:spacing w:val="1"/>
        </w:rPr>
        <w:t>r</w:t>
      </w:r>
      <w:r w:rsidRPr="00526F91">
        <w:rPr>
          <w:rFonts w:ascii="Arial" w:hAnsi="Arial" w:cs="Arial"/>
        </w:rPr>
        <w:t>sh</w:t>
      </w:r>
      <w:r w:rsidRPr="00526F91">
        <w:rPr>
          <w:rFonts w:ascii="Arial" w:hAnsi="Arial" w:cs="Arial"/>
          <w:spacing w:val="-1"/>
        </w:rPr>
        <w:t>i</w:t>
      </w:r>
      <w:r w:rsidRPr="00526F91">
        <w:rPr>
          <w:rFonts w:ascii="Arial" w:hAnsi="Arial" w:cs="Arial"/>
        </w:rPr>
        <w:t>p</w:t>
      </w:r>
      <w:r w:rsidRPr="00526F91">
        <w:rPr>
          <w:rFonts w:ascii="Arial" w:hAnsi="Arial" w:cs="Arial"/>
          <w:spacing w:val="1"/>
        </w:rPr>
        <w:t xml:space="preserve"> </w:t>
      </w:r>
      <w:r w:rsidRPr="00526F91">
        <w:rPr>
          <w:rFonts w:ascii="Arial" w:hAnsi="Arial" w:cs="Arial"/>
        </w:rPr>
        <w:t>and</w:t>
      </w:r>
      <w:r w:rsidRPr="00526F91">
        <w:rPr>
          <w:rFonts w:ascii="Arial" w:hAnsi="Arial" w:cs="Arial"/>
          <w:spacing w:val="-2"/>
        </w:rPr>
        <w:t xml:space="preserve"> </w:t>
      </w:r>
      <w:r w:rsidRPr="00526F91">
        <w:rPr>
          <w:rFonts w:ascii="Arial" w:hAnsi="Arial" w:cs="Arial"/>
        </w:rPr>
        <w:t>s</w:t>
      </w:r>
      <w:r w:rsidRPr="00526F91">
        <w:rPr>
          <w:rFonts w:ascii="Arial" w:hAnsi="Arial" w:cs="Arial"/>
          <w:spacing w:val="1"/>
        </w:rPr>
        <w:t>t</w:t>
      </w:r>
      <w:r w:rsidRPr="00526F91">
        <w:rPr>
          <w:rFonts w:ascii="Arial" w:hAnsi="Arial" w:cs="Arial"/>
          <w:spacing w:val="-3"/>
        </w:rPr>
        <w:t>a</w:t>
      </w:r>
      <w:r w:rsidRPr="00526F91">
        <w:rPr>
          <w:rFonts w:ascii="Arial" w:hAnsi="Arial" w:cs="Arial"/>
          <w:spacing w:val="1"/>
        </w:rPr>
        <w:t>f</w:t>
      </w:r>
      <w:r w:rsidRPr="00526F91">
        <w:rPr>
          <w:rFonts w:ascii="Arial" w:hAnsi="Arial" w:cs="Arial"/>
          <w:spacing w:val="3"/>
        </w:rPr>
        <w:t>f</w:t>
      </w:r>
      <w:r w:rsidRPr="00526F91">
        <w:rPr>
          <w:rFonts w:ascii="Arial" w:hAnsi="Arial" w:cs="Arial"/>
        </w:rPr>
        <w:t>ed</w:t>
      </w:r>
      <w:r w:rsidRPr="00526F91">
        <w:rPr>
          <w:rFonts w:ascii="Arial" w:hAnsi="Arial" w:cs="Arial"/>
          <w:spacing w:val="-2"/>
        </w:rPr>
        <w:t xml:space="preserve"> </w:t>
      </w:r>
      <w:r w:rsidRPr="00526F91">
        <w:rPr>
          <w:rFonts w:ascii="Arial" w:hAnsi="Arial" w:cs="Arial"/>
        </w:rPr>
        <w:t>by</w:t>
      </w:r>
      <w:r w:rsidRPr="00526F91">
        <w:rPr>
          <w:rFonts w:ascii="Arial" w:hAnsi="Arial" w:cs="Arial"/>
          <w:spacing w:val="-1"/>
        </w:rPr>
        <w:t xml:space="preserve"> a biostatistician and </w:t>
      </w:r>
      <w:r w:rsidRPr="00526F91">
        <w:rPr>
          <w:rFonts w:ascii="Arial" w:hAnsi="Arial" w:cs="Arial"/>
          <w:spacing w:val="1"/>
        </w:rPr>
        <w:t>t</w:t>
      </w:r>
      <w:r w:rsidRPr="00526F91">
        <w:rPr>
          <w:rFonts w:ascii="Arial" w:hAnsi="Arial" w:cs="Arial"/>
          <w:spacing w:val="-4"/>
        </w:rPr>
        <w:t>w</w:t>
      </w:r>
      <w:r w:rsidRPr="00526F91">
        <w:rPr>
          <w:rFonts w:ascii="Arial" w:hAnsi="Arial" w:cs="Arial"/>
        </w:rPr>
        <w:t>o</w:t>
      </w:r>
      <w:r w:rsidRPr="00526F91">
        <w:rPr>
          <w:rFonts w:ascii="Arial" w:hAnsi="Arial" w:cs="Arial"/>
          <w:spacing w:val="1"/>
        </w:rPr>
        <w:t xml:space="preserve"> </w:t>
      </w:r>
      <w:r w:rsidRPr="00526F91">
        <w:rPr>
          <w:rFonts w:ascii="Arial" w:hAnsi="Arial" w:cs="Arial"/>
          <w:spacing w:val="-1"/>
        </w:rPr>
        <w:t>R</w:t>
      </w:r>
      <w:r w:rsidRPr="00526F91">
        <w:rPr>
          <w:rFonts w:ascii="Arial" w:hAnsi="Arial" w:cs="Arial"/>
        </w:rPr>
        <w:t>esea</w:t>
      </w:r>
      <w:r w:rsidRPr="00526F91">
        <w:rPr>
          <w:rFonts w:ascii="Arial" w:hAnsi="Arial" w:cs="Arial"/>
          <w:spacing w:val="1"/>
        </w:rPr>
        <w:t>r</w:t>
      </w:r>
      <w:r w:rsidRPr="00526F91">
        <w:rPr>
          <w:rFonts w:ascii="Arial" w:hAnsi="Arial" w:cs="Arial"/>
        </w:rPr>
        <w:t>ch</w:t>
      </w:r>
      <w:r w:rsidRPr="00526F91">
        <w:rPr>
          <w:rFonts w:ascii="Arial" w:hAnsi="Arial" w:cs="Arial"/>
          <w:spacing w:val="1"/>
        </w:rPr>
        <w:t xml:space="preserve"> </w:t>
      </w:r>
      <w:r w:rsidRPr="00526F91">
        <w:rPr>
          <w:rFonts w:ascii="Arial" w:hAnsi="Arial" w:cs="Arial"/>
          <w:spacing w:val="-1"/>
        </w:rPr>
        <w:t>C</w:t>
      </w:r>
      <w:r w:rsidRPr="00526F91">
        <w:rPr>
          <w:rFonts w:ascii="Arial" w:hAnsi="Arial" w:cs="Arial"/>
        </w:rPr>
        <w:t>oo</w:t>
      </w:r>
      <w:r w:rsidRPr="00526F91">
        <w:rPr>
          <w:rFonts w:ascii="Arial" w:hAnsi="Arial" w:cs="Arial"/>
          <w:spacing w:val="1"/>
        </w:rPr>
        <w:t>r</w:t>
      </w:r>
      <w:r w:rsidRPr="00526F91">
        <w:rPr>
          <w:rFonts w:ascii="Arial" w:hAnsi="Arial" w:cs="Arial"/>
        </w:rPr>
        <w:t>d</w:t>
      </w:r>
      <w:r w:rsidRPr="00526F91">
        <w:rPr>
          <w:rFonts w:ascii="Arial" w:hAnsi="Arial" w:cs="Arial"/>
          <w:spacing w:val="-1"/>
        </w:rPr>
        <w:t>i</w:t>
      </w:r>
      <w:r w:rsidRPr="00526F91">
        <w:rPr>
          <w:rFonts w:ascii="Arial" w:hAnsi="Arial" w:cs="Arial"/>
        </w:rPr>
        <w:t>n</w:t>
      </w:r>
      <w:r w:rsidRPr="00526F91">
        <w:rPr>
          <w:rFonts w:ascii="Arial" w:hAnsi="Arial" w:cs="Arial"/>
          <w:spacing w:val="-3"/>
        </w:rPr>
        <w:t>a</w:t>
      </w:r>
      <w:r w:rsidRPr="00526F91">
        <w:rPr>
          <w:rFonts w:ascii="Arial" w:hAnsi="Arial" w:cs="Arial"/>
          <w:spacing w:val="1"/>
        </w:rPr>
        <w:t>t</w:t>
      </w:r>
      <w:r w:rsidRPr="00526F91">
        <w:rPr>
          <w:rFonts w:ascii="Arial" w:hAnsi="Arial" w:cs="Arial"/>
        </w:rPr>
        <w:t>o</w:t>
      </w:r>
      <w:r w:rsidRPr="00526F91">
        <w:rPr>
          <w:rFonts w:ascii="Arial" w:hAnsi="Arial" w:cs="Arial"/>
          <w:spacing w:val="1"/>
        </w:rPr>
        <w:t>r</w:t>
      </w:r>
      <w:r w:rsidRPr="00526F91">
        <w:rPr>
          <w:rFonts w:ascii="Arial" w:hAnsi="Arial" w:cs="Arial"/>
          <w:spacing w:val="-2"/>
        </w:rPr>
        <w:t>s</w:t>
      </w:r>
      <w:r w:rsidRPr="00526F91">
        <w:rPr>
          <w:rFonts w:ascii="Arial" w:hAnsi="Arial" w:cs="Arial"/>
        </w:rPr>
        <w:t>,</w:t>
      </w:r>
      <w:r w:rsidRPr="00526F91">
        <w:rPr>
          <w:rFonts w:ascii="Arial" w:hAnsi="Arial" w:cs="Arial"/>
          <w:spacing w:val="2"/>
        </w:rPr>
        <w:t xml:space="preserve"> </w:t>
      </w:r>
      <w:r w:rsidRPr="00526F91">
        <w:rPr>
          <w:rFonts w:ascii="Arial" w:hAnsi="Arial" w:cs="Arial"/>
          <w:spacing w:val="-4"/>
        </w:rPr>
        <w:t>i</w:t>
      </w:r>
      <w:r w:rsidRPr="00526F91">
        <w:rPr>
          <w:rFonts w:ascii="Arial" w:hAnsi="Arial" w:cs="Arial"/>
        </w:rPr>
        <w:t>s</w:t>
      </w:r>
      <w:r w:rsidRPr="00526F91">
        <w:rPr>
          <w:rFonts w:ascii="Arial" w:hAnsi="Arial" w:cs="Arial"/>
          <w:spacing w:val="1"/>
        </w:rPr>
        <w:t xml:space="preserve"> </w:t>
      </w:r>
      <w:r w:rsidRPr="00526F91">
        <w:rPr>
          <w:rFonts w:ascii="Arial" w:hAnsi="Arial" w:cs="Arial"/>
          <w:spacing w:val="-1"/>
        </w:rPr>
        <w:t xml:space="preserve">committed to strengthening the College’s research services, environment, and enhancing its productivity. Florida Atlantic University (FAU) nurse faculty researchers, supported by grants from federal and private foundations, are addressing some of the most challenging issues facing the caring and health care needs of our community, society and in nursing practice. The Office of Nursing Research and Scholarship supports the College’s philosophy of caring that guides our mission with intent of building nursing knowledge in caring and that helps contribute in building the next generation of nurse researchers and scholars. The ONRS supports innovative research and scholarship conducted by the faculty, students and staff that enhances the field of nursing and that improves quality of life and well-being. </w:t>
      </w:r>
    </w:p>
    <w:p w14:paraId="35ABA9F2" w14:textId="77777777" w:rsidR="00BC3926" w:rsidRPr="00526F91" w:rsidRDefault="00BC3926" w:rsidP="005C1687">
      <w:pPr>
        <w:pStyle w:val="NoSpacing"/>
        <w:jc w:val="both"/>
        <w:rPr>
          <w:rFonts w:ascii="Arial" w:hAnsi="Arial" w:cs="Arial"/>
          <w:b/>
        </w:rPr>
      </w:pPr>
    </w:p>
    <w:p w14:paraId="15A38321" w14:textId="77777777" w:rsidR="00BC3926" w:rsidRPr="00526F91" w:rsidRDefault="00BC3926" w:rsidP="005C1687">
      <w:pPr>
        <w:pStyle w:val="NoSpacing"/>
        <w:jc w:val="both"/>
        <w:rPr>
          <w:rFonts w:ascii="Arial" w:hAnsi="Arial" w:cs="Arial"/>
          <w:b/>
        </w:rPr>
      </w:pPr>
      <w:r w:rsidRPr="00526F91">
        <w:rPr>
          <w:rFonts w:ascii="Arial" w:hAnsi="Arial" w:cs="Arial"/>
          <w:b/>
        </w:rPr>
        <w:t xml:space="preserve">CHARLES E. SCHMIDT COLLEGE OF SCIENCE </w:t>
      </w:r>
    </w:p>
    <w:p w14:paraId="3CEA5724" w14:textId="77777777" w:rsidR="00BC3926" w:rsidRPr="00526F91" w:rsidRDefault="00BC3926" w:rsidP="005C1687">
      <w:pPr>
        <w:pStyle w:val="NoSpacing"/>
        <w:jc w:val="both"/>
        <w:rPr>
          <w:rFonts w:ascii="Arial" w:hAnsi="Arial" w:cs="Arial"/>
          <w:b/>
        </w:rPr>
      </w:pPr>
    </w:p>
    <w:p w14:paraId="4D42110D" w14:textId="77777777" w:rsidR="008E5280" w:rsidRPr="00526F91" w:rsidRDefault="008E5280" w:rsidP="008E5280">
      <w:pPr>
        <w:pStyle w:val="NoSpacing"/>
        <w:jc w:val="both"/>
        <w:rPr>
          <w:rFonts w:ascii="Arial" w:hAnsi="Arial" w:cs="Arial"/>
          <w:lang w:val="en"/>
        </w:rPr>
      </w:pPr>
      <w:r w:rsidRPr="00526F91">
        <w:rPr>
          <w:rFonts w:ascii="Arial" w:hAnsi="Arial" w:cs="Arial"/>
        </w:rPr>
        <w:t xml:space="preserve">The </w:t>
      </w:r>
      <w:r w:rsidRPr="00526F91">
        <w:rPr>
          <w:rFonts w:ascii="Arial" w:hAnsi="Arial" w:cs="Arial"/>
          <w:b/>
        </w:rPr>
        <w:t>Charles E. Schmidt College of Science</w:t>
      </w:r>
      <w:r w:rsidRPr="00526F91">
        <w:rPr>
          <w:rFonts w:ascii="Arial" w:hAnsi="Arial" w:cs="Arial"/>
        </w:rPr>
        <w:t xml:space="preserve"> offers courses to a numerous and diverse student population. It offers undergraduate and graduate degrees in biological sciences, chemistry and biochemistry, geosciences, mathematical sciences, physics and psychology. Graduate degrees can also be pursued in the areas of complex systems and brain sciences, environmental science and medical physics. In addition, the college offers 10 certificate programs. Within the college, the Biological Sciences Department is home to the largest undergraduate major at FAU. </w:t>
      </w:r>
      <w:r w:rsidRPr="00526F91">
        <w:rPr>
          <w:rFonts w:ascii="Arial" w:hAnsi="Arial" w:cs="Arial"/>
          <w:lang w:val="en"/>
        </w:rPr>
        <w:t xml:space="preserve">Undergraduate research is highly encouraged and doctoral track students are required to conduct research. </w:t>
      </w:r>
    </w:p>
    <w:p w14:paraId="7A94F836" w14:textId="77777777" w:rsidR="008E5280" w:rsidRPr="00526F91" w:rsidRDefault="008E5280" w:rsidP="008E5280">
      <w:pPr>
        <w:pStyle w:val="NoSpacing"/>
        <w:jc w:val="both"/>
        <w:rPr>
          <w:rFonts w:ascii="Arial" w:hAnsi="Arial" w:cs="Arial"/>
          <w:lang w:val="en"/>
        </w:rPr>
      </w:pPr>
    </w:p>
    <w:p w14:paraId="40031D50" w14:textId="34D50FC7" w:rsidR="008E5280" w:rsidRPr="00526F91" w:rsidRDefault="008E5280" w:rsidP="008E5280">
      <w:pPr>
        <w:pStyle w:val="NoSpacing"/>
        <w:jc w:val="both"/>
        <w:rPr>
          <w:rFonts w:ascii="Arial" w:hAnsi="Arial" w:cs="Arial"/>
          <w:lang w:val="en"/>
        </w:rPr>
      </w:pPr>
      <w:r w:rsidRPr="00526F91">
        <w:rPr>
          <w:rFonts w:ascii="Arial" w:hAnsi="Arial" w:cs="Arial"/>
          <w:lang w:val="en"/>
        </w:rPr>
        <w:t xml:space="preserve">The college offers a number of different programs that provide students with opportunities to expand their horizons. The Program in Integrative Biology (IB) offers Ph.D.s in Integrative Biology with two areas of emphasis: 1) Neuroscience (IB-N) and 2) Environmental Science (IB-ES). The IB-N program is offered in collaboration with the Max Planck Florida Institute for Neuroscience (MPFI), thus enabling students to work with highly-regarded researchers at both FAU and MPFI. Biology students can also participate in an honors thesis program; this program allows undergraduates to develop and work on their own research projects while being mentored by a Biology faculty member. The Chemistry department, with the aid of a grant from the National Science Foundation, has received funding to integrate Raman spectroscopy experiments and experiences into the undergraduate chemistry curriculum; FAU is only one of </w:t>
      </w:r>
      <w:r w:rsidRPr="00526F91">
        <w:rPr>
          <w:rFonts w:ascii="Arial" w:hAnsi="Arial" w:cs="Arial"/>
          <w:lang w:val="en"/>
        </w:rPr>
        <w:lastRenderedPageBreak/>
        <w:t xml:space="preserve">four universities in the country to have a Raman spectroscope used specifically for undergraduate instruction. The Professional Science Master in Medical Physics (PSMMP) program offers students the opportunity to train with the oncology teams at local hospitals focusing on radiation therapy. Students also have opportunities to engage in summer research experiences.  </w:t>
      </w:r>
    </w:p>
    <w:p w14:paraId="43EF0C36" w14:textId="77777777" w:rsidR="0062686E" w:rsidRPr="00526F91" w:rsidRDefault="0062686E" w:rsidP="005C1687">
      <w:pPr>
        <w:pStyle w:val="NoSpacing"/>
        <w:jc w:val="both"/>
        <w:rPr>
          <w:rFonts w:ascii="Arial" w:hAnsi="Arial" w:cs="Arial"/>
        </w:rPr>
      </w:pPr>
    </w:p>
    <w:p w14:paraId="44B45DDE" w14:textId="77777777" w:rsidR="00CF0A40" w:rsidRPr="00526F91" w:rsidRDefault="00CF0A40" w:rsidP="005C1687">
      <w:pPr>
        <w:pStyle w:val="NoSpacing"/>
        <w:jc w:val="both"/>
        <w:rPr>
          <w:rFonts w:ascii="Arial" w:hAnsi="Arial" w:cs="Arial"/>
          <w:b/>
        </w:rPr>
      </w:pPr>
      <w:r w:rsidRPr="00526F91">
        <w:rPr>
          <w:rFonts w:ascii="Arial" w:hAnsi="Arial" w:cs="Arial"/>
          <w:b/>
        </w:rPr>
        <w:t xml:space="preserve">HARBOR BRANCH OCEANOGRAPHIC INSTITUTE </w:t>
      </w:r>
    </w:p>
    <w:p w14:paraId="5681D6DA" w14:textId="77777777" w:rsidR="00F424B9" w:rsidRPr="00526F91" w:rsidRDefault="00F424B9" w:rsidP="005C1687">
      <w:pPr>
        <w:pStyle w:val="NoSpacing"/>
        <w:jc w:val="both"/>
        <w:rPr>
          <w:rFonts w:ascii="Arial" w:hAnsi="Arial" w:cs="Arial"/>
        </w:rPr>
      </w:pPr>
    </w:p>
    <w:p w14:paraId="46AD89FD" w14:textId="77777777" w:rsidR="00B812E0" w:rsidRPr="00526F91" w:rsidRDefault="00B812E0" w:rsidP="00B812E0">
      <w:pPr>
        <w:pStyle w:val="NoSpacing"/>
        <w:jc w:val="both"/>
        <w:rPr>
          <w:rFonts w:ascii="Arial" w:hAnsi="Arial" w:cs="Arial"/>
        </w:rPr>
      </w:pPr>
      <w:r w:rsidRPr="00526F91">
        <w:rPr>
          <w:rFonts w:ascii="Arial" w:hAnsi="Arial" w:cs="Arial"/>
          <w:b/>
        </w:rPr>
        <w:t xml:space="preserve">FAU Harbor Branch Oceanographic Institute </w:t>
      </w:r>
      <w:r w:rsidRPr="00526F91">
        <w:rPr>
          <w:rFonts w:ascii="Arial" w:hAnsi="Arial" w:cs="Arial"/>
        </w:rPr>
        <w:t xml:space="preserve">offers diverse educational opportunities in a unique research institute environment that provides immediate access to a range of marine ecosystems and close interaction with researchers from a broad range of disciplines. Students may pursue graduate studies in marine science and technology in the context of selected FAU biological and environmental science and ocean engineering degree programs. Education concentration and research opportunities include ocean technology, marine drug discovery, aquaculture, ocean exploration and marine ecosystem health. Other opportunities include Semester by the Sea, which provides marine science immersion for FAU undergraduates, and marine science and engineering internships through the Harbor Branch Summer Intern Program. Harbor Branch also has forged strong partnerships with local secondary and post-secondary education institutions, such as Indian River State College, where students can complete an Aquaculture certification program, and Fort Pierce Westwood High School, which has its Marine &amp; Oceanographic Academy magnet school at Harbor Branch, and the Lincoln Park Academy Harborside Program. Harbor Branch also engages in extensive public education and outreach activities through a program known as </w:t>
      </w:r>
      <w:r w:rsidRPr="00526F91">
        <w:rPr>
          <w:rFonts w:ascii="Arial" w:hAnsi="Arial" w:cs="Arial"/>
          <w:i/>
        </w:rPr>
        <w:t>Mission: Ocean Discovery</w:t>
      </w:r>
      <w:r w:rsidRPr="00526F91">
        <w:rPr>
          <w:rFonts w:ascii="Arial" w:hAnsi="Arial" w:cs="Arial"/>
        </w:rPr>
        <w:t xml:space="preserve">.  </w:t>
      </w:r>
    </w:p>
    <w:p w14:paraId="0A937CC4" w14:textId="77777777" w:rsidR="00B812E0" w:rsidRPr="00526F91" w:rsidRDefault="00B812E0" w:rsidP="00B812E0">
      <w:pPr>
        <w:pStyle w:val="NoSpacing"/>
        <w:jc w:val="both"/>
        <w:rPr>
          <w:rFonts w:ascii="Arial" w:hAnsi="Arial" w:cs="Arial"/>
        </w:rPr>
      </w:pPr>
    </w:p>
    <w:p w14:paraId="5726141D" w14:textId="59AFD9B9" w:rsidR="00B812E0" w:rsidRPr="00526F91" w:rsidRDefault="00B812E0" w:rsidP="00B812E0">
      <w:pPr>
        <w:pStyle w:val="NoSpacing"/>
        <w:jc w:val="both"/>
        <w:rPr>
          <w:rFonts w:ascii="Arial" w:hAnsi="Arial" w:cs="Arial"/>
        </w:rPr>
      </w:pPr>
      <w:r w:rsidRPr="00526F91">
        <w:rPr>
          <w:rFonts w:ascii="Arial" w:hAnsi="Arial" w:cs="Arial"/>
        </w:rPr>
        <w:t>Harbor Branch is located along the Indian River Lagoon, an estuary well known for its high amount of biodiversity, and close to an Atlantic Ocean inlet. Nearby habitats include seagrass beds, mangrove forests, salt marshes, mud and sand flats, beaches, rock ledges and sabellarid worm reefs, and the Institute has an array of field and collecting equipment, including pontoon boats. The Johnson Education Center is equipped with classrooms, teaching labs, a computer lab and a 350-seat auditorium with sophisticated audio-visual capab</w:t>
      </w:r>
      <w:r w:rsidR="00893F79">
        <w:rPr>
          <w:rFonts w:ascii="Arial" w:hAnsi="Arial" w:cs="Arial"/>
        </w:rPr>
        <w:t>ilities. Onsite dormitories are</w:t>
      </w:r>
      <w:r w:rsidRPr="00526F91">
        <w:rPr>
          <w:rFonts w:ascii="Arial" w:hAnsi="Arial" w:cs="Arial"/>
        </w:rPr>
        <w:t xml:space="preserve"> available for a fee and can house up to 24. The 528 sq. ft. Exploration Command Center enables remote participation in ocean research expeditions through videoconferencing technology and can accommodate 20 researchers and students.</w:t>
      </w:r>
    </w:p>
    <w:p w14:paraId="24E70A80" w14:textId="77777777" w:rsidR="00CF0A40" w:rsidRPr="00526F91" w:rsidRDefault="00CF0A40" w:rsidP="00B812E0">
      <w:pPr>
        <w:pStyle w:val="NoSpacing"/>
        <w:jc w:val="both"/>
        <w:rPr>
          <w:rFonts w:ascii="Arial" w:hAnsi="Arial" w:cs="Arial"/>
        </w:rPr>
      </w:pPr>
    </w:p>
    <w:sectPr w:rsidR="00CF0A40" w:rsidRPr="00526F91" w:rsidSect="00526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723D9"/>
    <w:multiLevelType w:val="multilevel"/>
    <w:tmpl w:val="DB6AF4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58F064B"/>
    <w:multiLevelType w:val="multilevel"/>
    <w:tmpl w:val="4198DA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86B3B2C"/>
    <w:multiLevelType w:val="multilevel"/>
    <w:tmpl w:val="AF06F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887"/>
    <w:rsid w:val="0001530D"/>
    <w:rsid w:val="0003171C"/>
    <w:rsid w:val="00047BFD"/>
    <w:rsid w:val="00055058"/>
    <w:rsid w:val="00056989"/>
    <w:rsid w:val="00066EA1"/>
    <w:rsid w:val="000744BD"/>
    <w:rsid w:val="00085060"/>
    <w:rsid w:val="000D2CF6"/>
    <w:rsid w:val="001055A4"/>
    <w:rsid w:val="0016704E"/>
    <w:rsid w:val="0019114E"/>
    <w:rsid w:val="001A12D9"/>
    <w:rsid w:val="001A3025"/>
    <w:rsid w:val="001D7075"/>
    <w:rsid w:val="001E23D1"/>
    <w:rsid w:val="0020380F"/>
    <w:rsid w:val="00212207"/>
    <w:rsid w:val="002522DF"/>
    <w:rsid w:val="00301F6F"/>
    <w:rsid w:val="0033333F"/>
    <w:rsid w:val="00361501"/>
    <w:rsid w:val="00362DD7"/>
    <w:rsid w:val="00383064"/>
    <w:rsid w:val="00390157"/>
    <w:rsid w:val="003E4856"/>
    <w:rsid w:val="004037E4"/>
    <w:rsid w:val="00413DD0"/>
    <w:rsid w:val="00421C7C"/>
    <w:rsid w:val="00473543"/>
    <w:rsid w:val="00493EEA"/>
    <w:rsid w:val="004F63ED"/>
    <w:rsid w:val="0051673B"/>
    <w:rsid w:val="00526F91"/>
    <w:rsid w:val="00527C86"/>
    <w:rsid w:val="00536146"/>
    <w:rsid w:val="005605F7"/>
    <w:rsid w:val="005640BD"/>
    <w:rsid w:val="005B10FA"/>
    <w:rsid w:val="005C1687"/>
    <w:rsid w:val="00602044"/>
    <w:rsid w:val="00604B8E"/>
    <w:rsid w:val="0062686E"/>
    <w:rsid w:val="00653A4A"/>
    <w:rsid w:val="0067346D"/>
    <w:rsid w:val="006835C4"/>
    <w:rsid w:val="006A0AE8"/>
    <w:rsid w:val="007041B0"/>
    <w:rsid w:val="0071549B"/>
    <w:rsid w:val="0072141C"/>
    <w:rsid w:val="00746BFF"/>
    <w:rsid w:val="00757413"/>
    <w:rsid w:val="007631D8"/>
    <w:rsid w:val="00763BE3"/>
    <w:rsid w:val="007A3124"/>
    <w:rsid w:val="007B2811"/>
    <w:rsid w:val="008307D6"/>
    <w:rsid w:val="00846F57"/>
    <w:rsid w:val="00852CAD"/>
    <w:rsid w:val="00854C93"/>
    <w:rsid w:val="00893F79"/>
    <w:rsid w:val="008B3B83"/>
    <w:rsid w:val="008C6109"/>
    <w:rsid w:val="008D25FA"/>
    <w:rsid w:val="008E5280"/>
    <w:rsid w:val="0094266B"/>
    <w:rsid w:val="0094418F"/>
    <w:rsid w:val="009556A5"/>
    <w:rsid w:val="00956A39"/>
    <w:rsid w:val="009D504D"/>
    <w:rsid w:val="009F3964"/>
    <w:rsid w:val="00A05738"/>
    <w:rsid w:val="00A1743B"/>
    <w:rsid w:val="00A204AE"/>
    <w:rsid w:val="00A8361A"/>
    <w:rsid w:val="00AB25D5"/>
    <w:rsid w:val="00AB37B3"/>
    <w:rsid w:val="00AE60CB"/>
    <w:rsid w:val="00AF0959"/>
    <w:rsid w:val="00B1501A"/>
    <w:rsid w:val="00B33887"/>
    <w:rsid w:val="00B43A94"/>
    <w:rsid w:val="00B6367C"/>
    <w:rsid w:val="00B665F1"/>
    <w:rsid w:val="00B812E0"/>
    <w:rsid w:val="00BC3926"/>
    <w:rsid w:val="00BF1232"/>
    <w:rsid w:val="00BF1E86"/>
    <w:rsid w:val="00C566DC"/>
    <w:rsid w:val="00C6655D"/>
    <w:rsid w:val="00CC1774"/>
    <w:rsid w:val="00CF0A40"/>
    <w:rsid w:val="00CF1A75"/>
    <w:rsid w:val="00D5125F"/>
    <w:rsid w:val="00D55482"/>
    <w:rsid w:val="00D663DF"/>
    <w:rsid w:val="00D73B88"/>
    <w:rsid w:val="00D8494A"/>
    <w:rsid w:val="00DB71B2"/>
    <w:rsid w:val="00DC0182"/>
    <w:rsid w:val="00DE0194"/>
    <w:rsid w:val="00E17F61"/>
    <w:rsid w:val="00E661BD"/>
    <w:rsid w:val="00E76E52"/>
    <w:rsid w:val="00E82AD1"/>
    <w:rsid w:val="00EB2DC6"/>
    <w:rsid w:val="00EB6D4F"/>
    <w:rsid w:val="00F0241C"/>
    <w:rsid w:val="00F26184"/>
    <w:rsid w:val="00F424B9"/>
    <w:rsid w:val="00F44679"/>
    <w:rsid w:val="00F63DAC"/>
    <w:rsid w:val="00FD179D"/>
    <w:rsid w:val="00FD6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EFC8BB"/>
  <w15:docId w15:val="{227E6C0B-C7B7-48F6-8B29-357F6B80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88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3A94"/>
    <w:pPr>
      <w:spacing w:after="0" w:line="240" w:lineRule="auto"/>
    </w:pPr>
  </w:style>
  <w:style w:type="paragraph" w:styleId="BalloonText">
    <w:name w:val="Balloon Text"/>
    <w:basedOn w:val="Normal"/>
    <w:link w:val="BalloonTextChar"/>
    <w:uiPriority w:val="99"/>
    <w:semiHidden/>
    <w:unhideWhenUsed/>
    <w:rsid w:val="00653A4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3A4A"/>
    <w:rPr>
      <w:rFonts w:ascii="Lucida Grande" w:hAnsi="Lucida Grande" w:cs="Lucida Grande"/>
      <w:sz w:val="18"/>
      <w:szCs w:val="18"/>
    </w:rPr>
  </w:style>
  <w:style w:type="character" w:customStyle="1" w:styleId="apple-converted-space">
    <w:name w:val="apple-converted-space"/>
    <w:basedOn w:val="DefaultParagraphFont"/>
    <w:rsid w:val="005640BD"/>
  </w:style>
  <w:style w:type="character" w:styleId="CommentReference">
    <w:name w:val="annotation reference"/>
    <w:basedOn w:val="DefaultParagraphFont"/>
    <w:uiPriority w:val="99"/>
    <w:semiHidden/>
    <w:unhideWhenUsed/>
    <w:rsid w:val="00F26184"/>
    <w:rPr>
      <w:sz w:val="18"/>
      <w:szCs w:val="18"/>
    </w:rPr>
  </w:style>
  <w:style w:type="paragraph" w:styleId="CommentText">
    <w:name w:val="annotation text"/>
    <w:basedOn w:val="Normal"/>
    <w:link w:val="CommentTextChar"/>
    <w:uiPriority w:val="99"/>
    <w:semiHidden/>
    <w:unhideWhenUsed/>
    <w:rsid w:val="00F26184"/>
    <w:pPr>
      <w:spacing w:line="240" w:lineRule="auto"/>
    </w:pPr>
    <w:rPr>
      <w:sz w:val="24"/>
      <w:szCs w:val="24"/>
    </w:rPr>
  </w:style>
  <w:style w:type="character" w:customStyle="1" w:styleId="CommentTextChar">
    <w:name w:val="Comment Text Char"/>
    <w:basedOn w:val="DefaultParagraphFont"/>
    <w:link w:val="CommentText"/>
    <w:uiPriority w:val="99"/>
    <w:semiHidden/>
    <w:rsid w:val="00F26184"/>
    <w:rPr>
      <w:sz w:val="24"/>
      <w:szCs w:val="24"/>
    </w:rPr>
  </w:style>
  <w:style w:type="paragraph" w:styleId="CommentSubject">
    <w:name w:val="annotation subject"/>
    <w:basedOn w:val="CommentText"/>
    <w:next w:val="CommentText"/>
    <w:link w:val="CommentSubjectChar"/>
    <w:uiPriority w:val="99"/>
    <w:semiHidden/>
    <w:unhideWhenUsed/>
    <w:rsid w:val="00F26184"/>
    <w:rPr>
      <w:b/>
      <w:bCs/>
      <w:sz w:val="20"/>
      <w:szCs w:val="20"/>
    </w:rPr>
  </w:style>
  <w:style w:type="character" w:customStyle="1" w:styleId="CommentSubjectChar">
    <w:name w:val="Comment Subject Char"/>
    <w:basedOn w:val="CommentTextChar"/>
    <w:link w:val="CommentSubject"/>
    <w:uiPriority w:val="99"/>
    <w:semiHidden/>
    <w:rsid w:val="00F26184"/>
    <w:rPr>
      <w:b/>
      <w:bCs/>
      <w:sz w:val="20"/>
      <w:szCs w:val="20"/>
    </w:rPr>
  </w:style>
  <w:style w:type="character" w:styleId="Hyperlink">
    <w:name w:val="Hyperlink"/>
    <w:basedOn w:val="DefaultParagraphFont"/>
    <w:uiPriority w:val="99"/>
    <w:unhideWhenUsed/>
    <w:rsid w:val="00AE60CB"/>
    <w:rPr>
      <w:color w:val="0563C1" w:themeColor="hyperlink"/>
      <w:u w:val="single"/>
    </w:rPr>
  </w:style>
  <w:style w:type="character" w:styleId="FollowedHyperlink">
    <w:name w:val="FollowedHyperlink"/>
    <w:basedOn w:val="DefaultParagraphFont"/>
    <w:uiPriority w:val="99"/>
    <w:semiHidden/>
    <w:unhideWhenUsed/>
    <w:rsid w:val="00AE60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99360">
      <w:bodyDiv w:val="1"/>
      <w:marLeft w:val="0"/>
      <w:marRight w:val="0"/>
      <w:marTop w:val="0"/>
      <w:marBottom w:val="0"/>
      <w:divBdr>
        <w:top w:val="none" w:sz="0" w:space="0" w:color="auto"/>
        <w:left w:val="none" w:sz="0" w:space="0" w:color="auto"/>
        <w:bottom w:val="none" w:sz="0" w:space="0" w:color="auto"/>
        <w:right w:val="none" w:sz="0" w:space="0" w:color="auto"/>
      </w:divBdr>
    </w:div>
    <w:div w:id="130906538">
      <w:bodyDiv w:val="1"/>
      <w:marLeft w:val="0"/>
      <w:marRight w:val="0"/>
      <w:marTop w:val="0"/>
      <w:marBottom w:val="0"/>
      <w:divBdr>
        <w:top w:val="none" w:sz="0" w:space="0" w:color="auto"/>
        <w:left w:val="none" w:sz="0" w:space="0" w:color="auto"/>
        <w:bottom w:val="none" w:sz="0" w:space="0" w:color="auto"/>
        <w:right w:val="none" w:sz="0" w:space="0" w:color="auto"/>
      </w:divBdr>
    </w:div>
    <w:div w:id="156727585">
      <w:bodyDiv w:val="1"/>
      <w:marLeft w:val="0"/>
      <w:marRight w:val="0"/>
      <w:marTop w:val="0"/>
      <w:marBottom w:val="0"/>
      <w:divBdr>
        <w:top w:val="none" w:sz="0" w:space="0" w:color="auto"/>
        <w:left w:val="none" w:sz="0" w:space="0" w:color="auto"/>
        <w:bottom w:val="none" w:sz="0" w:space="0" w:color="auto"/>
        <w:right w:val="none" w:sz="0" w:space="0" w:color="auto"/>
      </w:divBdr>
    </w:div>
    <w:div w:id="171141677">
      <w:bodyDiv w:val="1"/>
      <w:marLeft w:val="0"/>
      <w:marRight w:val="0"/>
      <w:marTop w:val="0"/>
      <w:marBottom w:val="0"/>
      <w:divBdr>
        <w:top w:val="none" w:sz="0" w:space="0" w:color="auto"/>
        <w:left w:val="none" w:sz="0" w:space="0" w:color="auto"/>
        <w:bottom w:val="none" w:sz="0" w:space="0" w:color="auto"/>
        <w:right w:val="none" w:sz="0" w:space="0" w:color="auto"/>
      </w:divBdr>
    </w:div>
    <w:div w:id="232283028">
      <w:bodyDiv w:val="1"/>
      <w:marLeft w:val="0"/>
      <w:marRight w:val="0"/>
      <w:marTop w:val="0"/>
      <w:marBottom w:val="0"/>
      <w:divBdr>
        <w:top w:val="none" w:sz="0" w:space="0" w:color="auto"/>
        <w:left w:val="none" w:sz="0" w:space="0" w:color="auto"/>
        <w:bottom w:val="none" w:sz="0" w:space="0" w:color="auto"/>
        <w:right w:val="none" w:sz="0" w:space="0" w:color="auto"/>
      </w:divBdr>
    </w:div>
    <w:div w:id="301425869">
      <w:bodyDiv w:val="1"/>
      <w:marLeft w:val="0"/>
      <w:marRight w:val="0"/>
      <w:marTop w:val="0"/>
      <w:marBottom w:val="0"/>
      <w:divBdr>
        <w:top w:val="none" w:sz="0" w:space="0" w:color="auto"/>
        <w:left w:val="none" w:sz="0" w:space="0" w:color="auto"/>
        <w:bottom w:val="none" w:sz="0" w:space="0" w:color="auto"/>
        <w:right w:val="none" w:sz="0" w:space="0" w:color="auto"/>
      </w:divBdr>
    </w:div>
    <w:div w:id="310184632">
      <w:bodyDiv w:val="1"/>
      <w:marLeft w:val="0"/>
      <w:marRight w:val="0"/>
      <w:marTop w:val="0"/>
      <w:marBottom w:val="0"/>
      <w:divBdr>
        <w:top w:val="none" w:sz="0" w:space="0" w:color="auto"/>
        <w:left w:val="none" w:sz="0" w:space="0" w:color="auto"/>
        <w:bottom w:val="none" w:sz="0" w:space="0" w:color="auto"/>
        <w:right w:val="none" w:sz="0" w:space="0" w:color="auto"/>
      </w:divBdr>
    </w:div>
    <w:div w:id="380179880">
      <w:bodyDiv w:val="1"/>
      <w:marLeft w:val="0"/>
      <w:marRight w:val="0"/>
      <w:marTop w:val="0"/>
      <w:marBottom w:val="0"/>
      <w:divBdr>
        <w:top w:val="none" w:sz="0" w:space="0" w:color="auto"/>
        <w:left w:val="none" w:sz="0" w:space="0" w:color="auto"/>
        <w:bottom w:val="none" w:sz="0" w:space="0" w:color="auto"/>
        <w:right w:val="none" w:sz="0" w:space="0" w:color="auto"/>
      </w:divBdr>
    </w:div>
    <w:div w:id="543374844">
      <w:bodyDiv w:val="1"/>
      <w:marLeft w:val="0"/>
      <w:marRight w:val="0"/>
      <w:marTop w:val="0"/>
      <w:marBottom w:val="0"/>
      <w:divBdr>
        <w:top w:val="none" w:sz="0" w:space="0" w:color="auto"/>
        <w:left w:val="none" w:sz="0" w:space="0" w:color="auto"/>
        <w:bottom w:val="none" w:sz="0" w:space="0" w:color="auto"/>
        <w:right w:val="none" w:sz="0" w:space="0" w:color="auto"/>
      </w:divBdr>
    </w:div>
    <w:div w:id="639654867">
      <w:bodyDiv w:val="1"/>
      <w:marLeft w:val="0"/>
      <w:marRight w:val="0"/>
      <w:marTop w:val="0"/>
      <w:marBottom w:val="0"/>
      <w:divBdr>
        <w:top w:val="none" w:sz="0" w:space="0" w:color="auto"/>
        <w:left w:val="none" w:sz="0" w:space="0" w:color="auto"/>
        <w:bottom w:val="none" w:sz="0" w:space="0" w:color="auto"/>
        <w:right w:val="none" w:sz="0" w:space="0" w:color="auto"/>
      </w:divBdr>
    </w:div>
    <w:div w:id="647711964">
      <w:bodyDiv w:val="1"/>
      <w:marLeft w:val="0"/>
      <w:marRight w:val="0"/>
      <w:marTop w:val="0"/>
      <w:marBottom w:val="0"/>
      <w:divBdr>
        <w:top w:val="none" w:sz="0" w:space="0" w:color="auto"/>
        <w:left w:val="none" w:sz="0" w:space="0" w:color="auto"/>
        <w:bottom w:val="none" w:sz="0" w:space="0" w:color="auto"/>
        <w:right w:val="none" w:sz="0" w:space="0" w:color="auto"/>
      </w:divBdr>
    </w:div>
    <w:div w:id="647976653">
      <w:bodyDiv w:val="1"/>
      <w:marLeft w:val="0"/>
      <w:marRight w:val="0"/>
      <w:marTop w:val="0"/>
      <w:marBottom w:val="0"/>
      <w:divBdr>
        <w:top w:val="none" w:sz="0" w:space="0" w:color="auto"/>
        <w:left w:val="none" w:sz="0" w:space="0" w:color="auto"/>
        <w:bottom w:val="none" w:sz="0" w:space="0" w:color="auto"/>
        <w:right w:val="none" w:sz="0" w:space="0" w:color="auto"/>
      </w:divBdr>
    </w:div>
    <w:div w:id="685785648">
      <w:bodyDiv w:val="1"/>
      <w:marLeft w:val="0"/>
      <w:marRight w:val="0"/>
      <w:marTop w:val="0"/>
      <w:marBottom w:val="0"/>
      <w:divBdr>
        <w:top w:val="none" w:sz="0" w:space="0" w:color="auto"/>
        <w:left w:val="none" w:sz="0" w:space="0" w:color="auto"/>
        <w:bottom w:val="none" w:sz="0" w:space="0" w:color="auto"/>
        <w:right w:val="none" w:sz="0" w:space="0" w:color="auto"/>
      </w:divBdr>
    </w:div>
    <w:div w:id="827745652">
      <w:bodyDiv w:val="1"/>
      <w:marLeft w:val="0"/>
      <w:marRight w:val="0"/>
      <w:marTop w:val="0"/>
      <w:marBottom w:val="0"/>
      <w:divBdr>
        <w:top w:val="none" w:sz="0" w:space="0" w:color="auto"/>
        <w:left w:val="none" w:sz="0" w:space="0" w:color="auto"/>
        <w:bottom w:val="none" w:sz="0" w:space="0" w:color="auto"/>
        <w:right w:val="none" w:sz="0" w:space="0" w:color="auto"/>
      </w:divBdr>
    </w:div>
    <w:div w:id="956595187">
      <w:bodyDiv w:val="1"/>
      <w:marLeft w:val="0"/>
      <w:marRight w:val="0"/>
      <w:marTop w:val="0"/>
      <w:marBottom w:val="0"/>
      <w:divBdr>
        <w:top w:val="none" w:sz="0" w:space="0" w:color="auto"/>
        <w:left w:val="none" w:sz="0" w:space="0" w:color="auto"/>
        <w:bottom w:val="none" w:sz="0" w:space="0" w:color="auto"/>
        <w:right w:val="none" w:sz="0" w:space="0" w:color="auto"/>
      </w:divBdr>
    </w:div>
    <w:div w:id="1081947196">
      <w:bodyDiv w:val="1"/>
      <w:marLeft w:val="0"/>
      <w:marRight w:val="0"/>
      <w:marTop w:val="0"/>
      <w:marBottom w:val="0"/>
      <w:divBdr>
        <w:top w:val="none" w:sz="0" w:space="0" w:color="auto"/>
        <w:left w:val="none" w:sz="0" w:space="0" w:color="auto"/>
        <w:bottom w:val="none" w:sz="0" w:space="0" w:color="auto"/>
        <w:right w:val="none" w:sz="0" w:space="0" w:color="auto"/>
      </w:divBdr>
    </w:div>
    <w:div w:id="1102385156">
      <w:bodyDiv w:val="1"/>
      <w:marLeft w:val="0"/>
      <w:marRight w:val="0"/>
      <w:marTop w:val="0"/>
      <w:marBottom w:val="0"/>
      <w:divBdr>
        <w:top w:val="none" w:sz="0" w:space="0" w:color="auto"/>
        <w:left w:val="none" w:sz="0" w:space="0" w:color="auto"/>
        <w:bottom w:val="none" w:sz="0" w:space="0" w:color="auto"/>
        <w:right w:val="none" w:sz="0" w:space="0" w:color="auto"/>
      </w:divBdr>
    </w:div>
    <w:div w:id="1159343329">
      <w:bodyDiv w:val="1"/>
      <w:marLeft w:val="0"/>
      <w:marRight w:val="0"/>
      <w:marTop w:val="0"/>
      <w:marBottom w:val="0"/>
      <w:divBdr>
        <w:top w:val="none" w:sz="0" w:space="0" w:color="auto"/>
        <w:left w:val="none" w:sz="0" w:space="0" w:color="auto"/>
        <w:bottom w:val="none" w:sz="0" w:space="0" w:color="auto"/>
        <w:right w:val="none" w:sz="0" w:space="0" w:color="auto"/>
      </w:divBdr>
    </w:div>
    <w:div w:id="1244145022">
      <w:bodyDiv w:val="1"/>
      <w:marLeft w:val="0"/>
      <w:marRight w:val="0"/>
      <w:marTop w:val="0"/>
      <w:marBottom w:val="0"/>
      <w:divBdr>
        <w:top w:val="none" w:sz="0" w:space="0" w:color="auto"/>
        <w:left w:val="none" w:sz="0" w:space="0" w:color="auto"/>
        <w:bottom w:val="none" w:sz="0" w:space="0" w:color="auto"/>
        <w:right w:val="none" w:sz="0" w:space="0" w:color="auto"/>
      </w:divBdr>
    </w:div>
    <w:div w:id="1278832158">
      <w:bodyDiv w:val="1"/>
      <w:marLeft w:val="0"/>
      <w:marRight w:val="0"/>
      <w:marTop w:val="0"/>
      <w:marBottom w:val="0"/>
      <w:divBdr>
        <w:top w:val="none" w:sz="0" w:space="0" w:color="auto"/>
        <w:left w:val="none" w:sz="0" w:space="0" w:color="auto"/>
        <w:bottom w:val="none" w:sz="0" w:space="0" w:color="auto"/>
        <w:right w:val="none" w:sz="0" w:space="0" w:color="auto"/>
      </w:divBdr>
    </w:div>
    <w:div w:id="1358579771">
      <w:bodyDiv w:val="1"/>
      <w:marLeft w:val="0"/>
      <w:marRight w:val="0"/>
      <w:marTop w:val="0"/>
      <w:marBottom w:val="0"/>
      <w:divBdr>
        <w:top w:val="none" w:sz="0" w:space="0" w:color="auto"/>
        <w:left w:val="none" w:sz="0" w:space="0" w:color="auto"/>
        <w:bottom w:val="none" w:sz="0" w:space="0" w:color="auto"/>
        <w:right w:val="none" w:sz="0" w:space="0" w:color="auto"/>
      </w:divBdr>
    </w:div>
    <w:div w:id="1381976941">
      <w:bodyDiv w:val="1"/>
      <w:marLeft w:val="0"/>
      <w:marRight w:val="0"/>
      <w:marTop w:val="0"/>
      <w:marBottom w:val="0"/>
      <w:divBdr>
        <w:top w:val="none" w:sz="0" w:space="0" w:color="auto"/>
        <w:left w:val="none" w:sz="0" w:space="0" w:color="auto"/>
        <w:bottom w:val="none" w:sz="0" w:space="0" w:color="auto"/>
        <w:right w:val="none" w:sz="0" w:space="0" w:color="auto"/>
      </w:divBdr>
    </w:div>
    <w:div w:id="1440678748">
      <w:bodyDiv w:val="1"/>
      <w:marLeft w:val="0"/>
      <w:marRight w:val="0"/>
      <w:marTop w:val="0"/>
      <w:marBottom w:val="0"/>
      <w:divBdr>
        <w:top w:val="none" w:sz="0" w:space="0" w:color="auto"/>
        <w:left w:val="none" w:sz="0" w:space="0" w:color="auto"/>
        <w:bottom w:val="none" w:sz="0" w:space="0" w:color="auto"/>
        <w:right w:val="none" w:sz="0" w:space="0" w:color="auto"/>
      </w:divBdr>
    </w:div>
    <w:div w:id="149371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verseeducation.com/top100" TargetMode="External"/><Relationship Id="rId5" Type="http://schemas.openxmlformats.org/officeDocument/2006/relationships/hyperlink" Target="http://www.fau.edu/iea/qf/qf14.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10</Pages>
  <Words>5462</Words>
  <Characters>31140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Miehl</dc:creator>
  <cp:keywords/>
  <dc:description/>
  <cp:lastModifiedBy>Alice Miehl</cp:lastModifiedBy>
  <cp:revision>30</cp:revision>
  <dcterms:created xsi:type="dcterms:W3CDTF">2015-04-30T02:09:00Z</dcterms:created>
  <dcterms:modified xsi:type="dcterms:W3CDTF">2016-02-17T03:31:00Z</dcterms:modified>
</cp:coreProperties>
</file>