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DF" w:rsidRPr="009C3210" w:rsidRDefault="009A37DF" w:rsidP="0012613D">
      <w:pPr>
        <w:rPr>
          <w:rFonts w:ascii="Chalet-NewYorkNineteenSixty" w:eastAsia="MS Mincho" w:hAnsi="Chalet-NewYorkNineteenSixty" w:cs="Chalet-NewYorkNineteenSixty"/>
          <w:b/>
          <w:bCs/>
          <w:kern w:val="0"/>
          <w:sz w:val="24"/>
          <w:szCs w:val="24"/>
          <w:lang w:eastAsia="ja-JP"/>
        </w:rPr>
      </w:pPr>
    </w:p>
    <w:p w:rsidR="009A37DF" w:rsidRPr="007050F4" w:rsidRDefault="009A37DF" w:rsidP="0012613D">
      <w:pPr>
        <w:rPr>
          <w:rFonts w:ascii="Chalet-NewYorkNineteenSixty" w:hAnsi="Chalet-NewYorkNineteenSixty" w:cs="Chalet-NewYorkNineteenSixty"/>
          <w:b/>
          <w:bCs/>
          <w:kern w:val="0"/>
          <w:sz w:val="24"/>
          <w:szCs w:val="24"/>
        </w:rPr>
      </w:pPr>
      <w:r>
        <w:rPr>
          <w:rFonts w:ascii="Chalet-NewYorkNineteenSixty" w:hAnsi="Chalet-NewYorkNineteenSixty" w:cs="Chalet-NewYorkNineteenSixty" w:hint="eastAsia"/>
          <w:b/>
          <w:bCs/>
          <w:kern w:val="0"/>
          <w:sz w:val="24"/>
          <w:szCs w:val="24"/>
        </w:rPr>
        <w:t>리처드</w:t>
      </w:r>
      <w:r>
        <w:rPr>
          <w:rFonts w:ascii="Chalet-NewYorkNineteenSixty" w:hAnsi="Chalet-NewYorkNineteenSixty" w:cs="Chalet-NewYorkNineteenSixty"/>
          <w:b/>
          <w:bCs/>
          <w:kern w:val="0"/>
          <w:sz w:val="24"/>
          <w:szCs w:val="24"/>
        </w:rPr>
        <w:t xml:space="preserve"> </w:t>
      </w:r>
      <w:r>
        <w:rPr>
          <w:rFonts w:ascii="Chalet-NewYorkNineteenSixty" w:hAnsi="Chalet-NewYorkNineteenSixty" w:cs="Chalet-NewYorkNineteenSixty" w:hint="eastAsia"/>
          <w:b/>
          <w:bCs/>
          <w:kern w:val="0"/>
          <w:sz w:val="24"/>
          <w:szCs w:val="24"/>
        </w:rPr>
        <w:t>슈스터만</w:t>
      </w:r>
    </w:p>
    <w:p w:rsidR="009A37DF" w:rsidRPr="007050F4" w:rsidRDefault="009A37DF" w:rsidP="0012613D">
      <w:pPr>
        <w:rPr>
          <w:rFonts w:ascii="Chalet-NewYorkNineteenSixty" w:hAnsi="Chalet-NewYorkNineteenSixty" w:cs="Chalet-NewYorkNineteenSixty"/>
          <w:b/>
          <w:bCs/>
          <w:kern w:val="0"/>
          <w:sz w:val="24"/>
          <w:szCs w:val="24"/>
        </w:rPr>
      </w:pPr>
    </w:p>
    <w:p w:rsidR="009A37DF" w:rsidRPr="007050F4" w:rsidRDefault="009A37DF" w:rsidP="0012613D">
      <w:pPr>
        <w:rPr>
          <w:rFonts w:ascii="Chalet-NewYorkNineteenSixty" w:hAnsi="Chalet-NewYorkNineteenSixty" w:cs="Chalet-NewYorkNineteenSixty"/>
          <w:b/>
          <w:bCs/>
          <w:kern w:val="0"/>
          <w:sz w:val="24"/>
          <w:szCs w:val="24"/>
        </w:rPr>
      </w:pPr>
      <w:r>
        <w:rPr>
          <w:rFonts w:ascii="Chalet-NewYorkNineteenSixty" w:hAnsi="Chalet-NewYorkNineteenSixty" w:cs="Chalet-NewYorkNineteenSixty" w:hint="eastAsia"/>
          <w:b/>
          <w:bCs/>
          <w:kern w:val="0"/>
          <w:sz w:val="24"/>
          <w:szCs w:val="24"/>
        </w:rPr>
        <w:t>바바라</w:t>
      </w:r>
      <w:r>
        <w:rPr>
          <w:rFonts w:ascii="Chalet-NewYorkNineteenSixty" w:hAnsi="Chalet-NewYorkNineteenSixty" w:cs="Chalet-NewYorkNineteenSixty"/>
          <w:b/>
          <w:bCs/>
          <w:kern w:val="0"/>
          <w:sz w:val="24"/>
          <w:szCs w:val="24"/>
        </w:rPr>
        <w:t xml:space="preserve"> </w:t>
      </w:r>
      <w:r>
        <w:rPr>
          <w:rFonts w:ascii="Chalet-NewYorkNineteenSixty" w:hAnsi="Chalet-NewYorkNineteenSixty" w:cs="Chalet-NewYorkNineteenSixty" w:hint="eastAsia"/>
          <w:b/>
          <w:bCs/>
          <w:kern w:val="0"/>
          <w:sz w:val="24"/>
          <w:szCs w:val="24"/>
        </w:rPr>
        <w:t>포미스</w:t>
      </w:r>
    </w:p>
    <w:p w:rsidR="009A37DF" w:rsidRPr="0012613D" w:rsidRDefault="009A37DF" w:rsidP="0012613D">
      <w:pPr>
        <w:wordWrap/>
        <w:adjustRightInd w:val="0"/>
        <w:jc w:val="left"/>
        <w:rPr>
          <w:rFonts w:ascii="Univers-LightOblique" w:hAnsi="Univers-LightOblique" w:cs="Univers-LightOblique"/>
          <w:i/>
          <w:iCs/>
          <w:kern w:val="0"/>
          <w:sz w:val="24"/>
          <w:szCs w:val="24"/>
        </w:rPr>
      </w:pPr>
      <w:r>
        <w:rPr>
          <w:rFonts w:ascii="Univers-LightOblique" w:hAnsi="Univers-LightOblique" w:cs="Univers-LightOblique" w:hint="eastAsia"/>
          <w:i/>
          <w:iCs/>
          <w:kern w:val="0"/>
          <w:sz w:val="24"/>
          <w:szCs w:val="24"/>
        </w:rPr>
        <w:t>몸</w:t>
      </w:r>
      <w:r>
        <w:rPr>
          <w:rFonts w:ascii="Univers-LightOblique" w:hAnsi="Univers-LightOblique" w:cs="Univers-LightOblique"/>
          <w:i/>
          <w:iCs/>
          <w:kern w:val="0"/>
          <w:sz w:val="24"/>
          <w:szCs w:val="24"/>
        </w:rPr>
        <w:t xml:space="preserve"> </w:t>
      </w:r>
      <w:r>
        <w:rPr>
          <w:rFonts w:ascii="Univers-LightOblique" w:hAnsi="Univers-LightOblique" w:cs="Univers-LightOblique" w:hint="eastAsia"/>
          <w:i/>
          <w:iCs/>
          <w:kern w:val="0"/>
          <w:sz w:val="24"/>
          <w:szCs w:val="24"/>
        </w:rPr>
        <w:t>의식하기</w:t>
      </w:r>
      <w:r>
        <w:rPr>
          <w:rFonts w:ascii="Univers-LightOblique" w:hAnsi="Univers-LightOblique" w:cs="Univers-LightOblique"/>
          <w:i/>
          <w:iCs/>
          <w:kern w:val="0"/>
          <w:sz w:val="24"/>
          <w:szCs w:val="24"/>
        </w:rPr>
        <w:t xml:space="preserve">: </w:t>
      </w:r>
      <w:r>
        <w:rPr>
          <w:rFonts w:ascii="Univers-LightOblique" w:hAnsi="Univers-LightOblique" w:cs="Univers-LightOblique" w:hint="eastAsia"/>
          <w:i/>
          <w:iCs/>
          <w:kern w:val="0"/>
          <w:sz w:val="24"/>
          <w:szCs w:val="24"/>
        </w:rPr>
        <w:t>신체의</w:t>
      </w:r>
      <w:r>
        <w:rPr>
          <w:rFonts w:ascii="Univers-LightOblique" w:hAnsi="Univers-LightOblique" w:cs="Univers-LightOblique"/>
          <w:i/>
          <w:iCs/>
          <w:kern w:val="0"/>
          <w:sz w:val="24"/>
          <w:szCs w:val="24"/>
        </w:rPr>
        <w:t xml:space="preserve"> </w:t>
      </w:r>
      <w:r>
        <w:rPr>
          <w:rFonts w:ascii="Univers-LightOblique" w:hAnsi="Univers-LightOblique" w:cs="Univers-LightOblique" w:hint="eastAsia"/>
          <w:i/>
          <w:iCs/>
          <w:kern w:val="0"/>
          <w:sz w:val="24"/>
          <w:szCs w:val="24"/>
        </w:rPr>
        <w:t>미학을</w:t>
      </w:r>
      <w:r>
        <w:rPr>
          <w:rFonts w:ascii="Univers-LightOblique" w:hAnsi="Univers-LightOblique" w:cs="Univers-LightOblique"/>
          <w:i/>
          <w:iCs/>
          <w:kern w:val="0"/>
          <w:sz w:val="24"/>
          <w:szCs w:val="24"/>
        </w:rPr>
        <w:t xml:space="preserve"> </w:t>
      </w:r>
      <w:r>
        <w:rPr>
          <w:rFonts w:ascii="Univers-LightOblique" w:hAnsi="Univers-LightOblique" w:cs="Univers-LightOblique" w:hint="eastAsia"/>
          <w:i/>
          <w:iCs/>
          <w:kern w:val="0"/>
          <w:sz w:val="24"/>
          <w:szCs w:val="24"/>
        </w:rPr>
        <w:t>위한</w:t>
      </w:r>
    </w:p>
    <w:p w:rsidR="009A37DF" w:rsidRDefault="009A37DF" w:rsidP="0012613D">
      <w:pPr>
        <w:rPr>
          <w:rFonts w:ascii="Univers-Light" w:hAnsi="Univers-Light" w:cs="Univers-Light"/>
          <w:kern w:val="0"/>
          <w:sz w:val="24"/>
          <w:szCs w:val="24"/>
        </w:rPr>
      </w:pPr>
    </w:p>
    <w:p w:rsidR="009A37DF" w:rsidRPr="009C3210" w:rsidRDefault="009A37DF" w:rsidP="00F14CA6">
      <w:pPr>
        <w:ind w:firstLineChars="100" w:firstLine="31680"/>
        <w:rPr>
          <w:rFonts w:ascii="Univers-Light" w:eastAsia="MS Mincho" w:hAnsi="Univers-Light" w:cs="Univers-Light"/>
          <w:kern w:val="0"/>
          <w:sz w:val="24"/>
          <w:szCs w:val="24"/>
        </w:rPr>
      </w:pPr>
      <w:r>
        <w:rPr>
          <w:rFonts w:ascii="Univers-Light" w:hAnsi="Univers-Light" w:cs="Univers-Light" w:hint="eastAsia"/>
          <w:kern w:val="0"/>
          <w:sz w:val="24"/>
          <w:szCs w:val="24"/>
        </w:rPr>
        <w:t>몸에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대한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또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권의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책이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나왔다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kern w:val="0"/>
          <w:sz w:val="24"/>
          <w:szCs w:val="24"/>
        </w:rPr>
        <w:t>그러나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이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책은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다른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책들과는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다르다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kern w:val="0"/>
          <w:sz w:val="24"/>
          <w:szCs w:val="24"/>
        </w:rPr>
        <w:t>만약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최근에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이론적인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작업에서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몸이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창조적인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영간의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원천이며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철학적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논쟁의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장소로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다루어졌다면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슈스터만은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그의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최신작에서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새롭고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독특한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전환점을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kern w:val="0"/>
          <w:sz w:val="24"/>
          <w:szCs w:val="24"/>
        </w:rPr>
        <w:t>제공하였다</w:t>
      </w:r>
      <w:r>
        <w:rPr>
          <w:rFonts w:ascii="Univers-Light" w:hAnsi="Univers-Light" w:cs="Univers-Light"/>
          <w:kern w:val="0"/>
          <w:sz w:val="24"/>
          <w:szCs w:val="24"/>
        </w:rPr>
        <w:t xml:space="preserve">. </w:t>
      </w:r>
    </w:p>
    <w:p w:rsidR="009A37DF" w:rsidRDefault="009A37DF" w:rsidP="00F14CA6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미국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철학자는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가장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눈부신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기능에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대해서가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일상의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사용에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고려한다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 w:rsidRPr="009C3210">
        <w:rPr>
          <w:rFonts w:cs="Univers-Light" w:hint="eastAsia"/>
          <w:color w:val="000000"/>
          <w:kern w:val="0"/>
          <w:sz w:val="24"/>
          <w:szCs w:val="24"/>
        </w:rPr>
        <w:t>『</w:t>
      </w:r>
      <w:r w:rsidRPr="009C3210">
        <w:rPr>
          <w:rFonts w:cs="Batang" w:hint="eastAsia"/>
          <w:color w:val="000000"/>
          <w:kern w:val="0"/>
          <w:sz w:val="24"/>
          <w:szCs w:val="24"/>
        </w:rPr>
        <w:t>몸</w:t>
      </w:r>
      <w:r w:rsidRPr="009C3210">
        <w:rPr>
          <w:rFonts w:cs="Univers-Light"/>
          <w:color w:val="000000"/>
          <w:kern w:val="0"/>
          <w:sz w:val="24"/>
          <w:szCs w:val="24"/>
        </w:rPr>
        <w:t xml:space="preserve"> </w:t>
      </w:r>
      <w:r w:rsidRPr="009C3210">
        <w:rPr>
          <w:rFonts w:cs="Batang" w:hint="eastAsia"/>
          <w:color w:val="000000"/>
          <w:kern w:val="0"/>
          <w:sz w:val="24"/>
          <w:szCs w:val="24"/>
        </w:rPr>
        <w:t>의식하기</w:t>
      </w:r>
      <w:r w:rsidRPr="009C3210">
        <w:rPr>
          <w:rFonts w:cs="MS Mincho" w:hint="eastAsia"/>
          <w:color w:val="000000"/>
          <w:kern w:val="0"/>
          <w:sz w:val="24"/>
          <w:szCs w:val="24"/>
        </w:rPr>
        <w:t>』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자신의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1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장에서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다룬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푸코의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경우처럼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강한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감각의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스릴을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해방시키는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포인트가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내재적으로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무언의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그리고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“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절름거리는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”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즉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메를로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퐁티의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개념에서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추적할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주목하지도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않는다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대신에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인간성과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개인성에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근거한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활동적인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것이다라고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말한다</w:t>
      </w:r>
    </w:p>
    <w:p w:rsidR="009A37DF" w:rsidRDefault="009A37DF" w:rsidP="00F14CA6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최근의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책들과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비교했을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참신함은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포착하기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힘들면서도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명백하다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이유로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요약된다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정상상태와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삶의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방식이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그것이다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철학자는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가장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단순한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상태에서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특성화하는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기능부전과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능력으로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발견할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뿐만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방식에서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같은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실재를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다룬다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게다가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그러한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내적인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불질적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감각으로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환원되지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않으며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관찰자가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보는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해부학적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자세를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고려하는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나아간다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 </w:t>
      </w:r>
    </w:p>
    <w:p w:rsidR="009A37DF" w:rsidRPr="00060474" w:rsidRDefault="009A37DF" w:rsidP="00F14CA6">
      <w:pPr>
        <w:wordWrap/>
        <w:adjustRightInd w:val="0"/>
        <w:ind w:firstLineChars="100" w:firstLine="31680"/>
        <w:jc w:val="left"/>
        <w:rPr>
          <w:rFonts w:ascii="Univers-Light" w:eastAsia="MS Mincho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그러므로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자체의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지각과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것과의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상호작용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의미한다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만약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현상학과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특히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메를로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퐁티의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경로를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택했다면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프라그마티즘의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넓게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방식을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받아들이기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위하여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병리학적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시도에서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거리를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둔다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</w:p>
    <w:p w:rsidR="009A37DF" w:rsidRDefault="009A37DF" w:rsidP="00F14CA6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사실상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모든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부제와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미국의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철학자가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10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넘게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옹호한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본래의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개념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드러난다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즉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(Somaesthetics)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말이다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다음과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같이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정의한다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. “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개선적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그리고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비평적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만든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형태를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다듬고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평가하는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(aesthèsis)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만들어진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사용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”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이라고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우리는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쉽게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개량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비평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그리고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창작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같은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연구의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관점을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.</w:t>
      </w:r>
    </w:p>
    <w:p w:rsidR="009A37DF" w:rsidRDefault="009A37DF" w:rsidP="0012613D">
      <w:pPr>
        <w:wordWrap/>
        <w:adjustRightInd w:val="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첫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번째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관점으로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일상생활의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문제를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극복하는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가능하다고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차원을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고려한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듀이의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이론을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높게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평가한다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번째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관점으로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향한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비평이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이것은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칸트의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유산일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연구하여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책까지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삐에르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보르도의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생각의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영향이기도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하다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. (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보르도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: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비평적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독자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옥스퍼드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블랙웰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, 1999)</w:t>
      </w:r>
    </w:p>
    <w:p w:rsidR="009A37DF" w:rsidRPr="00CB6F9E" w:rsidRDefault="009A37DF" w:rsidP="0012613D">
      <w:pPr>
        <w:wordWrap/>
        <w:adjustRightInd w:val="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마지막으로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앞의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관점을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고려하여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예술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작품의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기능이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언급된다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때때로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감상자에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의해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지각된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예술작품으로서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감상과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평가의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대상이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되기도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예술가가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자신의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작품에서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만들었을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때때로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창작의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재료의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대신이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되기도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.</w:t>
      </w:r>
    </w:p>
    <w:p w:rsidR="009A37DF" w:rsidRDefault="009A37DF" w:rsidP="00F14CA6">
      <w:pPr>
        <w:wordWrap/>
        <w:adjustRightInd w:val="0"/>
        <w:ind w:firstLineChars="15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이러한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관점을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생각해보면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, “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의식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”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순수하게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추상적이고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지적으로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그러나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대신에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직접적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의식을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육체적으로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느껴진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그리고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이성적으로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분석된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차원으로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받아들이는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상태인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주체적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상태로서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고려되지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않는다는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놀랄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일도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</w:p>
    <w:p w:rsidR="009A37DF" w:rsidRDefault="009A37DF" w:rsidP="00F14CA6">
      <w:pPr>
        <w:wordWrap/>
        <w:adjustRightInd w:val="0"/>
        <w:ind w:firstLineChars="5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이러한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의식의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풍요롭고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근본적인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유사점은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생각에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있어서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가지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경향에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관련된다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그것은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바로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펠덴크라이스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방식의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실천과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아시아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중요성의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되살림이다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</w:p>
    <w:p w:rsidR="009A37DF" w:rsidRDefault="009A37DF" w:rsidP="00F14CA6">
      <w:pPr>
        <w:wordWrap/>
        <w:adjustRightInd w:val="0"/>
        <w:ind w:firstLineChars="5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모터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엑션과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자세의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이해를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중심으로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훈련의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직접적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뿐만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기본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뿌리로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이론적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연구도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또한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철학자가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단지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외면에서뿐만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아니라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직접적이고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개인적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이해하도록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돕는다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  </w:t>
      </w:r>
    </w:p>
    <w:p w:rsidR="009A37DF" w:rsidRPr="00A17F8A" w:rsidRDefault="009A37DF" w:rsidP="0012613D">
      <w:pPr>
        <w:wordWrap/>
        <w:adjustRightInd w:val="0"/>
        <w:rPr>
          <w:rFonts w:ascii="Univers-Light" w:eastAsia="MS Mincho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이러한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고려에서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현대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다양한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중심적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특징들을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미학이라는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특수한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시도를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통해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재검토한다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만약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푸코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메를로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퐁티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그리고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듀이라는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인물들이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분석의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중심이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원소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제공한다면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저자는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철학자들에게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드리워진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척도를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흔히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기준에서는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예상되지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않은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범위로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확장한다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</w:p>
    <w:p w:rsidR="009A37DF" w:rsidRDefault="009A37DF" w:rsidP="005D2FE1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우리는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리처드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슈스터만이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그만의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방법으로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연구해온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감각과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태도를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정치적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,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또는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윤리적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문제와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연결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고찰에서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루드비히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비트겐슈타인과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윌리엄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제임스를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대표적으로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중요하다고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생각할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시몽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보봐르의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사상은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작업에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있어서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성의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문제나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노화의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문제와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MS Mincho" w:hAnsi="MS Mincho" w:cs="Univers-Light" w:hint="eastAsia"/>
          <w:color w:val="000000"/>
          <w:kern w:val="0"/>
          <w:sz w:val="24"/>
          <w:szCs w:val="24"/>
        </w:rPr>
        <w:t>관련된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(bodily difference)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소개함으로서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단편적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관점으로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치우치는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막기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위한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전략이라고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불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책의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명백한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목적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이론적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분석을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넘어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우리의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통한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강화시키는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방법을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제공하는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데에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만약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이것이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야심만만하다고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한다면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우리는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이것이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사람의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좋은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위한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매뉴얼적인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지도로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한계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짓지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않는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다는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더해야만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것이다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.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신체의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사람이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몸을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통한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미적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경험을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판단할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수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있을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때까지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완전히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길러내는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미학을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  <w:r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주장한다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>.</w:t>
      </w:r>
    </w:p>
    <w:p w:rsidR="009A37DF" w:rsidRDefault="009A37DF" w:rsidP="005D2FE1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</w:p>
    <w:p w:rsidR="009A37DF" w:rsidRDefault="009A37DF" w:rsidP="005D2FE1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</w:p>
    <w:p w:rsidR="009A37DF" w:rsidRPr="006C7CC8" w:rsidRDefault="009A37DF" w:rsidP="00F14CA6">
      <w:pPr>
        <w:wordWrap/>
        <w:adjustRightInd w:val="0"/>
        <w:ind w:firstLineChars="100" w:firstLine="31680"/>
        <w:rPr>
          <w:rFonts w:ascii="Univers-Light" w:hAnsi="Univers-Light" w:cs="Univers-Light"/>
          <w:color w:val="000000"/>
          <w:kern w:val="0"/>
          <w:sz w:val="24"/>
          <w:szCs w:val="24"/>
        </w:rPr>
      </w:pPr>
      <w:r w:rsidRPr="00F14CA6"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한글번역</w:t>
      </w:r>
      <w:r w:rsidRPr="00F14CA6"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/ </w:t>
      </w:r>
      <w:r w:rsidRPr="00F14CA6">
        <w:rPr>
          <w:rFonts w:ascii="Univers-Light" w:hAnsi="Univers-Light" w:cs="Univers-Light" w:hint="eastAsia"/>
          <w:color w:val="000000"/>
          <w:kern w:val="0"/>
          <w:sz w:val="24"/>
          <w:szCs w:val="24"/>
        </w:rPr>
        <w:t>이혜진</w:t>
      </w:r>
      <w:r>
        <w:rPr>
          <w:rFonts w:ascii="Univers-Light" w:hAnsi="Univers-Light" w:cs="Univers-Light"/>
          <w:color w:val="000000"/>
          <w:kern w:val="0"/>
          <w:sz w:val="24"/>
          <w:szCs w:val="24"/>
        </w:rPr>
        <w:t xml:space="preserve"> </w:t>
      </w:r>
    </w:p>
    <w:sectPr w:rsidR="009A37DF" w:rsidRPr="006C7CC8" w:rsidSect="00DD42C3">
      <w:pgSz w:w="11906" w:h="16838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DF" w:rsidRDefault="009A37DF" w:rsidP="0012613D">
      <w:r>
        <w:separator/>
      </w:r>
    </w:p>
  </w:endnote>
  <w:endnote w:type="continuationSeparator" w:id="0">
    <w:p w:rsidR="009A37DF" w:rsidRDefault="009A37DF" w:rsidP="0012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Dotum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et-NewYorkNineteenSixt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-Light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DF" w:rsidRDefault="009A37DF" w:rsidP="0012613D">
      <w:r>
        <w:separator/>
      </w:r>
    </w:p>
  </w:footnote>
  <w:footnote w:type="continuationSeparator" w:id="0">
    <w:p w:rsidR="009A37DF" w:rsidRDefault="009A37DF" w:rsidP="00126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3D"/>
    <w:rsid w:val="00060474"/>
    <w:rsid w:val="000979F2"/>
    <w:rsid w:val="000C266E"/>
    <w:rsid w:val="0012613D"/>
    <w:rsid w:val="00154F85"/>
    <w:rsid w:val="00235E14"/>
    <w:rsid w:val="00274E08"/>
    <w:rsid w:val="002A48B0"/>
    <w:rsid w:val="002B35EB"/>
    <w:rsid w:val="00313717"/>
    <w:rsid w:val="00337210"/>
    <w:rsid w:val="003C743B"/>
    <w:rsid w:val="005079AD"/>
    <w:rsid w:val="00534163"/>
    <w:rsid w:val="00594905"/>
    <w:rsid w:val="005D2FE1"/>
    <w:rsid w:val="00682D6D"/>
    <w:rsid w:val="006C7CC8"/>
    <w:rsid w:val="007050F4"/>
    <w:rsid w:val="00722407"/>
    <w:rsid w:val="0073231F"/>
    <w:rsid w:val="00786526"/>
    <w:rsid w:val="00854EBB"/>
    <w:rsid w:val="00866167"/>
    <w:rsid w:val="008A0468"/>
    <w:rsid w:val="008A2A2A"/>
    <w:rsid w:val="008F2D58"/>
    <w:rsid w:val="00923813"/>
    <w:rsid w:val="0094056B"/>
    <w:rsid w:val="00962B66"/>
    <w:rsid w:val="0098148C"/>
    <w:rsid w:val="009A37DF"/>
    <w:rsid w:val="009C3210"/>
    <w:rsid w:val="00A17F8A"/>
    <w:rsid w:val="00B619B5"/>
    <w:rsid w:val="00BD0717"/>
    <w:rsid w:val="00C04742"/>
    <w:rsid w:val="00C96C73"/>
    <w:rsid w:val="00CB6F9E"/>
    <w:rsid w:val="00CD1AD0"/>
    <w:rsid w:val="00D50C05"/>
    <w:rsid w:val="00DC2FF1"/>
    <w:rsid w:val="00DD42C3"/>
    <w:rsid w:val="00EF42D8"/>
    <w:rsid w:val="00F14CA6"/>
    <w:rsid w:val="00FE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3D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2613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61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2613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61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2</Pages>
  <Words>358</Words>
  <Characters>2041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LeeHyijin</dc:creator>
  <cp:keywords/>
  <dc:description/>
  <cp:lastModifiedBy>blabadie</cp:lastModifiedBy>
  <cp:revision>28</cp:revision>
  <dcterms:created xsi:type="dcterms:W3CDTF">2009-10-07T19:12:00Z</dcterms:created>
  <dcterms:modified xsi:type="dcterms:W3CDTF">2009-10-26T16:49:00Z</dcterms:modified>
</cp:coreProperties>
</file>