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40502" w14:textId="4E5923B7" w:rsidR="00411F96" w:rsidRPr="009D07EA" w:rsidRDefault="009D07EA" w:rsidP="009D07EA">
      <w:pPr>
        <w:jc w:val="center"/>
        <w:rPr>
          <w:b/>
          <w:bCs/>
        </w:rPr>
      </w:pPr>
      <w:proofErr w:type="gramStart"/>
      <w:r w:rsidRPr="009D07EA">
        <w:rPr>
          <w:b/>
          <w:bCs/>
        </w:rPr>
        <w:t>Experience :</w:t>
      </w:r>
      <w:proofErr w:type="gramEnd"/>
      <w:r w:rsidRPr="009D07EA">
        <w:rPr>
          <w:b/>
          <w:bCs/>
        </w:rPr>
        <w:t>: Music :: Experiment</w:t>
      </w:r>
    </w:p>
    <w:p w14:paraId="4CBBF214" w14:textId="6142D7DC" w:rsidR="009D07EA" w:rsidRDefault="009D07EA" w:rsidP="009D07EA">
      <w:pPr>
        <w:jc w:val="center"/>
      </w:pPr>
    </w:p>
    <w:p w14:paraId="5C5FF0A8" w14:textId="1CB32860" w:rsidR="009D07EA" w:rsidRDefault="009D07EA" w:rsidP="009D07EA">
      <w:pPr>
        <w:jc w:val="center"/>
      </w:pPr>
      <w:r>
        <w:t>Orpheus Institute</w:t>
      </w:r>
    </w:p>
    <w:p w14:paraId="2020B129" w14:textId="2367697A" w:rsidR="009D07EA" w:rsidRDefault="009D07EA" w:rsidP="009D07EA">
      <w:pPr>
        <w:jc w:val="center"/>
      </w:pPr>
      <w:r>
        <w:t>13 and 14 February 2020</w:t>
      </w:r>
    </w:p>
    <w:p w14:paraId="51463ADF" w14:textId="0E4D56C7" w:rsidR="009D07EA" w:rsidRDefault="009D07EA" w:rsidP="009D07EA">
      <w:pPr>
        <w:jc w:val="center"/>
      </w:pPr>
    </w:p>
    <w:p w14:paraId="4806DAFF" w14:textId="4A0C4626" w:rsidR="009D07EA" w:rsidRDefault="009D07EA" w:rsidP="009D07EA">
      <w:pPr>
        <w:jc w:val="center"/>
      </w:pPr>
    </w:p>
    <w:p w14:paraId="53EBEDA7" w14:textId="055F92F2" w:rsidR="009D07EA" w:rsidRDefault="006332B8" w:rsidP="009D07EA">
      <w:pPr>
        <w:jc w:val="center"/>
      </w:pPr>
      <w:r>
        <w:t>PROGRAMME</w:t>
      </w:r>
      <w:r w:rsidR="00D931CF">
        <w:t xml:space="preserve"> (DRAFT!)</w:t>
      </w:r>
    </w:p>
    <w:p w14:paraId="4F364503" w14:textId="700271EF" w:rsidR="009D07EA" w:rsidRDefault="009D07EA" w:rsidP="009D07EA">
      <w:pPr>
        <w:jc w:val="center"/>
      </w:pPr>
    </w:p>
    <w:p w14:paraId="54A8D62F" w14:textId="07DF417E" w:rsidR="006332B8" w:rsidRDefault="006332B8" w:rsidP="004A6BDD"/>
    <w:p w14:paraId="6D97D377" w14:textId="6F4BFAE6" w:rsidR="003E7825" w:rsidRDefault="003E7825" w:rsidP="003E7825">
      <w:pPr>
        <w:rPr>
          <w:u w:val="single"/>
        </w:rPr>
      </w:pPr>
    </w:p>
    <w:p w14:paraId="50E530A8" w14:textId="40019D49" w:rsidR="003E7825" w:rsidRPr="003E7825" w:rsidRDefault="003E7825" w:rsidP="003E7825">
      <w:pPr>
        <w:jc w:val="center"/>
        <w:rPr>
          <w:b/>
          <w:bCs/>
          <w:sz w:val="38"/>
          <w:szCs w:val="38"/>
          <w:u w:val="single"/>
        </w:rPr>
      </w:pPr>
      <w:r w:rsidRPr="003E7825">
        <w:rPr>
          <w:b/>
          <w:bCs/>
          <w:sz w:val="32"/>
          <w:szCs w:val="32"/>
          <w:u w:val="single"/>
        </w:rPr>
        <w:t>Thursday, February 14</w:t>
      </w:r>
    </w:p>
    <w:p w14:paraId="1732B3F0" w14:textId="77777777" w:rsidR="003E7825" w:rsidRDefault="003E7825" w:rsidP="003E7825">
      <w:pPr>
        <w:rPr>
          <w:b/>
          <w:bCs/>
          <w:sz w:val="30"/>
          <w:szCs w:val="30"/>
          <w:u w:val="single"/>
        </w:rPr>
      </w:pPr>
    </w:p>
    <w:p w14:paraId="066F6047" w14:textId="749870F7" w:rsidR="003E7825" w:rsidRDefault="003E7825" w:rsidP="003E7825">
      <w:pPr>
        <w:rPr>
          <w:b/>
          <w:bCs/>
          <w:sz w:val="30"/>
          <w:szCs w:val="30"/>
          <w:u w:val="single"/>
        </w:rPr>
      </w:pPr>
      <w:r w:rsidRPr="003E7825">
        <w:rPr>
          <w:b/>
          <w:bCs/>
          <w:sz w:val="30"/>
          <w:szCs w:val="30"/>
          <w:u w:val="single"/>
        </w:rPr>
        <w:t xml:space="preserve">15:00–16:00. Registration </w:t>
      </w:r>
    </w:p>
    <w:p w14:paraId="28B67021" w14:textId="77777777" w:rsidR="003E7825" w:rsidRPr="003E7825" w:rsidRDefault="003E7825" w:rsidP="003E7825">
      <w:pPr>
        <w:rPr>
          <w:b/>
          <w:bCs/>
          <w:sz w:val="30"/>
          <w:szCs w:val="30"/>
          <w:u w:val="single"/>
        </w:rPr>
      </w:pPr>
    </w:p>
    <w:p w14:paraId="79CD2535" w14:textId="283C4B27" w:rsidR="003E7825" w:rsidRPr="003E7825" w:rsidRDefault="003E7825" w:rsidP="003E7825">
      <w:pPr>
        <w:rPr>
          <w:b/>
          <w:bCs/>
          <w:sz w:val="30"/>
          <w:szCs w:val="30"/>
          <w:u w:val="single"/>
        </w:rPr>
      </w:pPr>
      <w:r w:rsidRPr="003E7825">
        <w:rPr>
          <w:b/>
          <w:bCs/>
          <w:sz w:val="30"/>
          <w:szCs w:val="30"/>
          <w:u w:val="single"/>
        </w:rPr>
        <w:t xml:space="preserve">16:00–16:20. </w:t>
      </w:r>
      <w:r w:rsidR="00E72161">
        <w:rPr>
          <w:b/>
          <w:bCs/>
          <w:sz w:val="30"/>
          <w:szCs w:val="30"/>
          <w:u w:val="single"/>
        </w:rPr>
        <w:t>Greetings</w:t>
      </w:r>
    </w:p>
    <w:p w14:paraId="171B84AC" w14:textId="4D2B1DC5" w:rsidR="003E7825" w:rsidRPr="00E72161" w:rsidRDefault="003E7825" w:rsidP="004A6BDD">
      <w:pPr>
        <w:rPr>
          <w:b/>
          <w:bCs/>
          <w:u w:val="single"/>
        </w:rPr>
      </w:pPr>
    </w:p>
    <w:p w14:paraId="0A21E975" w14:textId="6FD91242" w:rsidR="00E72161" w:rsidRDefault="00E72161" w:rsidP="00E72161">
      <w:pPr>
        <w:ind w:left="720"/>
      </w:pPr>
      <w:r>
        <w:rPr>
          <w:b/>
          <w:bCs/>
        </w:rPr>
        <w:t xml:space="preserve">Peter </w:t>
      </w:r>
      <w:proofErr w:type="spellStart"/>
      <w:r>
        <w:rPr>
          <w:b/>
          <w:bCs/>
        </w:rPr>
        <w:t>Dejans</w:t>
      </w:r>
      <w:proofErr w:type="spellEnd"/>
      <w:r>
        <w:rPr>
          <w:b/>
          <w:bCs/>
        </w:rPr>
        <w:t xml:space="preserve">: </w:t>
      </w:r>
      <w:r>
        <w:t>Welcome</w:t>
      </w:r>
    </w:p>
    <w:p w14:paraId="759E6F4D" w14:textId="62539BA6" w:rsidR="00E72161" w:rsidRDefault="00E72161" w:rsidP="00E72161">
      <w:pPr>
        <w:ind w:left="720"/>
      </w:pPr>
      <w:r>
        <w:rPr>
          <w:b/>
          <w:bCs/>
        </w:rPr>
        <w:t xml:space="preserve">William Brooks: </w:t>
      </w:r>
      <w:r>
        <w:t xml:space="preserve">Introductory remarks </w:t>
      </w:r>
    </w:p>
    <w:p w14:paraId="3C8728FD" w14:textId="77777777" w:rsidR="00E72161" w:rsidRPr="00E72161" w:rsidRDefault="00E72161" w:rsidP="004A6BDD">
      <w:pPr>
        <w:rPr>
          <w:u w:val="single"/>
        </w:rPr>
      </w:pPr>
    </w:p>
    <w:p w14:paraId="023B64D4" w14:textId="18FBCC65" w:rsidR="006332B8" w:rsidRPr="0013398C" w:rsidRDefault="006332B8" w:rsidP="004A6BDD">
      <w:pPr>
        <w:rPr>
          <w:b/>
          <w:bCs/>
          <w:sz w:val="30"/>
          <w:szCs w:val="30"/>
          <w:u w:val="single"/>
        </w:rPr>
      </w:pPr>
      <w:r w:rsidRPr="0013398C">
        <w:rPr>
          <w:b/>
          <w:bCs/>
          <w:sz w:val="30"/>
          <w:szCs w:val="30"/>
          <w:u w:val="single"/>
        </w:rPr>
        <w:t>16:20</w:t>
      </w:r>
      <w:r w:rsidR="003E7825">
        <w:rPr>
          <w:b/>
          <w:bCs/>
          <w:sz w:val="30"/>
          <w:szCs w:val="30"/>
          <w:u w:val="single"/>
        </w:rPr>
        <w:t>–17:45</w:t>
      </w:r>
      <w:r w:rsidRPr="0013398C">
        <w:rPr>
          <w:b/>
          <w:bCs/>
          <w:sz w:val="30"/>
          <w:szCs w:val="30"/>
          <w:u w:val="single"/>
        </w:rPr>
        <w:t>. Keynote address</w:t>
      </w:r>
      <w:r w:rsidR="003E7825">
        <w:rPr>
          <w:b/>
          <w:bCs/>
          <w:sz w:val="30"/>
          <w:szCs w:val="30"/>
          <w:u w:val="single"/>
        </w:rPr>
        <w:t xml:space="preserve"> and discussion</w:t>
      </w:r>
    </w:p>
    <w:p w14:paraId="75BC4631" w14:textId="52DDC554" w:rsidR="006332B8" w:rsidRDefault="006332B8" w:rsidP="004A6BDD"/>
    <w:p w14:paraId="15ADBFF6" w14:textId="2CABB13C" w:rsidR="006332B8" w:rsidRDefault="006332B8" w:rsidP="006332B8">
      <w:pPr>
        <w:ind w:left="720"/>
      </w:pPr>
      <w:r w:rsidRPr="006332B8">
        <w:rPr>
          <w:b/>
          <w:bCs/>
        </w:rPr>
        <w:t>Richard Shusterman</w:t>
      </w:r>
      <w:r>
        <w:t xml:space="preserve">: </w:t>
      </w:r>
      <w:r w:rsidRPr="006332B8">
        <w:t>Aesthetic Experience and the Powers of Possession: From Ancient Theory to Performative Practice and Research</w:t>
      </w:r>
    </w:p>
    <w:p w14:paraId="51BB0970" w14:textId="0F65E1D6" w:rsidR="006332B8" w:rsidRDefault="006332B8" w:rsidP="006332B8">
      <w:pPr>
        <w:ind w:left="720"/>
      </w:pPr>
    </w:p>
    <w:p w14:paraId="61AF2553" w14:textId="538DBA58" w:rsidR="006332B8" w:rsidRPr="006332B8" w:rsidRDefault="006332B8" w:rsidP="003E7825">
      <w:pPr>
        <w:ind w:left="1440"/>
        <w:rPr>
          <w:sz w:val="22"/>
          <w:szCs w:val="22"/>
        </w:rPr>
      </w:pPr>
      <w:r w:rsidRPr="006332B8">
        <w:rPr>
          <w:sz w:val="22"/>
          <w:szCs w:val="22"/>
        </w:rPr>
        <w:t>Our oldest aesthetic theory locates the source of art and aesthetic experience in inspiring possession by the divine Muses, the etymological source of our concept of music that for Plato and the ancient Greeks included also the fine arts of poetry, drama, and dance. My presentation revisits Plato’s theory of aesthetic experience as a form of madness or loss of mind through such “Music” possession. After showing how Aristotle influentially countered this view to defend the cognitive, deliberative dimension of art that dominates subsequent aesthetic theory, I then explore how the notion of mysterious, maddening possession nonetheless persists among some important modern thinkers. Finally, I offer a naturalistic explanation of divine (or demonic) possession by means of my recent work in performance art as recounted in </w:t>
      </w:r>
      <w:r w:rsidRPr="006332B8">
        <w:rPr>
          <w:i/>
          <w:iCs/>
          <w:sz w:val="22"/>
          <w:szCs w:val="22"/>
        </w:rPr>
        <w:t>The Adventures of the Man in Gold.</w:t>
      </w:r>
    </w:p>
    <w:p w14:paraId="1737C3E9" w14:textId="352CBD88" w:rsidR="006332B8" w:rsidRDefault="006332B8" w:rsidP="006332B8"/>
    <w:p w14:paraId="2FBA2F34" w14:textId="1409C76C" w:rsidR="003E7825" w:rsidRDefault="003E7825" w:rsidP="006332B8">
      <w:pPr>
        <w:rPr>
          <w:b/>
          <w:bCs/>
          <w:sz w:val="30"/>
          <w:szCs w:val="30"/>
          <w:u w:val="single"/>
        </w:rPr>
      </w:pPr>
      <w:r>
        <w:rPr>
          <w:b/>
          <w:bCs/>
          <w:sz w:val="30"/>
          <w:szCs w:val="30"/>
          <w:u w:val="single"/>
        </w:rPr>
        <w:t>18:00–19:30. Dinner (one level up, in the blue room)</w:t>
      </w:r>
    </w:p>
    <w:p w14:paraId="2BC726F1" w14:textId="77777777" w:rsidR="003E7825" w:rsidRPr="006332B8" w:rsidRDefault="003E7825" w:rsidP="006332B8"/>
    <w:p w14:paraId="6B146752" w14:textId="106D9B1E" w:rsidR="006332B8" w:rsidRPr="0013398C" w:rsidRDefault="006332B8" w:rsidP="006332B8">
      <w:pPr>
        <w:rPr>
          <w:b/>
          <w:bCs/>
          <w:sz w:val="30"/>
          <w:szCs w:val="30"/>
          <w:u w:val="single"/>
        </w:rPr>
      </w:pPr>
      <w:r w:rsidRPr="0013398C">
        <w:rPr>
          <w:b/>
          <w:bCs/>
          <w:sz w:val="30"/>
          <w:szCs w:val="30"/>
          <w:u w:val="single"/>
        </w:rPr>
        <w:t xml:space="preserve">19:45–21:45. Session 1: </w:t>
      </w:r>
      <w:r w:rsidR="00D961C1">
        <w:rPr>
          <w:b/>
          <w:bCs/>
          <w:sz w:val="30"/>
          <w:szCs w:val="30"/>
          <w:u w:val="single"/>
        </w:rPr>
        <w:t>P</w:t>
      </w:r>
      <w:r w:rsidRPr="0013398C">
        <w:rPr>
          <w:b/>
          <w:bCs/>
          <w:sz w:val="30"/>
          <w:szCs w:val="30"/>
          <w:u w:val="single"/>
        </w:rPr>
        <w:t>erform</w:t>
      </w:r>
      <w:r w:rsidR="0013398C">
        <w:rPr>
          <w:b/>
          <w:bCs/>
          <w:sz w:val="30"/>
          <w:szCs w:val="30"/>
          <w:u w:val="single"/>
        </w:rPr>
        <w:t>ing</w:t>
      </w:r>
      <w:r w:rsidR="003E7825">
        <w:rPr>
          <w:b/>
          <w:bCs/>
          <w:sz w:val="30"/>
          <w:szCs w:val="30"/>
          <w:u w:val="single"/>
        </w:rPr>
        <w:t xml:space="preserve">. </w:t>
      </w:r>
    </w:p>
    <w:p w14:paraId="5295818B" w14:textId="77777777" w:rsidR="006332B8" w:rsidRPr="006332B8" w:rsidRDefault="006332B8" w:rsidP="006332B8"/>
    <w:p w14:paraId="743E51CD" w14:textId="6FFFA7C0" w:rsidR="009E3C29" w:rsidRPr="009E3C29" w:rsidRDefault="009E3C29" w:rsidP="006332B8">
      <w:pPr>
        <w:ind w:left="720"/>
        <w:rPr>
          <w:b/>
          <w:bCs/>
        </w:rPr>
      </w:pPr>
      <w:r w:rsidRPr="009E3C29">
        <w:rPr>
          <w:b/>
          <w:bCs/>
        </w:rPr>
        <w:t>Paulo de Assis, chair</w:t>
      </w:r>
    </w:p>
    <w:p w14:paraId="2E3E2225" w14:textId="77777777" w:rsidR="009E3C29" w:rsidRPr="009E3C29" w:rsidRDefault="009E3C29" w:rsidP="006332B8">
      <w:pPr>
        <w:ind w:left="720"/>
        <w:rPr>
          <w:b/>
          <w:bCs/>
        </w:rPr>
      </w:pPr>
    </w:p>
    <w:p w14:paraId="22E9347E" w14:textId="57E48139" w:rsidR="006332B8" w:rsidRPr="006332B8" w:rsidRDefault="0042229D" w:rsidP="006332B8">
      <w:pPr>
        <w:ind w:left="720"/>
      </w:pPr>
      <w:r w:rsidRPr="006332B8">
        <w:rPr>
          <w:b/>
          <w:bCs/>
        </w:rPr>
        <w:t>Nicholas Brown</w:t>
      </w:r>
      <w:r w:rsidR="006332B8">
        <w:t xml:space="preserve">: </w:t>
      </w:r>
      <w:proofErr w:type="gramStart"/>
      <w:r w:rsidR="006332B8" w:rsidRPr="006332B8">
        <w:t>Game-Show</w:t>
      </w:r>
      <w:proofErr w:type="gramEnd"/>
      <w:r w:rsidR="006332B8" w:rsidRPr="006332B8">
        <w:t xml:space="preserve">; or, the Playful Work of the Voice </w:t>
      </w:r>
    </w:p>
    <w:p w14:paraId="223992E9" w14:textId="0FB0BCC9" w:rsidR="006332B8" w:rsidRPr="006332B8" w:rsidRDefault="006332B8" w:rsidP="006332B8">
      <w:pPr>
        <w:spacing w:before="100" w:beforeAutospacing="1" w:after="100" w:afterAutospacing="1"/>
        <w:ind w:left="1440"/>
        <w:rPr>
          <w:rFonts w:eastAsia="Times New Roman"/>
          <w:sz w:val="22"/>
          <w:szCs w:val="22"/>
        </w:rPr>
      </w:pPr>
      <w:r w:rsidRPr="006332B8">
        <w:rPr>
          <w:rFonts w:eastAsia="Times New Roman"/>
          <w:sz w:val="22"/>
          <w:szCs w:val="22"/>
        </w:rPr>
        <w:t xml:space="preserve">In this lecture-performance, I explore the possibility of understanding musical performance as a form of open ‘play’ and how such an understanding might address the </w:t>
      </w:r>
      <w:r w:rsidRPr="006332B8">
        <w:rPr>
          <w:rFonts w:eastAsia="Times New Roman"/>
          <w:sz w:val="22"/>
          <w:szCs w:val="22"/>
        </w:rPr>
        <w:lastRenderedPageBreak/>
        <w:t xml:space="preserve">relationship between art and daily life. To borrow two of Dewey’s phrases, I am interested in examining how </w:t>
      </w:r>
      <w:r>
        <w:rPr>
          <w:rFonts w:eastAsia="Times New Roman"/>
          <w:sz w:val="22"/>
          <w:szCs w:val="22"/>
        </w:rPr>
        <w:t>“</w:t>
      </w:r>
      <w:r w:rsidRPr="006332B8">
        <w:rPr>
          <w:rFonts w:eastAsia="Times New Roman"/>
          <w:sz w:val="22"/>
          <w:szCs w:val="22"/>
        </w:rPr>
        <w:t>refined and intensified forms of experience</w:t>
      </w:r>
      <w:r>
        <w:rPr>
          <w:rFonts w:eastAsia="Times New Roman"/>
          <w:sz w:val="22"/>
          <w:szCs w:val="22"/>
        </w:rPr>
        <w:t>”</w:t>
      </w:r>
      <w:r w:rsidRPr="006332B8">
        <w:rPr>
          <w:rFonts w:eastAsia="Times New Roman"/>
          <w:sz w:val="22"/>
          <w:szCs w:val="22"/>
        </w:rPr>
        <w:t xml:space="preserve"> might cohere with the </w:t>
      </w:r>
      <w:r>
        <w:rPr>
          <w:rFonts w:eastAsia="Times New Roman"/>
          <w:sz w:val="22"/>
          <w:szCs w:val="22"/>
        </w:rPr>
        <w:t>“</w:t>
      </w:r>
      <w:r w:rsidRPr="006332B8">
        <w:rPr>
          <w:rFonts w:eastAsia="Times New Roman"/>
          <w:sz w:val="22"/>
          <w:szCs w:val="22"/>
        </w:rPr>
        <w:t>events, doings and sufferings</w:t>
      </w:r>
      <w:r>
        <w:rPr>
          <w:rFonts w:eastAsia="Times New Roman"/>
          <w:sz w:val="22"/>
          <w:szCs w:val="22"/>
        </w:rPr>
        <w:t>”</w:t>
      </w:r>
      <w:r w:rsidRPr="006332B8">
        <w:rPr>
          <w:rFonts w:eastAsia="Times New Roman"/>
          <w:sz w:val="22"/>
          <w:szCs w:val="22"/>
        </w:rPr>
        <w:t xml:space="preserve"> of everyday existence. I consider how this challenge might be addressed with reference to three fields of cultural practice: </w:t>
      </w:r>
      <w:proofErr w:type="spellStart"/>
      <w:r w:rsidRPr="006332B8">
        <w:rPr>
          <w:rFonts w:eastAsia="Times New Roman"/>
          <w:sz w:val="22"/>
          <w:szCs w:val="22"/>
        </w:rPr>
        <w:t>i</w:t>
      </w:r>
      <w:proofErr w:type="spellEnd"/>
      <w:r w:rsidRPr="006332B8">
        <w:rPr>
          <w:rFonts w:eastAsia="Times New Roman"/>
          <w:sz w:val="22"/>
          <w:szCs w:val="22"/>
        </w:rPr>
        <w:t xml:space="preserve">) architecture, specifically buildings designed for sonic/musical experience; ii) the enactment in contemporary musical practice of relationships to historical paradigms of musical performance; and iii) the affordances of programmable physical computing devices in the context of improvised musical performance. I illustrate my theory with reference to my recent vocal/choral work, </w:t>
      </w:r>
      <w:r w:rsidRPr="006332B8">
        <w:rPr>
          <w:rFonts w:eastAsia="Times New Roman"/>
          <w:i/>
          <w:iCs/>
          <w:sz w:val="22"/>
          <w:szCs w:val="22"/>
        </w:rPr>
        <w:t>Structural Cohesion</w:t>
      </w:r>
      <w:r w:rsidRPr="006332B8">
        <w:rPr>
          <w:rFonts w:eastAsia="Times New Roman"/>
          <w:sz w:val="22"/>
          <w:szCs w:val="22"/>
        </w:rPr>
        <w:t xml:space="preserve">, which premiered at Concertgebouw </w:t>
      </w:r>
      <w:proofErr w:type="spellStart"/>
      <w:r w:rsidRPr="006332B8">
        <w:rPr>
          <w:rFonts w:eastAsia="Times New Roman"/>
          <w:sz w:val="22"/>
          <w:szCs w:val="22"/>
        </w:rPr>
        <w:t>Brugge</w:t>
      </w:r>
      <w:proofErr w:type="spellEnd"/>
      <w:r w:rsidRPr="006332B8">
        <w:rPr>
          <w:rFonts w:eastAsia="Times New Roman"/>
          <w:sz w:val="22"/>
          <w:szCs w:val="22"/>
        </w:rPr>
        <w:t xml:space="preserve"> in November 2019 in collaboration with students from the Royal Conservatoire Antwerp. Accordingly, I discuss my practice of setting up sensory fields that foster an individual’s sense of play and consider strategies for musical composition in relation to wider theoretical contexts, particularly recent research in the field of game studies and Dewey’s moralistic understanding of aesthetic experience as something that offers the possibility of personal growth. </w:t>
      </w:r>
    </w:p>
    <w:p w14:paraId="594A7331" w14:textId="77777777" w:rsidR="006332B8" w:rsidRPr="006332B8" w:rsidRDefault="0042229D" w:rsidP="006332B8">
      <w:pPr>
        <w:tabs>
          <w:tab w:val="left" w:pos="6210"/>
        </w:tabs>
        <w:ind w:left="1440" w:hanging="720"/>
      </w:pPr>
      <w:r w:rsidRPr="006332B8">
        <w:rPr>
          <w:b/>
          <w:bCs/>
        </w:rPr>
        <w:t xml:space="preserve">Fiona Smyth and Victoria </w:t>
      </w:r>
      <w:proofErr w:type="spellStart"/>
      <w:r w:rsidRPr="006332B8">
        <w:rPr>
          <w:b/>
          <w:bCs/>
        </w:rPr>
        <w:t>Tzotzkova</w:t>
      </w:r>
      <w:proofErr w:type="spellEnd"/>
      <w:r w:rsidR="006332B8" w:rsidRPr="006332B8">
        <w:rPr>
          <w:b/>
          <w:bCs/>
        </w:rPr>
        <w:t>:</w:t>
      </w:r>
      <w:r w:rsidR="006332B8">
        <w:rPr>
          <w:b/>
          <w:bCs/>
        </w:rPr>
        <w:t xml:space="preserve"> </w:t>
      </w:r>
      <w:r w:rsidR="006332B8" w:rsidRPr="006332B8">
        <w:t>Experiments in Experience: Listening to Rooms and Pianos</w:t>
      </w:r>
    </w:p>
    <w:p w14:paraId="5711299D" w14:textId="18320335" w:rsidR="0042229D" w:rsidRPr="006332B8" w:rsidRDefault="0042229D" w:rsidP="0012472C">
      <w:pPr>
        <w:tabs>
          <w:tab w:val="left" w:pos="6210"/>
        </w:tabs>
        <w:ind w:left="1440" w:hanging="720"/>
      </w:pPr>
    </w:p>
    <w:p w14:paraId="1C560B23" w14:textId="5E37A07A" w:rsidR="006332B8" w:rsidRPr="006332B8" w:rsidRDefault="006332B8" w:rsidP="006332B8">
      <w:pPr>
        <w:ind w:left="1440"/>
        <w:rPr>
          <w:sz w:val="22"/>
          <w:szCs w:val="22"/>
        </w:rPr>
      </w:pPr>
      <w:r w:rsidRPr="006332B8">
        <w:rPr>
          <w:sz w:val="22"/>
          <w:szCs w:val="22"/>
        </w:rPr>
        <w:t xml:space="preserve">The architect Rem Koolhaas once wrote of New York as a city of 3-D anarchy, the infinite creativity inherent in its anarchical architectural form made possible by an underlying structure of 2-D </w:t>
      </w:r>
      <w:proofErr w:type="spellStart"/>
      <w:r w:rsidRPr="006332B8">
        <w:rPr>
          <w:sz w:val="22"/>
          <w:szCs w:val="22"/>
        </w:rPr>
        <w:t>rigour</w:t>
      </w:r>
      <w:proofErr w:type="spellEnd"/>
      <w:r w:rsidRPr="006332B8">
        <w:rPr>
          <w:sz w:val="22"/>
          <w:szCs w:val="22"/>
        </w:rPr>
        <w:t xml:space="preserve">: the grid system. </w:t>
      </w:r>
      <w:r w:rsidRPr="006332B8">
        <w:rPr>
          <w:sz w:val="22"/>
          <w:szCs w:val="22"/>
          <w:lang w:val="en-IE"/>
        </w:rPr>
        <w:t xml:space="preserve">Like the urban form depicted by Koolhaas, experiment is usually controlled, the pragmatics of its framework giving shape to the creative form. By virtue of this, experiments tend to be replicable; experience, on the other hand, rarely so. </w:t>
      </w:r>
      <w:r w:rsidRPr="006332B8">
        <w:rPr>
          <w:sz w:val="22"/>
          <w:szCs w:val="22"/>
        </w:rPr>
        <w:t>Composed of nuance and always in flux, experience reminds us of the 3-D anarchy Koolhaas evokes. And working within an artistic context can be much like experimenting with 2-D grids which allow and sustain the 3-D anarchy of experience.</w:t>
      </w:r>
    </w:p>
    <w:p w14:paraId="1688C716" w14:textId="17144F80" w:rsidR="006332B8" w:rsidRPr="006332B8" w:rsidRDefault="006332B8" w:rsidP="001C6BF1">
      <w:pPr>
        <w:ind w:left="1440" w:firstLine="360"/>
        <w:rPr>
          <w:iCs/>
          <w:sz w:val="22"/>
          <w:szCs w:val="22"/>
        </w:rPr>
      </w:pPr>
      <w:r w:rsidRPr="006332B8">
        <w:rPr>
          <w:sz w:val="22"/>
          <w:szCs w:val="22"/>
        </w:rPr>
        <w:t>Twentieth-century experimental composer Morton Feldman is said to have exclaimed about his piano teacher, Mme. Press, ‘.</w:t>
      </w:r>
      <w:r w:rsidRPr="006332B8">
        <w:rPr>
          <w:i/>
          <w:iCs/>
          <w:sz w:val="22"/>
          <w:szCs w:val="22"/>
        </w:rPr>
        <w:t xml:space="preserve">..The way that she would put her finger down, in a Russian way, of just the finger. The liveliness of the finger. And produce a B-flat. And you wanted to faint...’ </w:t>
      </w:r>
      <w:r w:rsidRPr="006332B8">
        <w:rPr>
          <w:sz w:val="22"/>
          <w:szCs w:val="22"/>
        </w:rPr>
        <w:t>Could Mme. Press really have played that B-flat so exquisitely that one would want to faint at the experience of hearing it? For all its intractability, this question remains entirely lost on Feldman, who is instead endlessly fascinated with his listening experience.</w:t>
      </w:r>
    </w:p>
    <w:p w14:paraId="184A5257" w14:textId="77777777" w:rsidR="006332B8" w:rsidRPr="006332B8" w:rsidRDefault="006332B8" w:rsidP="001C6BF1">
      <w:pPr>
        <w:ind w:left="1440" w:firstLine="360"/>
        <w:rPr>
          <w:sz w:val="22"/>
          <w:szCs w:val="22"/>
        </w:rPr>
      </w:pPr>
      <w:r w:rsidRPr="006332B8">
        <w:rPr>
          <w:sz w:val="22"/>
          <w:szCs w:val="22"/>
        </w:rPr>
        <w:t>This presentation invites its audience into the work of two collaborators, an acoustician and a pianist, creating an audio piece that aims to guide our listening to the finer nuances of sound. The piece itself is conceived as a series of experiments in capturing and conveying experiences of sound. Without belaboring specific theoretical questions, this project invites audiences into experiences that begin to raise questions and debates, ultimately resisting the construction of stable definitions, and pointing to ever-further ground for research, understanding, and renewed experience.</w:t>
      </w:r>
    </w:p>
    <w:p w14:paraId="7A026EA3" w14:textId="77777777" w:rsidR="006332B8" w:rsidRDefault="006332B8" w:rsidP="006332B8"/>
    <w:p w14:paraId="607B100E" w14:textId="4E9763B3" w:rsidR="0042229D" w:rsidRPr="001C6BF1" w:rsidRDefault="0042229D" w:rsidP="0012472C">
      <w:pPr>
        <w:ind w:left="1440" w:hanging="720"/>
      </w:pPr>
      <w:r w:rsidRPr="006332B8">
        <w:rPr>
          <w:b/>
          <w:bCs/>
        </w:rPr>
        <w:t>Kenneth Siren</w:t>
      </w:r>
      <w:r w:rsidR="001C6BF1">
        <w:rPr>
          <w:b/>
          <w:bCs/>
        </w:rPr>
        <w:t>:</w:t>
      </w:r>
      <w:r w:rsidR="001C6BF1">
        <w:t xml:space="preserve"> </w:t>
      </w:r>
      <w:r w:rsidR="001C6BF1" w:rsidRPr="001C6BF1">
        <w:rPr>
          <w:i/>
          <w:iCs/>
        </w:rPr>
        <w:t>humming, gaps, common names</w:t>
      </w:r>
      <w:r w:rsidR="001C6BF1">
        <w:t>: Disruption in Multisensory Theatre</w:t>
      </w:r>
    </w:p>
    <w:p w14:paraId="67138002" w14:textId="77777777" w:rsidR="001C6BF1" w:rsidRDefault="001C6BF1" w:rsidP="0012472C">
      <w:pPr>
        <w:ind w:left="1440" w:hanging="720"/>
      </w:pPr>
    </w:p>
    <w:p w14:paraId="3C259509" w14:textId="77777777" w:rsidR="001C6BF1" w:rsidRPr="001C6BF1" w:rsidRDefault="001C6BF1" w:rsidP="001C6BF1">
      <w:pPr>
        <w:ind w:left="1440"/>
        <w:rPr>
          <w:sz w:val="22"/>
          <w:szCs w:val="22"/>
        </w:rPr>
      </w:pPr>
      <w:r w:rsidRPr="001C6BF1">
        <w:rPr>
          <w:sz w:val="22"/>
          <w:szCs w:val="22"/>
        </w:rPr>
        <w:t xml:space="preserve">In Dewey’s view, in the emergence of problematic situations and in the process of learning and inquiry, moments of interruption or a precognitive “itch” play a pivotal role. These moments of </w:t>
      </w:r>
      <w:r w:rsidRPr="001C6BF1">
        <w:rPr>
          <w:i/>
          <w:iCs/>
          <w:sz w:val="22"/>
          <w:szCs w:val="22"/>
        </w:rPr>
        <w:t xml:space="preserve">disruptions </w:t>
      </w:r>
      <w:r w:rsidRPr="001C6BF1">
        <w:rPr>
          <w:sz w:val="22"/>
          <w:szCs w:val="22"/>
        </w:rPr>
        <w:t xml:space="preserve">subtly unsettle us, starting the process of examining our situation. </w:t>
      </w:r>
    </w:p>
    <w:p w14:paraId="08D35589" w14:textId="77777777" w:rsidR="001C6BF1" w:rsidRPr="001C6BF1" w:rsidRDefault="001C6BF1" w:rsidP="001C6BF1">
      <w:pPr>
        <w:ind w:left="1440" w:firstLine="360"/>
        <w:rPr>
          <w:sz w:val="22"/>
          <w:szCs w:val="22"/>
        </w:rPr>
      </w:pPr>
      <w:r w:rsidRPr="001C6BF1">
        <w:rPr>
          <w:sz w:val="22"/>
          <w:szCs w:val="22"/>
        </w:rPr>
        <w:lastRenderedPageBreak/>
        <w:t xml:space="preserve">How could multisensory experimentation in contemporary theatre allow the participants to experience disruptions? In this performative presentation, I will use humming and poetic text as ways of bringing about disruptions. I will also describe the artistic process of the theatre piece </w:t>
      </w:r>
      <w:r w:rsidRPr="001C6BF1">
        <w:rPr>
          <w:i/>
          <w:iCs/>
          <w:sz w:val="22"/>
          <w:szCs w:val="22"/>
        </w:rPr>
        <w:t>I’m Learning the Names of Plants (So That They Would Remind Me of Her</w:t>
      </w:r>
      <w:r w:rsidRPr="001C6BF1">
        <w:rPr>
          <w:sz w:val="22"/>
          <w:szCs w:val="22"/>
        </w:rPr>
        <w:t xml:space="preserve">) (2018) from which these insights are drawn from. </w:t>
      </w:r>
    </w:p>
    <w:p w14:paraId="2E852563" w14:textId="77777777" w:rsidR="001C6BF1" w:rsidRPr="001C6BF1" w:rsidRDefault="001C6BF1" w:rsidP="001C6BF1">
      <w:pPr>
        <w:ind w:left="1440" w:firstLine="360"/>
        <w:rPr>
          <w:sz w:val="22"/>
          <w:szCs w:val="22"/>
        </w:rPr>
      </w:pPr>
      <w:r w:rsidRPr="001C6BF1">
        <w:rPr>
          <w:sz w:val="22"/>
          <w:szCs w:val="22"/>
        </w:rPr>
        <w:t xml:space="preserve">Disruption was approached from three angles: 1) recalling such events from the performers’ pasts, 2) crafting the rehearsal process so that it produces new ones, and 3) staging and dramatizing the performance so that the audience would experience disruptions throughout. For the disruptions to stand out, a unifying quality of peacefulness was chosen, and to focus on the embodied aspect of disruption, </w:t>
      </w:r>
      <w:r w:rsidRPr="001C6BF1">
        <w:rPr>
          <w:i/>
          <w:iCs/>
          <w:sz w:val="22"/>
          <w:szCs w:val="22"/>
        </w:rPr>
        <w:t xml:space="preserve">Names of Plants </w:t>
      </w:r>
      <w:r w:rsidRPr="001C6BF1">
        <w:rPr>
          <w:sz w:val="22"/>
          <w:szCs w:val="22"/>
        </w:rPr>
        <w:t xml:space="preserve">toyed with the performers’ proximity to the audience. </w:t>
      </w:r>
    </w:p>
    <w:p w14:paraId="0EDA30C7" w14:textId="28C0FB34" w:rsidR="0013398C" w:rsidRDefault="001C6BF1" w:rsidP="003E7825">
      <w:pPr>
        <w:ind w:left="1440" w:firstLine="360"/>
        <w:rPr>
          <w:sz w:val="22"/>
          <w:szCs w:val="22"/>
        </w:rPr>
      </w:pPr>
      <w:r w:rsidRPr="001C6BF1">
        <w:rPr>
          <w:sz w:val="22"/>
          <w:szCs w:val="22"/>
        </w:rPr>
        <w:t xml:space="preserve">At the end of the presentation, a shared humming practice is held in which the audience is welcome to join. In this relaxed practice, humming in different styles is used to create fleeting harmonies upset by naturally incurring disruptions. </w:t>
      </w:r>
    </w:p>
    <w:p w14:paraId="74CFB897" w14:textId="77777777" w:rsidR="001C6BF1" w:rsidRDefault="001C6BF1" w:rsidP="001C6BF1">
      <w:pPr>
        <w:ind w:left="1440" w:firstLine="720"/>
        <w:rPr>
          <w:sz w:val="22"/>
          <w:szCs w:val="22"/>
        </w:rPr>
      </w:pPr>
    </w:p>
    <w:p w14:paraId="0D0CDB9B" w14:textId="77777777" w:rsidR="001E2410" w:rsidRPr="001E2410" w:rsidRDefault="0042229D" w:rsidP="001E2410">
      <w:pPr>
        <w:ind w:left="1440" w:hanging="720"/>
        <w:rPr>
          <w:iCs/>
        </w:rPr>
      </w:pPr>
      <w:r w:rsidRPr="001C6BF1">
        <w:rPr>
          <w:b/>
          <w:bCs/>
        </w:rPr>
        <w:t xml:space="preserve">Jean-Charles François and Nicholas </w:t>
      </w:r>
      <w:proofErr w:type="spellStart"/>
      <w:r w:rsidRPr="001C6BF1">
        <w:rPr>
          <w:b/>
          <w:bCs/>
        </w:rPr>
        <w:t>Sid</w:t>
      </w:r>
      <w:r w:rsidR="0012472C" w:rsidRPr="001C6BF1">
        <w:rPr>
          <w:b/>
          <w:bCs/>
        </w:rPr>
        <w:t>o</w:t>
      </w:r>
      <w:r w:rsidRPr="001C6BF1">
        <w:rPr>
          <w:b/>
          <w:bCs/>
        </w:rPr>
        <w:t>roff</w:t>
      </w:r>
      <w:proofErr w:type="spellEnd"/>
      <w:r w:rsidR="001C6BF1">
        <w:rPr>
          <w:b/>
          <w:bCs/>
        </w:rPr>
        <w:t>:</w:t>
      </w:r>
      <w:r w:rsidR="001E2410">
        <w:rPr>
          <w:b/>
          <w:bCs/>
        </w:rPr>
        <w:t xml:space="preserve"> </w:t>
      </w:r>
      <w:r w:rsidR="001E2410" w:rsidRPr="001E2410">
        <w:rPr>
          <w:iCs/>
        </w:rPr>
        <w:t>Experience Experiment and Plethora of Functions</w:t>
      </w:r>
    </w:p>
    <w:p w14:paraId="3585C59E" w14:textId="67FB189C" w:rsidR="001C6BF1" w:rsidRDefault="001C6BF1" w:rsidP="001E2410"/>
    <w:p w14:paraId="475B42DA" w14:textId="77777777" w:rsidR="001C6BF1" w:rsidRPr="001C6BF1" w:rsidRDefault="001C6BF1" w:rsidP="001C6BF1">
      <w:pPr>
        <w:ind w:left="1440"/>
        <w:rPr>
          <w:iCs/>
          <w:sz w:val="22"/>
          <w:szCs w:val="22"/>
        </w:rPr>
      </w:pPr>
      <w:r w:rsidRPr="001C6BF1">
        <w:rPr>
          <w:iCs/>
          <w:sz w:val="22"/>
          <w:szCs w:val="22"/>
        </w:rPr>
        <w:t>This</w:t>
      </w:r>
      <w:r w:rsidRPr="001C6BF1">
        <w:rPr>
          <w:i/>
          <w:sz w:val="22"/>
          <w:szCs w:val="22"/>
        </w:rPr>
        <w:t xml:space="preserve"> </w:t>
      </w:r>
      <w:r w:rsidRPr="001C6BF1">
        <w:rPr>
          <w:sz w:val="22"/>
          <w:szCs w:val="22"/>
        </w:rPr>
        <w:t>performance (or lecture-performance) is based on two quotes:</w:t>
      </w:r>
    </w:p>
    <w:p w14:paraId="1320846F" w14:textId="77777777" w:rsidR="001C6BF1" w:rsidRPr="001C6BF1" w:rsidRDefault="001C6BF1" w:rsidP="001C6BF1">
      <w:pPr>
        <w:numPr>
          <w:ilvl w:val="0"/>
          <w:numId w:val="1"/>
        </w:numPr>
        <w:ind w:left="2160"/>
        <w:rPr>
          <w:i/>
          <w:sz w:val="22"/>
          <w:szCs w:val="22"/>
        </w:rPr>
      </w:pPr>
      <w:r w:rsidRPr="001C6BF1">
        <w:rPr>
          <w:iCs/>
          <w:sz w:val="22"/>
          <w:szCs w:val="22"/>
        </w:rPr>
        <w:t xml:space="preserve">Dewey in </w:t>
      </w:r>
      <w:r w:rsidRPr="001C6BF1">
        <w:rPr>
          <w:i/>
          <w:sz w:val="22"/>
          <w:szCs w:val="22"/>
        </w:rPr>
        <w:t>Art as Experience</w:t>
      </w:r>
      <w:r w:rsidRPr="001C6BF1">
        <w:rPr>
          <w:iCs/>
          <w:sz w:val="22"/>
          <w:szCs w:val="22"/>
        </w:rPr>
        <w:t xml:space="preserve"> (p. 2): “When artistic objects are separated from both origin and operation, a wall is built around them that renders almost opaque their general significance, with which esthetic theory deals</w:t>
      </w:r>
      <w:r w:rsidRPr="001C6BF1">
        <w:rPr>
          <w:sz w:val="22"/>
          <w:szCs w:val="22"/>
        </w:rPr>
        <w:t xml:space="preserve">.” </w:t>
      </w:r>
    </w:p>
    <w:p w14:paraId="50A6B811" w14:textId="48C67B94" w:rsidR="001C6BF1" w:rsidRPr="001C6BF1" w:rsidRDefault="001C6BF1" w:rsidP="001C6BF1">
      <w:pPr>
        <w:numPr>
          <w:ilvl w:val="0"/>
          <w:numId w:val="1"/>
        </w:numPr>
        <w:ind w:left="2160"/>
        <w:rPr>
          <w:i/>
          <w:sz w:val="22"/>
          <w:szCs w:val="22"/>
        </w:rPr>
      </w:pPr>
      <w:r w:rsidRPr="001C6BF1">
        <w:rPr>
          <w:sz w:val="22"/>
          <w:szCs w:val="22"/>
        </w:rPr>
        <w:t xml:space="preserve">Jean-Luc Nancy in </w:t>
      </w:r>
      <w:proofErr w:type="spellStart"/>
      <w:r w:rsidRPr="001C6BF1">
        <w:rPr>
          <w:i/>
          <w:iCs/>
          <w:sz w:val="22"/>
          <w:szCs w:val="22"/>
        </w:rPr>
        <w:t>Signaux</w:t>
      </w:r>
      <w:proofErr w:type="spellEnd"/>
      <w:r w:rsidRPr="001C6BF1">
        <w:rPr>
          <w:i/>
          <w:iCs/>
          <w:sz w:val="22"/>
          <w:szCs w:val="22"/>
        </w:rPr>
        <w:t xml:space="preserve"> </w:t>
      </w:r>
      <w:proofErr w:type="spellStart"/>
      <w:r w:rsidRPr="001C6BF1">
        <w:rPr>
          <w:i/>
          <w:iCs/>
          <w:sz w:val="22"/>
          <w:szCs w:val="22"/>
        </w:rPr>
        <w:t>sensibles</w:t>
      </w:r>
      <w:proofErr w:type="spellEnd"/>
      <w:r w:rsidRPr="001C6BF1">
        <w:rPr>
          <w:i/>
          <w:iCs/>
          <w:sz w:val="22"/>
          <w:szCs w:val="22"/>
        </w:rPr>
        <w:t xml:space="preserve">, </w:t>
      </w:r>
      <w:proofErr w:type="spellStart"/>
      <w:r w:rsidRPr="001C6BF1">
        <w:rPr>
          <w:i/>
          <w:iCs/>
          <w:sz w:val="22"/>
          <w:szCs w:val="22"/>
        </w:rPr>
        <w:t>entretien</w:t>
      </w:r>
      <w:proofErr w:type="spellEnd"/>
      <w:r w:rsidRPr="001C6BF1">
        <w:rPr>
          <w:i/>
          <w:iCs/>
          <w:sz w:val="22"/>
          <w:szCs w:val="22"/>
        </w:rPr>
        <w:t xml:space="preserve"> à </w:t>
      </w:r>
      <w:proofErr w:type="spellStart"/>
      <w:r w:rsidRPr="001C6BF1">
        <w:rPr>
          <w:i/>
          <w:iCs/>
          <w:sz w:val="22"/>
          <w:szCs w:val="22"/>
        </w:rPr>
        <w:t>propos</w:t>
      </w:r>
      <w:proofErr w:type="spellEnd"/>
      <w:r w:rsidRPr="001C6BF1">
        <w:rPr>
          <w:i/>
          <w:iCs/>
          <w:sz w:val="22"/>
          <w:szCs w:val="22"/>
        </w:rPr>
        <w:t xml:space="preserve"> des arts</w:t>
      </w:r>
      <w:r w:rsidRPr="001C6BF1">
        <w:rPr>
          <w:sz w:val="22"/>
          <w:szCs w:val="22"/>
        </w:rPr>
        <w:t xml:space="preserve"> (with </w:t>
      </w:r>
      <w:proofErr w:type="spellStart"/>
      <w:r w:rsidRPr="001C6BF1">
        <w:rPr>
          <w:sz w:val="22"/>
          <w:szCs w:val="22"/>
        </w:rPr>
        <w:t>Jérome</w:t>
      </w:r>
      <w:proofErr w:type="spellEnd"/>
      <w:r w:rsidRPr="001C6BF1">
        <w:rPr>
          <w:sz w:val="22"/>
          <w:szCs w:val="22"/>
        </w:rPr>
        <w:t xml:space="preserve"> </w:t>
      </w:r>
      <w:proofErr w:type="spellStart"/>
      <w:r w:rsidRPr="001C6BF1">
        <w:rPr>
          <w:sz w:val="22"/>
          <w:szCs w:val="22"/>
        </w:rPr>
        <w:t>Lèbre</w:t>
      </w:r>
      <w:proofErr w:type="spellEnd"/>
      <w:r w:rsidRPr="001C6BF1">
        <w:rPr>
          <w:sz w:val="22"/>
          <w:szCs w:val="22"/>
        </w:rPr>
        <w:t xml:space="preserve">), p. 80 : </w:t>
      </w:r>
      <w:r w:rsidRPr="001C6BF1">
        <w:rPr>
          <w:b/>
          <w:sz w:val="22"/>
          <w:szCs w:val="22"/>
        </w:rPr>
        <w:t>“</w:t>
      </w:r>
      <w:r w:rsidRPr="001C6BF1">
        <w:rPr>
          <w:sz w:val="22"/>
          <w:szCs w:val="22"/>
        </w:rPr>
        <w:t>If the body is not inspired anymore, that is aspired by and towards new forms and intensities, it is because some objects, places, practices appear, which open less on a profusion of meanings than on a plethora of functions.”</w:t>
      </w:r>
    </w:p>
    <w:p w14:paraId="6BD5369C" w14:textId="017FB2F0" w:rsidR="001C6BF1" w:rsidRPr="001C6BF1" w:rsidRDefault="001C6BF1" w:rsidP="001C6BF1">
      <w:pPr>
        <w:ind w:left="1440" w:firstLine="360"/>
        <w:rPr>
          <w:i/>
          <w:sz w:val="22"/>
          <w:szCs w:val="22"/>
        </w:rPr>
      </w:pPr>
      <w:r w:rsidRPr="001C6BF1">
        <w:rPr>
          <w:sz w:val="22"/>
          <w:szCs w:val="22"/>
        </w:rPr>
        <w:t>These quotes are meant to focus the attention of the seminar’s participants on the need today to envision other interactive formats for international academic gatherings. Internet communications should take care of parallel discourses. When persons meet in the same room, they should be in a position to do something else: develop common experiences resulting in new forms and intensities in real debate that partly would break down the wall between artistic objects and operation.</w:t>
      </w:r>
    </w:p>
    <w:p w14:paraId="6D9CFD99" w14:textId="1B005052" w:rsidR="001C6BF1" w:rsidRPr="001C6BF1" w:rsidRDefault="001C6BF1" w:rsidP="001C6BF1">
      <w:pPr>
        <w:tabs>
          <w:tab w:val="left" w:pos="1800"/>
        </w:tabs>
        <w:ind w:left="1440"/>
        <w:rPr>
          <w:i/>
          <w:sz w:val="22"/>
          <w:szCs w:val="22"/>
        </w:rPr>
      </w:pPr>
      <w:r>
        <w:rPr>
          <w:sz w:val="22"/>
          <w:szCs w:val="22"/>
        </w:rPr>
        <w:tab/>
      </w:r>
      <w:r w:rsidRPr="001C6BF1">
        <w:rPr>
          <w:sz w:val="22"/>
          <w:szCs w:val="22"/>
        </w:rPr>
        <w:t xml:space="preserve">The performance will directly refer to a workshop situation developed during the seminar organized by </w:t>
      </w:r>
      <w:proofErr w:type="spellStart"/>
      <w:r w:rsidRPr="001C6BF1">
        <w:rPr>
          <w:sz w:val="22"/>
          <w:szCs w:val="22"/>
        </w:rPr>
        <w:t>L’Autre</w:t>
      </w:r>
      <w:proofErr w:type="spellEnd"/>
      <w:r w:rsidRPr="001C6BF1">
        <w:rPr>
          <w:sz w:val="22"/>
          <w:szCs w:val="22"/>
        </w:rPr>
        <w:t xml:space="preserve"> Musique (Paris I University/CNRS) in 2018 around the subject of performance practices with graphic scores. The participants were invited to realize in an </w:t>
      </w:r>
      <w:proofErr w:type="gramStart"/>
      <w:r w:rsidRPr="001C6BF1">
        <w:rPr>
          <w:sz w:val="22"/>
          <w:szCs w:val="22"/>
        </w:rPr>
        <w:t>immediate manner situations</w:t>
      </w:r>
      <w:proofErr w:type="gramEnd"/>
      <w:r w:rsidRPr="001C6BF1">
        <w:rPr>
          <w:sz w:val="22"/>
          <w:szCs w:val="22"/>
        </w:rPr>
        <w:t xml:space="preserve"> involving relations between visual scores and sound realizations. The workshop was designed to engage the participants in collective pragmatic practices with the aim of opening a debate on their own practices. </w:t>
      </w:r>
    </w:p>
    <w:p w14:paraId="26EC0D30" w14:textId="48C2AF39" w:rsidR="001C6BF1" w:rsidRDefault="001C6BF1" w:rsidP="0012472C">
      <w:pPr>
        <w:ind w:left="1440" w:hanging="720"/>
      </w:pPr>
    </w:p>
    <w:p w14:paraId="0E77B1A6" w14:textId="39E26358" w:rsidR="003E7825" w:rsidRDefault="003E7825">
      <w:r>
        <w:br w:type="page"/>
      </w:r>
    </w:p>
    <w:p w14:paraId="3D0A012F" w14:textId="77777777" w:rsidR="004A6BDD" w:rsidRDefault="004A6BDD" w:rsidP="004A6BDD"/>
    <w:p w14:paraId="471B88A8" w14:textId="339FE8F6" w:rsidR="003E7825" w:rsidRPr="003E7825" w:rsidRDefault="003E7825" w:rsidP="003E7825">
      <w:pPr>
        <w:jc w:val="center"/>
        <w:rPr>
          <w:b/>
          <w:bCs/>
          <w:sz w:val="38"/>
          <w:szCs w:val="38"/>
          <w:u w:val="single"/>
        </w:rPr>
      </w:pPr>
      <w:r>
        <w:rPr>
          <w:b/>
          <w:bCs/>
          <w:sz w:val="32"/>
          <w:szCs w:val="32"/>
          <w:u w:val="single"/>
        </w:rPr>
        <w:t>Friday</w:t>
      </w:r>
      <w:r w:rsidRPr="003E7825">
        <w:rPr>
          <w:b/>
          <w:bCs/>
          <w:sz w:val="32"/>
          <w:szCs w:val="32"/>
          <w:u w:val="single"/>
        </w:rPr>
        <w:t>, February 14</w:t>
      </w:r>
    </w:p>
    <w:p w14:paraId="301F3FE1" w14:textId="77777777" w:rsidR="003E7825" w:rsidRDefault="003E7825" w:rsidP="004A6BDD"/>
    <w:p w14:paraId="0AF59382" w14:textId="77777777" w:rsidR="003E7825" w:rsidRDefault="003E7825" w:rsidP="004A6BDD">
      <w:pPr>
        <w:rPr>
          <w:b/>
          <w:bCs/>
          <w:sz w:val="30"/>
          <w:szCs w:val="30"/>
          <w:u w:val="single"/>
        </w:rPr>
      </w:pPr>
    </w:p>
    <w:p w14:paraId="54EB2316" w14:textId="283AAE82" w:rsidR="004A6BDD" w:rsidRPr="0013398C" w:rsidRDefault="00D931CF" w:rsidP="004A6BDD">
      <w:pPr>
        <w:rPr>
          <w:b/>
          <w:bCs/>
          <w:sz w:val="30"/>
          <w:szCs w:val="30"/>
          <w:u w:val="single"/>
        </w:rPr>
      </w:pPr>
      <w:r w:rsidRPr="0013398C">
        <w:rPr>
          <w:b/>
          <w:bCs/>
          <w:sz w:val="30"/>
          <w:szCs w:val="30"/>
          <w:u w:val="single"/>
        </w:rPr>
        <w:t>9:00–10:30. Session 2:</w:t>
      </w:r>
      <w:r w:rsidR="001E2410" w:rsidRPr="0013398C">
        <w:rPr>
          <w:b/>
          <w:bCs/>
          <w:sz w:val="30"/>
          <w:szCs w:val="30"/>
          <w:u w:val="single"/>
        </w:rPr>
        <w:t xml:space="preserve"> </w:t>
      </w:r>
      <w:r w:rsidR="00D961C1">
        <w:rPr>
          <w:b/>
          <w:bCs/>
          <w:sz w:val="30"/>
          <w:szCs w:val="30"/>
          <w:u w:val="single"/>
        </w:rPr>
        <w:t>M</w:t>
      </w:r>
      <w:r w:rsidR="001E2410" w:rsidRPr="0013398C">
        <w:rPr>
          <w:b/>
          <w:bCs/>
          <w:sz w:val="30"/>
          <w:szCs w:val="30"/>
          <w:u w:val="single"/>
        </w:rPr>
        <w:t>aking</w:t>
      </w:r>
      <w:r w:rsidR="003E7825">
        <w:rPr>
          <w:b/>
          <w:bCs/>
          <w:sz w:val="30"/>
          <w:szCs w:val="30"/>
          <w:u w:val="single"/>
        </w:rPr>
        <w:t xml:space="preserve">. </w:t>
      </w:r>
    </w:p>
    <w:p w14:paraId="78F817C6" w14:textId="77777777" w:rsidR="004A6BDD" w:rsidRDefault="004A6BDD" w:rsidP="004A6BDD"/>
    <w:p w14:paraId="7B039338" w14:textId="051ADA7A" w:rsidR="009E3C29" w:rsidRPr="009E3C29" w:rsidRDefault="009E3C29" w:rsidP="009E3C29">
      <w:pPr>
        <w:ind w:left="1440" w:hanging="720"/>
        <w:rPr>
          <w:b/>
          <w:bCs/>
        </w:rPr>
      </w:pPr>
      <w:r w:rsidRPr="009E3C29">
        <w:rPr>
          <w:b/>
          <w:bCs/>
        </w:rPr>
        <w:t xml:space="preserve">Lucia </w:t>
      </w:r>
      <w:proofErr w:type="spellStart"/>
      <w:r w:rsidRPr="009E3C29">
        <w:rPr>
          <w:b/>
          <w:bCs/>
        </w:rPr>
        <w:t>d’Errico</w:t>
      </w:r>
      <w:proofErr w:type="spellEnd"/>
      <w:r w:rsidRPr="009E3C29">
        <w:rPr>
          <w:b/>
          <w:bCs/>
        </w:rPr>
        <w:t>, chair</w:t>
      </w:r>
    </w:p>
    <w:p w14:paraId="02A1E7CE" w14:textId="77777777" w:rsidR="009E3C29" w:rsidRDefault="009E3C29" w:rsidP="001E2410">
      <w:pPr>
        <w:ind w:left="1440" w:hanging="720"/>
        <w:rPr>
          <w:b/>
          <w:bCs/>
        </w:rPr>
      </w:pPr>
    </w:p>
    <w:p w14:paraId="7CFB9A41" w14:textId="5333BB36" w:rsidR="001E2410" w:rsidRDefault="0012472C" w:rsidP="001E2410">
      <w:pPr>
        <w:ind w:left="1440" w:hanging="720"/>
      </w:pPr>
      <w:r w:rsidRPr="001E2410">
        <w:rPr>
          <w:b/>
          <w:bCs/>
        </w:rPr>
        <w:t>Garry Hagberg</w:t>
      </w:r>
      <w:r w:rsidR="001E2410">
        <w:t xml:space="preserve">: </w:t>
      </w:r>
      <w:r w:rsidR="001E2410" w:rsidRPr="001E2410">
        <w:t>The Reflection and Re-Creation of Life’s Rhythms: William James, John Dewey, and Coltrane’s Quartet Live at the Village Vanguard</w:t>
      </w:r>
    </w:p>
    <w:p w14:paraId="1BFE7214" w14:textId="0B6B1B52" w:rsidR="001E2410" w:rsidRDefault="001E2410" w:rsidP="001E2410">
      <w:pPr>
        <w:ind w:left="1440" w:hanging="720"/>
      </w:pPr>
    </w:p>
    <w:p w14:paraId="2703D928" w14:textId="2DD12822" w:rsidR="001E2410" w:rsidRPr="001E2410" w:rsidRDefault="001E2410" w:rsidP="001E2410">
      <w:pPr>
        <w:ind w:left="1440"/>
        <w:rPr>
          <w:sz w:val="22"/>
          <w:szCs w:val="22"/>
        </w:rPr>
      </w:pPr>
      <w:r w:rsidRPr="001E2410">
        <w:rPr>
          <w:sz w:val="22"/>
          <w:szCs w:val="22"/>
        </w:rPr>
        <w:t xml:space="preserve">Why does rhythm have the power that it does to speak to us so deeply? Patterns of percussive sounds that move us are meaningful, yet we often find it hard to say what associations or connotations create that meaning. To explain </w:t>
      </w:r>
      <w:proofErr w:type="gramStart"/>
      <w:r w:rsidRPr="001E2410">
        <w:rPr>
          <w:sz w:val="22"/>
          <w:szCs w:val="22"/>
        </w:rPr>
        <w:t>this</w:t>
      </w:r>
      <w:proofErr w:type="gramEnd"/>
      <w:r w:rsidRPr="001E2410">
        <w:rPr>
          <w:sz w:val="22"/>
          <w:szCs w:val="22"/>
        </w:rPr>
        <w:t xml:space="preserve"> we need something that is both more elemental and more universal than personal or idiosyncratic associations of the “that was the song I heard when…” kind (not that those are unimportant). In this talk I will explore some passages and ideas of William James and John Dewey that offer important, and perhaps unique, insights on this question. William James develops the idea of perception being more a matter of seeing relations than of isolated objects, and Dewey develops the notion of the live organism interacting creatively with its environment. Here I will ask what gives John Coltrane’s quartet, in their astonishing performance of “Impressions” live at the Village Vanguard, its propulsion and its “live organism” feel, suggesting that compelling answers can be found in James’s and Dewey’s ideas. American pragmatism and American jazz may be more intricately interwoven than it may at first </w:t>
      </w:r>
      <w:proofErr w:type="gramStart"/>
      <w:r w:rsidRPr="001E2410">
        <w:rPr>
          <w:sz w:val="22"/>
          <w:szCs w:val="22"/>
        </w:rPr>
        <w:t>sight</w:t>
      </w:r>
      <w:proofErr w:type="gramEnd"/>
      <w:r w:rsidRPr="001E2410">
        <w:rPr>
          <w:sz w:val="22"/>
          <w:szCs w:val="22"/>
        </w:rPr>
        <w:t xml:space="preserve"> or first sound appear.</w:t>
      </w:r>
    </w:p>
    <w:p w14:paraId="03E84C96" w14:textId="5B599C55" w:rsidR="0012472C" w:rsidRDefault="0012472C" w:rsidP="0012472C">
      <w:pPr>
        <w:ind w:left="720"/>
      </w:pPr>
    </w:p>
    <w:p w14:paraId="4BAAE73D" w14:textId="309C92E8" w:rsidR="0012472C" w:rsidRPr="001E2410" w:rsidRDefault="0012472C" w:rsidP="001E2410">
      <w:pPr>
        <w:ind w:left="1440" w:hanging="720"/>
      </w:pPr>
      <w:r w:rsidRPr="001E2410">
        <w:rPr>
          <w:b/>
          <w:bCs/>
        </w:rPr>
        <w:t>Clare Lesser</w:t>
      </w:r>
      <w:r w:rsidR="001E2410">
        <w:rPr>
          <w:b/>
          <w:bCs/>
        </w:rPr>
        <w:t>:</w:t>
      </w:r>
      <w:r w:rsidR="001E2410">
        <w:t xml:space="preserve"> </w:t>
      </w:r>
      <w:r w:rsidR="001E2410" w:rsidRPr="001E2410">
        <w:t xml:space="preserve">The Rehearsal Process: </w:t>
      </w:r>
      <w:proofErr w:type="spellStart"/>
      <w:r w:rsidR="001E2410" w:rsidRPr="001E2410">
        <w:t>Hespos</w:t>
      </w:r>
      <w:proofErr w:type="spellEnd"/>
      <w:r w:rsidR="001E2410" w:rsidRPr="001E2410">
        <w:t xml:space="preserve">, </w:t>
      </w:r>
      <w:proofErr w:type="spellStart"/>
      <w:r w:rsidR="001E2410" w:rsidRPr="001E2410">
        <w:t>Finnissy</w:t>
      </w:r>
      <w:proofErr w:type="spellEnd"/>
      <w:r w:rsidR="001E2410" w:rsidRPr="001E2410">
        <w:t xml:space="preserve"> and Pragmatic Approaches to Indeterminacy</w:t>
      </w:r>
    </w:p>
    <w:p w14:paraId="51C80832" w14:textId="77777777" w:rsidR="001E2410" w:rsidRDefault="001E2410" w:rsidP="0012472C">
      <w:pPr>
        <w:ind w:left="720"/>
      </w:pPr>
    </w:p>
    <w:p w14:paraId="274C17CD" w14:textId="77777777" w:rsidR="001E2410" w:rsidRDefault="001E2410" w:rsidP="001E2410">
      <w:pPr>
        <w:ind w:left="2160" w:hanging="360"/>
        <w:rPr>
          <w:sz w:val="22"/>
          <w:szCs w:val="22"/>
        </w:rPr>
      </w:pPr>
      <w:r w:rsidRPr="001E2410">
        <w:rPr>
          <w:sz w:val="22"/>
          <w:szCs w:val="22"/>
        </w:rPr>
        <w:t xml:space="preserve">“Each attitude being a syllable in human nature’s total message, it takes the whole of us to spell the meaning out completely.” </w:t>
      </w:r>
    </w:p>
    <w:p w14:paraId="06BA6EDC" w14:textId="2D39C8AC" w:rsidR="001E2410" w:rsidRPr="001E2410" w:rsidRDefault="001E2410" w:rsidP="001E2410">
      <w:pPr>
        <w:ind w:left="2160" w:firstLine="720"/>
        <w:rPr>
          <w:sz w:val="22"/>
          <w:szCs w:val="22"/>
        </w:rPr>
      </w:pPr>
      <w:r w:rsidRPr="001E2410">
        <w:rPr>
          <w:sz w:val="22"/>
          <w:szCs w:val="22"/>
        </w:rPr>
        <w:t>William James</w:t>
      </w:r>
      <w:r>
        <w:rPr>
          <w:sz w:val="22"/>
          <w:szCs w:val="22"/>
        </w:rPr>
        <w:t>:</w:t>
      </w:r>
      <w:r w:rsidRPr="001E2410">
        <w:rPr>
          <w:sz w:val="22"/>
          <w:szCs w:val="22"/>
        </w:rPr>
        <w:t> </w:t>
      </w:r>
      <w:r w:rsidRPr="001E2410">
        <w:rPr>
          <w:i/>
          <w:iCs/>
          <w:sz w:val="22"/>
          <w:szCs w:val="22"/>
        </w:rPr>
        <w:t>The Varieties of Religious Experience </w:t>
      </w:r>
      <w:r w:rsidRPr="001E2410">
        <w:rPr>
          <w:sz w:val="22"/>
          <w:szCs w:val="22"/>
        </w:rPr>
        <w:t>(1902)</w:t>
      </w:r>
    </w:p>
    <w:p w14:paraId="16B3AC28" w14:textId="77777777" w:rsidR="001E2410" w:rsidRDefault="001E2410" w:rsidP="001E2410">
      <w:pPr>
        <w:ind w:left="1440"/>
        <w:rPr>
          <w:sz w:val="22"/>
          <w:szCs w:val="22"/>
        </w:rPr>
      </w:pPr>
    </w:p>
    <w:p w14:paraId="393B957C" w14:textId="5B758C15" w:rsidR="001E2410" w:rsidRPr="001E2410" w:rsidRDefault="001E2410" w:rsidP="001E2410">
      <w:pPr>
        <w:ind w:left="1440"/>
        <w:rPr>
          <w:sz w:val="22"/>
          <w:szCs w:val="22"/>
        </w:rPr>
      </w:pPr>
      <w:r w:rsidRPr="001E2410">
        <w:rPr>
          <w:sz w:val="22"/>
          <w:szCs w:val="22"/>
        </w:rPr>
        <w:t xml:space="preserve">As </w:t>
      </w:r>
      <w:proofErr w:type="spellStart"/>
      <w:r w:rsidRPr="001E2410">
        <w:rPr>
          <w:sz w:val="22"/>
          <w:szCs w:val="22"/>
        </w:rPr>
        <w:t>practising</w:t>
      </w:r>
      <w:proofErr w:type="spellEnd"/>
      <w:r w:rsidRPr="001E2410">
        <w:rPr>
          <w:sz w:val="22"/>
          <w:szCs w:val="22"/>
        </w:rPr>
        <w:t xml:space="preserve"> musicians, the rehearsal is a process whereby we hope to forge a practical accommodation between composers and performers, and performer and performer; a social conversation if you like. A social conversation that (ideally) accommodates each performer’s theoretical knowledge (</w:t>
      </w:r>
      <w:r w:rsidRPr="001E2410">
        <w:rPr>
          <w:i/>
          <w:iCs/>
          <w:sz w:val="22"/>
          <w:szCs w:val="22"/>
        </w:rPr>
        <w:t>techne</w:t>
      </w:r>
      <w:r w:rsidRPr="001E2410">
        <w:rPr>
          <w:sz w:val="22"/>
          <w:szCs w:val="22"/>
        </w:rPr>
        <w:t>), their previous experiences, habits of action or ‘practical wisdom’ (</w:t>
      </w:r>
      <w:r w:rsidRPr="001E2410">
        <w:rPr>
          <w:i/>
          <w:iCs/>
          <w:sz w:val="22"/>
          <w:szCs w:val="22"/>
        </w:rPr>
        <w:t>phronesis</w:t>
      </w:r>
      <w:r w:rsidRPr="001E2410">
        <w:rPr>
          <w:sz w:val="22"/>
          <w:szCs w:val="22"/>
        </w:rPr>
        <w:t>), and yet must remain open to the future, to the instability and vulnerability of the unknown event that may</w:t>
      </w:r>
      <w:r>
        <w:rPr>
          <w:sz w:val="22"/>
          <w:szCs w:val="22"/>
        </w:rPr>
        <w:t xml:space="preserve"> </w:t>
      </w:r>
      <w:r w:rsidRPr="001E2410">
        <w:rPr>
          <w:i/>
          <w:iCs/>
          <w:sz w:val="22"/>
          <w:szCs w:val="22"/>
        </w:rPr>
        <w:t>correct</w:t>
      </w:r>
      <w:r>
        <w:rPr>
          <w:i/>
          <w:iCs/>
          <w:sz w:val="22"/>
          <w:szCs w:val="22"/>
        </w:rPr>
        <w:t xml:space="preserve"> </w:t>
      </w:r>
      <w:r w:rsidRPr="001E2410">
        <w:rPr>
          <w:sz w:val="22"/>
          <w:szCs w:val="22"/>
        </w:rPr>
        <w:t>their previous experience. But what if indeterminacy were added into this musical equation, such as indeterminate ‘zones’ within a fully notated score or ‘incomplete’ notation, so that we must consider the practical group dynamic – James’ ‘human nature’s total message’ in miniature, and yet also allow the individual’s ‘attitude’ to operate simultaneously in the sections where self-composition is indicated; thereby opening ourselves to the unknown event as both a group</w:t>
      </w:r>
      <w:r>
        <w:rPr>
          <w:sz w:val="22"/>
          <w:szCs w:val="22"/>
        </w:rPr>
        <w:t xml:space="preserve"> </w:t>
      </w:r>
      <w:r w:rsidRPr="001E2410">
        <w:rPr>
          <w:i/>
          <w:iCs/>
          <w:sz w:val="22"/>
          <w:szCs w:val="22"/>
        </w:rPr>
        <w:t>and</w:t>
      </w:r>
      <w:r>
        <w:rPr>
          <w:i/>
          <w:iCs/>
          <w:sz w:val="22"/>
          <w:szCs w:val="22"/>
        </w:rPr>
        <w:t xml:space="preserve"> </w:t>
      </w:r>
      <w:r w:rsidRPr="001E2410">
        <w:rPr>
          <w:sz w:val="22"/>
          <w:szCs w:val="22"/>
        </w:rPr>
        <w:t xml:space="preserve">as individuals? Taking ideas from Richard </w:t>
      </w:r>
      <w:proofErr w:type="spellStart"/>
      <w:r w:rsidRPr="001E2410">
        <w:rPr>
          <w:sz w:val="22"/>
          <w:szCs w:val="22"/>
        </w:rPr>
        <w:t>Rorty’s</w:t>
      </w:r>
      <w:proofErr w:type="spellEnd"/>
      <w:r>
        <w:rPr>
          <w:sz w:val="22"/>
          <w:szCs w:val="22"/>
        </w:rPr>
        <w:t xml:space="preserve"> </w:t>
      </w:r>
      <w:r w:rsidRPr="001E2410">
        <w:rPr>
          <w:i/>
          <w:iCs/>
          <w:sz w:val="22"/>
          <w:szCs w:val="22"/>
        </w:rPr>
        <w:t>Pragmatism as Romantic Polytheism</w:t>
      </w:r>
      <w:r>
        <w:rPr>
          <w:sz w:val="22"/>
          <w:szCs w:val="22"/>
        </w:rPr>
        <w:t xml:space="preserve"> </w:t>
      </w:r>
      <w:r w:rsidRPr="001E2410">
        <w:rPr>
          <w:sz w:val="22"/>
          <w:szCs w:val="22"/>
        </w:rPr>
        <w:t xml:space="preserve">(1998), this talk will consider the role of the individual in the group as the operation of individual self-belief within the democratic collective during the rehearsal process, and how inter-subjective agreement may be reached through a </w:t>
      </w:r>
      <w:r w:rsidRPr="001E2410">
        <w:rPr>
          <w:sz w:val="22"/>
          <w:szCs w:val="22"/>
        </w:rPr>
        <w:lastRenderedPageBreak/>
        <w:t xml:space="preserve">combination of experience, experiment and conversation, in works by Michael </w:t>
      </w:r>
      <w:proofErr w:type="spellStart"/>
      <w:r w:rsidRPr="001E2410">
        <w:rPr>
          <w:sz w:val="22"/>
          <w:szCs w:val="22"/>
        </w:rPr>
        <w:t>Finnissy</w:t>
      </w:r>
      <w:proofErr w:type="spellEnd"/>
      <w:r w:rsidRPr="001E2410">
        <w:rPr>
          <w:sz w:val="22"/>
          <w:szCs w:val="22"/>
        </w:rPr>
        <w:t xml:space="preserve"> and Hans Joachim </w:t>
      </w:r>
      <w:proofErr w:type="spellStart"/>
      <w:r w:rsidRPr="001E2410">
        <w:rPr>
          <w:sz w:val="22"/>
          <w:szCs w:val="22"/>
        </w:rPr>
        <w:t>Hespos</w:t>
      </w:r>
      <w:proofErr w:type="spellEnd"/>
      <w:r w:rsidRPr="001E2410">
        <w:rPr>
          <w:sz w:val="22"/>
          <w:szCs w:val="22"/>
        </w:rPr>
        <w:t>, and ultimately, whether a single world view or ‘truth’ in rehearsal is either desirable or necessary.</w:t>
      </w:r>
    </w:p>
    <w:p w14:paraId="72DAE7A2" w14:textId="77777777" w:rsidR="001E2410" w:rsidRDefault="001E2410" w:rsidP="001E2410"/>
    <w:p w14:paraId="7277B696" w14:textId="414761D8" w:rsidR="001E2410" w:rsidRPr="001E2410" w:rsidRDefault="0012472C" w:rsidP="001E2410">
      <w:pPr>
        <w:ind w:left="1440" w:hanging="720"/>
        <w:rPr>
          <w:b/>
          <w:bCs/>
          <w:u w:val="single"/>
        </w:rPr>
      </w:pPr>
      <w:r w:rsidRPr="001E2410">
        <w:rPr>
          <w:b/>
          <w:bCs/>
        </w:rPr>
        <w:t xml:space="preserve">Thibault </w:t>
      </w:r>
      <w:proofErr w:type="spellStart"/>
      <w:r w:rsidRPr="001E2410">
        <w:rPr>
          <w:b/>
          <w:bCs/>
        </w:rPr>
        <w:t>Galland</w:t>
      </w:r>
      <w:proofErr w:type="spellEnd"/>
      <w:r w:rsidR="001E2410">
        <w:rPr>
          <w:b/>
          <w:bCs/>
        </w:rPr>
        <w:t xml:space="preserve">: </w:t>
      </w:r>
      <w:r w:rsidR="001E2410">
        <w:t>“</w:t>
      </w:r>
      <w:r w:rsidR="001E2410" w:rsidRPr="001E2410">
        <w:t>My body is the end</w:t>
      </w:r>
      <w:r w:rsidR="001E2410">
        <w:t>”</w:t>
      </w:r>
      <w:r w:rsidR="001E2410" w:rsidRPr="001E2410">
        <w:t xml:space="preserve">: musical experimentations around the idea of “body” with Jenny </w:t>
      </w:r>
      <w:proofErr w:type="spellStart"/>
      <w:r w:rsidR="001E2410" w:rsidRPr="001E2410">
        <w:t>Hval</w:t>
      </w:r>
      <w:proofErr w:type="spellEnd"/>
    </w:p>
    <w:p w14:paraId="7127AEE6" w14:textId="17702AF7" w:rsidR="001E2410" w:rsidRDefault="001E2410" w:rsidP="001E2410">
      <w:pPr>
        <w:ind w:left="720"/>
        <w:rPr>
          <w:b/>
          <w:bCs/>
          <w:u w:val="single"/>
        </w:rPr>
      </w:pPr>
    </w:p>
    <w:p w14:paraId="77B5E55F" w14:textId="57C7C956" w:rsidR="001E2410" w:rsidRPr="001E2410" w:rsidRDefault="001E2410" w:rsidP="001E2410">
      <w:pPr>
        <w:ind w:left="1440"/>
        <w:rPr>
          <w:sz w:val="22"/>
          <w:szCs w:val="22"/>
        </w:rPr>
      </w:pPr>
      <w:r w:rsidRPr="001E2410">
        <w:rPr>
          <w:sz w:val="22"/>
          <w:szCs w:val="22"/>
        </w:rPr>
        <w:t xml:space="preserve">If truth is a property that happens to ideas and makes them satisfactory in experience, </w:t>
      </w:r>
      <w:proofErr w:type="gramStart"/>
      <w:r w:rsidRPr="001E2410">
        <w:rPr>
          <w:sz w:val="22"/>
          <w:szCs w:val="22"/>
        </w:rPr>
        <w:t>we  problematize</w:t>
      </w:r>
      <w:proofErr w:type="gramEnd"/>
      <w:r w:rsidRPr="001E2410">
        <w:rPr>
          <w:sz w:val="22"/>
          <w:szCs w:val="22"/>
        </w:rPr>
        <w:t xml:space="preserve"> the process of validation and examine the nature of the consequent satisfaction. The experimentalist line of John Dewey’s pragmatism, which puts the validity of ideas to the test through and in experience, challenges how this test can be a creative experimentation that cuts across congealed experience and habits. From there, we follow Dewey’s aesthetic philosophy around the body-mind problem by way of Richard Shusterman’s reading and his proposal for ‘</w:t>
      </w:r>
      <w:proofErr w:type="spellStart"/>
      <w:r w:rsidRPr="001E2410">
        <w:rPr>
          <w:sz w:val="22"/>
          <w:szCs w:val="22"/>
        </w:rPr>
        <w:t>Somaesthetics</w:t>
      </w:r>
      <w:proofErr w:type="spellEnd"/>
      <w:r w:rsidRPr="001E2410">
        <w:rPr>
          <w:sz w:val="22"/>
          <w:szCs w:val="22"/>
        </w:rPr>
        <w:t xml:space="preserve">”. Both of them unfold the artistic and aesthetic features of experience and show how experimentations, which lead to an idea’s validation, are creative trials that enable us to </w:t>
      </w:r>
      <w:r w:rsidRPr="001E2410">
        <w:rPr>
          <w:i/>
          <w:iCs/>
          <w:sz w:val="22"/>
          <w:szCs w:val="22"/>
        </w:rPr>
        <w:t>feel</w:t>
      </w:r>
      <w:r w:rsidRPr="001E2410">
        <w:rPr>
          <w:sz w:val="22"/>
          <w:szCs w:val="22"/>
        </w:rPr>
        <w:t xml:space="preserve"> and </w:t>
      </w:r>
      <w:r w:rsidRPr="001E2410">
        <w:rPr>
          <w:i/>
          <w:iCs/>
          <w:sz w:val="22"/>
          <w:szCs w:val="22"/>
        </w:rPr>
        <w:t xml:space="preserve">sense </w:t>
      </w:r>
      <w:r w:rsidRPr="001E2410">
        <w:rPr>
          <w:sz w:val="22"/>
          <w:szCs w:val="22"/>
        </w:rPr>
        <w:t xml:space="preserve">what is the matter, to </w:t>
      </w:r>
      <w:r w:rsidRPr="001E2410">
        <w:rPr>
          <w:i/>
          <w:iCs/>
          <w:sz w:val="22"/>
          <w:szCs w:val="22"/>
        </w:rPr>
        <w:t>work through</w:t>
      </w:r>
      <w:r w:rsidRPr="001E2410">
        <w:rPr>
          <w:sz w:val="22"/>
          <w:szCs w:val="22"/>
        </w:rPr>
        <w:t xml:space="preserve"> the body’s meaning. </w:t>
      </w:r>
    </w:p>
    <w:p w14:paraId="7E43B6E5" w14:textId="2406540B" w:rsidR="003E7825" w:rsidRDefault="001E2410" w:rsidP="00927BB9">
      <w:pPr>
        <w:ind w:left="1440"/>
        <w:rPr>
          <w:sz w:val="22"/>
          <w:szCs w:val="22"/>
        </w:rPr>
      </w:pPr>
      <w:r w:rsidRPr="001E2410">
        <w:rPr>
          <w:sz w:val="22"/>
          <w:szCs w:val="22"/>
        </w:rPr>
        <w:tab/>
        <w:t xml:space="preserve">In this light, we mobilize the aesthetic research of the singer, writer and musician Jenny </w:t>
      </w:r>
      <w:proofErr w:type="spellStart"/>
      <w:r w:rsidRPr="001E2410">
        <w:rPr>
          <w:sz w:val="22"/>
          <w:szCs w:val="22"/>
        </w:rPr>
        <w:t>Hval</w:t>
      </w:r>
      <w:proofErr w:type="spellEnd"/>
      <w:r w:rsidRPr="001E2410">
        <w:rPr>
          <w:sz w:val="22"/>
          <w:szCs w:val="22"/>
        </w:rPr>
        <w:t xml:space="preserve"> as an experimental laboratory around the idea of “body</w:t>
      </w:r>
      <w:r w:rsidR="008C38CD">
        <w:rPr>
          <w:sz w:val="22"/>
          <w:szCs w:val="22"/>
        </w:rPr>
        <w:t>.</w:t>
      </w:r>
      <w:r w:rsidRPr="001E2410">
        <w:rPr>
          <w:sz w:val="22"/>
          <w:szCs w:val="22"/>
        </w:rPr>
        <w:t>” By analyzing her texts, compositions and voice, we suggest that the artist stirs up trouble in what is conventionally established as “the body</w:t>
      </w:r>
      <w:r w:rsidR="008C38CD">
        <w:rPr>
          <w:sz w:val="22"/>
          <w:szCs w:val="22"/>
        </w:rPr>
        <w:t>.</w:t>
      </w:r>
      <w:r w:rsidRPr="001E2410">
        <w:rPr>
          <w:sz w:val="22"/>
          <w:szCs w:val="22"/>
        </w:rPr>
        <w:t xml:space="preserve">” Even more radically, we speculate that the artist immerses us in a musical exploration whose aesthetics puts to the tests the boundaries of our idea of body at the same time that it works to sensorially expand the satisfaction we can draw from our bodily experiences. With this contribution, we want to emphasize how Jenny </w:t>
      </w:r>
      <w:proofErr w:type="spellStart"/>
      <w:r w:rsidRPr="001E2410">
        <w:rPr>
          <w:sz w:val="22"/>
          <w:szCs w:val="22"/>
        </w:rPr>
        <w:t>Hval’s</w:t>
      </w:r>
      <w:proofErr w:type="spellEnd"/>
      <w:r w:rsidRPr="001E2410">
        <w:rPr>
          <w:sz w:val="22"/>
          <w:szCs w:val="22"/>
        </w:rPr>
        <w:t xml:space="preserve"> experimentations around the idea of body </w:t>
      </w:r>
      <w:r w:rsidRPr="001E2410">
        <w:rPr>
          <w:i/>
          <w:iCs/>
          <w:sz w:val="22"/>
          <w:szCs w:val="22"/>
        </w:rPr>
        <w:t xml:space="preserve">voices </w:t>
      </w:r>
      <w:r w:rsidRPr="001E2410">
        <w:rPr>
          <w:sz w:val="22"/>
          <w:szCs w:val="22"/>
        </w:rPr>
        <w:t>the question of truth we draw from the experience we have of our bodies.</w:t>
      </w:r>
    </w:p>
    <w:p w14:paraId="21D2F7EC" w14:textId="357DEEFA" w:rsidR="00927BB9" w:rsidRDefault="00927BB9" w:rsidP="00927BB9">
      <w:pPr>
        <w:ind w:left="1440"/>
        <w:rPr>
          <w:sz w:val="22"/>
          <w:szCs w:val="22"/>
        </w:rPr>
      </w:pPr>
    </w:p>
    <w:p w14:paraId="7F47AE89" w14:textId="3A2D12FB" w:rsidR="00927BB9" w:rsidRDefault="00927BB9" w:rsidP="00927BB9">
      <w:pPr>
        <w:rPr>
          <w:b/>
          <w:bCs/>
          <w:sz w:val="30"/>
          <w:szCs w:val="30"/>
          <w:u w:val="single"/>
        </w:rPr>
      </w:pPr>
      <w:r>
        <w:rPr>
          <w:b/>
          <w:bCs/>
          <w:sz w:val="30"/>
          <w:szCs w:val="30"/>
          <w:u w:val="single"/>
        </w:rPr>
        <w:t>10:30–11:00. Coffee</w:t>
      </w:r>
    </w:p>
    <w:p w14:paraId="497EF517" w14:textId="0E71B204" w:rsidR="001E2410" w:rsidRDefault="001E2410" w:rsidP="004A6BDD"/>
    <w:p w14:paraId="4C6FA235" w14:textId="6ABB669F" w:rsidR="0012472C" w:rsidRPr="0013398C" w:rsidRDefault="004A6BDD" w:rsidP="004A6BDD">
      <w:pPr>
        <w:rPr>
          <w:b/>
          <w:bCs/>
          <w:sz w:val="30"/>
          <w:szCs w:val="30"/>
          <w:u w:val="single"/>
        </w:rPr>
      </w:pPr>
      <w:r w:rsidRPr="0013398C">
        <w:rPr>
          <w:b/>
          <w:bCs/>
          <w:sz w:val="30"/>
          <w:szCs w:val="30"/>
          <w:u w:val="single"/>
        </w:rPr>
        <w:t>11:</w:t>
      </w:r>
      <w:r w:rsidR="009B7B75" w:rsidRPr="0013398C">
        <w:rPr>
          <w:b/>
          <w:bCs/>
          <w:sz w:val="30"/>
          <w:szCs w:val="30"/>
          <w:u w:val="single"/>
        </w:rPr>
        <w:t>00</w:t>
      </w:r>
      <w:r w:rsidRPr="0013398C">
        <w:rPr>
          <w:b/>
          <w:bCs/>
          <w:sz w:val="30"/>
          <w:szCs w:val="30"/>
          <w:u w:val="single"/>
        </w:rPr>
        <w:t>–12:</w:t>
      </w:r>
      <w:r w:rsidR="009B7B75" w:rsidRPr="0013398C">
        <w:rPr>
          <w:b/>
          <w:bCs/>
          <w:sz w:val="30"/>
          <w:szCs w:val="30"/>
          <w:u w:val="single"/>
        </w:rPr>
        <w:t>30</w:t>
      </w:r>
      <w:r w:rsidRPr="0013398C">
        <w:rPr>
          <w:b/>
          <w:bCs/>
          <w:sz w:val="30"/>
          <w:szCs w:val="30"/>
          <w:u w:val="single"/>
        </w:rPr>
        <w:t xml:space="preserve">. Session </w:t>
      </w:r>
      <w:r w:rsidR="0012472C" w:rsidRPr="0013398C">
        <w:rPr>
          <w:b/>
          <w:bCs/>
          <w:sz w:val="30"/>
          <w:szCs w:val="30"/>
          <w:u w:val="single"/>
        </w:rPr>
        <w:t>3</w:t>
      </w:r>
      <w:r w:rsidRPr="0013398C">
        <w:rPr>
          <w:b/>
          <w:bCs/>
          <w:sz w:val="30"/>
          <w:szCs w:val="30"/>
          <w:u w:val="single"/>
        </w:rPr>
        <w:t xml:space="preserve">: </w:t>
      </w:r>
      <w:r w:rsidR="008C38CD" w:rsidRPr="0013398C">
        <w:rPr>
          <w:b/>
          <w:bCs/>
          <w:sz w:val="30"/>
          <w:szCs w:val="30"/>
          <w:u w:val="single"/>
        </w:rPr>
        <w:t>O</w:t>
      </w:r>
      <w:r w:rsidR="00D961C1">
        <w:rPr>
          <w:b/>
          <w:bCs/>
          <w:sz w:val="30"/>
          <w:szCs w:val="30"/>
          <w:u w:val="single"/>
        </w:rPr>
        <w:t>bserving</w:t>
      </w:r>
      <w:r w:rsidR="003E7825">
        <w:rPr>
          <w:b/>
          <w:bCs/>
          <w:sz w:val="30"/>
          <w:szCs w:val="30"/>
          <w:u w:val="single"/>
        </w:rPr>
        <w:t xml:space="preserve">. </w:t>
      </w:r>
    </w:p>
    <w:p w14:paraId="20E32819" w14:textId="77777777" w:rsidR="008C38CD" w:rsidRPr="0013398C" w:rsidRDefault="008C38CD" w:rsidP="0012472C">
      <w:pPr>
        <w:ind w:left="720"/>
        <w:rPr>
          <w:b/>
          <w:bCs/>
          <w:sz w:val="30"/>
          <w:szCs w:val="30"/>
          <w:u w:val="single"/>
        </w:rPr>
      </w:pPr>
    </w:p>
    <w:p w14:paraId="01696BF7" w14:textId="268456DD" w:rsidR="009E3C29" w:rsidRPr="009E3C29" w:rsidRDefault="009E3C29" w:rsidP="009E3C29">
      <w:pPr>
        <w:ind w:left="720"/>
        <w:rPr>
          <w:b/>
          <w:bCs/>
        </w:rPr>
      </w:pPr>
      <w:r w:rsidRPr="009E3C29">
        <w:rPr>
          <w:b/>
          <w:bCs/>
        </w:rPr>
        <w:t xml:space="preserve">Bruno </w:t>
      </w:r>
      <w:proofErr w:type="spellStart"/>
      <w:r w:rsidRPr="009E3C29">
        <w:rPr>
          <w:b/>
          <w:bCs/>
        </w:rPr>
        <w:t>Forment</w:t>
      </w:r>
      <w:proofErr w:type="spellEnd"/>
      <w:r w:rsidRPr="009E3C29">
        <w:rPr>
          <w:b/>
          <w:bCs/>
        </w:rPr>
        <w:t>, chair.</w:t>
      </w:r>
    </w:p>
    <w:p w14:paraId="23C44D67" w14:textId="77777777" w:rsidR="009E3C29" w:rsidRDefault="009E3C29" w:rsidP="008C38CD">
      <w:pPr>
        <w:ind w:left="720"/>
        <w:rPr>
          <w:b/>
          <w:bCs/>
        </w:rPr>
      </w:pPr>
    </w:p>
    <w:p w14:paraId="69988D1D" w14:textId="445FA185" w:rsidR="008C38CD" w:rsidRPr="008C38CD" w:rsidRDefault="0012472C" w:rsidP="008C38CD">
      <w:pPr>
        <w:ind w:left="720"/>
      </w:pPr>
      <w:r w:rsidRPr="008C38CD">
        <w:rPr>
          <w:b/>
          <w:bCs/>
        </w:rPr>
        <w:t xml:space="preserve">Ann </w:t>
      </w:r>
      <w:proofErr w:type="spellStart"/>
      <w:r w:rsidRPr="008C38CD">
        <w:rPr>
          <w:b/>
          <w:bCs/>
        </w:rPr>
        <w:t>Ward</w:t>
      </w:r>
      <w:r w:rsidR="008C38CD" w:rsidRPr="008C38CD">
        <w:rPr>
          <w:b/>
          <w:bCs/>
        </w:rPr>
        <w:t>e</w:t>
      </w:r>
      <w:proofErr w:type="spellEnd"/>
      <w:r w:rsidR="008C38CD">
        <w:rPr>
          <w:b/>
          <w:bCs/>
        </w:rPr>
        <w:t>:</w:t>
      </w:r>
      <w:r w:rsidR="008C38CD">
        <w:t xml:space="preserve"> </w:t>
      </w:r>
      <w:r w:rsidR="008C38CD" w:rsidRPr="008C38CD">
        <w:t>Peirce’s Aesthetic of Experiment</w:t>
      </w:r>
    </w:p>
    <w:p w14:paraId="1C6A7F62" w14:textId="77777777" w:rsidR="008C38CD" w:rsidRPr="008C38CD" w:rsidRDefault="008C38CD" w:rsidP="008C38CD">
      <w:pPr>
        <w:ind w:left="720"/>
      </w:pPr>
    </w:p>
    <w:p w14:paraId="36E52199" w14:textId="2921FE3C" w:rsidR="004A6BDD" w:rsidRPr="008C38CD" w:rsidRDefault="008C38CD" w:rsidP="008C38CD">
      <w:pPr>
        <w:ind w:left="1440"/>
        <w:rPr>
          <w:sz w:val="22"/>
          <w:szCs w:val="22"/>
        </w:rPr>
      </w:pPr>
      <w:r w:rsidRPr="008C38CD">
        <w:rPr>
          <w:sz w:val="22"/>
          <w:szCs w:val="22"/>
        </w:rPr>
        <w:t xml:space="preserve">My sense is that artistic research in music is bound up in many respects with the question of </w:t>
      </w:r>
      <w:r w:rsidRPr="008C38CD">
        <w:rPr>
          <w:i/>
          <w:iCs/>
          <w:sz w:val="22"/>
          <w:szCs w:val="22"/>
        </w:rPr>
        <w:t>how</w:t>
      </w:r>
      <w:r w:rsidRPr="008C38CD">
        <w:rPr>
          <w:sz w:val="22"/>
          <w:szCs w:val="22"/>
        </w:rPr>
        <w:t xml:space="preserve"> we make the sounds we call music, encompassing a macro perspective including performance practice history and genre considerations, along with the micro details of just how to position a finger, or how to program a digital computer to imitate an analog synthesizer. These in some sense are questions about methodology, which the pragmatist John Dewey clearly points out as a fundamental focus of Charles Peirce’s philosophical writings, and for which, because we are talking about art, the term </w:t>
      </w:r>
      <w:r w:rsidRPr="008C38CD">
        <w:rPr>
          <w:i/>
          <w:iCs/>
          <w:sz w:val="22"/>
          <w:szCs w:val="22"/>
        </w:rPr>
        <w:t>aesthetic</w:t>
      </w:r>
      <w:r w:rsidRPr="008C38CD">
        <w:rPr>
          <w:sz w:val="22"/>
          <w:szCs w:val="22"/>
        </w:rPr>
        <w:t xml:space="preserve"> seems useful. This focus on methodology may be understood to include some of the ways in which, during the early 20</w:t>
      </w:r>
      <w:r w:rsidRPr="008C38CD">
        <w:rPr>
          <w:sz w:val="22"/>
          <w:szCs w:val="22"/>
          <w:vertAlign w:val="superscript"/>
        </w:rPr>
        <w:t>th</w:t>
      </w:r>
      <w:r w:rsidRPr="008C38CD">
        <w:rPr>
          <w:sz w:val="22"/>
          <w:szCs w:val="22"/>
        </w:rPr>
        <w:t xml:space="preserve"> century, American progressive education shaped its use of music as experience. Dewey, a major instigator, along with his colleagues, passed on the principles of experiential learning to many students, one of whom became the director of the UCLA experimental Laboratory Elementary School. Her music department included performer, composer, and assistant teacher Phoebe James. James’s recordings of her own music were used throughout the country for the progressive curriculum’s “rhythmic expression” </w:t>
      </w:r>
      <w:r w:rsidRPr="008C38CD">
        <w:rPr>
          <w:sz w:val="22"/>
          <w:szCs w:val="22"/>
        </w:rPr>
        <w:lastRenderedPageBreak/>
        <w:t xml:space="preserve">exercises. She was also John Cage’s Aunt Phoebe, whom he assisted at the school as an accompanist and teacher. I suggest that this use of methodology as a means of structuring experience—stemming to some extent from </w:t>
      </w:r>
      <w:proofErr w:type="gramStart"/>
      <w:r w:rsidRPr="008C38CD">
        <w:rPr>
          <w:sz w:val="22"/>
          <w:szCs w:val="22"/>
        </w:rPr>
        <w:t>Peirce, and</w:t>
      </w:r>
      <w:proofErr w:type="gramEnd"/>
      <w:r w:rsidRPr="008C38CD">
        <w:rPr>
          <w:sz w:val="22"/>
          <w:szCs w:val="22"/>
        </w:rPr>
        <w:t xml:space="preserve"> focused on just how we undertake to make music—continues to resonate within contemporary experimental and artistic research practices.</w:t>
      </w:r>
    </w:p>
    <w:p w14:paraId="2D476171" w14:textId="77777777" w:rsidR="008C38CD" w:rsidRDefault="008C38CD" w:rsidP="0012472C">
      <w:pPr>
        <w:ind w:left="720"/>
      </w:pPr>
    </w:p>
    <w:p w14:paraId="17F48C6E" w14:textId="77777777" w:rsidR="0013398C" w:rsidRPr="0013398C" w:rsidRDefault="0013398C" w:rsidP="0013398C">
      <w:pPr>
        <w:pStyle w:val="NormalWeb"/>
        <w:ind w:left="1440" w:hanging="720"/>
        <w:rPr>
          <w:rFonts w:eastAsia="Times New Roman"/>
        </w:rPr>
      </w:pPr>
      <w:r w:rsidRPr="0013398C">
        <w:rPr>
          <w:b/>
          <w:bCs/>
        </w:rPr>
        <w:t xml:space="preserve">Deniz </w:t>
      </w:r>
      <w:proofErr w:type="spellStart"/>
      <w:r w:rsidRPr="0013398C">
        <w:rPr>
          <w:b/>
          <w:bCs/>
        </w:rPr>
        <w:t>Ertan</w:t>
      </w:r>
      <w:proofErr w:type="spellEnd"/>
      <w:r>
        <w:rPr>
          <w:b/>
          <w:bCs/>
        </w:rPr>
        <w:t>:</w:t>
      </w:r>
      <w:r>
        <w:t xml:space="preserve"> </w:t>
      </w:r>
      <w:r w:rsidRPr="0013398C">
        <w:rPr>
          <w:rFonts w:ascii="TimesNewRomanPS" w:eastAsia="Times New Roman" w:hAnsi="TimesNewRomanPS"/>
          <w:i/>
          <w:iCs/>
        </w:rPr>
        <w:t xml:space="preserve">Music News </w:t>
      </w:r>
      <w:r w:rsidRPr="0013398C">
        <w:rPr>
          <w:rFonts w:ascii="TimesNewRomanPSMT" w:eastAsia="Times New Roman" w:hAnsi="TimesNewRomanPSMT"/>
        </w:rPr>
        <w:t xml:space="preserve">in the Progressive Era: American Experience as Civic Participation, Everyday Living, and Music Making </w:t>
      </w:r>
    </w:p>
    <w:p w14:paraId="371AA968" w14:textId="375FC011" w:rsidR="0013398C" w:rsidRDefault="0013398C" w:rsidP="0013398C">
      <w:pPr>
        <w:ind w:left="720"/>
      </w:pPr>
    </w:p>
    <w:p w14:paraId="7C2E0D80" w14:textId="77777777" w:rsidR="00D961C1" w:rsidRPr="00D961C1" w:rsidRDefault="00D961C1" w:rsidP="00D961C1">
      <w:pPr>
        <w:ind w:left="1440"/>
        <w:rPr>
          <w:sz w:val="22"/>
          <w:szCs w:val="22"/>
        </w:rPr>
      </w:pPr>
      <w:r w:rsidRPr="00D961C1">
        <w:rPr>
          <w:sz w:val="22"/>
          <w:szCs w:val="22"/>
        </w:rPr>
        <w:t>The Pragmatic turn in the civic and artistic life of Chicago necessarily entailed interactions between its cultural observers </w:t>
      </w:r>
      <w:r w:rsidRPr="00D961C1">
        <w:rPr>
          <w:sz w:val="22"/>
          <w:szCs w:val="22"/>
          <w:lang w:val="en-GB"/>
        </w:rPr>
        <w:t>and</w:t>
      </w:r>
      <w:r w:rsidRPr="00D961C1">
        <w:rPr>
          <w:sz w:val="22"/>
          <w:szCs w:val="22"/>
        </w:rPr>
        <w:t> music makers. Individually and collectively, the will and craft of these musicians, critics, patrons, tradespeople, teachers, and publishers supported civic values, cultural intelligence, and democracy as expressive co-participation. The </w:t>
      </w:r>
      <w:r w:rsidRPr="00D961C1">
        <w:rPr>
          <w:i/>
          <w:iCs/>
          <w:sz w:val="22"/>
          <w:szCs w:val="22"/>
        </w:rPr>
        <w:t>experience</w:t>
      </w:r>
      <w:r w:rsidRPr="00D961C1">
        <w:rPr>
          <w:sz w:val="22"/>
          <w:szCs w:val="22"/>
        </w:rPr>
        <w:t> of this active life of public opinion and communication was one of the topics of </w:t>
      </w:r>
      <w:r w:rsidRPr="00D961C1">
        <w:rPr>
          <w:i/>
          <w:iCs/>
          <w:sz w:val="22"/>
          <w:szCs w:val="22"/>
        </w:rPr>
        <w:t>Music News</w:t>
      </w:r>
      <w:r w:rsidRPr="00D961C1">
        <w:rPr>
          <w:sz w:val="22"/>
          <w:szCs w:val="22"/>
        </w:rPr>
        <w:t>, a middlebrow weekly paper born in Chicago in 1908. As John Dewey put it: the task was to restore continuity between forms of </w:t>
      </w:r>
      <w:r w:rsidRPr="00D961C1">
        <w:rPr>
          <w:i/>
          <w:iCs/>
          <w:sz w:val="22"/>
          <w:szCs w:val="22"/>
        </w:rPr>
        <w:t>experience</w:t>
      </w:r>
      <w:r w:rsidRPr="00D961C1">
        <w:rPr>
          <w:sz w:val="22"/>
          <w:szCs w:val="22"/>
        </w:rPr>
        <w:t> that are works of art and the </w:t>
      </w:r>
      <w:r w:rsidRPr="00D961C1">
        <w:rPr>
          <w:i/>
          <w:iCs/>
          <w:sz w:val="22"/>
          <w:szCs w:val="22"/>
        </w:rPr>
        <w:t>everyday</w:t>
      </w:r>
      <w:r w:rsidRPr="00D961C1">
        <w:rPr>
          <w:sz w:val="22"/>
          <w:szCs w:val="22"/>
        </w:rPr>
        <w:t> events, doings, and sufferings. (</w:t>
      </w:r>
      <w:r w:rsidRPr="00D961C1">
        <w:rPr>
          <w:i/>
          <w:iCs/>
          <w:sz w:val="22"/>
          <w:szCs w:val="22"/>
        </w:rPr>
        <w:t>Art as Experience</w:t>
      </w:r>
      <w:r w:rsidRPr="00D961C1">
        <w:rPr>
          <w:sz w:val="22"/>
          <w:szCs w:val="22"/>
        </w:rPr>
        <w:t>,</w:t>
      </w:r>
      <w:r w:rsidRPr="00D961C1">
        <w:rPr>
          <w:i/>
          <w:iCs/>
          <w:sz w:val="22"/>
          <w:szCs w:val="22"/>
        </w:rPr>
        <w:t> </w:t>
      </w:r>
      <w:r w:rsidRPr="00D961C1">
        <w:rPr>
          <w:sz w:val="22"/>
          <w:szCs w:val="22"/>
        </w:rPr>
        <w:t>1934: 3) </w:t>
      </w:r>
      <w:r w:rsidRPr="00D961C1">
        <w:rPr>
          <w:i/>
          <w:iCs/>
          <w:sz w:val="22"/>
          <w:szCs w:val="22"/>
        </w:rPr>
        <w:t>Music News </w:t>
      </w:r>
      <w:r w:rsidRPr="00D961C1">
        <w:rPr>
          <w:sz w:val="22"/>
          <w:szCs w:val="22"/>
        </w:rPr>
        <w:t>reflected this dynamic both as an observer and participant/maker. Not only did it infuse knowledge, taste, opinion, and debate gathered from individual, national, and international accounts, but it also connected the professional with the amateur, education and the lyceum circuit with philanthropy, the intelligentsia, and industry. The vitality of </w:t>
      </w:r>
      <w:r w:rsidRPr="00D961C1">
        <w:rPr>
          <w:i/>
          <w:iCs/>
          <w:sz w:val="22"/>
          <w:szCs w:val="22"/>
        </w:rPr>
        <w:t>Music News</w:t>
      </w:r>
      <w:r w:rsidRPr="00D961C1">
        <w:rPr>
          <w:sz w:val="22"/>
          <w:szCs w:val="22"/>
        </w:rPr>
        <w:t> </w:t>
      </w:r>
      <w:proofErr w:type="gramStart"/>
      <w:r w:rsidRPr="00D961C1">
        <w:rPr>
          <w:sz w:val="22"/>
          <w:szCs w:val="22"/>
        </w:rPr>
        <w:t>were</w:t>
      </w:r>
      <w:proofErr w:type="gramEnd"/>
      <w:r w:rsidRPr="00D961C1">
        <w:rPr>
          <w:sz w:val="22"/>
          <w:szCs w:val="22"/>
        </w:rPr>
        <w:t xml:space="preserve"> manifold: representing, enacting, generating, enabling, persuading, prescribing, negating, and negotiating. Engaged with the immediate world of music-in-the-</w:t>
      </w:r>
      <w:proofErr w:type="gramStart"/>
      <w:r w:rsidRPr="00D961C1">
        <w:rPr>
          <w:sz w:val="22"/>
          <w:szCs w:val="22"/>
        </w:rPr>
        <w:t>making,  its</w:t>
      </w:r>
      <w:proofErr w:type="gramEnd"/>
      <w:r w:rsidRPr="00D961C1">
        <w:rPr>
          <w:sz w:val="22"/>
          <w:szCs w:val="22"/>
        </w:rPr>
        <w:t xml:space="preserve"> truths embraced the value-beliefs and strategies of its actants and witnesses. Acting in the interest of making a difference, something new out of itself, it was also art</w:t>
      </w:r>
      <w:proofErr w:type="gramStart"/>
      <w:r w:rsidRPr="00D961C1">
        <w:rPr>
          <w:sz w:val="22"/>
          <w:szCs w:val="22"/>
        </w:rPr>
        <w:t>—‘</w:t>
      </w:r>
      <w:proofErr w:type="gramEnd"/>
      <w:r w:rsidRPr="00D961C1">
        <w:rPr>
          <w:sz w:val="22"/>
          <w:szCs w:val="22"/>
        </w:rPr>
        <w:t>Art as Experience’: it cohered into and applied itself upon a live, experiential, and creative culture. In print form, </w:t>
      </w:r>
      <w:r w:rsidRPr="00D961C1">
        <w:rPr>
          <w:i/>
          <w:iCs/>
          <w:sz w:val="22"/>
          <w:szCs w:val="22"/>
        </w:rPr>
        <w:t xml:space="preserve">Music </w:t>
      </w:r>
      <w:proofErr w:type="spellStart"/>
      <w:r w:rsidRPr="00D961C1">
        <w:rPr>
          <w:i/>
          <w:iCs/>
          <w:sz w:val="22"/>
          <w:szCs w:val="22"/>
        </w:rPr>
        <w:t>News</w:t>
      </w:r>
      <w:r w:rsidRPr="00D961C1">
        <w:rPr>
          <w:sz w:val="22"/>
          <w:szCs w:val="22"/>
        </w:rPr>
        <w:t>produced</w:t>
      </w:r>
      <w:proofErr w:type="spellEnd"/>
      <w:r w:rsidRPr="00D961C1">
        <w:rPr>
          <w:sz w:val="22"/>
          <w:szCs w:val="22"/>
        </w:rPr>
        <w:t xml:space="preserve"> pieces that were experienced mentally, perceptively, and affectively for their cultural meaning and emotional weight. It continues to illuminate a watershed in cultural history—between the Progressive era and the American modern—because of its sense of immediacy, Pragmatic stance, experimentation with musical ideas, and conceptions of truth. </w:t>
      </w:r>
    </w:p>
    <w:p w14:paraId="461F3AAC" w14:textId="77777777" w:rsidR="0013398C" w:rsidRDefault="0013398C" w:rsidP="006542CD">
      <w:pPr>
        <w:rPr>
          <w:b/>
          <w:bCs/>
        </w:rPr>
      </w:pPr>
    </w:p>
    <w:p w14:paraId="3F2EE668" w14:textId="77777777" w:rsidR="00CA0A99" w:rsidRDefault="00CA0A99" w:rsidP="00CA0A99">
      <w:pPr>
        <w:ind w:left="1440" w:hanging="720"/>
      </w:pPr>
      <w:r w:rsidRPr="006542CD">
        <w:rPr>
          <w:b/>
          <w:bCs/>
        </w:rPr>
        <w:t>Thomas Morgan Evans</w:t>
      </w:r>
      <w:r>
        <w:rPr>
          <w:b/>
          <w:bCs/>
        </w:rPr>
        <w:t>:</w:t>
      </w:r>
      <w:r>
        <w:t xml:space="preserve"> “</w:t>
      </w:r>
      <w:r w:rsidRPr="00CA0A99">
        <w:t>Man finds himself living in an aleatory world</w:t>
      </w:r>
      <w:r>
        <w:t>”</w:t>
      </w:r>
      <w:r w:rsidRPr="00CA0A99">
        <w:t>: Warhol, pragmatism and the reception of Cage</w:t>
      </w:r>
    </w:p>
    <w:p w14:paraId="0549F41C" w14:textId="77777777" w:rsidR="00CA0A99" w:rsidRDefault="00CA0A99" w:rsidP="00CA0A99">
      <w:pPr>
        <w:ind w:left="1440" w:hanging="720"/>
      </w:pPr>
    </w:p>
    <w:p w14:paraId="01267EDD" w14:textId="77777777" w:rsidR="00CA0A99" w:rsidRPr="00CA0A99" w:rsidRDefault="00CA0A99" w:rsidP="00CA0A99">
      <w:pPr>
        <w:ind w:left="1440"/>
        <w:rPr>
          <w:sz w:val="22"/>
          <w:szCs w:val="22"/>
        </w:rPr>
      </w:pPr>
      <w:r w:rsidRPr="00CA0A99">
        <w:rPr>
          <w:sz w:val="22"/>
          <w:szCs w:val="22"/>
        </w:rPr>
        <w:t xml:space="preserve">With the publication of the essay </w:t>
      </w:r>
      <w:r>
        <w:rPr>
          <w:sz w:val="22"/>
          <w:szCs w:val="22"/>
        </w:rPr>
        <w:t>“</w:t>
      </w:r>
      <w:r w:rsidRPr="00CA0A99">
        <w:rPr>
          <w:sz w:val="22"/>
          <w:szCs w:val="22"/>
        </w:rPr>
        <w:t>The End of the Renaissance? Notes on the Radical Empiricism of the Avant-Garde</w:t>
      </w:r>
      <w:r>
        <w:rPr>
          <w:sz w:val="22"/>
          <w:szCs w:val="22"/>
        </w:rPr>
        <w:t>”</w:t>
      </w:r>
      <w:r w:rsidRPr="00CA0A99">
        <w:rPr>
          <w:sz w:val="22"/>
          <w:szCs w:val="22"/>
        </w:rPr>
        <w:t xml:space="preserve"> (1963), musicologist Leonard Meyer was the first to propose, with Cage’s work, a new aesthetic context that, today, is associated with postmodernism. In the essay, Meyer draws parallels between new </w:t>
      </w:r>
      <w:r>
        <w:rPr>
          <w:sz w:val="22"/>
          <w:szCs w:val="22"/>
        </w:rPr>
        <w:t>“</w:t>
      </w:r>
      <w:r w:rsidRPr="00CA0A99">
        <w:rPr>
          <w:sz w:val="22"/>
          <w:szCs w:val="22"/>
        </w:rPr>
        <w:t>anti-teleological</w:t>
      </w:r>
      <w:r>
        <w:rPr>
          <w:sz w:val="22"/>
          <w:szCs w:val="22"/>
        </w:rPr>
        <w:t>”</w:t>
      </w:r>
      <w:r w:rsidRPr="00CA0A99">
        <w:rPr>
          <w:sz w:val="22"/>
          <w:szCs w:val="22"/>
        </w:rPr>
        <w:t xml:space="preserve"> attitudes and scientific and philosophical theories critical of doctrines of cause and effect and anthropocentricism. All his references, I argue, lead us to pragmatism and the writings of William James and John Dewey in particular, supporting research like Marjorie Perloff’s who has described Cage as inheriting the </w:t>
      </w:r>
      <w:r>
        <w:rPr>
          <w:sz w:val="22"/>
          <w:szCs w:val="22"/>
        </w:rPr>
        <w:t>“</w:t>
      </w:r>
      <w:r w:rsidRPr="00CA0A99">
        <w:rPr>
          <w:sz w:val="22"/>
          <w:szCs w:val="22"/>
        </w:rPr>
        <w:t>legacy</w:t>
      </w:r>
      <w:r>
        <w:rPr>
          <w:sz w:val="22"/>
          <w:szCs w:val="22"/>
        </w:rPr>
        <w:t>”</w:t>
      </w:r>
      <w:r w:rsidRPr="00CA0A99">
        <w:rPr>
          <w:sz w:val="22"/>
          <w:szCs w:val="22"/>
        </w:rPr>
        <w:t xml:space="preserve"> of this American philosophical tradition. Yet Meyer nowhere mentions pragmatism in these or other writings of this time, despite crediting Dewey for his influence on his earlier, equally significant,</w:t>
      </w:r>
      <w:r>
        <w:rPr>
          <w:sz w:val="22"/>
          <w:szCs w:val="22"/>
        </w:rPr>
        <w:t xml:space="preserve"> </w:t>
      </w:r>
      <w:r w:rsidRPr="00CA0A99">
        <w:rPr>
          <w:i/>
          <w:iCs/>
          <w:sz w:val="22"/>
          <w:szCs w:val="22"/>
        </w:rPr>
        <w:t>Emotion and Meaning in Music</w:t>
      </w:r>
      <w:r>
        <w:rPr>
          <w:sz w:val="22"/>
          <w:szCs w:val="22"/>
        </w:rPr>
        <w:t xml:space="preserve"> </w:t>
      </w:r>
      <w:r w:rsidRPr="00CA0A99">
        <w:rPr>
          <w:sz w:val="22"/>
          <w:szCs w:val="22"/>
        </w:rPr>
        <w:t>(1957) and the fact that the subtitle of the 1963 essay shares with it the title of William James’</w:t>
      </w:r>
      <w:r>
        <w:rPr>
          <w:sz w:val="22"/>
          <w:szCs w:val="22"/>
        </w:rPr>
        <w:t xml:space="preserve"> </w:t>
      </w:r>
      <w:r w:rsidRPr="00CA0A99">
        <w:rPr>
          <w:i/>
          <w:iCs/>
          <w:sz w:val="22"/>
          <w:szCs w:val="22"/>
        </w:rPr>
        <w:t>Essays in Radical Empiricism</w:t>
      </w:r>
      <w:r>
        <w:rPr>
          <w:sz w:val="22"/>
          <w:szCs w:val="22"/>
        </w:rPr>
        <w:t xml:space="preserve"> </w:t>
      </w:r>
      <w:r w:rsidRPr="00CA0A99">
        <w:rPr>
          <w:sz w:val="22"/>
          <w:szCs w:val="22"/>
        </w:rPr>
        <w:t>(1912).</w:t>
      </w:r>
      <w:r>
        <w:rPr>
          <w:sz w:val="22"/>
          <w:szCs w:val="22"/>
        </w:rPr>
        <w:t xml:space="preserve"> </w:t>
      </w:r>
      <w:r w:rsidRPr="00CA0A99">
        <w:rPr>
          <w:sz w:val="22"/>
          <w:szCs w:val="22"/>
        </w:rPr>
        <w:t xml:space="preserve">In this paper I will consider this aporia in relation to a parallel figure, that of Andy Warhol, because there is another incongruity here, and a question: If the paintings </w:t>
      </w:r>
      <w:r w:rsidRPr="00CA0A99">
        <w:rPr>
          <w:sz w:val="22"/>
          <w:szCs w:val="22"/>
        </w:rPr>
        <w:lastRenderedPageBreak/>
        <w:t>of Andy Warhol, have been considered, as he considered them himself, so much indebted to the work of Cage, and are equally held up as the apotheosis of postmodernism, why is there such a limited discussion of Warhol in relation to pragmatism and how might we understand his work in terms of this legacy?</w:t>
      </w:r>
    </w:p>
    <w:p w14:paraId="140C037F" w14:textId="2B424CDC" w:rsidR="0013398C" w:rsidRDefault="0013398C" w:rsidP="004A6BDD"/>
    <w:p w14:paraId="298B5C3B" w14:textId="5AC3C917" w:rsidR="00F5525C" w:rsidRPr="00927BB9" w:rsidRDefault="00F5525C" w:rsidP="004A6BDD">
      <w:pPr>
        <w:rPr>
          <w:b/>
          <w:bCs/>
          <w:sz w:val="30"/>
          <w:szCs w:val="30"/>
          <w:u w:val="single"/>
        </w:rPr>
      </w:pPr>
      <w:r w:rsidRPr="00CA0A99">
        <w:rPr>
          <w:b/>
          <w:bCs/>
          <w:sz w:val="30"/>
          <w:szCs w:val="30"/>
          <w:u w:val="single"/>
        </w:rPr>
        <w:t>1</w:t>
      </w:r>
      <w:r>
        <w:rPr>
          <w:b/>
          <w:bCs/>
          <w:sz w:val="30"/>
          <w:szCs w:val="30"/>
          <w:u w:val="single"/>
        </w:rPr>
        <w:t>2</w:t>
      </w:r>
      <w:r w:rsidRPr="00CA0A99">
        <w:rPr>
          <w:b/>
          <w:bCs/>
          <w:sz w:val="30"/>
          <w:szCs w:val="30"/>
          <w:u w:val="single"/>
        </w:rPr>
        <w:t>:30–1</w:t>
      </w:r>
      <w:r w:rsidR="00927BB9">
        <w:rPr>
          <w:b/>
          <w:bCs/>
          <w:sz w:val="30"/>
          <w:szCs w:val="30"/>
          <w:u w:val="single"/>
        </w:rPr>
        <w:t>3</w:t>
      </w:r>
      <w:r w:rsidRPr="00CA0A99">
        <w:rPr>
          <w:b/>
          <w:bCs/>
          <w:sz w:val="30"/>
          <w:szCs w:val="30"/>
          <w:u w:val="single"/>
        </w:rPr>
        <w:t>:</w:t>
      </w:r>
      <w:r w:rsidR="00927BB9">
        <w:rPr>
          <w:b/>
          <w:bCs/>
          <w:sz w:val="30"/>
          <w:szCs w:val="30"/>
          <w:u w:val="single"/>
        </w:rPr>
        <w:t>30. Lunch (one level up, in the blue room)</w:t>
      </w:r>
    </w:p>
    <w:p w14:paraId="790907AA" w14:textId="77777777" w:rsidR="00CA0A99" w:rsidRDefault="00CA0A99" w:rsidP="004A6BDD"/>
    <w:p w14:paraId="07DEAF30" w14:textId="325CC019" w:rsidR="004A6BDD" w:rsidRPr="00CA0A99" w:rsidRDefault="004A6BDD" w:rsidP="004A6BDD">
      <w:pPr>
        <w:rPr>
          <w:b/>
          <w:bCs/>
          <w:sz w:val="30"/>
          <w:szCs w:val="30"/>
          <w:u w:val="single"/>
        </w:rPr>
      </w:pPr>
      <w:r w:rsidRPr="00CA0A99">
        <w:rPr>
          <w:b/>
          <w:bCs/>
          <w:sz w:val="30"/>
          <w:szCs w:val="30"/>
          <w:u w:val="single"/>
        </w:rPr>
        <w:t>1</w:t>
      </w:r>
      <w:r w:rsidR="009B7B75" w:rsidRPr="00CA0A99">
        <w:rPr>
          <w:b/>
          <w:bCs/>
          <w:sz w:val="30"/>
          <w:szCs w:val="30"/>
          <w:u w:val="single"/>
        </w:rPr>
        <w:t>3</w:t>
      </w:r>
      <w:r w:rsidRPr="00CA0A99">
        <w:rPr>
          <w:b/>
          <w:bCs/>
          <w:sz w:val="30"/>
          <w:szCs w:val="30"/>
          <w:u w:val="single"/>
        </w:rPr>
        <w:t>:</w:t>
      </w:r>
      <w:r w:rsidR="009B7B75" w:rsidRPr="00CA0A99">
        <w:rPr>
          <w:b/>
          <w:bCs/>
          <w:sz w:val="30"/>
          <w:szCs w:val="30"/>
          <w:u w:val="single"/>
        </w:rPr>
        <w:t>30</w:t>
      </w:r>
      <w:r w:rsidRPr="00CA0A99">
        <w:rPr>
          <w:b/>
          <w:bCs/>
          <w:sz w:val="30"/>
          <w:szCs w:val="30"/>
          <w:u w:val="single"/>
        </w:rPr>
        <w:t>–15:</w:t>
      </w:r>
      <w:r w:rsidR="009B7B75" w:rsidRPr="00CA0A99">
        <w:rPr>
          <w:b/>
          <w:bCs/>
          <w:sz w:val="30"/>
          <w:szCs w:val="30"/>
          <w:u w:val="single"/>
        </w:rPr>
        <w:t>00</w:t>
      </w:r>
      <w:r w:rsidRPr="00CA0A99">
        <w:rPr>
          <w:b/>
          <w:bCs/>
          <w:sz w:val="30"/>
          <w:szCs w:val="30"/>
          <w:u w:val="single"/>
        </w:rPr>
        <w:t xml:space="preserve">. Session </w:t>
      </w:r>
      <w:r w:rsidR="0012472C" w:rsidRPr="00CA0A99">
        <w:rPr>
          <w:b/>
          <w:bCs/>
          <w:sz w:val="30"/>
          <w:szCs w:val="30"/>
          <w:u w:val="single"/>
        </w:rPr>
        <w:t>4</w:t>
      </w:r>
      <w:r w:rsidRPr="00CA0A99">
        <w:rPr>
          <w:b/>
          <w:bCs/>
          <w:sz w:val="30"/>
          <w:szCs w:val="30"/>
          <w:u w:val="single"/>
        </w:rPr>
        <w:t xml:space="preserve">: </w:t>
      </w:r>
      <w:r w:rsidR="00D961C1">
        <w:rPr>
          <w:b/>
          <w:bCs/>
          <w:sz w:val="30"/>
          <w:szCs w:val="30"/>
          <w:u w:val="single"/>
        </w:rPr>
        <w:t>D</w:t>
      </w:r>
      <w:r w:rsidR="0013398C" w:rsidRPr="00CA0A99">
        <w:rPr>
          <w:b/>
          <w:bCs/>
          <w:sz w:val="30"/>
          <w:szCs w:val="30"/>
          <w:u w:val="single"/>
        </w:rPr>
        <w:t>oing</w:t>
      </w:r>
      <w:r w:rsidR="003E7825">
        <w:rPr>
          <w:b/>
          <w:bCs/>
          <w:sz w:val="30"/>
          <w:szCs w:val="30"/>
          <w:u w:val="single"/>
        </w:rPr>
        <w:t xml:space="preserve">. </w:t>
      </w:r>
    </w:p>
    <w:p w14:paraId="63061964" w14:textId="77777777" w:rsidR="006542CD" w:rsidRPr="00CB2F34" w:rsidRDefault="006542CD" w:rsidP="004A6BDD"/>
    <w:p w14:paraId="4CC00FA9" w14:textId="00399FAA" w:rsidR="009E3C29" w:rsidRPr="009E3C29" w:rsidRDefault="009E3C29" w:rsidP="009E3C29">
      <w:pPr>
        <w:ind w:left="1440" w:hanging="720"/>
        <w:rPr>
          <w:b/>
          <w:bCs/>
        </w:rPr>
      </w:pPr>
      <w:r w:rsidRPr="009E3C29">
        <w:rPr>
          <w:b/>
          <w:bCs/>
        </w:rPr>
        <w:t xml:space="preserve">Jonathan </w:t>
      </w:r>
      <w:proofErr w:type="spellStart"/>
      <w:r w:rsidRPr="009E3C29">
        <w:rPr>
          <w:b/>
          <w:bCs/>
        </w:rPr>
        <w:t>Impett</w:t>
      </w:r>
      <w:proofErr w:type="spellEnd"/>
      <w:r w:rsidRPr="009E3C29">
        <w:rPr>
          <w:b/>
          <w:bCs/>
        </w:rPr>
        <w:t>, chair</w:t>
      </w:r>
    </w:p>
    <w:p w14:paraId="641611B9" w14:textId="77777777" w:rsidR="009E3C29" w:rsidRDefault="009E3C29" w:rsidP="00CA0A99">
      <w:pPr>
        <w:ind w:left="1440" w:hanging="720"/>
        <w:rPr>
          <w:b/>
          <w:bCs/>
        </w:rPr>
      </w:pPr>
    </w:p>
    <w:p w14:paraId="209B3251" w14:textId="7F25B177" w:rsidR="00CA0A99" w:rsidRDefault="00CA0A99" w:rsidP="00CA0A99">
      <w:pPr>
        <w:ind w:left="1440" w:hanging="720"/>
        <w:rPr>
          <w:b/>
          <w:bCs/>
        </w:rPr>
      </w:pPr>
      <w:r w:rsidRPr="00CB2F34">
        <w:rPr>
          <w:b/>
          <w:bCs/>
        </w:rPr>
        <w:t>Ambrose Field</w:t>
      </w:r>
      <w:r>
        <w:rPr>
          <w:b/>
          <w:bCs/>
        </w:rPr>
        <w:t xml:space="preserve">: </w:t>
      </w:r>
      <w:r w:rsidRPr="00CB2F34">
        <w:t>Truth as diversity:</w:t>
      </w:r>
      <w:r>
        <w:t xml:space="preserve"> </w:t>
      </w:r>
      <w:r w:rsidRPr="00CB2F34">
        <w:t>assessing the role of technology in interdisciplinary research</w:t>
      </w:r>
      <w:r w:rsidRPr="00CB2F34">
        <w:rPr>
          <w:b/>
          <w:bCs/>
        </w:rPr>
        <w:t xml:space="preserve">. </w:t>
      </w:r>
    </w:p>
    <w:p w14:paraId="7CE6046B" w14:textId="77777777" w:rsidR="00CA0A99" w:rsidRDefault="00CA0A99" w:rsidP="00CA0A99">
      <w:pPr>
        <w:ind w:left="1440" w:hanging="720"/>
        <w:rPr>
          <w:b/>
          <w:bCs/>
        </w:rPr>
      </w:pPr>
    </w:p>
    <w:p w14:paraId="1F448984" w14:textId="77777777" w:rsidR="00CA0A99" w:rsidRPr="00CB2F34" w:rsidRDefault="00CA0A99" w:rsidP="00CA0A99">
      <w:pPr>
        <w:ind w:left="1440"/>
        <w:rPr>
          <w:sz w:val="22"/>
          <w:szCs w:val="22"/>
        </w:rPr>
      </w:pPr>
      <w:r w:rsidRPr="00CB2F34">
        <w:rPr>
          <w:sz w:val="22"/>
          <w:szCs w:val="22"/>
        </w:rPr>
        <w:t xml:space="preserve">Anne Mayhew (2009), citing the work of economist Clarence Ayres, comments: "Science is understood to achieve cross-cultural explanatory power by virtue of technological validation". When technology becomes embedded into the performative and semiotic relationships of musical creativity, pragmatist concepts of truth become particularly challenged. Substituting ‘Art’ for ‘Science’ in the previous citation could lead to a view that in the Arts, technology might act on the truth of Science functioning as an agent for progress. It is therefore not surprising, that in today’s arts funding landscape, artistic work is often positioned in interdisciplinary, Science-led projects as a ‘demonstrator’, or ‘public engagement’, often using technology in delivery of those aims. However, working in this way </w:t>
      </w:r>
      <w:proofErr w:type="spellStart"/>
      <w:r w:rsidRPr="00CB2F34">
        <w:rPr>
          <w:sz w:val="22"/>
          <w:szCs w:val="22"/>
        </w:rPr>
        <w:t>can not</w:t>
      </w:r>
      <w:proofErr w:type="spellEnd"/>
      <w:r w:rsidRPr="00CB2F34">
        <w:rPr>
          <w:sz w:val="22"/>
          <w:szCs w:val="22"/>
        </w:rPr>
        <w:t xml:space="preserve"> be considered artistic research, or I would argue, interdisciplinary. </w:t>
      </w:r>
    </w:p>
    <w:p w14:paraId="235C3E2F" w14:textId="77777777" w:rsidR="00CA0A99" w:rsidRPr="00CB2F34" w:rsidRDefault="00CA0A99" w:rsidP="00CA0A99">
      <w:pPr>
        <w:ind w:left="1440" w:firstLine="360"/>
        <w:rPr>
          <w:sz w:val="22"/>
          <w:szCs w:val="22"/>
        </w:rPr>
      </w:pPr>
      <w:r w:rsidRPr="00CB2F34">
        <w:rPr>
          <w:sz w:val="22"/>
          <w:szCs w:val="22"/>
        </w:rPr>
        <w:t xml:space="preserve">Through the lens of Richard </w:t>
      </w:r>
      <w:proofErr w:type="spellStart"/>
      <w:r w:rsidRPr="00CB2F34">
        <w:rPr>
          <w:sz w:val="22"/>
          <w:szCs w:val="22"/>
        </w:rPr>
        <w:t>Rorty’s</w:t>
      </w:r>
      <w:proofErr w:type="spellEnd"/>
      <w:r w:rsidRPr="00CB2F34">
        <w:rPr>
          <w:sz w:val="22"/>
          <w:szCs w:val="22"/>
        </w:rPr>
        <w:t xml:space="preserve"> neo-pragmatist philosophy, this paper seeks to define what is genuinely interdisciplinary about technology-based artistic exploration. In doing so, it seeks to replace truth with diversity, addressing issues of cultural context and historical re-enactment. By adopting diversity as a defining goal, this work challenges the idea that artistic truth as cultural value can be measured (Tool, 1986), however </w:t>
      </w:r>
      <w:proofErr w:type="spellStart"/>
      <w:r w:rsidRPr="00CB2F34">
        <w:rPr>
          <w:sz w:val="22"/>
          <w:szCs w:val="22"/>
        </w:rPr>
        <w:t>contextualised</w:t>
      </w:r>
      <w:proofErr w:type="spellEnd"/>
      <w:r w:rsidRPr="00CB2F34">
        <w:rPr>
          <w:sz w:val="22"/>
          <w:szCs w:val="22"/>
        </w:rPr>
        <w:t xml:space="preserve"> it might be. Experimentally positioning technology outside of any disciplinary frame, it offers a provocation around tensions between what technology should mean in society and how it is applied in artistic research. At the start of the new-media scholarship, Lev Manovich (2001) asserted that technology itself passively sculpts its own outputs. Yet, Artists however are not limited by interfaces (in the broadest sense), and technology provides a platform by which cross-cultural work can be foregrounded. At this point, pragmatism and artistic uses of technology appear well aligned. But who are the beneficiaries of this work? Is a pragmatist conception of truth unwittingly helping to embed canonical uses of technology into the structures which sustain the commercial </w:t>
      </w:r>
      <w:proofErr w:type="spellStart"/>
      <w:r w:rsidRPr="00CB2F34">
        <w:rPr>
          <w:sz w:val="22"/>
          <w:szCs w:val="22"/>
        </w:rPr>
        <w:t>instrumentalisation</w:t>
      </w:r>
      <w:proofErr w:type="spellEnd"/>
      <w:r w:rsidRPr="00CB2F34">
        <w:rPr>
          <w:sz w:val="22"/>
          <w:szCs w:val="22"/>
        </w:rPr>
        <w:t xml:space="preserve"> of creativity? Would diversity serve artistic research any better? </w:t>
      </w:r>
    </w:p>
    <w:p w14:paraId="5408E88A" w14:textId="77777777" w:rsidR="00CA0A99" w:rsidRPr="006542CD" w:rsidRDefault="00CA0A99" w:rsidP="00CA0A99">
      <w:pPr>
        <w:rPr>
          <w:b/>
          <w:bCs/>
        </w:rPr>
      </w:pPr>
    </w:p>
    <w:p w14:paraId="6A78365C" w14:textId="77777777" w:rsidR="0013398C" w:rsidRDefault="0013398C" w:rsidP="0013398C">
      <w:pPr>
        <w:ind w:left="1440" w:hanging="720"/>
      </w:pPr>
      <w:r w:rsidRPr="00CB2F34">
        <w:rPr>
          <w:b/>
          <w:bCs/>
        </w:rPr>
        <w:t xml:space="preserve">Ivana </w:t>
      </w:r>
      <w:proofErr w:type="spellStart"/>
      <w:r w:rsidRPr="00CB2F34">
        <w:rPr>
          <w:b/>
          <w:bCs/>
        </w:rPr>
        <w:t>Miladinović</w:t>
      </w:r>
      <w:proofErr w:type="spellEnd"/>
      <w:r w:rsidRPr="00CB2F34">
        <w:rPr>
          <w:b/>
          <w:bCs/>
        </w:rPr>
        <w:t xml:space="preserve"> </w:t>
      </w:r>
      <w:proofErr w:type="spellStart"/>
      <w:r w:rsidRPr="00CB2F34">
        <w:rPr>
          <w:b/>
          <w:bCs/>
        </w:rPr>
        <w:t>Prica</w:t>
      </w:r>
      <w:proofErr w:type="spellEnd"/>
      <w:r w:rsidRPr="00CB2F34">
        <w:rPr>
          <w:b/>
          <w:bCs/>
        </w:rPr>
        <w:t>:</w:t>
      </w:r>
      <w:r w:rsidRPr="00CB2F34">
        <w:t xml:space="preserve"> The Meaning(s) of </w:t>
      </w:r>
      <w:r w:rsidRPr="00CB2F34">
        <w:rPr>
          <w:i/>
          <w:iCs/>
        </w:rPr>
        <w:t>Pure Experience</w:t>
      </w:r>
      <w:r w:rsidRPr="00CB2F34">
        <w:t xml:space="preserve"> in Experimental Music:</w:t>
      </w:r>
      <w:r>
        <w:t xml:space="preserve"> </w:t>
      </w:r>
      <w:r w:rsidRPr="00CB2F34">
        <w:t xml:space="preserve">A Case Study of </w:t>
      </w:r>
      <w:proofErr w:type="spellStart"/>
      <w:r w:rsidRPr="00CB2F34">
        <w:t>Velicon</w:t>
      </w:r>
      <w:proofErr w:type="spellEnd"/>
      <w:r w:rsidRPr="00CB2F34">
        <w:t xml:space="preserve"> of </w:t>
      </w:r>
      <w:proofErr w:type="spellStart"/>
      <w:r w:rsidRPr="00CB2F34">
        <w:t>Jasna</w:t>
      </w:r>
      <w:proofErr w:type="spellEnd"/>
      <w:r w:rsidRPr="00CB2F34">
        <w:t xml:space="preserve"> </w:t>
      </w:r>
      <w:proofErr w:type="spellStart"/>
      <w:r w:rsidRPr="00CB2F34">
        <w:t>Veličković</w:t>
      </w:r>
      <w:proofErr w:type="spellEnd"/>
    </w:p>
    <w:p w14:paraId="20CA64DB" w14:textId="77777777" w:rsidR="0013398C" w:rsidRDefault="0013398C" w:rsidP="0013398C">
      <w:pPr>
        <w:ind w:left="1440" w:hanging="720"/>
      </w:pPr>
    </w:p>
    <w:p w14:paraId="0F8BDB96" w14:textId="77777777" w:rsidR="0013398C" w:rsidRPr="00CB2F34" w:rsidRDefault="0013398C" w:rsidP="0013398C">
      <w:pPr>
        <w:ind w:left="1440"/>
        <w:rPr>
          <w:sz w:val="22"/>
          <w:szCs w:val="22"/>
        </w:rPr>
      </w:pPr>
      <w:r w:rsidRPr="00CB2F34">
        <w:rPr>
          <w:sz w:val="22"/>
          <w:szCs w:val="22"/>
        </w:rPr>
        <w:t xml:space="preserve">In this paper a starting point is the thesis that experiment presents </w:t>
      </w:r>
      <w:r w:rsidRPr="00CB2F34">
        <w:rPr>
          <w:i/>
          <w:sz w:val="22"/>
          <w:szCs w:val="22"/>
        </w:rPr>
        <w:t>an experience of the procedure</w:t>
      </w:r>
      <w:r w:rsidRPr="00CB2F34">
        <w:rPr>
          <w:sz w:val="22"/>
          <w:szCs w:val="22"/>
        </w:rPr>
        <w:t xml:space="preserve">, i.e. </w:t>
      </w:r>
      <w:r w:rsidRPr="00CB2F34">
        <w:rPr>
          <w:i/>
          <w:sz w:val="22"/>
          <w:szCs w:val="22"/>
        </w:rPr>
        <w:t>performing experience</w:t>
      </w:r>
      <w:r w:rsidRPr="00CB2F34">
        <w:rPr>
          <w:sz w:val="22"/>
          <w:szCs w:val="22"/>
        </w:rPr>
        <w:t xml:space="preserve">, which may lead to various accidental revelations and knowledge that may gain the meaning of art/musical principles. The one who experiments is placed in interposing epistemological field between theory and practice, </w:t>
      </w:r>
      <w:r w:rsidRPr="00CB2F34">
        <w:rPr>
          <w:sz w:val="22"/>
          <w:szCs w:val="22"/>
        </w:rPr>
        <w:lastRenderedPageBreak/>
        <w:t>the field of experiential, of sensation, whereby perceptions are not “neutral windows”, according to William James, but they are always contextual and inherently subjective.</w:t>
      </w:r>
    </w:p>
    <w:p w14:paraId="0373BB8C" w14:textId="77777777" w:rsidR="0013398C" w:rsidRPr="00CB2F34" w:rsidRDefault="0013398C" w:rsidP="0013398C">
      <w:pPr>
        <w:ind w:left="1440" w:firstLine="360"/>
        <w:rPr>
          <w:sz w:val="22"/>
          <w:szCs w:val="22"/>
        </w:rPr>
      </w:pPr>
      <w:r w:rsidRPr="00CB2F34">
        <w:rPr>
          <w:sz w:val="22"/>
          <w:szCs w:val="22"/>
        </w:rPr>
        <w:t xml:space="preserve">Using an example of the composer </w:t>
      </w:r>
      <w:proofErr w:type="spellStart"/>
      <w:r w:rsidRPr="00CB2F34">
        <w:rPr>
          <w:sz w:val="22"/>
          <w:szCs w:val="22"/>
        </w:rPr>
        <w:t>Jasna</w:t>
      </w:r>
      <w:proofErr w:type="spellEnd"/>
      <w:r w:rsidRPr="00CB2F34">
        <w:rPr>
          <w:sz w:val="22"/>
          <w:szCs w:val="22"/>
        </w:rPr>
        <w:t xml:space="preserve"> </w:t>
      </w:r>
      <w:proofErr w:type="spellStart"/>
      <w:r w:rsidRPr="00CB2F34">
        <w:rPr>
          <w:sz w:val="22"/>
          <w:szCs w:val="22"/>
        </w:rPr>
        <w:t>Veličković</w:t>
      </w:r>
      <w:proofErr w:type="spellEnd"/>
      <w:r w:rsidRPr="00CB2F34">
        <w:rPr>
          <w:sz w:val="22"/>
          <w:szCs w:val="22"/>
        </w:rPr>
        <w:t xml:space="preserve"> (Serbia/the Netherlands) and her artistic project and self-made instrument </w:t>
      </w:r>
      <w:proofErr w:type="spellStart"/>
      <w:r w:rsidRPr="00CB2F34">
        <w:rPr>
          <w:sz w:val="22"/>
          <w:szCs w:val="22"/>
        </w:rPr>
        <w:t>Velicon</w:t>
      </w:r>
      <w:proofErr w:type="spellEnd"/>
      <w:r w:rsidRPr="00CB2F34">
        <w:rPr>
          <w:sz w:val="22"/>
          <w:szCs w:val="22"/>
        </w:rPr>
        <w:t>,</w:t>
      </w:r>
      <w:r w:rsidRPr="00CB2F34">
        <w:rPr>
          <w:iCs/>
          <w:sz w:val="22"/>
          <w:szCs w:val="22"/>
        </w:rPr>
        <w:t xml:space="preserve"> which is made </w:t>
      </w:r>
      <w:r w:rsidRPr="00CB2F34">
        <w:rPr>
          <w:sz w:val="22"/>
          <w:szCs w:val="22"/>
        </w:rPr>
        <w:t>purely of magnets and coils, I will show that experiment is the organic part o</w:t>
      </w:r>
      <w:r>
        <w:rPr>
          <w:sz w:val="22"/>
          <w:szCs w:val="22"/>
        </w:rPr>
        <w:t xml:space="preserve">f </w:t>
      </w:r>
      <w:r w:rsidRPr="00CB2F34">
        <w:rPr>
          <w:sz w:val="22"/>
          <w:szCs w:val="22"/>
        </w:rPr>
        <w:t xml:space="preserve">composing/performing/improvisation. In the </w:t>
      </w:r>
      <w:proofErr w:type="spellStart"/>
      <w:r w:rsidRPr="00CB2F34">
        <w:rPr>
          <w:sz w:val="22"/>
          <w:szCs w:val="22"/>
        </w:rPr>
        <w:t>Velicon</w:t>
      </w:r>
      <w:proofErr w:type="spellEnd"/>
      <w:r w:rsidRPr="00CB2F34">
        <w:rPr>
          <w:sz w:val="22"/>
          <w:szCs w:val="22"/>
        </w:rPr>
        <w:t xml:space="preserve"> performance practice one can recognize space for </w:t>
      </w:r>
      <w:proofErr w:type="spellStart"/>
      <w:r w:rsidRPr="00CB2F34">
        <w:rPr>
          <w:sz w:val="22"/>
          <w:szCs w:val="22"/>
        </w:rPr>
        <w:t>sensitisation</w:t>
      </w:r>
      <w:proofErr w:type="spellEnd"/>
      <w:r w:rsidRPr="00CB2F34">
        <w:rPr>
          <w:sz w:val="22"/>
          <w:szCs w:val="22"/>
        </w:rPr>
        <w:t xml:space="preserve"> of sound material, which is audibly perceived in its impersonality, intensity, affects and it is particularly congenial to </w:t>
      </w:r>
      <w:proofErr w:type="spellStart"/>
      <w:r w:rsidRPr="00CB2F34">
        <w:rPr>
          <w:i/>
          <w:sz w:val="22"/>
          <w:szCs w:val="22"/>
        </w:rPr>
        <w:t>experimentum</w:t>
      </w:r>
      <w:proofErr w:type="spellEnd"/>
      <w:r w:rsidRPr="00CB2F34">
        <w:rPr>
          <w:i/>
          <w:sz w:val="22"/>
          <w:szCs w:val="22"/>
        </w:rPr>
        <w:t xml:space="preserve"> linguae</w:t>
      </w:r>
      <w:r w:rsidRPr="00CB2F34">
        <w:rPr>
          <w:sz w:val="22"/>
          <w:szCs w:val="22"/>
        </w:rPr>
        <w:t xml:space="preserve">, as Giorgio Agamben calls it. Using selected examples I will show that composing/performing on the </w:t>
      </w:r>
      <w:proofErr w:type="spellStart"/>
      <w:r w:rsidRPr="00CB2F34">
        <w:rPr>
          <w:sz w:val="22"/>
          <w:szCs w:val="22"/>
        </w:rPr>
        <w:t>Velicon</w:t>
      </w:r>
      <w:proofErr w:type="spellEnd"/>
      <w:r w:rsidRPr="00CB2F34">
        <w:rPr>
          <w:sz w:val="22"/>
          <w:szCs w:val="22"/>
        </w:rPr>
        <w:t xml:space="preserve"> is freed from prejudgments, expectations and reliable results, i.e. we speak of the experience of </w:t>
      </w:r>
      <w:r w:rsidRPr="00CB2F34">
        <w:rPr>
          <w:i/>
          <w:iCs/>
          <w:sz w:val="22"/>
          <w:szCs w:val="22"/>
        </w:rPr>
        <w:t>pure sound potentiality</w:t>
      </w:r>
      <w:r w:rsidRPr="00CB2F34">
        <w:rPr>
          <w:sz w:val="22"/>
          <w:szCs w:val="22"/>
        </w:rPr>
        <w:t xml:space="preserve"> which is treated as reality </w:t>
      </w:r>
      <w:r w:rsidRPr="00CB2F34">
        <w:rPr>
          <w:i/>
          <w:sz w:val="22"/>
          <w:szCs w:val="22"/>
        </w:rPr>
        <w:t>s</w:t>
      </w:r>
      <w:r w:rsidRPr="00CB2F34">
        <w:rPr>
          <w:i/>
          <w:iCs/>
          <w:sz w:val="22"/>
          <w:szCs w:val="22"/>
        </w:rPr>
        <w:t>ui generis</w:t>
      </w:r>
      <w:r w:rsidRPr="00CB2F34">
        <w:rPr>
          <w:sz w:val="22"/>
          <w:szCs w:val="22"/>
        </w:rPr>
        <w:t>, where limits are sought not beyond sound and in direction of its reference, but in materiality, latent power of sound itself and in its pure self-reference.</w:t>
      </w:r>
    </w:p>
    <w:p w14:paraId="09EEAA3A" w14:textId="77777777" w:rsidR="0013398C" w:rsidRDefault="0013398C" w:rsidP="0013398C"/>
    <w:p w14:paraId="5C46CF25" w14:textId="1545482E" w:rsidR="00CA0A99" w:rsidRDefault="0012472C" w:rsidP="00CA0A99">
      <w:pPr>
        <w:ind w:left="1440" w:hanging="720"/>
      </w:pPr>
      <w:r w:rsidRPr="00CA0A99">
        <w:rPr>
          <w:b/>
          <w:bCs/>
        </w:rPr>
        <w:t>Caitlin Rowley</w:t>
      </w:r>
      <w:r w:rsidR="00CA0A99" w:rsidRPr="00CA0A99">
        <w:rPr>
          <w:b/>
          <w:bCs/>
        </w:rPr>
        <w:t xml:space="preserve">: </w:t>
      </w:r>
      <w:r w:rsidR="00CA0A99" w:rsidRPr="00CA0A99">
        <w:t>As if unobserved: Experiments towards a publicly visible composition practice</w:t>
      </w:r>
    </w:p>
    <w:p w14:paraId="1DEEC3EF" w14:textId="6BDF7CA4" w:rsidR="00CA0A99" w:rsidRDefault="00CA0A99" w:rsidP="00CA0A99">
      <w:pPr>
        <w:ind w:left="1440" w:hanging="720"/>
        <w:rPr>
          <w:b/>
          <w:bCs/>
        </w:rPr>
      </w:pPr>
    </w:p>
    <w:p w14:paraId="449203AB" w14:textId="3AE92274" w:rsidR="00CA0A99" w:rsidRDefault="00CA0A99" w:rsidP="00CA0A99">
      <w:pPr>
        <w:ind w:left="1440"/>
      </w:pPr>
      <w:r w:rsidRPr="00CA0A99">
        <w:t>Other people’s right to privacy; redaction, editing and self-censorship; questions surrounding the representation of a complete process</w:t>
      </w:r>
      <w:r>
        <w:t>—</w:t>
      </w:r>
      <w:r w:rsidRPr="00CA0A99">
        <w:t>these are the issues which surfaced when I decided to publish my composition notebooks online. My research challenges the separation of private and public creative spaces, particularly in relation to the ‘private’ spaces of notebook and studio, and I needed to engage with ways of rendering my own composition practice publicly visible. My decision prompted a mental reframing of my notebook practice: from being simply a private idea-development activity, I had to think about notebook work as also being a public content-generating one. This shift in thinking produced a distancing effect which enabled me to identify these unanticipated implications of making ‘private’ content public.</w:t>
      </w:r>
    </w:p>
    <w:p w14:paraId="37270822" w14:textId="635164B9" w:rsidR="00CA0A99" w:rsidRPr="00CA0A99" w:rsidRDefault="00CA0A99" w:rsidP="00CA0A99">
      <w:pPr>
        <w:ind w:left="1440" w:firstLine="360"/>
      </w:pPr>
      <w:r w:rsidRPr="00CA0A99">
        <w:t xml:space="preserve">My response has been a series of experiments which have altered how I work in my notebooks. These have transformed my process: from working primarily with legible text in plain-page notebooks, through trying more visual approaches using altered books, to moving my composition work into the day-to-day record of my diary. Each change has prompted me to reflect on my practice, identifying issues to be addressed in the next iteration. These ongoing experiments challenge my assumptions about how I work and question how far my working preferences can or should be manipulated to achieve a revised practice that allows me to work as freely as if I were unobserved while </w:t>
      </w:r>
      <w:proofErr w:type="spellStart"/>
      <w:r w:rsidRPr="00CA0A99">
        <w:t>realising</w:t>
      </w:r>
      <w:proofErr w:type="spellEnd"/>
      <w:r w:rsidRPr="00CA0A99">
        <w:t xml:space="preserve"> a high level of transparency that positions composition within the context of everyday life.</w:t>
      </w:r>
      <w:r w:rsidRPr="00CA0A99">
        <w:rPr>
          <w:lang w:val="en-GB"/>
        </w:rPr>
        <w:t xml:space="preserve"> </w:t>
      </w:r>
    </w:p>
    <w:p w14:paraId="77BD9117" w14:textId="77777777" w:rsidR="00CA0A99" w:rsidRPr="00CA0A99" w:rsidRDefault="00CA0A99" w:rsidP="00CA0A99">
      <w:pPr>
        <w:ind w:left="1440" w:hanging="720"/>
        <w:rPr>
          <w:b/>
          <w:bCs/>
        </w:rPr>
      </w:pPr>
    </w:p>
    <w:p w14:paraId="5A19479A" w14:textId="1282C2FB" w:rsidR="00927BB9" w:rsidRDefault="00927BB9" w:rsidP="00927BB9">
      <w:pPr>
        <w:rPr>
          <w:b/>
          <w:bCs/>
          <w:sz w:val="30"/>
          <w:szCs w:val="30"/>
          <w:u w:val="single"/>
        </w:rPr>
      </w:pPr>
      <w:r>
        <w:rPr>
          <w:b/>
          <w:bCs/>
          <w:sz w:val="30"/>
          <w:szCs w:val="30"/>
          <w:u w:val="single"/>
        </w:rPr>
        <w:t>15:00–15:30. Coffee</w:t>
      </w:r>
    </w:p>
    <w:p w14:paraId="3D7ECAF6" w14:textId="443D068D" w:rsidR="00927BB9" w:rsidRDefault="00927BB9" w:rsidP="00927BB9">
      <w:pPr>
        <w:rPr>
          <w:b/>
          <w:bCs/>
          <w:sz w:val="30"/>
          <w:szCs w:val="30"/>
          <w:u w:val="single"/>
        </w:rPr>
      </w:pPr>
    </w:p>
    <w:p w14:paraId="74311820" w14:textId="7F2FA484" w:rsidR="00927BB9" w:rsidRDefault="00927BB9" w:rsidP="00927BB9">
      <w:pPr>
        <w:rPr>
          <w:b/>
          <w:bCs/>
          <w:sz w:val="30"/>
          <w:szCs w:val="30"/>
          <w:u w:val="single"/>
        </w:rPr>
      </w:pPr>
      <w:r>
        <w:rPr>
          <w:b/>
          <w:bCs/>
          <w:sz w:val="30"/>
          <w:szCs w:val="30"/>
          <w:u w:val="single"/>
        </w:rPr>
        <w:t>15:30–17:00. Summary, discussions, and conclusion</w:t>
      </w:r>
    </w:p>
    <w:p w14:paraId="61C74839" w14:textId="352A9EAE" w:rsidR="00927BB9" w:rsidRDefault="00927BB9" w:rsidP="00927BB9">
      <w:pPr>
        <w:rPr>
          <w:b/>
          <w:bCs/>
          <w:sz w:val="30"/>
          <w:szCs w:val="30"/>
          <w:u w:val="single"/>
        </w:rPr>
      </w:pPr>
    </w:p>
    <w:p w14:paraId="6E1AD568" w14:textId="3C8D22FA" w:rsidR="006332B8" w:rsidRDefault="006332B8" w:rsidP="009D07EA">
      <w:pPr>
        <w:rPr>
          <w:b/>
          <w:bCs/>
        </w:rPr>
      </w:pPr>
    </w:p>
    <w:p w14:paraId="0D839D2D" w14:textId="51FBD73C" w:rsidR="00974A89" w:rsidRDefault="00974A89" w:rsidP="009D07EA">
      <w:pPr>
        <w:rPr>
          <w:b/>
          <w:bCs/>
          <w:u w:val="single"/>
        </w:rPr>
      </w:pPr>
    </w:p>
    <w:p w14:paraId="457CFD47" w14:textId="670D5685" w:rsidR="00F5525C" w:rsidRDefault="00F5525C" w:rsidP="009D07EA">
      <w:pPr>
        <w:rPr>
          <w:b/>
          <w:bCs/>
          <w:u w:val="single"/>
        </w:rPr>
      </w:pPr>
    </w:p>
    <w:p w14:paraId="05BD2255" w14:textId="43DACD94" w:rsidR="00F5525C" w:rsidRDefault="00F5525C" w:rsidP="009D07EA">
      <w:pPr>
        <w:rPr>
          <w:b/>
          <w:bCs/>
          <w:u w:val="single"/>
        </w:rPr>
      </w:pPr>
    </w:p>
    <w:p w14:paraId="3C0D712C" w14:textId="77777777" w:rsidR="00F5525C" w:rsidRPr="006332B8" w:rsidRDefault="00F5525C" w:rsidP="009D07EA">
      <w:pPr>
        <w:rPr>
          <w:b/>
          <w:bCs/>
          <w:u w:val="single"/>
        </w:rPr>
      </w:pPr>
    </w:p>
    <w:p w14:paraId="60A02C4F" w14:textId="653DD2C3" w:rsidR="006332B8" w:rsidRPr="00974A89" w:rsidRDefault="006332B8" w:rsidP="00B57B04">
      <w:pPr>
        <w:jc w:val="center"/>
        <w:rPr>
          <w:b/>
          <w:bCs/>
          <w:sz w:val="30"/>
          <w:szCs w:val="30"/>
          <w:u w:val="single"/>
        </w:rPr>
      </w:pPr>
      <w:r w:rsidRPr="00974A89">
        <w:rPr>
          <w:b/>
          <w:bCs/>
          <w:sz w:val="30"/>
          <w:szCs w:val="30"/>
          <w:u w:val="single"/>
        </w:rPr>
        <w:t>Biographies</w:t>
      </w:r>
    </w:p>
    <w:p w14:paraId="0FCB5D82" w14:textId="07CEEF77" w:rsidR="006332B8" w:rsidRDefault="006332B8" w:rsidP="009D07EA">
      <w:pPr>
        <w:rPr>
          <w:b/>
          <w:bCs/>
          <w:u w:val="single"/>
        </w:rPr>
      </w:pPr>
    </w:p>
    <w:p w14:paraId="3169FC73" w14:textId="77777777" w:rsidR="00DA5E81" w:rsidRDefault="00DA5E81" w:rsidP="006332B8">
      <w:pPr>
        <w:rPr>
          <w:b/>
          <w:bCs/>
        </w:rPr>
      </w:pPr>
    </w:p>
    <w:p w14:paraId="2300F2FC" w14:textId="1D7BCCBC" w:rsidR="00F05320" w:rsidRPr="00F05320" w:rsidRDefault="00F05320" w:rsidP="006332B8">
      <w:r>
        <w:rPr>
          <w:b/>
          <w:bCs/>
        </w:rPr>
        <w:t xml:space="preserve">Nicholas Brown </w:t>
      </w:r>
      <w:r>
        <w:t>(Trinity College Dublin / Orpheus Institute)</w:t>
      </w:r>
    </w:p>
    <w:p w14:paraId="39159697" w14:textId="77777777" w:rsidR="00F05320" w:rsidRDefault="00F05320" w:rsidP="006332B8">
      <w:pPr>
        <w:rPr>
          <w:b/>
          <w:bCs/>
        </w:rPr>
      </w:pPr>
    </w:p>
    <w:p w14:paraId="4863D6F2" w14:textId="797CE621" w:rsidR="00A06DBE" w:rsidRDefault="00A06DBE" w:rsidP="00A06DBE">
      <w:r w:rsidRPr="006332B8">
        <w:rPr>
          <w:b/>
          <w:bCs/>
        </w:rPr>
        <w:t xml:space="preserve">Nicholas Brown </w:t>
      </w:r>
      <w:r w:rsidRPr="006332B8">
        <w:t>is an artist-composer, performer and theorist</w:t>
      </w:r>
      <w:r>
        <w:t xml:space="preserve"> based in Dublin</w:t>
      </w:r>
      <w:r w:rsidRPr="006332B8">
        <w:t xml:space="preserve">. </w:t>
      </w:r>
      <w:r>
        <w:t xml:space="preserve">His work explores how digital technologies enable forms of musical experience that augment the listening-focused practices typical of concert-style presentations by addressing the wider scope of aesthetic, embodied experience in our daily lives. </w:t>
      </w:r>
      <w:r w:rsidRPr="006332B8">
        <w:t xml:space="preserve">Recent work includes </w:t>
      </w:r>
      <w:r w:rsidRPr="006332B8">
        <w:rPr>
          <w:i/>
          <w:iCs/>
        </w:rPr>
        <w:t xml:space="preserve">Chit-chat </w:t>
      </w:r>
      <w:r w:rsidRPr="006332B8">
        <w:t xml:space="preserve">(2017), an interactive installation </w:t>
      </w:r>
      <w:r>
        <w:t xml:space="preserve">exhibited at </w:t>
      </w:r>
      <w:r w:rsidRPr="006332B8">
        <w:t>Science Gallery, Dublin</w:t>
      </w:r>
      <w:r>
        <w:t>/</w:t>
      </w:r>
      <w:proofErr w:type="spellStart"/>
      <w:r>
        <w:t>Scenkonstmuseet</w:t>
      </w:r>
      <w:proofErr w:type="spellEnd"/>
      <w:r>
        <w:t xml:space="preserve">, Stockholm, which </w:t>
      </w:r>
      <w:r w:rsidRPr="006332B8">
        <w:t xml:space="preserve">transforms a visitor's </w:t>
      </w:r>
      <w:proofErr w:type="spellStart"/>
      <w:r w:rsidRPr="006332B8">
        <w:t>vocalisation</w:t>
      </w:r>
      <w:proofErr w:type="spellEnd"/>
      <w:r w:rsidRPr="006332B8">
        <w:t xml:space="preserve"> into birdsong; </w:t>
      </w:r>
      <w:r w:rsidRPr="006332B8">
        <w:rPr>
          <w:i/>
          <w:iCs/>
        </w:rPr>
        <w:t xml:space="preserve">Vanishing Points </w:t>
      </w:r>
      <w:r>
        <w:t>(2017) for clavichord and electronics, which uses listeners’ mobile phones in a performance context for distributing sonic material</w:t>
      </w:r>
      <w:r w:rsidRPr="006332B8">
        <w:t xml:space="preserve">; and </w:t>
      </w:r>
      <w:r w:rsidRPr="006332B8">
        <w:rPr>
          <w:i/>
          <w:iCs/>
        </w:rPr>
        <w:t xml:space="preserve">The Undulatory Theory of Light </w:t>
      </w:r>
      <w:r w:rsidRPr="006332B8">
        <w:t xml:space="preserve">(2018), </w:t>
      </w:r>
      <w:r>
        <w:t xml:space="preserve">a site-specific </w:t>
      </w:r>
      <w:r w:rsidRPr="006332B8">
        <w:t xml:space="preserve">installation-performance </w:t>
      </w:r>
      <w:r>
        <w:t xml:space="preserve">designed for the seaside environment of Turner Contemporary, Margate, which </w:t>
      </w:r>
      <w:r w:rsidRPr="006332B8">
        <w:t xml:space="preserve">investigates wave motion through interrelations between </w:t>
      </w:r>
      <w:r>
        <w:t xml:space="preserve">natural </w:t>
      </w:r>
      <w:r w:rsidRPr="006332B8">
        <w:t xml:space="preserve">light, </w:t>
      </w:r>
      <w:r>
        <w:t xml:space="preserve">electronic </w:t>
      </w:r>
      <w:r w:rsidRPr="006332B8">
        <w:t xml:space="preserve">sound and </w:t>
      </w:r>
      <w:r>
        <w:t xml:space="preserve">sea </w:t>
      </w:r>
      <w:r w:rsidRPr="006332B8">
        <w:t>water. Nicholas Brown holds the post of Ussher Assistant Professor in Sonic Arts at Trinity College Dublin and is an Associate Researcher at the Orpheus Institute, Ghent. www.nicholasbrown.co.uk | twitter: @</w:t>
      </w:r>
      <w:proofErr w:type="spellStart"/>
      <w:r w:rsidRPr="006332B8">
        <w:t>ngbrown</w:t>
      </w:r>
      <w:proofErr w:type="spellEnd"/>
    </w:p>
    <w:p w14:paraId="28C5544A" w14:textId="62EDDB80" w:rsidR="006332B8" w:rsidRDefault="006332B8" w:rsidP="009D07EA"/>
    <w:p w14:paraId="5A0A9D08" w14:textId="29FAF7B6" w:rsidR="006266EE" w:rsidRDefault="006266EE" w:rsidP="009D07EA"/>
    <w:p w14:paraId="72CBD16F" w14:textId="77777777" w:rsidR="006266EE" w:rsidRPr="004E0D31" w:rsidRDefault="006266EE" w:rsidP="006266EE">
      <w:r>
        <w:rPr>
          <w:b/>
          <w:bCs/>
        </w:rPr>
        <w:t xml:space="preserve">Deniz </w:t>
      </w:r>
      <w:proofErr w:type="spellStart"/>
      <w:r>
        <w:rPr>
          <w:b/>
          <w:bCs/>
        </w:rPr>
        <w:t>Ertan</w:t>
      </w:r>
      <w:proofErr w:type="spellEnd"/>
      <w:r>
        <w:rPr>
          <w:b/>
          <w:bCs/>
        </w:rPr>
        <w:t xml:space="preserve"> </w:t>
      </w:r>
      <w:r>
        <w:t>(Independent Scholar)</w:t>
      </w:r>
    </w:p>
    <w:p w14:paraId="102E8B7C" w14:textId="77777777" w:rsidR="006266EE" w:rsidRDefault="006266EE" w:rsidP="006266EE"/>
    <w:p w14:paraId="64A9C6C5" w14:textId="2B2E98F6" w:rsidR="006266EE" w:rsidRDefault="006266EE" w:rsidP="006266EE">
      <w:r>
        <w:t xml:space="preserve">Deniz </w:t>
      </w:r>
      <w:proofErr w:type="spellStart"/>
      <w:r w:rsidRPr="006266EE">
        <w:t>Ertan</w:t>
      </w:r>
      <w:proofErr w:type="spellEnd"/>
      <w:r w:rsidRPr="006266EE">
        <w:t xml:space="preserve"> is the author of</w:t>
      </w:r>
      <w:r>
        <w:t xml:space="preserve"> </w:t>
      </w:r>
      <w:r w:rsidRPr="006266EE">
        <w:rPr>
          <w:i/>
          <w:iCs/>
        </w:rPr>
        <w:t xml:space="preserve">Dane </w:t>
      </w:r>
      <w:proofErr w:type="spellStart"/>
      <w:r w:rsidRPr="006266EE">
        <w:rPr>
          <w:i/>
          <w:iCs/>
        </w:rPr>
        <w:t>Rudhyar</w:t>
      </w:r>
      <w:proofErr w:type="spellEnd"/>
      <w:r>
        <w:rPr>
          <w:i/>
          <w:iCs/>
        </w:rPr>
        <w:t xml:space="preserve"> </w:t>
      </w:r>
      <w:r w:rsidRPr="006266EE">
        <w:t>(University of Rochester Press, 2009) and various book chapters and articles on</w:t>
      </w:r>
      <w:r>
        <w:t xml:space="preserve"> </w:t>
      </w:r>
      <w:r w:rsidRPr="006266EE">
        <w:t>music since 1900</w:t>
      </w:r>
      <w:r>
        <w:t xml:space="preserve"> </w:t>
      </w:r>
      <w:r w:rsidRPr="006266EE">
        <w:t>(especially modern and American), interdisciplinary aspects of music,</w:t>
      </w:r>
      <w:r>
        <w:t xml:space="preserve"> </w:t>
      </w:r>
      <w:r w:rsidRPr="006266EE">
        <w:t>and medieval Ottoman music.</w:t>
      </w:r>
      <w:r>
        <w:t xml:space="preserve"> </w:t>
      </w:r>
      <w:r w:rsidRPr="006266EE">
        <w:t xml:space="preserve">She is the recipient of several research fellowships, including Adrienne Block, Leverhulme, Newberry Library (Chicago), </w:t>
      </w:r>
      <w:proofErr w:type="spellStart"/>
      <w:r w:rsidRPr="006266EE">
        <w:t>Rothermere</w:t>
      </w:r>
      <w:proofErr w:type="spellEnd"/>
      <w:r w:rsidRPr="006266EE">
        <w:t xml:space="preserve"> American Institute (Oxford), and American Music Research Centre (University of Colorado, Boulder). She has taught at the Universities of Manchester, Nottingham, and De Montfort. Her current research ranges from American thought, cultural theory, and experimental traditions to</w:t>
      </w:r>
      <w:r>
        <w:t xml:space="preserve"> </w:t>
      </w:r>
      <w:r w:rsidRPr="006266EE">
        <w:t xml:space="preserve">alternative (middlebrow and </w:t>
      </w:r>
      <w:proofErr w:type="spellStart"/>
      <w:r w:rsidRPr="006266EE">
        <w:t>off-centre</w:t>
      </w:r>
      <w:proofErr w:type="spellEnd"/>
      <w:r w:rsidRPr="006266EE">
        <w:t>) music histories.</w:t>
      </w:r>
    </w:p>
    <w:p w14:paraId="35AECC5E" w14:textId="0DE2F211" w:rsidR="00571F44" w:rsidRDefault="00571F44" w:rsidP="006266EE"/>
    <w:p w14:paraId="566D2754" w14:textId="7729CACC" w:rsidR="00571F44" w:rsidRDefault="00571F44" w:rsidP="006266EE"/>
    <w:p w14:paraId="1955E5EE" w14:textId="0C3CEF90" w:rsidR="00571F44" w:rsidRPr="00571F44" w:rsidRDefault="00571F44" w:rsidP="006266EE">
      <w:r w:rsidRPr="00571F44">
        <w:rPr>
          <w:b/>
          <w:bCs/>
        </w:rPr>
        <w:t>Ambrose Field</w:t>
      </w:r>
      <w:r>
        <w:rPr>
          <w:b/>
          <w:bCs/>
        </w:rPr>
        <w:t xml:space="preserve"> </w:t>
      </w:r>
      <w:r>
        <w:t>(Dean of Arts and Humanities, University of York)</w:t>
      </w:r>
    </w:p>
    <w:p w14:paraId="5293E48D" w14:textId="77777777" w:rsidR="00571F44" w:rsidRDefault="00571F44" w:rsidP="006266EE"/>
    <w:p w14:paraId="0288CA94" w14:textId="3C1789BA" w:rsidR="00571F44" w:rsidRDefault="00571F44" w:rsidP="00571F44">
      <w:r w:rsidRPr="00571F44">
        <w:rPr>
          <w:b/>
          <w:bCs/>
        </w:rPr>
        <w:t>Ambrose Field is a composer</w:t>
      </w:r>
      <w:r w:rsidRPr="00571F44">
        <w:t xml:space="preserve"> whose work has been performed on three continents. His album</w:t>
      </w:r>
      <w:r>
        <w:t xml:space="preserve"> </w:t>
      </w:r>
      <w:r w:rsidRPr="00571F44">
        <w:rPr>
          <w:i/>
          <w:iCs/>
        </w:rPr>
        <w:t>Being Dufay</w:t>
      </w:r>
      <w:r w:rsidRPr="00571F44">
        <w:t xml:space="preserve"> (ECM records 2071) toured to thirteen nations as a live performance. His vocal piece </w:t>
      </w:r>
      <w:r w:rsidRPr="00571F44">
        <w:rPr>
          <w:i/>
          <w:iCs/>
        </w:rPr>
        <w:t xml:space="preserve">Pod </w:t>
      </w:r>
      <w:proofErr w:type="spellStart"/>
      <w:r w:rsidRPr="00571F44">
        <w:rPr>
          <w:i/>
          <w:iCs/>
        </w:rPr>
        <w:t>Twoją</w:t>
      </w:r>
      <w:proofErr w:type="spellEnd"/>
      <w:r w:rsidRPr="00571F44">
        <w:rPr>
          <w:i/>
          <w:iCs/>
        </w:rPr>
        <w:t xml:space="preserve"> </w:t>
      </w:r>
      <w:proofErr w:type="spellStart"/>
      <w:r w:rsidRPr="00571F44">
        <w:rPr>
          <w:i/>
          <w:iCs/>
        </w:rPr>
        <w:t>obronę</w:t>
      </w:r>
      <w:proofErr w:type="spellEnd"/>
      <w:r w:rsidRPr="00571F44">
        <w:t xml:space="preserve">, for the Polish National Chamber Choir, was specifically commissioned to </w:t>
      </w:r>
      <w:proofErr w:type="spellStart"/>
      <w:r w:rsidRPr="00571F44">
        <w:t>honour</w:t>
      </w:r>
      <w:proofErr w:type="spellEnd"/>
      <w:r w:rsidRPr="00571F44">
        <w:t xml:space="preserve"> the eightieth birthday of H. M. </w:t>
      </w:r>
      <w:proofErr w:type="spellStart"/>
      <w:r w:rsidRPr="00571F44">
        <w:t>Górecki</w:t>
      </w:r>
      <w:proofErr w:type="spellEnd"/>
      <w:r w:rsidRPr="00571F44">
        <w:t xml:space="preserve">. For his work with technology, he is a three-time recipient of the honorary award at the Prix Ars Electronica. Interdisciplinary creative questions underpin his output. Field’s series of architecturally informed compositions </w:t>
      </w:r>
      <w:proofErr w:type="spellStart"/>
      <w:r w:rsidRPr="00571F44">
        <w:rPr>
          <w:i/>
          <w:iCs/>
        </w:rPr>
        <w:t>Architexture</w:t>
      </w:r>
      <w:proofErr w:type="spellEnd"/>
      <w:r w:rsidRPr="00571F44">
        <w:t xml:space="preserve"> make use of specific acoustics of a site to inform how a score is crafted. His cycle of pieces for solo flute, </w:t>
      </w:r>
      <w:proofErr w:type="spellStart"/>
      <w:r w:rsidRPr="00571F44">
        <w:rPr>
          <w:i/>
          <w:iCs/>
        </w:rPr>
        <w:t>Quantaform</w:t>
      </w:r>
      <w:proofErr w:type="spellEnd"/>
      <w:r w:rsidRPr="00571F44">
        <w:rPr>
          <w:i/>
          <w:iCs/>
        </w:rPr>
        <w:t xml:space="preserve"> Series</w:t>
      </w:r>
      <w:r w:rsidRPr="00571F44">
        <w:t xml:space="preserve">, which re-thinks the relationship between performer and environment, is the subject of a new film made with support of the Arts Council UK and National Lottery Heritage Fund (2019). Field was appointed to Honorary Professorships at the </w:t>
      </w:r>
      <w:r w:rsidRPr="00571F44">
        <w:lastRenderedPageBreak/>
        <w:t>Beijing Institute for Advanced Innovation, and at the China National School of Music, China Conservatory, in 2018.</w:t>
      </w:r>
    </w:p>
    <w:p w14:paraId="6E0B756A" w14:textId="48A46356" w:rsidR="00E142C6" w:rsidRDefault="00E142C6" w:rsidP="00571F44"/>
    <w:p w14:paraId="6583AF95" w14:textId="07F3E310" w:rsidR="00E142C6" w:rsidRDefault="00E142C6" w:rsidP="00571F44"/>
    <w:p w14:paraId="59DC5BD8" w14:textId="330B5729" w:rsidR="00E142C6" w:rsidRPr="00F407F3" w:rsidRDefault="00E142C6" w:rsidP="00E142C6">
      <w:pPr>
        <w:rPr>
          <w:rFonts w:eastAsia="Times New Roman"/>
          <w:i/>
          <w:iCs/>
          <w:color w:val="000000"/>
        </w:rPr>
      </w:pPr>
      <w:r w:rsidRPr="00F407F3">
        <w:rPr>
          <w:rFonts w:eastAsia="Times New Roman"/>
          <w:b/>
          <w:color w:val="000000"/>
        </w:rPr>
        <w:t xml:space="preserve">Jean-Charles François </w:t>
      </w:r>
      <w:r>
        <w:rPr>
          <w:rFonts w:eastAsia="Times New Roman"/>
          <w:b/>
          <w:color w:val="000000"/>
        </w:rPr>
        <w:t>(</w:t>
      </w:r>
      <w:r w:rsidRPr="00F407F3">
        <w:rPr>
          <w:rFonts w:eastAsia="Times New Roman"/>
          <w:color w:val="000000"/>
        </w:rPr>
        <w:t xml:space="preserve">Collective </w:t>
      </w:r>
      <w:proofErr w:type="spellStart"/>
      <w:r w:rsidRPr="00F407F3">
        <w:rPr>
          <w:rFonts w:eastAsia="Times New Roman"/>
          <w:color w:val="000000"/>
        </w:rPr>
        <w:t>PaaLabRes</w:t>
      </w:r>
      <w:proofErr w:type="spellEnd"/>
      <w:r w:rsidRPr="00F407F3">
        <w:rPr>
          <w:rFonts w:eastAsia="Times New Roman"/>
          <w:color w:val="000000"/>
        </w:rPr>
        <w:t>, Lyon</w:t>
      </w:r>
      <w:r>
        <w:rPr>
          <w:rFonts w:eastAsia="Times New Roman"/>
          <w:color w:val="000000"/>
        </w:rPr>
        <w:t>, and r</w:t>
      </w:r>
      <w:r w:rsidRPr="00F407F3">
        <w:rPr>
          <w:rFonts w:eastAsia="Times New Roman"/>
          <w:color w:val="000000"/>
        </w:rPr>
        <w:t xml:space="preserve">etired director of </w:t>
      </w:r>
      <w:proofErr w:type="spellStart"/>
      <w:r w:rsidRPr="00F407F3">
        <w:rPr>
          <w:rFonts w:eastAsia="Times New Roman"/>
          <w:color w:val="000000"/>
        </w:rPr>
        <w:t>Cefedem</w:t>
      </w:r>
      <w:proofErr w:type="spellEnd"/>
      <w:r w:rsidRPr="00F407F3">
        <w:rPr>
          <w:rFonts w:eastAsia="Times New Roman"/>
          <w:color w:val="000000"/>
        </w:rPr>
        <w:t xml:space="preserve"> </w:t>
      </w:r>
      <w:proofErr w:type="spellStart"/>
      <w:r w:rsidRPr="00F407F3">
        <w:rPr>
          <w:rFonts w:eastAsia="Times New Roman"/>
          <w:color w:val="000000"/>
        </w:rPr>
        <w:t>AuRA</w:t>
      </w:r>
      <w:proofErr w:type="spellEnd"/>
      <w:r>
        <w:rPr>
          <w:rFonts w:eastAsia="Times New Roman"/>
          <w:color w:val="000000"/>
        </w:rPr>
        <w:t>, Lyon)</w:t>
      </w:r>
    </w:p>
    <w:p w14:paraId="325AA0EC" w14:textId="77777777" w:rsidR="00E142C6" w:rsidRPr="00571F44" w:rsidRDefault="00E142C6" w:rsidP="00E142C6"/>
    <w:p w14:paraId="192CD6C2" w14:textId="0BFDBE61" w:rsidR="00E142C6" w:rsidRPr="00E142C6" w:rsidRDefault="00E142C6" w:rsidP="00E142C6">
      <w:r w:rsidRPr="00E142C6">
        <w:rPr>
          <w:rFonts w:eastAsia="Times New Roman"/>
          <w:bCs/>
          <w:color w:val="000000"/>
        </w:rPr>
        <w:t>Jean-Charles François</w:t>
      </w:r>
      <w:r w:rsidRPr="00F407F3">
        <w:rPr>
          <w:rFonts w:eastAsia="Times New Roman"/>
          <w:color w:val="000000"/>
        </w:rPr>
        <w:t xml:space="preserve"> </w:t>
      </w:r>
      <w:r>
        <w:rPr>
          <w:rFonts w:eastAsia="Times New Roman"/>
          <w:color w:val="000000"/>
        </w:rPr>
        <w:t>is a p</w:t>
      </w:r>
      <w:r w:rsidRPr="00F407F3">
        <w:rPr>
          <w:rFonts w:eastAsia="Times New Roman"/>
          <w:color w:val="000000"/>
        </w:rPr>
        <w:t>ercussionist, improvisor, composer,</w:t>
      </w:r>
      <w:r>
        <w:rPr>
          <w:rFonts w:eastAsia="Times New Roman"/>
          <w:color w:val="000000"/>
        </w:rPr>
        <w:t xml:space="preserve"> and</w:t>
      </w:r>
      <w:r w:rsidRPr="00F407F3">
        <w:rPr>
          <w:rFonts w:eastAsia="Times New Roman"/>
          <w:color w:val="000000"/>
        </w:rPr>
        <w:t xml:space="preserve"> theoretician</w:t>
      </w:r>
      <w:r>
        <w:rPr>
          <w:rFonts w:eastAsia="Times New Roman"/>
          <w:color w:val="000000"/>
        </w:rPr>
        <w:t xml:space="preserve">, with </w:t>
      </w:r>
      <w:r>
        <w:t>a multiple career in four phases: (a)</w:t>
      </w:r>
      <w:r>
        <w:rPr>
          <w:i/>
        </w:rPr>
        <w:t xml:space="preserve"> </w:t>
      </w:r>
      <w:r>
        <w:t xml:space="preserve">Free-lance performer (1960-72), Paris; </w:t>
      </w:r>
      <w:r>
        <w:rPr>
          <w:iCs/>
        </w:rPr>
        <w:t xml:space="preserve">(b) </w:t>
      </w:r>
      <w:r>
        <w:t xml:space="preserve">University professor (1972-90), UC San Diego, </w:t>
      </w:r>
      <w:r w:rsidRPr="00E142C6">
        <w:rPr>
          <w:iCs/>
        </w:rPr>
        <w:t>California</w:t>
      </w:r>
      <w:r>
        <w:rPr>
          <w:iCs/>
        </w:rPr>
        <w:t>; (c) Di</w:t>
      </w:r>
      <w:r w:rsidRPr="00E142C6">
        <w:rPr>
          <w:iCs/>
        </w:rPr>
        <w:t>rect</w:t>
      </w:r>
      <w:r>
        <w:rPr>
          <w:iCs/>
        </w:rPr>
        <w:t>or,</w:t>
      </w:r>
      <w:r>
        <w:t xml:space="preserve"> music education center (1990-2007), Lyon; (d) Free-lance retiree (2007-...?)</w:t>
      </w:r>
      <w:r>
        <w:rPr>
          <w:rFonts w:eastAsia="Times New Roman"/>
          <w:color w:val="000000"/>
        </w:rPr>
        <w:t>.</w:t>
      </w:r>
      <w:r>
        <w:t xml:space="preserve"> </w:t>
      </w:r>
      <w:r>
        <w:rPr>
          <w:rFonts w:eastAsia="Times New Roman"/>
          <w:color w:val="000000"/>
        </w:rPr>
        <w:t xml:space="preserve">The common thread between these very different contexts can be described as attempting </w:t>
      </w:r>
      <w:r w:rsidRPr="006B77E9">
        <w:rPr>
          <w:rFonts w:eastAsia="Times New Roman"/>
          <w:color w:val="000000"/>
        </w:rPr>
        <w:t>to conciliate</w:t>
      </w:r>
      <w:r>
        <w:rPr>
          <w:rFonts w:eastAsia="Times New Roman"/>
          <w:color w:val="000000"/>
        </w:rPr>
        <w:t xml:space="preserve"> </w:t>
      </w:r>
      <w:r w:rsidRPr="006B77E9">
        <w:rPr>
          <w:rFonts w:eastAsia="Times New Roman"/>
          <w:color w:val="000000"/>
        </w:rPr>
        <w:t>performing on stage</w:t>
      </w:r>
      <w:r>
        <w:rPr>
          <w:rFonts w:eastAsia="Times New Roman"/>
          <w:color w:val="000000"/>
        </w:rPr>
        <w:t>, writing</w:t>
      </w:r>
      <w:r w:rsidRPr="006B77E9">
        <w:rPr>
          <w:rFonts w:eastAsia="Times New Roman"/>
          <w:color w:val="000000"/>
        </w:rPr>
        <w:t xml:space="preserve"> preparatory work leading to performance, pedagogical activities, theoretical </w:t>
      </w:r>
      <w:r>
        <w:rPr>
          <w:rFonts w:eastAsia="Times New Roman"/>
          <w:color w:val="000000"/>
        </w:rPr>
        <w:t>thinking</w:t>
      </w:r>
      <w:r w:rsidRPr="006B77E9">
        <w:rPr>
          <w:rFonts w:eastAsia="Times New Roman"/>
          <w:color w:val="000000"/>
        </w:rPr>
        <w:t>, curriculum design and administrative duties.</w:t>
      </w:r>
      <w:r>
        <w:t xml:space="preserve"> </w:t>
      </w:r>
      <w:r>
        <w:rPr>
          <w:rFonts w:eastAsia="Times New Roman"/>
          <w:color w:val="000000"/>
        </w:rPr>
        <w:t xml:space="preserve">His research has been based on timbre production, improvisation, and working with people from different backgrounds and artistic domains. </w:t>
      </w:r>
      <w:r w:rsidR="00FE7919">
        <w:rPr>
          <w:rFonts w:eastAsia="Times New Roman"/>
          <w:color w:val="000000"/>
        </w:rPr>
        <w:t xml:space="preserve">He led </w:t>
      </w:r>
      <w:proofErr w:type="spellStart"/>
      <w:r>
        <w:rPr>
          <w:rFonts w:eastAsia="Times New Roman"/>
          <w:color w:val="000000"/>
        </w:rPr>
        <w:t>Cefedem</w:t>
      </w:r>
      <w:proofErr w:type="spellEnd"/>
      <w:r>
        <w:rPr>
          <w:rFonts w:eastAsia="Times New Roman"/>
          <w:color w:val="000000"/>
        </w:rPr>
        <w:t xml:space="preserve"> </w:t>
      </w:r>
      <w:proofErr w:type="spellStart"/>
      <w:r>
        <w:rPr>
          <w:rFonts w:eastAsia="Times New Roman"/>
          <w:color w:val="000000"/>
        </w:rPr>
        <w:t>AuRA</w:t>
      </w:r>
      <w:proofErr w:type="spellEnd"/>
      <w:r w:rsidR="00FE7919">
        <w:rPr>
          <w:rFonts w:eastAsia="Times New Roman"/>
          <w:color w:val="000000"/>
        </w:rPr>
        <w:t xml:space="preserve"> in </w:t>
      </w:r>
      <w:r>
        <w:rPr>
          <w:rFonts w:eastAsia="Times New Roman"/>
          <w:color w:val="000000"/>
        </w:rPr>
        <w:t xml:space="preserve">regrouping musicians from different aesthetical domains and designing </w:t>
      </w:r>
      <w:r w:rsidR="00FE7919">
        <w:rPr>
          <w:rFonts w:eastAsia="Times New Roman"/>
          <w:color w:val="000000"/>
        </w:rPr>
        <w:t xml:space="preserve">a </w:t>
      </w:r>
      <w:r>
        <w:rPr>
          <w:rFonts w:eastAsia="Times New Roman"/>
          <w:color w:val="000000"/>
        </w:rPr>
        <w:t>study program based on the encounter of these differences in actual interactive student projects</w:t>
      </w:r>
      <w:r w:rsidR="00FE7919">
        <w:rPr>
          <w:rFonts w:eastAsia="Times New Roman"/>
          <w:color w:val="000000"/>
        </w:rPr>
        <w:t xml:space="preserve">. In addition to developing artistic or theoretical projects with </w:t>
      </w:r>
      <w:proofErr w:type="spellStart"/>
      <w:r w:rsidR="00FE7919">
        <w:rPr>
          <w:rFonts w:eastAsia="Times New Roman"/>
          <w:color w:val="000000"/>
        </w:rPr>
        <w:t>PaaLabRes</w:t>
      </w:r>
      <w:proofErr w:type="spellEnd"/>
      <w:r w:rsidR="00FE7919">
        <w:rPr>
          <w:rFonts w:eastAsia="Times New Roman"/>
          <w:color w:val="000000"/>
        </w:rPr>
        <w:t xml:space="preserve">, he has investigated encounters between dancers and musicians with Maguy Marin’s Company. </w:t>
      </w:r>
    </w:p>
    <w:p w14:paraId="3800F2EF" w14:textId="17749A49" w:rsidR="00DA5E81" w:rsidRDefault="00DA5E81" w:rsidP="006266EE"/>
    <w:p w14:paraId="6F4FA5BA" w14:textId="059FBDC9" w:rsidR="00DA5E81" w:rsidRDefault="00DA5E81" w:rsidP="006266EE"/>
    <w:p w14:paraId="6E43465F" w14:textId="77777777" w:rsidR="007E075B" w:rsidRDefault="007E075B" w:rsidP="007E075B">
      <w:r w:rsidRPr="007E075B">
        <w:rPr>
          <w:b/>
          <w:bCs/>
        </w:rPr>
        <w:t xml:space="preserve">Thibault </w:t>
      </w:r>
      <w:proofErr w:type="spellStart"/>
      <w:r w:rsidRPr="007E075B">
        <w:rPr>
          <w:b/>
          <w:bCs/>
        </w:rPr>
        <w:t>Galland</w:t>
      </w:r>
      <w:proofErr w:type="spellEnd"/>
      <w:r>
        <w:t xml:space="preserve"> (PhD student at </w:t>
      </w:r>
      <w:proofErr w:type="spellStart"/>
      <w:r>
        <w:t>Université</w:t>
      </w:r>
      <w:proofErr w:type="spellEnd"/>
      <w:r>
        <w:t xml:space="preserve"> Libre de </w:t>
      </w:r>
      <w:proofErr w:type="spellStart"/>
      <w:r>
        <w:t>Bruxelles</w:t>
      </w:r>
      <w:proofErr w:type="spellEnd"/>
      <w:r>
        <w:t xml:space="preserve">, supervised by Didier </w:t>
      </w:r>
      <w:proofErr w:type="spellStart"/>
      <w:r>
        <w:t>Debaise</w:t>
      </w:r>
      <w:proofErr w:type="spellEnd"/>
      <w:r>
        <w:t xml:space="preserve"> [ULB] and Emmanuel </w:t>
      </w:r>
      <w:proofErr w:type="spellStart"/>
      <w:r>
        <w:t>Alloa</w:t>
      </w:r>
      <w:proofErr w:type="spellEnd"/>
      <w:r>
        <w:t xml:space="preserve"> [</w:t>
      </w:r>
      <w:proofErr w:type="spellStart"/>
      <w:r>
        <w:t>Université</w:t>
      </w:r>
      <w:proofErr w:type="spellEnd"/>
      <w:r>
        <w:t xml:space="preserve"> de Fribourg]) </w:t>
      </w:r>
    </w:p>
    <w:p w14:paraId="25EFA612" w14:textId="77777777" w:rsidR="007E075B" w:rsidRDefault="007E075B" w:rsidP="007E075B">
      <w:pPr>
        <w:rPr>
          <w:b/>
          <w:bCs/>
        </w:rPr>
      </w:pPr>
    </w:p>
    <w:p w14:paraId="75C2C83E" w14:textId="77777777" w:rsidR="007E075B" w:rsidRDefault="007E075B" w:rsidP="007E075B">
      <w:r>
        <w:t xml:space="preserve">Thibault </w:t>
      </w:r>
      <w:proofErr w:type="spellStart"/>
      <w:r>
        <w:t>Galland</w:t>
      </w:r>
      <w:proofErr w:type="spellEnd"/>
      <w:r>
        <w:t xml:space="preserve"> graduated from the University Libre de </w:t>
      </w:r>
      <w:proofErr w:type="spellStart"/>
      <w:r>
        <w:t>Bruxelles</w:t>
      </w:r>
      <w:proofErr w:type="spellEnd"/>
      <w:r>
        <w:t xml:space="preserve"> (ULB) with a </w:t>
      </w:r>
      <w:proofErr w:type="spellStart"/>
      <w:proofErr w:type="gramStart"/>
      <w:r>
        <w:t>Masters</w:t>
      </w:r>
      <w:proofErr w:type="spellEnd"/>
      <w:r>
        <w:t xml:space="preserve"> degree in Film Studies</w:t>
      </w:r>
      <w:proofErr w:type="gramEnd"/>
      <w:r>
        <w:t xml:space="preserve"> and Philosophy. Working on the relationship between aesthetics, the body and technics, he is now preparing a PhD in Philosophy on John Dewey, specifically on the interplay between his aesthetics and his instrumentalism. In addition to teaching philosophy in secondary schools and giving various lectures in artistic fields, he has organized the </w:t>
      </w:r>
      <w:r w:rsidRPr="007E075B">
        <w:rPr>
          <w:color w:val="000000" w:themeColor="text1"/>
        </w:rPr>
        <w:t>“</w:t>
      </w:r>
      <w:r w:rsidRPr="007E075B">
        <w:rPr>
          <w:rStyle w:val="LienInternet"/>
          <w:color w:val="000000" w:themeColor="text1"/>
          <w:u w:val="none"/>
        </w:rPr>
        <w:t>Ciné-Philo</w:t>
      </w:r>
      <w:r w:rsidRPr="007E075B">
        <w:rPr>
          <w:color w:val="000000" w:themeColor="text1"/>
        </w:rPr>
        <w:t>” workshops for several years at ULB, as well as the project “</w:t>
      </w:r>
      <w:r w:rsidRPr="007E075B">
        <w:rPr>
          <w:rStyle w:val="LienInternet"/>
          <w:color w:val="000000" w:themeColor="text1"/>
          <w:u w:val="none"/>
        </w:rPr>
        <w:t>Philosophy Unbound</w:t>
      </w:r>
      <w:r>
        <w:rPr>
          <w:rStyle w:val="LienInternet"/>
          <w:color w:val="000000" w:themeColor="text1"/>
          <w:u w:val="none"/>
        </w:rPr>
        <w:t>,</w:t>
      </w:r>
      <w:r w:rsidRPr="007E075B">
        <w:rPr>
          <w:color w:val="000000" w:themeColor="text1"/>
        </w:rPr>
        <w:t>” which focused on developing means of philosophical thought beyond the scriptural form</w:t>
      </w:r>
      <w:r>
        <w:t>. In the same vein, the workshop “Audio-Philo” planned in May in Brussels will open another path to experiment with thinking and music practice.</w:t>
      </w:r>
    </w:p>
    <w:p w14:paraId="442A21F5" w14:textId="77777777" w:rsidR="004919F6" w:rsidRDefault="004919F6" w:rsidP="006266EE">
      <w:pPr>
        <w:rPr>
          <w:b/>
          <w:bCs/>
        </w:rPr>
      </w:pPr>
    </w:p>
    <w:p w14:paraId="164FE586" w14:textId="77777777" w:rsidR="004919F6" w:rsidRDefault="004919F6" w:rsidP="006266EE">
      <w:pPr>
        <w:rPr>
          <w:b/>
          <w:bCs/>
        </w:rPr>
      </w:pPr>
    </w:p>
    <w:p w14:paraId="04E48D8A" w14:textId="77777777" w:rsidR="004919F6" w:rsidRDefault="004919F6" w:rsidP="004919F6">
      <w:r w:rsidRPr="004919F6">
        <w:rPr>
          <w:b/>
          <w:bCs/>
        </w:rPr>
        <w:t>Garry L. Hagberg</w:t>
      </w:r>
      <w:r>
        <w:t xml:space="preserve"> (</w:t>
      </w:r>
      <w:r w:rsidRPr="004919F6">
        <w:t>James H. Ottaway Professor of Philosophy and Aesthetics at Bard College</w:t>
      </w:r>
      <w:r>
        <w:t>)</w:t>
      </w:r>
    </w:p>
    <w:p w14:paraId="31614268" w14:textId="77777777" w:rsidR="004919F6" w:rsidRDefault="004919F6" w:rsidP="004919F6"/>
    <w:p w14:paraId="164784F1" w14:textId="026E49D6" w:rsidR="004919F6" w:rsidRDefault="004919F6" w:rsidP="004919F6">
      <w:r w:rsidRPr="004919F6">
        <w:t xml:space="preserve">Author of numerous papers at the intersection of aesthetics and the philosophy of language, </w:t>
      </w:r>
      <w:r>
        <w:t xml:space="preserve">Hagberg's </w:t>
      </w:r>
      <w:r w:rsidRPr="004919F6">
        <w:t>books include:</w:t>
      </w:r>
      <w:r>
        <w:t xml:space="preserve"> </w:t>
      </w:r>
      <w:r w:rsidRPr="004919F6">
        <w:rPr>
          <w:i/>
          <w:iCs/>
        </w:rPr>
        <w:t>Meaning and Interpretation: Wittgenstein, Henry James, and Literary Knowledge</w:t>
      </w:r>
      <w:r w:rsidRPr="004919F6">
        <w:t>;</w:t>
      </w:r>
      <w:r>
        <w:t xml:space="preserve"> </w:t>
      </w:r>
      <w:r w:rsidRPr="004919F6">
        <w:rPr>
          <w:i/>
          <w:iCs/>
        </w:rPr>
        <w:t>Art as Language: Wittgenstein, Meaning, and Aesthetic Theory</w:t>
      </w:r>
      <w:r w:rsidRPr="004919F6">
        <w:t>; and</w:t>
      </w:r>
      <w:r>
        <w:t xml:space="preserve"> </w:t>
      </w:r>
      <w:r w:rsidRPr="004919F6">
        <w:rPr>
          <w:i/>
          <w:iCs/>
        </w:rPr>
        <w:t>Describing Ourselves: Wittgenstein and Autobiographical Consciousness</w:t>
      </w:r>
      <w:r w:rsidRPr="004919F6">
        <w:t>. He is editor of</w:t>
      </w:r>
      <w:r>
        <w:t xml:space="preserve"> </w:t>
      </w:r>
      <w:bookmarkStart w:id="0" w:name="_GoBack"/>
      <w:bookmarkEnd w:id="0"/>
      <w:r w:rsidRPr="004919F6">
        <w:rPr>
          <w:i/>
          <w:iCs/>
        </w:rPr>
        <w:t>Art and Ethical Criticism</w:t>
      </w:r>
      <w:r>
        <w:rPr>
          <w:i/>
          <w:iCs/>
        </w:rPr>
        <w:t xml:space="preserve"> </w:t>
      </w:r>
      <w:r w:rsidRPr="004919F6">
        <w:t>and</w:t>
      </w:r>
      <w:r>
        <w:t xml:space="preserve"> </w:t>
      </w:r>
      <w:r w:rsidRPr="004919F6">
        <w:rPr>
          <w:i/>
          <w:iCs/>
        </w:rPr>
        <w:t>Fictional Characters, Real Problems: The Search for Ethical Content in Literature</w:t>
      </w:r>
      <w:r>
        <w:t>,</w:t>
      </w:r>
      <w:r>
        <w:rPr>
          <w:i/>
          <w:iCs/>
        </w:rPr>
        <w:t xml:space="preserve"> </w:t>
      </w:r>
      <w:r w:rsidRPr="004919F6">
        <w:t>co-editor of</w:t>
      </w:r>
      <w:r>
        <w:rPr>
          <w:i/>
          <w:iCs/>
        </w:rPr>
        <w:t xml:space="preserve"> </w:t>
      </w:r>
      <w:r w:rsidRPr="004919F6">
        <w:rPr>
          <w:i/>
          <w:iCs/>
        </w:rPr>
        <w:t>A Companion to the Philosophy of Literature</w:t>
      </w:r>
      <w:r w:rsidRPr="004919F6">
        <w:t xml:space="preserve">, and </w:t>
      </w:r>
      <w:r>
        <w:t>e</w:t>
      </w:r>
      <w:r w:rsidRPr="004919F6">
        <w:t>ditor of the journal</w:t>
      </w:r>
      <w:r>
        <w:t xml:space="preserve"> </w:t>
      </w:r>
      <w:r w:rsidRPr="004919F6">
        <w:rPr>
          <w:i/>
          <w:iCs/>
        </w:rPr>
        <w:t>Philosophy and Literature</w:t>
      </w:r>
      <w:r w:rsidRPr="004919F6">
        <w:t>. His most recent edited volumes include</w:t>
      </w:r>
      <w:r>
        <w:t xml:space="preserve"> </w:t>
      </w:r>
      <w:r w:rsidRPr="004919F6">
        <w:rPr>
          <w:i/>
          <w:iCs/>
        </w:rPr>
        <w:t>Wittgenstein on Aesthetic Understanding</w:t>
      </w:r>
      <w:r w:rsidRPr="004919F6">
        <w:t>;</w:t>
      </w:r>
      <w:r>
        <w:t xml:space="preserve"> </w:t>
      </w:r>
      <w:r w:rsidRPr="004919F6">
        <w:rPr>
          <w:i/>
          <w:iCs/>
        </w:rPr>
        <w:t>Stanley Cavell on Aesthetic Understanding</w:t>
      </w:r>
      <w:r w:rsidRPr="004919F6">
        <w:t>;</w:t>
      </w:r>
      <w:r>
        <w:t xml:space="preserve"> </w:t>
      </w:r>
      <w:r w:rsidRPr="004919F6">
        <w:t>and</w:t>
      </w:r>
      <w:r>
        <w:t xml:space="preserve"> </w:t>
      </w:r>
      <w:r w:rsidRPr="004919F6">
        <w:rPr>
          <w:i/>
          <w:iCs/>
        </w:rPr>
        <w:t>Narrative and Self-Understanding</w:t>
      </w:r>
      <w:r w:rsidRPr="004919F6">
        <w:t>. Hagber</w:t>
      </w:r>
      <w:r>
        <w:t>g</w:t>
      </w:r>
      <w:r>
        <w:rPr>
          <w:i/>
          <w:iCs/>
        </w:rPr>
        <w:t xml:space="preserve"> </w:t>
      </w:r>
      <w:r w:rsidRPr="004919F6">
        <w:t xml:space="preserve">is presently completing a new book on the contribution literary </w:t>
      </w:r>
      <w:r w:rsidRPr="004919F6">
        <w:lastRenderedPageBreak/>
        <w:t>experience makes to the formation of self and sensibility,</w:t>
      </w:r>
      <w:r>
        <w:t xml:space="preserve"> </w:t>
      </w:r>
      <w:r w:rsidRPr="004919F6">
        <w:rPr>
          <w:i/>
          <w:iCs/>
        </w:rPr>
        <w:t>Living in Words: Literature, Autobiographical Language, and the Composition of Selfhood</w:t>
      </w:r>
      <w:r w:rsidRPr="004919F6">
        <w:t>. He is also writing a new book on aesthetic issues in jazz improvisation, a subject in which he has an interest of long standing both as scholar and performer</w:t>
      </w:r>
      <w:r>
        <w:t>:</w:t>
      </w:r>
      <w:r w:rsidRPr="004919F6">
        <w:t xml:space="preserve"> he has performed on about a dozen CDs as a jazz guitarist, and is co-author, with Howard Roberts, of the three-volume</w:t>
      </w:r>
      <w:r>
        <w:t xml:space="preserve"> </w:t>
      </w:r>
      <w:r w:rsidRPr="004919F6">
        <w:rPr>
          <w:i/>
          <w:iCs/>
        </w:rPr>
        <w:t>Guitar Compendium: Technique, Improvisation, Musicianship, Theory</w:t>
      </w:r>
      <w:r>
        <w:t xml:space="preserve"> </w:t>
      </w:r>
      <w:r w:rsidRPr="004919F6">
        <w:t>published by Advance Music/ Schott</w:t>
      </w:r>
      <w:r w:rsidRPr="004919F6">
        <w:rPr>
          <w:i/>
          <w:iCs/>
        </w:rPr>
        <w:t>).</w:t>
      </w:r>
      <w:r>
        <w:rPr>
          <w:i/>
          <w:iCs/>
        </w:rPr>
        <w:t xml:space="preserve"> </w:t>
      </w:r>
      <w:r w:rsidRPr="004919F6">
        <w:t>He has delivered many invited talks and papers at philosophical, literary, and musical meetings and conferences around the world.</w:t>
      </w:r>
    </w:p>
    <w:p w14:paraId="2792C6F4" w14:textId="44E74539" w:rsidR="004919F6" w:rsidRDefault="004919F6" w:rsidP="004919F6"/>
    <w:p w14:paraId="77577997" w14:textId="77777777" w:rsidR="004919F6" w:rsidRPr="004919F6" w:rsidRDefault="004919F6" w:rsidP="004919F6"/>
    <w:p w14:paraId="5C4081A3" w14:textId="50C3DC41" w:rsidR="00DA5E81" w:rsidRPr="00DA5E81" w:rsidRDefault="004919F6" w:rsidP="004919F6">
      <w:r w:rsidRPr="004919F6">
        <w:rPr>
          <w:b/>
          <w:bCs/>
        </w:rPr>
        <w:t xml:space="preserve"> </w:t>
      </w:r>
      <w:r w:rsidR="00DA5E81">
        <w:rPr>
          <w:b/>
          <w:bCs/>
        </w:rPr>
        <w:t>Clare Lesser</w:t>
      </w:r>
      <w:r w:rsidR="00DA5E81">
        <w:t xml:space="preserve"> (</w:t>
      </w:r>
      <w:r w:rsidR="00DA5E81" w:rsidRPr="00DA5E81">
        <w:t>New York University Abu Dhabi)</w:t>
      </w:r>
    </w:p>
    <w:p w14:paraId="50F1319F" w14:textId="77777777" w:rsidR="00DA5E81" w:rsidRDefault="00DA5E81" w:rsidP="006266EE"/>
    <w:p w14:paraId="62EE27C6" w14:textId="3796565C" w:rsidR="00DA5E81" w:rsidRDefault="00DA5E81" w:rsidP="00DA5E81">
      <w:r w:rsidRPr="00DA5E81">
        <w:t>Clare Lesser</w:t>
      </w:r>
      <w:r>
        <w:t xml:space="preserve"> </w:t>
      </w:r>
      <w:proofErr w:type="spellStart"/>
      <w:r w:rsidRPr="00DA5E81">
        <w:t>specialises</w:t>
      </w:r>
      <w:proofErr w:type="spellEnd"/>
      <w:r w:rsidRPr="00DA5E81">
        <w:t xml:space="preserve"> in the performance of twentieth century and contemporary music. She has given over seventy-five world premieres and has made critically acclaimed recordings of the vocal music of Wolfgang </w:t>
      </w:r>
      <w:proofErr w:type="spellStart"/>
      <w:r w:rsidRPr="00DA5E81">
        <w:t>Rihm</w:t>
      </w:r>
      <w:proofErr w:type="spellEnd"/>
      <w:r w:rsidRPr="00DA5E81">
        <w:t xml:space="preserve">, Michael </w:t>
      </w:r>
      <w:proofErr w:type="spellStart"/>
      <w:r w:rsidRPr="00DA5E81">
        <w:t>Finnissy</w:t>
      </w:r>
      <w:proofErr w:type="spellEnd"/>
      <w:r w:rsidRPr="00DA5E81">
        <w:t xml:space="preserve">, Heinz </w:t>
      </w:r>
      <w:proofErr w:type="spellStart"/>
      <w:r w:rsidRPr="00DA5E81">
        <w:t>Holliger</w:t>
      </w:r>
      <w:proofErr w:type="spellEnd"/>
      <w:r w:rsidRPr="00DA5E81">
        <w:t xml:space="preserve">, Richard Emsley, </w:t>
      </w:r>
      <w:proofErr w:type="spellStart"/>
      <w:r w:rsidRPr="00DA5E81">
        <w:t>Milko</w:t>
      </w:r>
      <w:proofErr w:type="spellEnd"/>
      <w:r w:rsidRPr="00DA5E81">
        <w:t xml:space="preserve"> Kelemen, Hans Werner </w:t>
      </w:r>
      <w:proofErr w:type="spellStart"/>
      <w:r w:rsidRPr="00DA5E81">
        <w:t>Henze</w:t>
      </w:r>
      <w:proofErr w:type="spellEnd"/>
      <w:r w:rsidRPr="00DA5E81">
        <w:t xml:space="preserve">, David Lesser, and </w:t>
      </w:r>
      <w:proofErr w:type="spellStart"/>
      <w:r w:rsidRPr="00DA5E81">
        <w:t>Giacinto</w:t>
      </w:r>
      <w:proofErr w:type="spellEnd"/>
      <w:r w:rsidRPr="00DA5E81">
        <w:t xml:space="preserve"> </w:t>
      </w:r>
      <w:proofErr w:type="spellStart"/>
      <w:r w:rsidRPr="00DA5E81">
        <w:t>Scelsi</w:t>
      </w:r>
      <w:proofErr w:type="spellEnd"/>
      <w:r w:rsidRPr="00DA5E81">
        <w:t xml:space="preserve"> on the Métier label. 2020 will see the beginning of three new recording projects</w:t>
      </w:r>
      <w:r>
        <w:t>—</w:t>
      </w:r>
      <w:r w:rsidRPr="00DA5E81">
        <w:t>works for voice, piano</w:t>
      </w:r>
      <w:r>
        <w:t>,</w:t>
      </w:r>
      <w:r w:rsidRPr="00DA5E81">
        <w:t xml:space="preserve"> and clarinet by Michael </w:t>
      </w:r>
      <w:proofErr w:type="spellStart"/>
      <w:r w:rsidRPr="00DA5E81">
        <w:t>Finnissy</w:t>
      </w:r>
      <w:proofErr w:type="spellEnd"/>
      <w:r w:rsidRPr="00DA5E81">
        <w:t xml:space="preserve">, chamber music by David Lesser, and chamber music by Hans-Joachim </w:t>
      </w:r>
      <w:proofErr w:type="spellStart"/>
      <w:r w:rsidRPr="00DA5E81">
        <w:t>Hespos</w:t>
      </w:r>
      <w:proofErr w:type="spellEnd"/>
      <w:r w:rsidRPr="00DA5E81">
        <w:t xml:space="preserve">. She has performed throughout Europe and the Middle East, including at the Edinburgh, </w:t>
      </w:r>
      <w:proofErr w:type="spellStart"/>
      <w:r w:rsidRPr="00DA5E81">
        <w:t>Gaudeamus</w:t>
      </w:r>
      <w:proofErr w:type="spellEnd"/>
      <w:r w:rsidRPr="00DA5E81">
        <w:t xml:space="preserve">, Avignon and </w:t>
      </w:r>
      <w:proofErr w:type="spellStart"/>
      <w:r w:rsidRPr="00DA5E81">
        <w:t>Huddersfield</w:t>
      </w:r>
      <w:proofErr w:type="spellEnd"/>
      <w:r w:rsidRPr="00DA5E81">
        <w:t xml:space="preserve"> International Festivals, and at NYUAD's </w:t>
      </w:r>
      <w:proofErr w:type="spellStart"/>
      <w:r w:rsidRPr="00DA5E81">
        <w:t>ElectroFest</w:t>
      </w:r>
      <w:proofErr w:type="spellEnd"/>
      <w:r w:rsidRPr="00DA5E81">
        <w:t xml:space="preserve">, which she also founded. She is currently engaged on performance projects with Michael </w:t>
      </w:r>
      <w:proofErr w:type="spellStart"/>
      <w:r w:rsidRPr="00DA5E81">
        <w:t>Finnissy</w:t>
      </w:r>
      <w:proofErr w:type="spellEnd"/>
      <w:r w:rsidRPr="00DA5E81">
        <w:t xml:space="preserve"> and Hans-Joachim </w:t>
      </w:r>
      <w:proofErr w:type="spellStart"/>
      <w:r w:rsidRPr="00DA5E81">
        <w:t>Hespos</w:t>
      </w:r>
      <w:proofErr w:type="spellEnd"/>
      <w:r w:rsidRPr="00DA5E81">
        <w:t xml:space="preserve">. Her research interests focus on deconstruction, indeterminacy, graphic scores and variable form composition. </w:t>
      </w:r>
    </w:p>
    <w:p w14:paraId="3E410113" w14:textId="5ED2FDC2" w:rsidR="00DA5E81" w:rsidRDefault="00DA5E81" w:rsidP="00DA5E81"/>
    <w:p w14:paraId="33B10AE0" w14:textId="333C40EA" w:rsidR="006266EE" w:rsidRDefault="006266EE" w:rsidP="009D07EA"/>
    <w:p w14:paraId="08505BD6" w14:textId="77777777" w:rsidR="009E088F" w:rsidRPr="009E088F" w:rsidRDefault="009E088F" w:rsidP="009E088F">
      <w:r w:rsidRPr="009E088F">
        <w:rPr>
          <w:b/>
          <w:bCs/>
        </w:rPr>
        <w:t xml:space="preserve">Ivana </w:t>
      </w:r>
      <w:proofErr w:type="spellStart"/>
      <w:r w:rsidRPr="009E088F">
        <w:rPr>
          <w:b/>
          <w:bCs/>
        </w:rPr>
        <w:t>Miladinović</w:t>
      </w:r>
      <w:proofErr w:type="spellEnd"/>
      <w:r w:rsidRPr="009E088F">
        <w:rPr>
          <w:b/>
          <w:bCs/>
        </w:rPr>
        <w:t xml:space="preserve"> </w:t>
      </w:r>
      <w:proofErr w:type="spellStart"/>
      <w:r w:rsidRPr="009E088F">
        <w:rPr>
          <w:b/>
          <w:bCs/>
        </w:rPr>
        <w:t>Prica</w:t>
      </w:r>
      <w:proofErr w:type="spellEnd"/>
      <w:r w:rsidRPr="009E088F">
        <w:t xml:space="preserve"> (Department of Musicology, Faculty of Music, University of Arts in Belgrade) </w:t>
      </w:r>
    </w:p>
    <w:p w14:paraId="6C9527EF" w14:textId="77777777" w:rsidR="009E088F" w:rsidRPr="009E088F" w:rsidRDefault="009E088F" w:rsidP="009E088F"/>
    <w:p w14:paraId="3129FF40" w14:textId="6FAB37E5" w:rsidR="009E088F" w:rsidRPr="009E088F" w:rsidRDefault="009E088F" w:rsidP="009E088F">
      <w:r w:rsidRPr="009E088F">
        <w:t xml:space="preserve">Ivana </w:t>
      </w:r>
      <w:proofErr w:type="spellStart"/>
      <w:r w:rsidRPr="009E088F">
        <w:t>Miladinović</w:t>
      </w:r>
      <w:proofErr w:type="spellEnd"/>
      <w:r w:rsidRPr="009E088F">
        <w:t xml:space="preserve"> </w:t>
      </w:r>
      <w:proofErr w:type="spellStart"/>
      <w:r w:rsidRPr="009E088F">
        <w:t>Prica</w:t>
      </w:r>
      <w:proofErr w:type="spellEnd"/>
      <w:r w:rsidRPr="009E088F">
        <w:t xml:space="preserve"> is a musicologist and lecturer at the </w:t>
      </w:r>
      <w:r w:rsidR="00A06DBE">
        <w:t xml:space="preserve">Faculty of Music of the </w:t>
      </w:r>
      <w:r w:rsidRPr="009E088F">
        <w:t>University of Arts in Belgrade. She received her PhD from the same institution with a dissertation on</w:t>
      </w:r>
      <w:r w:rsidRPr="009E088F">
        <w:rPr>
          <w:i/>
        </w:rPr>
        <w:t xml:space="preserve"> The Effects of American Experimental Music in the Domain of </w:t>
      </w:r>
      <w:proofErr w:type="spellStart"/>
      <w:r w:rsidR="00A06DBE">
        <w:rPr>
          <w:i/>
        </w:rPr>
        <w:t>si</w:t>
      </w:r>
      <w:r w:rsidRPr="009E088F">
        <w:rPr>
          <w:i/>
        </w:rPr>
        <w:t>Contemporary</w:t>
      </w:r>
      <w:proofErr w:type="spellEnd"/>
      <w:r w:rsidRPr="009E088F">
        <w:rPr>
          <w:i/>
        </w:rPr>
        <w:t xml:space="preserve"> Art and Theory</w:t>
      </w:r>
      <w:r w:rsidRPr="009E088F">
        <w:t xml:space="preserve">. She is also the secretary of the bilingual journal </w:t>
      </w:r>
      <w:r w:rsidRPr="009E088F">
        <w:rPr>
          <w:i/>
          <w:iCs/>
        </w:rPr>
        <w:t xml:space="preserve">Novi </w:t>
      </w:r>
      <w:proofErr w:type="spellStart"/>
      <w:r w:rsidRPr="009E088F">
        <w:rPr>
          <w:i/>
          <w:iCs/>
        </w:rPr>
        <w:t>zvuk</w:t>
      </w:r>
      <w:proofErr w:type="spellEnd"/>
      <w:r w:rsidRPr="009E088F">
        <w:rPr>
          <w:i/>
          <w:iCs/>
        </w:rPr>
        <w:t xml:space="preserve"> / New Sound </w:t>
      </w:r>
      <w:r w:rsidRPr="009E088F">
        <w:rPr>
          <w:i/>
        </w:rPr>
        <w:t>International Journal of Music</w:t>
      </w:r>
      <w:r w:rsidRPr="009E088F">
        <w:t xml:space="preserve">. Her current research is focused on the areas of neo-avantgarde and experimental practices in American, European and Serbian contemporary music. </w:t>
      </w:r>
    </w:p>
    <w:p w14:paraId="5FAD4983" w14:textId="2449AD98" w:rsidR="001C195C" w:rsidRDefault="001C195C" w:rsidP="00CB2F34"/>
    <w:p w14:paraId="7BF37A18" w14:textId="77777777" w:rsidR="006266EE" w:rsidRDefault="006266EE" w:rsidP="00CB2F34"/>
    <w:p w14:paraId="4D81093C" w14:textId="274EAFB7" w:rsidR="001C195C" w:rsidRDefault="001C195C" w:rsidP="00CB2F34">
      <w:r>
        <w:rPr>
          <w:b/>
          <w:bCs/>
        </w:rPr>
        <w:t xml:space="preserve">Thomas Morgan Evans </w:t>
      </w:r>
      <w:r>
        <w:t>(Slade School of Fine Art and the Art Academy London)</w:t>
      </w:r>
    </w:p>
    <w:p w14:paraId="10B7D055" w14:textId="76BFFFFA" w:rsidR="001C195C" w:rsidRDefault="001C195C" w:rsidP="00CB2F34"/>
    <w:p w14:paraId="6FDA434D" w14:textId="5EACB21B" w:rsidR="001C195C" w:rsidRPr="001C195C" w:rsidRDefault="001C195C" w:rsidP="001C195C">
      <w:r w:rsidRPr="001C195C">
        <w:t>Dr Thomas Morgan Evans teaches art history and theory at the Slade School of Fine Art and the Art Academy London.</w:t>
      </w:r>
      <w:r>
        <w:t xml:space="preserve"> </w:t>
      </w:r>
      <w:r w:rsidRPr="001C195C">
        <w:t xml:space="preserve">In his PhD </w:t>
      </w:r>
      <w:proofErr w:type="gramStart"/>
      <w:r w:rsidRPr="001C195C">
        <w:t>thesis of 2012</w:t>
      </w:r>
      <w:proofErr w:type="gramEnd"/>
      <w:r w:rsidRPr="001C195C">
        <w:t xml:space="preserve"> he argued </w:t>
      </w:r>
      <w:r>
        <w:t xml:space="preserve">that the </w:t>
      </w:r>
      <w:r w:rsidRPr="001C195C">
        <w:t>‘</w:t>
      </w:r>
      <w:proofErr w:type="spellStart"/>
      <w:r w:rsidRPr="001C195C">
        <w:t>dematerialisation</w:t>
      </w:r>
      <w:proofErr w:type="spellEnd"/>
      <w:r w:rsidRPr="001C195C">
        <w:t xml:space="preserve">’ of the work of art </w:t>
      </w:r>
      <w:r>
        <w:t xml:space="preserve">between 1966 and 1972 </w:t>
      </w:r>
      <w:r w:rsidRPr="001C195C">
        <w:t>was bogus and what emerged in the period instead were new</w:t>
      </w:r>
      <w:r>
        <w:t xml:space="preserve"> </w:t>
      </w:r>
      <w:r w:rsidRPr="001C195C">
        <w:rPr>
          <w:i/>
          <w:iCs/>
        </w:rPr>
        <w:t>conceptions</w:t>
      </w:r>
      <w:r>
        <w:t xml:space="preserve"> </w:t>
      </w:r>
      <w:r w:rsidRPr="001C195C">
        <w:t xml:space="preserve">of materiality. His 2017 book, </w:t>
      </w:r>
      <w:r w:rsidRPr="001C195C">
        <w:rPr>
          <w:i/>
          <w:iCs/>
        </w:rPr>
        <w:t>3D Warhol</w:t>
      </w:r>
      <w:r w:rsidRPr="001C195C">
        <w:t>, followed a Henry Moore Foundation Fellowship and explored Warhol’s relation to sculpture whil</w:t>
      </w:r>
      <w:r>
        <w:t>e</w:t>
      </w:r>
      <w:r w:rsidRPr="001C195C">
        <w:t xml:space="preserve"> attempting to juggle his two continuing interests</w:t>
      </w:r>
      <w:r>
        <w:t>:</w:t>
      </w:r>
      <w:r w:rsidRPr="001C195C">
        <w:t xml:space="preserve"> the relationship between art and visual culture in New York City and the different ways of </w:t>
      </w:r>
      <w:proofErr w:type="spellStart"/>
      <w:r w:rsidRPr="001C195C">
        <w:t>theorising</w:t>
      </w:r>
      <w:proofErr w:type="spellEnd"/>
      <w:r w:rsidRPr="001C195C">
        <w:t xml:space="preserve"> this relationship.</w:t>
      </w:r>
    </w:p>
    <w:p w14:paraId="3ECC1561" w14:textId="77777777" w:rsidR="001C195C" w:rsidRPr="001C195C" w:rsidRDefault="001C195C" w:rsidP="00CB2F34"/>
    <w:p w14:paraId="521F78C1" w14:textId="77777777" w:rsidR="00CB2F34" w:rsidRDefault="00CB2F34" w:rsidP="001C6BF1">
      <w:pPr>
        <w:rPr>
          <w:b/>
          <w:bCs/>
        </w:rPr>
      </w:pPr>
    </w:p>
    <w:p w14:paraId="67D1AE09" w14:textId="093F4318" w:rsidR="00765209" w:rsidRPr="00765209" w:rsidRDefault="00765209" w:rsidP="001C6BF1">
      <w:r>
        <w:rPr>
          <w:b/>
          <w:bCs/>
        </w:rPr>
        <w:t>Caitlin Rowley</w:t>
      </w:r>
      <w:r>
        <w:t xml:space="preserve"> (Open Scores Lab, Bath Spa University)</w:t>
      </w:r>
    </w:p>
    <w:p w14:paraId="301F2F1C" w14:textId="7D201133" w:rsidR="00765209" w:rsidRDefault="00765209" w:rsidP="001C6BF1">
      <w:pPr>
        <w:rPr>
          <w:b/>
          <w:bCs/>
        </w:rPr>
      </w:pPr>
    </w:p>
    <w:p w14:paraId="2B439877" w14:textId="77777777" w:rsidR="00A06DBE" w:rsidRPr="00A06DBE" w:rsidRDefault="00A06DBE" w:rsidP="00A06DBE">
      <w:r w:rsidRPr="00A06DBE">
        <w:t xml:space="preserve">Caitlin Rowley is a composer, performer and artist whose work explores the boundaries of music, art and text. </w:t>
      </w:r>
      <w:r w:rsidRPr="00A06DBE">
        <w:rPr>
          <w:lang w:val="en-GB"/>
        </w:rPr>
        <w:t>Characterised</w:t>
      </w:r>
      <w:r w:rsidRPr="00A06DBE">
        <w:t xml:space="preserve"> by a playful approach to the mundane, her pieces often include a visual element, such as video, mime, or scores which are art objects. Her research questions the division of private and public creative spaces and is exploring ways of using the spaces of composer’s notebook and studio as content for new compositions. She is working towards her doctorate in interdisciplinary composition at Bath Spa University under the supervision of composer James Saunders and performance artist Robert </w:t>
      </w:r>
      <w:proofErr w:type="spellStart"/>
      <w:r w:rsidRPr="00A06DBE">
        <w:t>Luzar</w:t>
      </w:r>
      <w:proofErr w:type="spellEnd"/>
      <w:r w:rsidRPr="00A06DBE">
        <w:t xml:space="preserve">. Caitlin is a member of experimental composer-performer collective Bastard Assignments, with whom she performs and tours regularly. Her work has been performed at </w:t>
      </w:r>
      <w:proofErr w:type="spellStart"/>
      <w:r w:rsidRPr="00A06DBE">
        <w:t>Aldeburgh</w:t>
      </w:r>
      <w:proofErr w:type="spellEnd"/>
      <w:r w:rsidRPr="00A06DBE">
        <w:t xml:space="preserve"> Festival, </w:t>
      </w:r>
      <w:proofErr w:type="spellStart"/>
      <w:r w:rsidRPr="00A06DBE">
        <w:t>hcmf</w:t>
      </w:r>
      <w:proofErr w:type="spellEnd"/>
      <w:r w:rsidRPr="00A06DBE">
        <w:t>//, SPOR Festival, King’s Place, the Barbican and Southbank Centre, and displayed in galleries including the Royal Academy of Arts.</w:t>
      </w:r>
    </w:p>
    <w:p w14:paraId="5240C2BE" w14:textId="197BDE8C" w:rsidR="00A06DBE" w:rsidRPr="00A06DBE" w:rsidRDefault="00A06DBE" w:rsidP="001C6BF1"/>
    <w:p w14:paraId="40156D70" w14:textId="77777777" w:rsidR="00A06DBE" w:rsidRDefault="00A06DBE" w:rsidP="001C6BF1">
      <w:pPr>
        <w:rPr>
          <w:b/>
          <w:bCs/>
        </w:rPr>
      </w:pPr>
    </w:p>
    <w:p w14:paraId="46B060C2" w14:textId="720E7804" w:rsidR="00F05320" w:rsidRDefault="00C625A3" w:rsidP="001C6BF1">
      <w:r>
        <w:rPr>
          <w:b/>
          <w:bCs/>
        </w:rPr>
        <w:t>Richard Shusterman</w:t>
      </w:r>
      <w:r>
        <w:t xml:space="preserve"> (Florida Atlantic University)</w:t>
      </w:r>
    </w:p>
    <w:p w14:paraId="332408F6" w14:textId="08789F23" w:rsidR="00C625A3" w:rsidRDefault="00C625A3" w:rsidP="001C6BF1"/>
    <w:p w14:paraId="5BFBA7A2" w14:textId="7536EA93" w:rsidR="00C625A3" w:rsidRDefault="00C625A3" w:rsidP="00C625A3">
      <w:r w:rsidRPr="00C625A3">
        <w:t>Richard Shusterman is the Dorothy F. Schmidt Eminent Scholar of the Humanities and Director of the Center for Body, Mind, and Culture at Florida Atlantic University. Among his authored books,</w:t>
      </w:r>
      <w:r>
        <w:t xml:space="preserve"> </w:t>
      </w:r>
      <w:r w:rsidRPr="00C625A3">
        <w:rPr>
          <w:i/>
          <w:iCs/>
        </w:rPr>
        <w:t>Pragmatist Aesthetics: Living Beauty, Rethinking Art</w:t>
      </w:r>
      <w:r>
        <w:t xml:space="preserve"> </w:t>
      </w:r>
      <w:r w:rsidRPr="00C625A3">
        <w:t>(Blackwell, 1992) has been published in fifteen languages. His</w:t>
      </w:r>
      <w:r>
        <w:t xml:space="preserve"> </w:t>
      </w:r>
      <w:r w:rsidRPr="00C625A3">
        <w:rPr>
          <w:i/>
          <w:iCs/>
        </w:rPr>
        <w:t>Body Consciousness</w:t>
      </w:r>
      <w:r>
        <w:t xml:space="preserve"> </w:t>
      </w:r>
      <w:r w:rsidRPr="00C625A3">
        <w:t>(2008) and</w:t>
      </w:r>
      <w:r>
        <w:t xml:space="preserve"> </w:t>
      </w:r>
      <w:r w:rsidRPr="00C625A3">
        <w:rPr>
          <w:i/>
          <w:iCs/>
        </w:rPr>
        <w:t>Thinking through the Body</w:t>
      </w:r>
      <w:r>
        <w:t xml:space="preserve"> </w:t>
      </w:r>
      <w:r w:rsidRPr="00C625A3">
        <w:t>(2012)</w:t>
      </w:r>
      <w:r>
        <w:t>,</w:t>
      </w:r>
      <w:r w:rsidRPr="00C625A3">
        <w:t xml:space="preserve"> both published by Cambridge University Press</w:t>
      </w:r>
      <w:r>
        <w:t>,</w:t>
      </w:r>
      <w:r w:rsidRPr="00C625A3">
        <w:t xml:space="preserve"> present his project of </w:t>
      </w:r>
      <w:proofErr w:type="spellStart"/>
      <w:r w:rsidRPr="00C625A3">
        <w:t>somaesthetics</w:t>
      </w:r>
      <w:proofErr w:type="spellEnd"/>
      <w:r w:rsidRPr="00C625A3">
        <w:t xml:space="preserve"> that has generated</w:t>
      </w:r>
      <w:r>
        <w:rPr>
          <w:i/>
          <w:iCs/>
        </w:rPr>
        <w:t xml:space="preserve"> </w:t>
      </w:r>
      <w:r w:rsidRPr="00C625A3">
        <w:rPr>
          <w:i/>
          <w:iCs/>
        </w:rPr>
        <w:t xml:space="preserve">The Journal of </w:t>
      </w:r>
      <w:proofErr w:type="spellStart"/>
      <w:r w:rsidRPr="00C625A3">
        <w:rPr>
          <w:i/>
          <w:iCs/>
        </w:rPr>
        <w:t>Somaesthetics</w:t>
      </w:r>
      <w:proofErr w:type="spellEnd"/>
      <w:r>
        <w:t xml:space="preserve"> </w:t>
      </w:r>
      <w:r w:rsidRPr="00C625A3">
        <w:t>and a book series</w:t>
      </w:r>
      <w:r>
        <w:t>,</w:t>
      </w:r>
      <w:r w:rsidRPr="00C625A3">
        <w:t xml:space="preserve"> Studies in </w:t>
      </w:r>
      <w:proofErr w:type="spellStart"/>
      <w:r w:rsidRPr="00C625A3">
        <w:t>Somaesthetics</w:t>
      </w:r>
      <w:proofErr w:type="spellEnd"/>
      <w:r>
        <w:t>,</w:t>
      </w:r>
      <w:r w:rsidRPr="00C625A3">
        <w:t xml:space="preserve"> with Brill. He is author of</w:t>
      </w:r>
      <w:r>
        <w:t xml:space="preserve"> </w:t>
      </w:r>
      <w:r w:rsidRPr="00C625A3">
        <w:rPr>
          <w:i/>
          <w:iCs/>
        </w:rPr>
        <w:t xml:space="preserve">The Adventures of the Man in Gold/Les </w:t>
      </w:r>
      <w:proofErr w:type="spellStart"/>
      <w:r w:rsidRPr="00C625A3">
        <w:rPr>
          <w:i/>
          <w:iCs/>
        </w:rPr>
        <w:t>Aventures</w:t>
      </w:r>
      <w:proofErr w:type="spellEnd"/>
      <w:r w:rsidRPr="00C625A3">
        <w:rPr>
          <w:i/>
          <w:iCs/>
        </w:rPr>
        <w:t xml:space="preserve"> </w:t>
      </w:r>
      <w:proofErr w:type="spellStart"/>
      <w:r w:rsidRPr="00C625A3">
        <w:rPr>
          <w:i/>
          <w:iCs/>
        </w:rPr>
        <w:t>L’homme</w:t>
      </w:r>
      <w:proofErr w:type="spellEnd"/>
      <w:r w:rsidRPr="00C625A3">
        <w:rPr>
          <w:i/>
          <w:iCs/>
        </w:rPr>
        <w:t xml:space="preserve"> </w:t>
      </w:r>
      <w:proofErr w:type="spellStart"/>
      <w:r w:rsidRPr="00C625A3">
        <w:rPr>
          <w:i/>
          <w:iCs/>
        </w:rPr>
        <w:t>en</w:t>
      </w:r>
      <w:proofErr w:type="spellEnd"/>
      <w:r w:rsidRPr="00C625A3">
        <w:rPr>
          <w:i/>
          <w:iCs/>
        </w:rPr>
        <w:t xml:space="preserve"> or</w:t>
      </w:r>
      <w:r>
        <w:t xml:space="preserve"> </w:t>
      </w:r>
      <w:r w:rsidRPr="00C625A3">
        <w:t xml:space="preserve">(Paris: Hermann, 2016), an illustrated philosophical tale based on his work in performance art and artistic research with </w:t>
      </w:r>
      <w:proofErr w:type="spellStart"/>
      <w:r w:rsidRPr="00C625A3">
        <w:t>L’homme</w:t>
      </w:r>
      <w:proofErr w:type="spellEnd"/>
      <w:r w:rsidRPr="00C625A3">
        <w:t xml:space="preserve"> </w:t>
      </w:r>
      <w:proofErr w:type="spellStart"/>
      <w:r w:rsidRPr="00C625A3">
        <w:t>en</w:t>
      </w:r>
      <w:proofErr w:type="spellEnd"/>
      <w:r w:rsidRPr="00C625A3">
        <w:t xml:space="preserve"> or.</w:t>
      </w:r>
    </w:p>
    <w:p w14:paraId="56D1F898" w14:textId="503ACE56" w:rsidR="00E8176D" w:rsidRDefault="00E8176D" w:rsidP="00C625A3"/>
    <w:p w14:paraId="7B0AA164" w14:textId="61DE6599" w:rsidR="00E8176D" w:rsidRDefault="00E8176D" w:rsidP="00C625A3"/>
    <w:p w14:paraId="147B8F36" w14:textId="77777777" w:rsidR="00E8176D" w:rsidRDefault="00E8176D" w:rsidP="00E8176D">
      <w:r w:rsidRPr="00E8176D">
        <w:rPr>
          <w:b/>
          <w:bCs/>
        </w:rPr>
        <w:t xml:space="preserve">Nicolas </w:t>
      </w:r>
      <w:proofErr w:type="spellStart"/>
      <w:r w:rsidRPr="00E8176D">
        <w:rPr>
          <w:b/>
          <w:bCs/>
        </w:rPr>
        <w:t>Sidoroff</w:t>
      </w:r>
      <w:proofErr w:type="spellEnd"/>
      <w:r>
        <w:rPr>
          <w:b/>
          <w:bCs/>
        </w:rPr>
        <w:t xml:space="preserve"> (</w:t>
      </w:r>
      <w:proofErr w:type="spellStart"/>
      <w:r w:rsidRPr="00E8176D">
        <w:t>PaaLabRes</w:t>
      </w:r>
      <w:proofErr w:type="spellEnd"/>
      <w:r w:rsidRPr="00E8176D">
        <w:t xml:space="preserve"> </w:t>
      </w:r>
      <w:r>
        <w:t>[</w:t>
      </w:r>
      <w:r w:rsidRPr="00E8176D">
        <w:t>Artistic Practices in Acts, Research Laboratory</w:t>
      </w:r>
      <w:r>
        <w:t>]</w:t>
      </w:r>
      <w:r w:rsidRPr="00E8176D">
        <w:t xml:space="preserve">, </w:t>
      </w:r>
      <w:proofErr w:type="spellStart"/>
      <w:r w:rsidRPr="00E8176D">
        <w:t>Cefedem</w:t>
      </w:r>
      <w:proofErr w:type="spellEnd"/>
      <w:r w:rsidRPr="00E8176D">
        <w:t xml:space="preserve"> Auvergne Rhône-Alpes and University Paris 8</w:t>
      </w:r>
      <w:r>
        <w:t>)</w:t>
      </w:r>
    </w:p>
    <w:p w14:paraId="7FFCDBCF" w14:textId="77777777" w:rsidR="00E8176D" w:rsidRDefault="00E8176D" w:rsidP="00E8176D"/>
    <w:p w14:paraId="40D313CA" w14:textId="62C49345" w:rsidR="00E8176D" w:rsidRPr="00E8176D" w:rsidRDefault="00E8176D" w:rsidP="00E8176D">
      <w:r w:rsidRPr="00E8176D">
        <w:t xml:space="preserve">Musician and researcher, I like to work on collective creation in situation: creation of sounds, </w:t>
      </w:r>
      <w:proofErr w:type="spellStart"/>
      <w:r w:rsidRPr="00E8176D">
        <w:t>musics</w:t>
      </w:r>
      <w:proofErr w:type="spellEnd"/>
      <w:r w:rsidRPr="00E8176D">
        <w:t xml:space="preserve"> and knowledge linked to the ongoing processes. One of my focuses concerns all the interactions included in musical activities and practices on a day-to-day basis.</w:t>
      </w:r>
      <w:r>
        <w:t xml:space="preserve"> </w:t>
      </w:r>
      <w:r w:rsidRPr="00E8176D">
        <w:t xml:space="preserve">I work half-time at the </w:t>
      </w:r>
      <w:proofErr w:type="spellStart"/>
      <w:r w:rsidRPr="00E8176D">
        <w:t>Cefedem</w:t>
      </w:r>
      <w:proofErr w:type="spellEnd"/>
      <w:r w:rsidRPr="00E8176D">
        <w:t xml:space="preserve"> Auvergne Rhône-Alpes, training musicians in the life-long learning program for music teachers. My other half-time works combine music making and researching. For the past </w:t>
      </w:r>
      <w:r>
        <w:t>twenty</w:t>
      </w:r>
      <w:r w:rsidRPr="00E8176D">
        <w:t xml:space="preserve"> years I have been making music in two major ventures (improvised free-hardcore and popular music coming from Ile de la Réunion). My research is multidimensional, directed to many different activities, especially with </w:t>
      </w:r>
      <w:proofErr w:type="spellStart"/>
      <w:r w:rsidRPr="00E8176D">
        <w:t>PaaLabRes</w:t>
      </w:r>
      <w:proofErr w:type="spellEnd"/>
      <w:r w:rsidRPr="00E8176D">
        <w:t xml:space="preserve"> and </w:t>
      </w:r>
      <w:r>
        <w:t xml:space="preserve">with my </w:t>
      </w:r>
      <w:r w:rsidRPr="00E8176D">
        <w:t>PhD study in Educational Sciences, working on a microsociology of musical pra</w:t>
      </w:r>
      <w:r>
        <w:t>c</w:t>
      </w:r>
      <w:r w:rsidRPr="00E8176D">
        <w:t>tices (</w:t>
      </w:r>
      <w:proofErr w:type="spellStart"/>
      <w:r w:rsidRPr="00E8176D">
        <w:t>Université</w:t>
      </w:r>
      <w:proofErr w:type="spellEnd"/>
      <w:r w:rsidRPr="00E8176D">
        <w:t xml:space="preserve"> Paris 8 “Vincennes in Saint-Denis”) and participating in the network “</w:t>
      </w:r>
      <w:proofErr w:type="spellStart"/>
      <w:r w:rsidRPr="00E8176D">
        <w:t>Fabriques</w:t>
      </w:r>
      <w:proofErr w:type="spellEnd"/>
      <w:r w:rsidRPr="00E8176D">
        <w:t xml:space="preserve"> de </w:t>
      </w:r>
      <w:proofErr w:type="spellStart"/>
      <w:r w:rsidRPr="00E8176D">
        <w:t>sociologie</w:t>
      </w:r>
      <w:proofErr w:type="spellEnd"/>
      <w:r w:rsidRPr="00E8176D">
        <w:t>”.</w:t>
      </w:r>
    </w:p>
    <w:p w14:paraId="2BEC8A8E" w14:textId="77777777" w:rsidR="00E8176D" w:rsidRPr="00C625A3" w:rsidRDefault="00E8176D" w:rsidP="00C625A3"/>
    <w:p w14:paraId="0AD9640A" w14:textId="77777777" w:rsidR="00F05320" w:rsidRDefault="00F05320" w:rsidP="001C6BF1">
      <w:pPr>
        <w:rPr>
          <w:b/>
          <w:bCs/>
        </w:rPr>
      </w:pPr>
    </w:p>
    <w:p w14:paraId="0CD0DF9D" w14:textId="777CD3E1" w:rsidR="00F21028" w:rsidRPr="00F21028" w:rsidRDefault="00F21028" w:rsidP="001C6BF1">
      <w:r>
        <w:rPr>
          <w:b/>
          <w:bCs/>
        </w:rPr>
        <w:t xml:space="preserve">Kenneth Siren </w:t>
      </w:r>
      <w:r>
        <w:t>(</w:t>
      </w:r>
      <w:r w:rsidRPr="00A45873">
        <w:rPr>
          <w:rFonts w:ascii="TimesNewRomanPSMT" w:eastAsia="Times New Roman" w:hAnsi="TimesNewRomanPSMT"/>
          <w:color w:val="000000"/>
        </w:rPr>
        <w:t xml:space="preserve">Theatre Academy of </w:t>
      </w:r>
      <w:proofErr w:type="spellStart"/>
      <w:r w:rsidRPr="00A45873">
        <w:rPr>
          <w:rFonts w:ascii="TimesNewRomanPSMT" w:eastAsia="Times New Roman" w:hAnsi="TimesNewRomanPSMT"/>
          <w:color w:val="000000"/>
        </w:rPr>
        <w:t>Uniarts</w:t>
      </w:r>
      <w:proofErr w:type="spellEnd"/>
      <w:r>
        <w:rPr>
          <w:rFonts w:ascii="TimesNewRomanPSMT" w:eastAsia="Times New Roman" w:hAnsi="TimesNewRomanPSMT"/>
          <w:color w:val="000000"/>
        </w:rPr>
        <w:t>, Helsinki)</w:t>
      </w:r>
    </w:p>
    <w:p w14:paraId="7C8AA7A4" w14:textId="77777777" w:rsidR="00F21028" w:rsidRDefault="00F21028" w:rsidP="001C6BF1">
      <w:pPr>
        <w:rPr>
          <w:b/>
          <w:bCs/>
        </w:rPr>
      </w:pPr>
    </w:p>
    <w:p w14:paraId="767F503E" w14:textId="0E4B40A0" w:rsidR="00F21028" w:rsidRDefault="001C6BF1" w:rsidP="00F21028">
      <w:pPr>
        <w:rPr>
          <w:rFonts w:ascii="TimesNewRomanPSMT" w:eastAsia="Times New Roman" w:hAnsi="TimesNewRomanPSMT"/>
          <w:color w:val="000000"/>
        </w:rPr>
      </w:pPr>
      <w:r w:rsidRPr="001C195C">
        <w:lastRenderedPageBreak/>
        <w:t>Kenneth Siren</w:t>
      </w:r>
      <w:r w:rsidRPr="001C6BF1">
        <w:t xml:space="preserve"> </w:t>
      </w:r>
      <w:r w:rsidR="00F21028" w:rsidRPr="00A45873">
        <w:rPr>
          <w:rFonts w:ascii="TimesNewRomanPSMT" w:eastAsia="Times New Roman" w:hAnsi="TimesNewRomanPSMT"/>
          <w:color w:val="000000"/>
        </w:rPr>
        <w:t xml:space="preserve">is a doctoral candidate at the Theatre Academy of </w:t>
      </w:r>
      <w:proofErr w:type="spellStart"/>
      <w:r w:rsidR="00F21028" w:rsidRPr="00A45873">
        <w:rPr>
          <w:rFonts w:ascii="TimesNewRomanPSMT" w:eastAsia="Times New Roman" w:hAnsi="TimesNewRomanPSMT"/>
          <w:color w:val="000000"/>
        </w:rPr>
        <w:t>Uniarts</w:t>
      </w:r>
      <w:proofErr w:type="spellEnd"/>
      <w:r w:rsidR="00F21028" w:rsidRPr="00A45873">
        <w:rPr>
          <w:rFonts w:ascii="TimesNewRomanPSMT" w:eastAsia="Times New Roman" w:hAnsi="TimesNewRomanPSMT"/>
          <w:color w:val="000000"/>
        </w:rPr>
        <w:t xml:space="preserve"> who creates contemporary theatre performances in public parks, museums, and on the skin of elderly</w:t>
      </w:r>
      <w:r w:rsidR="00F21028">
        <w:rPr>
          <w:rFonts w:ascii="TimesNewRomanPSMT" w:eastAsia="Times New Roman" w:hAnsi="TimesNewRomanPSMT"/>
          <w:color w:val="000000"/>
        </w:rPr>
        <w:t xml:space="preserve"> </w:t>
      </w:r>
      <w:r w:rsidR="00F21028" w:rsidRPr="00A45873">
        <w:rPr>
          <w:rFonts w:ascii="TimesNewRomanPSMT" w:eastAsia="Times New Roman" w:hAnsi="TimesNewRomanPSMT"/>
          <w:color w:val="000000"/>
        </w:rPr>
        <w:t>patients in care, often combining autobiographical poetic excerpts, simultaneous elements, and audience interaction. Siren has a history of using theatre in pedagogical contexts, focusing on how multisensory exercises can be used as a basis for devising together and how space can be created for people belonging to gender minorities. Siren’s current work includes research into conducting participatory theatre as a space for social inquiry in which the participants can question and develop their habits.</w:t>
      </w:r>
    </w:p>
    <w:p w14:paraId="77FAEAD3" w14:textId="700FA366" w:rsidR="00DA363A" w:rsidRDefault="00DA363A" w:rsidP="00F21028">
      <w:pPr>
        <w:rPr>
          <w:rFonts w:ascii="TimesNewRomanPSMT" w:eastAsia="Times New Roman" w:hAnsi="TimesNewRomanPSMT"/>
          <w:color w:val="000000"/>
        </w:rPr>
      </w:pPr>
    </w:p>
    <w:p w14:paraId="22FC7EE9" w14:textId="4B9D780D" w:rsidR="00DA363A" w:rsidRPr="00DA363A" w:rsidRDefault="00DA363A" w:rsidP="00F21028">
      <w:pPr>
        <w:rPr>
          <w:rFonts w:ascii="TimesNewRomanPSMT" w:eastAsia="Times New Roman" w:hAnsi="TimesNewRomanPSMT"/>
          <w:b/>
          <w:bCs/>
          <w:color w:val="000000"/>
        </w:rPr>
      </w:pPr>
    </w:p>
    <w:p w14:paraId="0690C066" w14:textId="0B0BA3E0" w:rsidR="00DA363A" w:rsidRPr="00DA363A" w:rsidRDefault="00DA363A" w:rsidP="00DA363A">
      <w:pPr>
        <w:rPr>
          <w:rFonts w:ascii="TimesNewRomanPSMT" w:eastAsia="Times New Roman" w:hAnsi="TimesNewRomanPSMT"/>
          <w:color w:val="000000"/>
        </w:rPr>
      </w:pPr>
      <w:r w:rsidRPr="00DA363A">
        <w:rPr>
          <w:rFonts w:ascii="TimesNewRomanPSMT" w:eastAsia="Times New Roman" w:hAnsi="TimesNewRomanPSMT"/>
          <w:b/>
          <w:bCs/>
          <w:color w:val="000000"/>
        </w:rPr>
        <w:t xml:space="preserve">Victoria </w:t>
      </w:r>
      <w:proofErr w:type="spellStart"/>
      <w:r w:rsidRPr="00DA363A">
        <w:rPr>
          <w:rFonts w:ascii="TimesNewRomanPSMT" w:eastAsia="Times New Roman" w:hAnsi="TimesNewRomanPSMT"/>
          <w:b/>
          <w:bCs/>
          <w:color w:val="000000"/>
        </w:rPr>
        <w:t>Tzotzkova</w:t>
      </w:r>
      <w:proofErr w:type="spellEnd"/>
      <w:r>
        <w:rPr>
          <w:rFonts w:ascii="TimesNewRomanPSMT" w:eastAsia="Times New Roman" w:hAnsi="TimesNewRomanPSMT"/>
          <w:b/>
          <w:bCs/>
          <w:color w:val="000000"/>
        </w:rPr>
        <w:t xml:space="preserve"> </w:t>
      </w:r>
      <w:r>
        <w:rPr>
          <w:rFonts w:ascii="TimesNewRomanPSMT" w:eastAsia="Times New Roman" w:hAnsi="TimesNewRomanPSMT"/>
          <w:color w:val="000000"/>
        </w:rPr>
        <w:t>(</w:t>
      </w:r>
      <w:r w:rsidRPr="00DA363A">
        <w:rPr>
          <w:rFonts w:ascii="TimesNewRomanPSMT" w:eastAsia="Times New Roman" w:hAnsi="TimesNewRomanPSMT"/>
          <w:color w:val="000000"/>
        </w:rPr>
        <w:t>Affiliate Artist</w:t>
      </w:r>
      <w:r>
        <w:rPr>
          <w:rFonts w:ascii="TimesNewRomanPSMT" w:eastAsia="Times New Roman" w:hAnsi="TimesNewRomanPSMT"/>
          <w:color w:val="000000"/>
        </w:rPr>
        <w:t xml:space="preserve">, </w:t>
      </w:r>
      <w:r w:rsidRPr="00DA363A">
        <w:rPr>
          <w:rFonts w:ascii="TimesNewRomanPSMT" w:eastAsia="Times New Roman" w:hAnsi="TimesNewRomanPSMT"/>
          <w:color w:val="000000"/>
        </w:rPr>
        <w:t>Music and Theater Arts</w:t>
      </w:r>
      <w:r>
        <w:rPr>
          <w:rFonts w:ascii="TimesNewRomanPSMT" w:eastAsia="Times New Roman" w:hAnsi="TimesNewRomanPSMT"/>
          <w:color w:val="000000"/>
        </w:rPr>
        <w:t xml:space="preserve">, </w:t>
      </w:r>
      <w:r w:rsidRPr="00DA363A">
        <w:rPr>
          <w:rFonts w:ascii="TimesNewRomanPSMT" w:eastAsia="Times New Roman" w:hAnsi="TimesNewRomanPSMT"/>
          <w:color w:val="000000"/>
        </w:rPr>
        <w:t>Massachusetts Institute of Technology</w:t>
      </w:r>
      <w:r>
        <w:rPr>
          <w:rFonts w:ascii="TimesNewRomanPSMT" w:eastAsia="Times New Roman" w:hAnsi="TimesNewRomanPSMT"/>
          <w:color w:val="000000"/>
        </w:rPr>
        <w:t>)</w:t>
      </w:r>
    </w:p>
    <w:p w14:paraId="62068F1E" w14:textId="786D3E37" w:rsidR="001C6BF1" w:rsidRDefault="001C6BF1" w:rsidP="009D07EA"/>
    <w:p w14:paraId="6CCC6377" w14:textId="33BC9B52" w:rsidR="00DA363A" w:rsidRPr="00DA363A" w:rsidRDefault="00DA363A" w:rsidP="00DA363A">
      <w:r w:rsidRPr="00DA363A">
        <w:t>Praised as a “unique musical personality” and a pianist with a “golden tone” (</w:t>
      </w:r>
      <w:r w:rsidRPr="00DA363A">
        <w:rPr>
          <w:i/>
          <w:iCs/>
        </w:rPr>
        <w:t>The New York Concert Review</w:t>
      </w:r>
      <w:r w:rsidRPr="00DA363A">
        <w:t xml:space="preserve">), Victoria </w:t>
      </w:r>
      <w:proofErr w:type="spellStart"/>
      <w:r w:rsidRPr="00DA363A">
        <w:t>Tzotzkova</w:t>
      </w:r>
      <w:proofErr w:type="spellEnd"/>
      <w:r w:rsidRPr="00DA363A">
        <w:t xml:space="preserve"> is a pianist and researcher whose work moves fluidly between artistic expression and conceptual thought to theorize and share exquisite experiences of sound at the piano. </w:t>
      </w:r>
      <w:proofErr w:type="gramStart"/>
      <w:r w:rsidRPr="00DA363A">
        <w:t>Also</w:t>
      </w:r>
      <w:proofErr w:type="gramEnd"/>
      <w:r w:rsidRPr="00DA363A">
        <w:t xml:space="preserve"> a practitioner of keyboard harmony, Victoria improvises Romantic-style preludes and interludes in the spirit of Romantic preluding practices. Victoria holds a PhD in Music from Columbia University and is currently based at MIT. Research support includes the Council for the Arts at MIT, the Mind/Brain/Behavior Initiative at Harvard University, and Columbia University’s Reid Hall Institute for Scholars in Paris, France. Performance credits include Carnegie Hall’s Weill Recital Hall, The Miller Theater and The Iridium in New York City, among many other solo and collaborative performances across North America and Europe.</w:t>
      </w:r>
    </w:p>
    <w:p w14:paraId="11F8CEFA" w14:textId="77777777" w:rsidR="00DA363A" w:rsidRDefault="00DA363A" w:rsidP="009D07EA"/>
    <w:p w14:paraId="05D165A4" w14:textId="77777777" w:rsidR="007E075B" w:rsidRDefault="007E075B" w:rsidP="001634F0">
      <w:pPr>
        <w:rPr>
          <w:b/>
          <w:bCs/>
        </w:rPr>
      </w:pPr>
    </w:p>
    <w:p w14:paraId="1B58001F" w14:textId="5351D7D2" w:rsidR="001634F0" w:rsidRDefault="001634F0" w:rsidP="001634F0">
      <w:r w:rsidRPr="001634F0">
        <w:rPr>
          <w:b/>
          <w:bCs/>
        </w:rPr>
        <w:t xml:space="preserve">Ann </w:t>
      </w:r>
      <w:proofErr w:type="spellStart"/>
      <w:r w:rsidRPr="001634F0">
        <w:rPr>
          <w:b/>
          <w:bCs/>
        </w:rPr>
        <w:t>Warde</w:t>
      </w:r>
      <w:proofErr w:type="spellEnd"/>
      <w:r w:rsidRPr="001634F0">
        <w:t xml:space="preserve"> </w:t>
      </w:r>
      <w:r>
        <w:t xml:space="preserve">(Independent Scholar) </w:t>
      </w:r>
    </w:p>
    <w:p w14:paraId="755E8827" w14:textId="77777777" w:rsidR="001634F0" w:rsidRDefault="001634F0" w:rsidP="001634F0"/>
    <w:p w14:paraId="2C87BD03" w14:textId="77896D8C" w:rsidR="001634F0" w:rsidRPr="001634F0" w:rsidRDefault="001634F0" w:rsidP="001634F0">
      <w:r>
        <w:t xml:space="preserve">Ann </w:t>
      </w:r>
      <w:proofErr w:type="spellStart"/>
      <w:r>
        <w:t>Warde</w:t>
      </w:r>
      <w:proofErr w:type="spellEnd"/>
      <w:r>
        <w:t xml:space="preserve"> </w:t>
      </w:r>
      <w:r w:rsidRPr="001634F0">
        <w:t xml:space="preserve">is an experimental composer, sound artist, and independent scholar, and a 2019 NYSCA/NYFA Artist Fellow in Music/Sound from The New York Foundation for the Arts. Following her doctorate in music composition and ethnomusicology at the University of Illinois and a Mellon Fellowship in music at Cornell University, her work with sound shifted, focusing for the next decade on applications of audio technology to the analysis of whale sounds at Cornell’s Lab of Ornithology. Subsequently, as a </w:t>
      </w:r>
      <w:r w:rsidRPr="001634F0">
        <w:rPr>
          <w:lang w:val="de-DE"/>
        </w:rPr>
        <w:t>2015-16 US-UK Fulbright Researcher</w:t>
      </w:r>
      <w:r w:rsidRPr="001634F0">
        <w:t xml:space="preserve"> at the University of York, she worked on music and bioacoustics projects and developed interests in American philosophy. Recent and forthcoming paper presentations include the Women in Pragmatism International Conference and the American Philosophical Association; published research includes articles in </w:t>
      </w:r>
      <w:r w:rsidRPr="001634F0">
        <w:rPr>
          <w:i/>
          <w:iCs/>
          <w:lang w:val="it-IT"/>
        </w:rPr>
        <w:t>Asian Music</w:t>
      </w:r>
      <w:r w:rsidRPr="001634F0">
        <w:t xml:space="preserve">, </w:t>
      </w:r>
      <w:r w:rsidRPr="001634F0">
        <w:rPr>
          <w:i/>
          <w:iCs/>
          <w:lang w:val="it-IT"/>
        </w:rPr>
        <w:t>Leonardo Music Journal</w:t>
      </w:r>
      <w:r w:rsidRPr="001634F0">
        <w:rPr>
          <w:lang w:val="it-IT"/>
        </w:rPr>
        <w:t xml:space="preserve">, the </w:t>
      </w:r>
      <w:r w:rsidRPr="001634F0">
        <w:rPr>
          <w:i/>
          <w:iCs/>
          <w:lang w:val="it-IT"/>
        </w:rPr>
        <w:t xml:space="preserve">Journal of the </w:t>
      </w:r>
      <w:proofErr w:type="spellStart"/>
      <w:r w:rsidRPr="001634F0">
        <w:rPr>
          <w:i/>
          <w:iCs/>
          <w:lang w:val="it-IT"/>
        </w:rPr>
        <w:t>Acoustical</w:t>
      </w:r>
      <w:proofErr w:type="spellEnd"/>
      <w:r w:rsidRPr="001634F0">
        <w:rPr>
          <w:i/>
          <w:iCs/>
          <w:lang w:val="it-IT"/>
        </w:rPr>
        <w:t xml:space="preserve"> Society of America</w:t>
      </w:r>
      <w:r w:rsidRPr="001634F0">
        <w:rPr>
          <w:lang w:val="it-IT"/>
        </w:rPr>
        <w:t xml:space="preserve">, </w:t>
      </w:r>
      <w:r w:rsidRPr="001634F0">
        <w:t xml:space="preserve">and a chapter in the forthcoming book, </w:t>
      </w:r>
      <w:r w:rsidRPr="001634F0">
        <w:rPr>
          <w:i/>
          <w:iCs/>
        </w:rPr>
        <w:t>Sound Art and Music: Philosophy, Composition, Performance</w:t>
      </w:r>
      <w:r w:rsidRPr="001634F0">
        <w:t>. zsonics.org.</w:t>
      </w:r>
    </w:p>
    <w:p w14:paraId="18666F76" w14:textId="77777777" w:rsidR="001634F0" w:rsidRPr="001C6BF1" w:rsidRDefault="001634F0" w:rsidP="009D07EA"/>
    <w:sectPr w:rsidR="001634F0" w:rsidRPr="001C6BF1" w:rsidSect="006F7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D2FBC"/>
    <w:multiLevelType w:val="hybridMultilevel"/>
    <w:tmpl w:val="EF4850D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64C651DD"/>
    <w:multiLevelType w:val="hybridMultilevel"/>
    <w:tmpl w:val="8952B9F8"/>
    <w:lvl w:ilvl="0" w:tplc="07780548">
      <w:start w:val="1"/>
      <w:numFmt w:val="lowerLetter"/>
      <w:lvlText w:val="%1)"/>
      <w:lvlJc w:val="left"/>
      <w:pPr>
        <w:ind w:left="2250" w:hanging="360"/>
      </w:pPr>
      <w:rPr>
        <w:i w:val="0"/>
        <w:iCs/>
      </w:rPr>
    </w:lvl>
    <w:lvl w:ilvl="1" w:tplc="040C0019" w:tentative="1">
      <w:start w:val="1"/>
      <w:numFmt w:val="lowerLetter"/>
      <w:lvlText w:val="%2."/>
      <w:lvlJc w:val="left"/>
      <w:pPr>
        <w:ind w:left="2970" w:hanging="360"/>
      </w:pPr>
    </w:lvl>
    <w:lvl w:ilvl="2" w:tplc="040C001B" w:tentative="1">
      <w:start w:val="1"/>
      <w:numFmt w:val="lowerRoman"/>
      <w:lvlText w:val="%3."/>
      <w:lvlJc w:val="right"/>
      <w:pPr>
        <w:ind w:left="3690" w:hanging="180"/>
      </w:pPr>
    </w:lvl>
    <w:lvl w:ilvl="3" w:tplc="040C000F" w:tentative="1">
      <w:start w:val="1"/>
      <w:numFmt w:val="decimal"/>
      <w:lvlText w:val="%4."/>
      <w:lvlJc w:val="left"/>
      <w:pPr>
        <w:ind w:left="4410" w:hanging="360"/>
      </w:pPr>
    </w:lvl>
    <w:lvl w:ilvl="4" w:tplc="040C0019" w:tentative="1">
      <w:start w:val="1"/>
      <w:numFmt w:val="lowerLetter"/>
      <w:lvlText w:val="%5."/>
      <w:lvlJc w:val="left"/>
      <w:pPr>
        <w:ind w:left="5130" w:hanging="360"/>
      </w:pPr>
    </w:lvl>
    <w:lvl w:ilvl="5" w:tplc="040C001B" w:tentative="1">
      <w:start w:val="1"/>
      <w:numFmt w:val="lowerRoman"/>
      <w:lvlText w:val="%6."/>
      <w:lvlJc w:val="right"/>
      <w:pPr>
        <w:ind w:left="5850" w:hanging="180"/>
      </w:pPr>
    </w:lvl>
    <w:lvl w:ilvl="6" w:tplc="040C000F" w:tentative="1">
      <w:start w:val="1"/>
      <w:numFmt w:val="decimal"/>
      <w:lvlText w:val="%7."/>
      <w:lvlJc w:val="left"/>
      <w:pPr>
        <w:ind w:left="6570" w:hanging="360"/>
      </w:pPr>
    </w:lvl>
    <w:lvl w:ilvl="7" w:tplc="040C0019" w:tentative="1">
      <w:start w:val="1"/>
      <w:numFmt w:val="lowerLetter"/>
      <w:lvlText w:val="%8."/>
      <w:lvlJc w:val="left"/>
      <w:pPr>
        <w:ind w:left="7290" w:hanging="360"/>
      </w:pPr>
    </w:lvl>
    <w:lvl w:ilvl="8" w:tplc="040C001B" w:tentative="1">
      <w:start w:val="1"/>
      <w:numFmt w:val="lowerRoman"/>
      <w:lvlText w:val="%9."/>
      <w:lvlJc w:val="right"/>
      <w:pPr>
        <w:ind w:left="80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EA"/>
    <w:rsid w:val="00056929"/>
    <w:rsid w:val="0012472C"/>
    <w:rsid w:val="0013398C"/>
    <w:rsid w:val="001634F0"/>
    <w:rsid w:val="001C195C"/>
    <w:rsid w:val="001C6BF1"/>
    <w:rsid w:val="001E2410"/>
    <w:rsid w:val="00272073"/>
    <w:rsid w:val="003177CA"/>
    <w:rsid w:val="003E7825"/>
    <w:rsid w:val="00411F96"/>
    <w:rsid w:val="0042229D"/>
    <w:rsid w:val="004919F6"/>
    <w:rsid w:val="004A6BDD"/>
    <w:rsid w:val="004B29DF"/>
    <w:rsid w:val="004E0D31"/>
    <w:rsid w:val="00571F44"/>
    <w:rsid w:val="006266EE"/>
    <w:rsid w:val="006332B8"/>
    <w:rsid w:val="006542CD"/>
    <w:rsid w:val="006F78DB"/>
    <w:rsid w:val="00765209"/>
    <w:rsid w:val="007E075B"/>
    <w:rsid w:val="008C38CD"/>
    <w:rsid w:val="00927BB9"/>
    <w:rsid w:val="00974A89"/>
    <w:rsid w:val="009B7B75"/>
    <w:rsid w:val="009D07EA"/>
    <w:rsid w:val="009E088F"/>
    <w:rsid w:val="009E3C29"/>
    <w:rsid w:val="00A06DBE"/>
    <w:rsid w:val="00B57B04"/>
    <w:rsid w:val="00C625A3"/>
    <w:rsid w:val="00C8331B"/>
    <w:rsid w:val="00CA0A99"/>
    <w:rsid w:val="00CB2F34"/>
    <w:rsid w:val="00D2438E"/>
    <w:rsid w:val="00D70495"/>
    <w:rsid w:val="00D91961"/>
    <w:rsid w:val="00D931CF"/>
    <w:rsid w:val="00D961C1"/>
    <w:rsid w:val="00DA363A"/>
    <w:rsid w:val="00DA5E81"/>
    <w:rsid w:val="00E142C6"/>
    <w:rsid w:val="00E72161"/>
    <w:rsid w:val="00E8176D"/>
    <w:rsid w:val="00F05320"/>
    <w:rsid w:val="00F21028"/>
    <w:rsid w:val="00F5525C"/>
    <w:rsid w:val="00FE7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37573F2"/>
  <w15:chartTrackingRefBased/>
  <w15:docId w15:val="{9F3239E4-4682-ED4A-9810-A7418F53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98C"/>
  </w:style>
  <w:style w:type="paragraph" w:styleId="Heading1">
    <w:name w:val="heading 1"/>
    <w:basedOn w:val="Normal"/>
    <w:next w:val="Normal"/>
    <w:link w:val="Heading1Char"/>
    <w:uiPriority w:val="9"/>
    <w:qFormat/>
    <w:rsid w:val="00CA0A9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32B8"/>
  </w:style>
  <w:style w:type="character" w:customStyle="1" w:styleId="Heading1Char">
    <w:name w:val="Heading 1 Char"/>
    <w:basedOn w:val="DefaultParagraphFont"/>
    <w:link w:val="Heading1"/>
    <w:uiPriority w:val="9"/>
    <w:rsid w:val="00CA0A9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634F0"/>
    <w:rPr>
      <w:color w:val="0563C1" w:themeColor="hyperlink"/>
      <w:u w:val="single"/>
    </w:rPr>
  </w:style>
  <w:style w:type="character" w:styleId="UnresolvedMention">
    <w:name w:val="Unresolved Mention"/>
    <w:basedOn w:val="DefaultParagraphFont"/>
    <w:uiPriority w:val="99"/>
    <w:semiHidden/>
    <w:unhideWhenUsed/>
    <w:rsid w:val="001634F0"/>
    <w:rPr>
      <w:color w:val="605E5C"/>
      <w:shd w:val="clear" w:color="auto" w:fill="E1DFDD"/>
    </w:rPr>
  </w:style>
  <w:style w:type="character" w:customStyle="1" w:styleId="LienInternet">
    <w:name w:val="Lien Internet"/>
    <w:rsid w:val="007E075B"/>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02486">
      <w:bodyDiv w:val="1"/>
      <w:marLeft w:val="0"/>
      <w:marRight w:val="0"/>
      <w:marTop w:val="0"/>
      <w:marBottom w:val="0"/>
      <w:divBdr>
        <w:top w:val="none" w:sz="0" w:space="0" w:color="auto"/>
        <w:left w:val="none" w:sz="0" w:space="0" w:color="auto"/>
        <w:bottom w:val="none" w:sz="0" w:space="0" w:color="auto"/>
        <w:right w:val="none" w:sz="0" w:space="0" w:color="auto"/>
      </w:divBdr>
    </w:div>
    <w:div w:id="90397833">
      <w:bodyDiv w:val="1"/>
      <w:marLeft w:val="0"/>
      <w:marRight w:val="0"/>
      <w:marTop w:val="0"/>
      <w:marBottom w:val="0"/>
      <w:divBdr>
        <w:top w:val="none" w:sz="0" w:space="0" w:color="auto"/>
        <w:left w:val="none" w:sz="0" w:space="0" w:color="auto"/>
        <w:bottom w:val="none" w:sz="0" w:space="0" w:color="auto"/>
        <w:right w:val="none" w:sz="0" w:space="0" w:color="auto"/>
      </w:divBdr>
      <w:divsChild>
        <w:div w:id="2111125148">
          <w:marLeft w:val="0"/>
          <w:marRight w:val="0"/>
          <w:marTop w:val="0"/>
          <w:marBottom w:val="0"/>
          <w:divBdr>
            <w:top w:val="none" w:sz="0" w:space="0" w:color="auto"/>
            <w:left w:val="none" w:sz="0" w:space="0" w:color="auto"/>
            <w:bottom w:val="none" w:sz="0" w:space="0" w:color="auto"/>
            <w:right w:val="none" w:sz="0" w:space="0" w:color="auto"/>
          </w:divBdr>
          <w:divsChild>
            <w:div w:id="1280723793">
              <w:marLeft w:val="0"/>
              <w:marRight w:val="0"/>
              <w:marTop w:val="0"/>
              <w:marBottom w:val="0"/>
              <w:divBdr>
                <w:top w:val="none" w:sz="0" w:space="0" w:color="auto"/>
                <w:left w:val="none" w:sz="0" w:space="0" w:color="auto"/>
                <w:bottom w:val="none" w:sz="0" w:space="0" w:color="auto"/>
                <w:right w:val="none" w:sz="0" w:space="0" w:color="auto"/>
              </w:divBdr>
              <w:divsChild>
                <w:div w:id="1979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5077">
      <w:bodyDiv w:val="1"/>
      <w:marLeft w:val="0"/>
      <w:marRight w:val="0"/>
      <w:marTop w:val="0"/>
      <w:marBottom w:val="0"/>
      <w:divBdr>
        <w:top w:val="none" w:sz="0" w:space="0" w:color="auto"/>
        <w:left w:val="none" w:sz="0" w:space="0" w:color="auto"/>
        <w:bottom w:val="none" w:sz="0" w:space="0" w:color="auto"/>
        <w:right w:val="none" w:sz="0" w:space="0" w:color="auto"/>
      </w:divBdr>
      <w:divsChild>
        <w:div w:id="705719901">
          <w:marLeft w:val="0"/>
          <w:marRight w:val="0"/>
          <w:marTop w:val="0"/>
          <w:marBottom w:val="0"/>
          <w:divBdr>
            <w:top w:val="none" w:sz="0" w:space="0" w:color="auto"/>
            <w:left w:val="none" w:sz="0" w:space="0" w:color="auto"/>
            <w:bottom w:val="none" w:sz="0" w:space="0" w:color="auto"/>
            <w:right w:val="none" w:sz="0" w:space="0" w:color="auto"/>
          </w:divBdr>
          <w:divsChild>
            <w:div w:id="370962915">
              <w:marLeft w:val="0"/>
              <w:marRight w:val="0"/>
              <w:marTop w:val="0"/>
              <w:marBottom w:val="0"/>
              <w:divBdr>
                <w:top w:val="none" w:sz="0" w:space="0" w:color="auto"/>
                <w:left w:val="none" w:sz="0" w:space="0" w:color="auto"/>
                <w:bottom w:val="none" w:sz="0" w:space="0" w:color="auto"/>
                <w:right w:val="none" w:sz="0" w:space="0" w:color="auto"/>
              </w:divBdr>
              <w:divsChild>
                <w:div w:id="58157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30386">
      <w:bodyDiv w:val="1"/>
      <w:marLeft w:val="0"/>
      <w:marRight w:val="0"/>
      <w:marTop w:val="0"/>
      <w:marBottom w:val="0"/>
      <w:divBdr>
        <w:top w:val="none" w:sz="0" w:space="0" w:color="auto"/>
        <w:left w:val="none" w:sz="0" w:space="0" w:color="auto"/>
        <w:bottom w:val="none" w:sz="0" w:space="0" w:color="auto"/>
        <w:right w:val="none" w:sz="0" w:space="0" w:color="auto"/>
      </w:divBdr>
      <w:divsChild>
        <w:div w:id="929847503">
          <w:marLeft w:val="0"/>
          <w:marRight w:val="0"/>
          <w:marTop w:val="0"/>
          <w:marBottom w:val="0"/>
          <w:divBdr>
            <w:top w:val="none" w:sz="0" w:space="0" w:color="auto"/>
            <w:left w:val="none" w:sz="0" w:space="0" w:color="auto"/>
            <w:bottom w:val="none" w:sz="0" w:space="0" w:color="auto"/>
            <w:right w:val="none" w:sz="0" w:space="0" w:color="auto"/>
          </w:divBdr>
          <w:divsChild>
            <w:div w:id="793403617">
              <w:marLeft w:val="0"/>
              <w:marRight w:val="0"/>
              <w:marTop w:val="0"/>
              <w:marBottom w:val="0"/>
              <w:divBdr>
                <w:top w:val="none" w:sz="0" w:space="0" w:color="auto"/>
                <w:left w:val="none" w:sz="0" w:space="0" w:color="auto"/>
                <w:bottom w:val="none" w:sz="0" w:space="0" w:color="auto"/>
                <w:right w:val="none" w:sz="0" w:space="0" w:color="auto"/>
              </w:divBdr>
              <w:divsChild>
                <w:div w:id="41879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703535">
      <w:bodyDiv w:val="1"/>
      <w:marLeft w:val="0"/>
      <w:marRight w:val="0"/>
      <w:marTop w:val="0"/>
      <w:marBottom w:val="0"/>
      <w:divBdr>
        <w:top w:val="none" w:sz="0" w:space="0" w:color="auto"/>
        <w:left w:val="none" w:sz="0" w:space="0" w:color="auto"/>
        <w:bottom w:val="none" w:sz="0" w:space="0" w:color="auto"/>
        <w:right w:val="none" w:sz="0" w:space="0" w:color="auto"/>
      </w:divBdr>
      <w:divsChild>
        <w:div w:id="667832870">
          <w:marLeft w:val="0"/>
          <w:marRight w:val="0"/>
          <w:marTop w:val="0"/>
          <w:marBottom w:val="0"/>
          <w:divBdr>
            <w:top w:val="none" w:sz="0" w:space="0" w:color="auto"/>
            <w:left w:val="none" w:sz="0" w:space="0" w:color="auto"/>
            <w:bottom w:val="none" w:sz="0" w:space="0" w:color="auto"/>
            <w:right w:val="none" w:sz="0" w:space="0" w:color="auto"/>
          </w:divBdr>
          <w:divsChild>
            <w:div w:id="823544251">
              <w:marLeft w:val="0"/>
              <w:marRight w:val="0"/>
              <w:marTop w:val="0"/>
              <w:marBottom w:val="0"/>
              <w:divBdr>
                <w:top w:val="none" w:sz="0" w:space="0" w:color="auto"/>
                <w:left w:val="none" w:sz="0" w:space="0" w:color="auto"/>
                <w:bottom w:val="none" w:sz="0" w:space="0" w:color="auto"/>
                <w:right w:val="none" w:sz="0" w:space="0" w:color="auto"/>
              </w:divBdr>
              <w:divsChild>
                <w:div w:id="5797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36925">
      <w:bodyDiv w:val="1"/>
      <w:marLeft w:val="0"/>
      <w:marRight w:val="0"/>
      <w:marTop w:val="0"/>
      <w:marBottom w:val="0"/>
      <w:divBdr>
        <w:top w:val="none" w:sz="0" w:space="0" w:color="auto"/>
        <w:left w:val="none" w:sz="0" w:space="0" w:color="auto"/>
        <w:bottom w:val="none" w:sz="0" w:space="0" w:color="auto"/>
        <w:right w:val="none" w:sz="0" w:space="0" w:color="auto"/>
      </w:divBdr>
      <w:divsChild>
        <w:div w:id="484275459">
          <w:marLeft w:val="0"/>
          <w:marRight w:val="0"/>
          <w:marTop w:val="0"/>
          <w:marBottom w:val="0"/>
          <w:divBdr>
            <w:top w:val="none" w:sz="0" w:space="0" w:color="auto"/>
            <w:left w:val="none" w:sz="0" w:space="0" w:color="auto"/>
            <w:bottom w:val="none" w:sz="0" w:space="0" w:color="auto"/>
            <w:right w:val="none" w:sz="0" w:space="0" w:color="auto"/>
          </w:divBdr>
          <w:divsChild>
            <w:div w:id="86970379">
              <w:marLeft w:val="0"/>
              <w:marRight w:val="0"/>
              <w:marTop w:val="0"/>
              <w:marBottom w:val="0"/>
              <w:divBdr>
                <w:top w:val="none" w:sz="0" w:space="0" w:color="auto"/>
                <w:left w:val="none" w:sz="0" w:space="0" w:color="auto"/>
                <w:bottom w:val="none" w:sz="0" w:space="0" w:color="auto"/>
                <w:right w:val="none" w:sz="0" w:space="0" w:color="auto"/>
              </w:divBdr>
              <w:divsChild>
                <w:div w:id="1862354849">
                  <w:marLeft w:val="0"/>
                  <w:marRight w:val="0"/>
                  <w:marTop w:val="0"/>
                  <w:marBottom w:val="0"/>
                  <w:divBdr>
                    <w:top w:val="none" w:sz="0" w:space="0" w:color="auto"/>
                    <w:left w:val="none" w:sz="0" w:space="0" w:color="auto"/>
                    <w:bottom w:val="none" w:sz="0" w:space="0" w:color="auto"/>
                    <w:right w:val="none" w:sz="0" w:space="0" w:color="auto"/>
                  </w:divBdr>
                </w:div>
              </w:divsChild>
            </w:div>
            <w:div w:id="2055151736">
              <w:marLeft w:val="0"/>
              <w:marRight w:val="0"/>
              <w:marTop w:val="0"/>
              <w:marBottom w:val="0"/>
              <w:divBdr>
                <w:top w:val="none" w:sz="0" w:space="0" w:color="auto"/>
                <w:left w:val="none" w:sz="0" w:space="0" w:color="auto"/>
                <w:bottom w:val="none" w:sz="0" w:space="0" w:color="auto"/>
                <w:right w:val="none" w:sz="0" w:space="0" w:color="auto"/>
              </w:divBdr>
            </w:div>
            <w:div w:id="650715622">
              <w:marLeft w:val="0"/>
              <w:marRight w:val="0"/>
              <w:marTop w:val="0"/>
              <w:marBottom w:val="0"/>
              <w:divBdr>
                <w:top w:val="none" w:sz="0" w:space="0" w:color="auto"/>
                <w:left w:val="none" w:sz="0" w:space="0" w:color="auto"/>
                <w:bottom w:val="none" w:sz="0" w:space="0" w:color="auto"/>
                <w:right w:val="none" w:sz="0" w:space="0" w:color="auto"/>
              </w:divBdr>
            </w:div>
            <w:div w:id="2082212964">
              <w:marLeft w:val="0"/>
              <w:marRight w:val="0"/>
              <w:marTop w:val="0"/>
              <w:marBottom w:val="0"/>
              <w:divBdr>
                <w:top w:val="none" w:sz="0" w:space="0" w:color="auto"/>
                <w:left w:val="none" w:sz="0" w:space="0" w:color="auto"/>
                <w:bottom w:val="none" w:sz="0" w:space="0" w:color="auto"/>
                <w:right w:val="none" w:sz="0" w:space="0" w:color="auto"/>
              </w:divBdr>
            </w:div>
            <w:div w:id="1937864436">
              <w:marLeft w:val="0"/>
              <w:marRight w:val="0"/>
              <w:marTop w:val="0"/>
              <w:marBottom w:val="0"/>
              <w:divBdr>
                <w:top w:val="none" w:sz="0" w:space="0" w:color="auto"/>
                <w:left w:val="none" w:sz="0" w:space="0" w:color="auto"/>
                <w:bottom w:val="none" w:sz="0" w:space="0" w:color="auto"/>
                <w:right w:val="none" w:sz="0" w:space="0" w:color="auto"/>
              </w:divBdr>
            </w:div>
          </w:divsChild>
        </w:div>
        <w:div w:id="397440262">
          <w:marLeft w:val="0"/>
          <w:marRight w:val="0"/>
          <w:marTop w:val="0"/>
          <w:marBottom w:val="0"/>
          <w:divBdr>
            <w:top w:val="none" w:sz="0" w:space="0" w:color="auto"/>
            <w:left w:val="none" w:sz="0" w:space="0" w:color="auto"/>
            <w:bottom w:val="none" w:sz="0" w:space="0" w:color="auto"/>
            <w:right w:val="none" w:sz="0" w:space="0" w:color="auto"/>
          </w:divBdr>
        </w:div>
      </w:divsChild>
    </w:div>
    <w:div w:id="316763653">
      <w:bodyDiv w:val="1"/>
      <w:marLeft w:val="0"/>
      <w:marRight w:val="0"/>
      <w:marTop w:val="0"/>
      <w:marBottom w:val="0"/>
      <w:divBdr>
        <w:top w:val="none" w:sz="0" w:space="0" w:color="auto"/>
        <w:left w:val="none" w:sz="0" w:space="0" w:color="auto"/>
        <w:bottom w:val="none" w:sz="0" w:space="0" w:color="auto"/>
        <w:right w:val="none" w:sz="0" w:space="0" w:color="auto"/>
      </w:divBdr>
      <w:divsChild>
        <w:div w:id="1919241467">
          <w:marLeft w:val="0"/>
          <w:marRight w:val="0"/>
          <w:marTop w:val="0"/>
          <w:marBottom w:val="0"/>
          <w:divBdr>
            <w:top w:val="none" w:sz="0" w:space="0" w:color="auto"/>
            <w:left w:val="none" w:sz="0" w:space="0" w:color="auto"/>
            <w:bottom w:val="none" w:sz="0" w:space="0" w:color="auto"/>
            <w:right w:val="none" w:sz="0" w:space="0" w:color="auto"/>
          </w:divBdr>
        </w:div>
        <w:div w:id="1650596815">
          <w:marLeft w:val="0"/>
          <w:marRight w:val="0"/>
          <w:marTop w:val="0"/>
          <w:marBottom w:val="0"/>
          <w:divBdr>
            <w:top w:val="none" w:sz="0" w:space="0" w:color="auto"/>
            <w:left w:val="none" w:sz="0" w:space="0" w:color="auto"/>
            <w:bottom w:val="none" w:sz="0" w:space="0" w:color="auto"/>
            <w:right w:val="none" w:sz="0" w:space="0" w:color="auto"/>
          </w:divBdr>
        </w:div>
        <w:div w:id="1915508886">
          <w:marLeft w:val="0"/>
          <w:marRight w:val="0"/>
          <w:marTop w:val="0"/>
          <w:marBottom w:val="0"/>
          <w:divBdr>
            <w:top w:val="none" w:sz="0" w:space="0" w:color="auto"/>
            <w:left w:val="none" w:sz="0" w:space="0" w:color="auto"/>
            <w:bottom w:val="none" w:sz="0" w:space="0" w:color="auto"/>
            <w:right w:val="none" w:sz="0" w:space="0" w:color="auto"/>
          </w:divBdr>
        </w:div>
      </w:divsChild>
    </w:div>
    <w:div w:id="348455604">
      <w:bodyDiv w:val="1"/>
      <w:marLeft w:val="0"/>
      <w:marRight w:val="0"/>
      <w:marTop w:val="0"/>
      <w:marBottom w:val="0"/>
      <w:divBdr>
        <w:top w:val="none" w:sz="0" w:space="0" w:color="auto"/>
        <w:left w:val="none" w:sz="0" w:space="0" w:color="auto"/>
        <w:bottom w:val="none" w:sz="0" w:space="0" w:color="auto"/>
        <w:right w:val="none" w:sz="0" w:space="0" w:color="auto"/>
      </w:divBdr>
    </w:div>
    <w:div w:id="361711405">
      <w:bodyDiv w:val="1"/>
      <w:marLeft w:val="0"/>
      <w:marRight w:val="0"/>
      <w:marTop w:val="0"/>
      <w:marBottom w:val="0"/>
      <w:divBdr>
        <w:top w:val="none" w:sz="0" w:space="0" w:color="auto"/>
        <w:left w:val="none" w:sz="0" w:space="0" w:color="auto"/>
        <w:bottom w:val="none" w:sz="0" w:space="0" w:color="auto"/>
        <w:right w:val="none" w:sz="0" w:space="0" w:color="auto"/>
      </w:divBdr>
      <w:divsChild>
        <w:div w:id="451024423">
          <w:marLeft w:val="0"/>
          <w:marRight w:val="0"/>
          <w:marTop w:val="0"/>
          <w:marBottom w:val="0"/>
          <w:divBdr>
            <w:top w:val="none" w:sz="0" w:space="0" w:color="auto"/>
            <w:left w:val="none" w:sz="0" w:space="0" w:color="auto"/>
            <w:bottom w:val="none" w:sz="0" w:space="0" w:color="auto"/>
            <w:right w:val="none" w:sz="0" w:space="0" w:color="auto"/>
          </w:divBdr>
        </w:div>
        <w:div w:id="1649087727">
          <w:marLeft w:val="0"/>
          <w:marRight w:val="0"/>
          <w:marTop w:val="0"/>
          <w:marBottom w:val="0"/>
          <w:divBdr>
            <w:top w:val="none" w:sz="0" w:space="0" w:color="auto"/>
            <w:left w:val="none" w:sz="0" w:space="0" w:color="auto"/>
            <w:bottom w:val="none" w:sz="0" w:space="0" w:color="auto"/>
            <w:right w:val="none" w:sz="0" w:space="0" w:color="auto"/>
          </w:divBdr>
        </w:div>
        <w:div w:id="534586601">
          <w:marLeft w:val="0"/>
          <w:marRight w:val="0"/>
          <w:marTop w:val="0"/>
          <w:marBottom w:val="0"/>
          <w:divBdr>
            <w:top w:val="none" w:sz="0" w:space="0" w:color="auto"/>
            <w:left w:val="none" w:sz="0" w:space="0" w:color="auto"/>
            <w:bottom w:val="none" w:sz="0" w:space="0" w:color="auto"/>
            <w:right w:val="none" w:sz="0" w:space="0" w:color="auto"/>
          </w:divBdr>
        </w:div>
      </w:divsChild>
    </w:div>
    <w:div w:id="427121696">
      <w:bodyDiv w:val="1"/>
      <w:marLeft w:val="0"/>
      <w:marRight w:val="0"/>
      <w:marTop w:val="0"/>
      <w:marBottom w:val="0"/>
      <w:divBdr>
        <w:top w:val="none" w:sz="0" w:space="0" w:color="auto"/>
        <w:left w:val="none" w:sz="0" w:space="0" w:color="auto"/>
        <w:bottom w:val="none" w:sz="0" w:space="0" w:color="auto"/>
        <w:right w:val="none" w:sz="0" w:space="0" w:color="auto"/>
      </w:divBdr>
      <w:divsChild>
        <w:div w:id="594826063">
          <w:marLeft w:val="0"/>
          <w:marRight w:val="0"/>
          <w:marTop w:val="0"/>
          <w:marBottom w:val="0"/>
          <w:divBdr>
            <w:top w:val="none" w:sz="0" w:space="0" w:color="auto"/>
            <w:left w:val="none" w:sz="0" w:space="0" w:color="auto"/>
            <w:bottom w:val="none" w:sz="0" w:space="0" w:color="auto"/>
            <w:right w:val="none" w:sz="0" w:space="0" w:color="auto"/>
          </w:divBdr>
          <w:divsChild>
            <w:div w:id="1731145752">
              <w:marLeft w:val="0"/>
              <w:marRight w:val="0"/>
              <w:marTop w:val="0"/>
              <w:marBottom w:val="0"/>
              <w:divBdr>
                <w:top w:val="none" w:sz="0" w:space="0" w:color="auto"/>
                <w:left w:val="none" w:sz="0" w:space="0" w:color="auto"/>
                <w:bottom w:val="none" w:sz="0" w:space="0" w:color="auto"/>
                <w:right w:val="none" w:sz="0" w:space="0" w:color="auto"/>
              </w:divBdr>
              <w:divsChild>
                <w:div w:id="11216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80">
      <w:bodyDiv w:val="1"/>
      <w:marLeft w:val="0"/>
      <w:marRight w:val="0"/>
      <w:marTop w:val="0"/>
      <w:marBottom w:val="0"/>
      <w:divBdr>
        <w:top w:val="none" w:sz="0" w:space="0" w:color="auto"/>
        <w:left w:val="none" w:sz="0" w:space="0" w:color="auto"/>
        <w:bottom w:val="none" w:sz="0" w:space="0" w:color="auto"/>
        <w:right w:val="none" w:sz="0" w:space="0" w:color="auto"/>
      </w:divBdr>
      <w:divsChild>
        <w:div w:id="274292003">
          <w:marLeft w:val="0"/>
          <w:marRight w:val="0"/>
          <w:marTop w:val="0"/>
          <w:marBottom w:val="0"/>
          <w:divBdr>
            <w:top w:val="none" w:sz="0" w:space="0" w:color="auto"/>
            <w:left w:val="none" w:sz="0" w:space="0" w:color="auto"/>
            <w:bottom w:val="none" w:sz="0" w:space="0" w:color="auto"/>
            <w:right w:val="none" w:sz="0" w:space="0" w:color="auto"/>
          </w:divBdr>
          <w:divsChild>
            <w:div w:id="1996566919">
              <w:marLeft w:val="0"/>
              <w:marRight w:val="0"/>
              <w:marTop w:val="0"/>
              <w:marBottom w:val="0"/>
              <w:divBdr>
                <w:top w:val="none" w:sz="0" w:space="0" w:color="auto"/>
                <w:left w:val="none" w:sz="0" w:space="0" w:color="auto"/>
                <w:bottom w:val="none" w:sz="0" w:space="0" w:color="auto"/>
                <w:right w:val="none" w:sz="0" w:space="0" w:color="auto"/>
              </w:divBdr>
              <w:divsChild>
                <w:div w:id="7700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40078">
      <w:bodyDiv w:val="1"/>
      <w:marLeft w:val="0"/>
      <w:marRight w:val="0"/>
      <w:marTop w:val="0"/>
      <w:marBottom w:val="0"/>
      <w:divBdr>
        <w:top w:val="none" w:sz="0" w:space="0" w:color="auto"/>
        <w:left w:val="none" w:sz="0" w:space="0" w:color="auto"/>
        <w:bottom w:val="none" w:sz="0" w:space="0" w:color="auto"/>
        <w:right w:val="none" w:sz="0" w:space="0" w:color="auto"/>
      </w:divBdr>
      <w:divsChild>
        <w:div w:id="171379467">
          <w:marLeft w:val="0"/>
          <w:marRight w:val="0"/>
          <w:marTop w:val="0"/>
          <w:marBottom w:val="0"/>
          <w:divBdr>
            <w:top w:val="none" w:sz="0" w:space="0" w:color="auto"/>
            <w:left w:val="none" w:sz="0" w:space="0" w:color="auto"/>
            <w:bottom w:val="none" w:sz="0" w:space="0" w:color="auto"/>
            <w:right w:val="none" w:sz="0" w:space="0" w:color="auto"/>
          </w:divBdr>
          <w:divsChild>
            <w:div w:id="891117068">
              <w:marLeft w:val="0"/>
              <w:marRight w:val="0"/>
              <w:marTop w:val="0"/>
              <w:marBottom w:val="0"/>
              <w:divBdr>
                <w:top w:val="none" w:sz="0" w:space="0" w:color="auto"/>
                <w:left w:val="none" w:sz="0" w:space="0" w:color="auto"/>
                <w:bottom w:val="none" w:sz="0" w:space="0" w:color="auto"/>
                <w:right w:val="none" w:sz="0" w:space="0" w:color="auto"/>
              </w:divBdr>
              <w:divsChild>
                <w:div w:id="18090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38780">
      <w:bodyDiv w:val="1"/>
      <w:marLeft w:val="0"/>
      <w:marRight w:val="0"/>
      <w:marTop w:val="0"/>
      <w:marBottom w:val="0"/>
      <w:divBdr>
        <w:top w:val="none" w:sz="0" w:space="0" w:color="auto"/>
        <w:left w:val="none" w:sz="0" w:space="0" w:color="auto"/>
        <w:bottom w:val="none" w:sz="0" w:space="0" w:color="auto"/>
        <w:right w:val="none" w:sz="0" w:space="0" w:color="auto"/>
      </w:divBdr>
      <w:divsChild>
        <w:div w:id="77561399">
          <w:marLeft w:val="0"/>
          <w:marRight w:val="0"/>
          <w:marTop w:val="0"/>
          <w:marBottom w:val="0"/>
          <w:divBdr>
            <w:top w:val="none" w:sz="0" w:space="0" w:color="auto"/>
            <w:left w:val="none" w:sz="0" w:space="0" w:color="auto"/>
            <w:bottom w:val="none" w:sz="0" w:space="0" w:color="auto"/>
            <w:right w:val="none" w:sz="0" w:space="0" w:color="auto"/>
          </w:divBdr>
          <w:divsChild>
            <w:div w:id="613833000">
              <w:marLeft w:val="0"/>
              <w:marRight w:val="0"/>
              <w:marTop w:val="0"/>
              <w:marBottom w:val="0"/>
              <w:divBdr>
                <w:top w:val="none" w:sz="0" w:space="0" w:color="auto"/>
                <w:left w:val="none" w:sz="0" w:space="0" w:color="auto"/>
                <w:bottom w:val="none" w:sz="0" w:space="0" w:color="auto"/>
                <w:right w:val="none" w:sz="0" w:space="0" w:color="auto"/>
              </w:divBdr>
              <w:divsChild>
                <w:div w:id="1752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7970">
      <w:bodyDiv w:val="1"/>
      <w:marLeft w:val="0"/>
      <w:marRight w:val="0"/>
      <w:marTop w:val="0"/>
      <w:marBottom w:val="0"/>
      <w:divBdr>
        <w:top w:val="none" w:sz="0" w:space="0" w:color="auto"/>
        <w:left w:val="none" w:sz="0" w:space="0" w:color="auto"/>
        <w:bottom w:val="none" w:sz="0" w:space="0" w:color="auto"/>
        <w:right w:val="none" w:sz="0" w:space="0" w:color="auto"/>
      </w:divBdr>
    </w:div>
    <w:div w:id="757094986">
      <w:bodyDiv w:val="1"/>
      <w:marLeft w:val="0"/>
      <w:marRight w:val="0"/>
      <w:marTop w:val="0"/>
      <w:marBottom w:val="0"/>
      <w:divBdr>
        <w:top w:val="none" w:sz="0" w:space="0" w:color="auto"/>
        <w:left w:val="none" w:sz="0" w:space="0" w:color="auto"/>
        <w:bottom w:val="none" w:sz="0" w:space="0" w:color="auto"/>
        <w:right w:val="none" w:sz="0" w:space="0" w:color="auto"/>
      </w:divBdr>
    </w:div>
    <w:div w:id="870806852">
      <w:bodyDiv w:val="1"/>
      <w:marLeft w:val="0"/>
      <w:marRight w:val="0"/>
      <w:marTop w:val="0"/>
      <w:marBottom w:val="0"/>
      <w:divBdr>
        <w:top w:val="none" w:sz="0" w:space="0" w:color="auto"/>
        <w:left w:val="none" w:sz="0" w:space="0" w:color="auto"/>
        <w:bottom w:val="none" w:sz="0" w:space="0" w:color="auto"/>
        <w:right w:val="none" w:sz="0" w:space="0" w:color="auto"/>
      </w:divBdr>
    </w:div>
    <w:div w:id="887423322">
      <w:bodyDiv w:val="1"/>
      <w:marLeft w:val="0"/>
      <w:marRight w:val="0"/>
      <w:marTop w:val="0"/>
      <w:marBottom w:val="0"/>
      <w:divBdr>
        <w:top w:val="none" w:sz="0" w:space="0" w:color="auto"/>
        <w:left w:val="none" w:sz="0" w:space="0" w:color="auto"/>
        <w:bottom w:val="none" w:sz="0" w:space="0" w:color="auto"/>
        <w:right w:val="none" w:sz="0" w:space="0" w:color="auto"/>
      </w:divBdr>
      <w:divsChild>
        <w:div w:id="1617101878">
          <w:marLeft w:val="0"/>
          <w:marRight w:val="0"/>
          <w:marTop w:val="0"/>
          <w:marBottom w:val="0"/>
          <w:divBdr>
            <w:top w:val="none" w:sz="0" w:space="0" w:color="auto"/>
            <w:left w:val="none" w:sz="0" w:space="0" w:color="auto"/>
            <w:bottom w:val="none" w:sz="0" w:space="0" w:color="auto"/>
            <w:right w:val="none" w:sz="0" w:space="0" w:color="auto"/>
          </w:divBdr>
        </w:div>
        <w:div w:id="445928258">
          <w:marLeft w:val="0"/>
          <w:marRight w:val="0"/>
          <w:marTop w:val="0"/>
          <w:marBottom w:val="0"/>
          <w:divBdr>
            <w:top w:val="none" w:sz="0" w:space="0" w:color="auto"/>
            <w:left w:val="none" w:sz="0" w:space="0" w:color="auto"/>
            <w:bottom w:val="none" w:sz="0" w:space="0" w:color="auto"/>
            <w:right w:val="none" w:sz="0" w:space="0" w:color="auto"/>
          </w:divBdr>
        </w:div>
        <w:div w:id="617839933">
          <w:marLeft w:val="0"/>
          <w:marRight w:val="0"/>
          <w:marTop w:val="0"/>
          <w:marBottom w:val="0"/>
          <w:divBdr>
            <w:top w:val="none" w:sz="0" w:space="0" w:color="auto"/>
            <w:left w:val="none" w:sz="0" w:space="0" w:color="auto"/>
            <w:bottom w:val="none" w:sz="0" w:space="0" w:color="auto"/>
            <w:right w:val="none" w:sz="0" w:space="0" w:color="auto"/>
          </w:divBdr>
        </w:div>
      </w:divsChild>
    </w:div>
    <w:div w:id="944968719">
      <w:bodyDiv w:val="1"/>
      <w:marLeft w:val="0"/>
      <w:marRight w:val="0"/>
      <w:marTop w:val="0"/>
      <w:marBottom w:val="0"/>
      <w:divBdr>
        <w:top w:val="none" w:sz="0" w:space="0" w:color="auto"/>
        <w:left w:val="none" w:sz="0" w:space="0" w:color="auto"/>
        <w:bottom w:val="none" w:sz="0" w:space="0" w:color="auto"/>
        <w:right w:val="none" w:sz="0" w:space="0" w:color="auto"/>
      </w:divBdr>
      <w:divsChild>
        <w:div w:id="733310922">
          <w:marLeft w:val="0"/>
          <w:marRight w:val="0"/>
          <w:marTop w:val="0"/>
          <w:marBottom w:val="0"/>
          <w:divBdr>
            <w:top w:val="none" w:sz="0" w:space="0" w:color="auto"/>
            <w:left w:val="none" w:sz="0" w:space="0" w:color="auto"/>
            <w:bottom w:val="none" w:sz="0" w:space="0" w:color="auto"/>
            <w:right w:val="none" w:sz="0" w:space="0" w:color="auto"/>
          </w:divBdr>
        </w:div>
        <w:div w:id="976451880">
          <w:marLeft w:val="0"/>
          <w:marRight w:val="0"/>
          <w:marTop w:val="0"/>
          <w:marBottom w:val="0"/>
          <w:divBdr>
            <w:top w:val="none" w:sz="0" w:space="0" w:color="auto"/>
            <w:left w:val="none" w:sz="0" w:space="0" w:color="auto"/>
            <w:bottom w:val="none" w:sz="0" w:space="0" w:color="auto"/>
            <w:right w:val="none" w:sz="0" w:space="0" w:color="auto"/>
          </w:divBdr>
        </w:div>
        <w:div w:id="346716076">
          <w:marLeft w:val="0"/>
          <w:marRight w:val="0"/>
          <w:marTop w:val="0"/>
          <w:marBottom w:val="0"/>
          <w:divBdr>
            <w:top w:val="none" w:sz="0" w:space="0" w:color="auto"/>
            <w:left w:val="none" w:sz="0" w:space="0" w:color="auto"/>
            <w:bottom w:val="none" w:sz="0" w:space="0" w:color="auto"/>
            <w:right w:val="none" w:sz="0" w:space="0" w:color="auto"/>
          </w:divBdr>
        </w:div>
      </w:divsChild>
    </w:div>
    <w:div w:id="1055272586">
      <w:bodyDiv w:val="1"/>
      <w:marLeft w:val="0"/>
      <w:marRight w:val="0"/>
      <w:marTop w:val="0"/>
      <w:marBottom w:val="0"/>
      <w:divBdr>
        <w:top w:val="none" w:sz="0" w:space="0" w:color="auto"/>
        <w:left w:val="none" w:sz="0" w:space="0" w:color="auto"/>
        <w:bottom w:val="none" w:sz="0" w:space="0" w:color="auto"/>
        <w:right w:val="none" w:sz="0" w:space="0" w:color="auto"/>
      </w:divBdr>
    </w:div>
    <w:div w:id="1125777779">
      <w:bodyDiv w:val="1"/>
      <w:marLeft w:val="0"/>
      <w:marRight w:val="0"/>
      <w:marTop w:val="0"/>
      <w:marBottom w:val="0"/>
      <w:divBdr>
        <w:top w:val="none" w:sz="0" w:space="0" w:color="auto"/>
        <w:left w:val="none" w:sz="0" w:space="0" w:color="auto"/>
        <w:bottom w:val="none" w:sz="0" w:space="0" w:color="auto"/>
        <w:right w:val="none" w:sz="0" w:space="0" w:color="auto"/>
      </w:divBdr>
      <w:divsChild>
        <w:div w:id="231892824">
          <w:marLeft w:val="0"/>
          <w:marRight w:val="0"/>
          <w:marTop w:val="0"/>
          <w:marBottom w:val="0"/>
          <w:divBdr>
            <w:top w:val="none" w:sz="0" w:space="0" w:color="auto"/>
            <w:left w:val="none" w:sz="0" w:space="0" w:color="auto"/>
            <w:bottom w:val="none" w:sz="0" w:space="0" w:color="auto"/>
            <w:right w:val="none" w:sz="0" w:space="0" w:color="auto"/>
          </w:divBdr>
          <w:divsChild>
            <w:div w:id="937980935">
              <w:marLeft w:val="0"/>
              <w:marRight w:val="0"/>
              <w:marTop w:val="0"/>
              <w:marBottom w:val="0"/>
              <w:divBdr>
                <w:top w:val="none" w:sz="0" w:space="0" w:color="auto"/>
                <w:left w:val="none" w:sz="0" w:space="0" w:color="auto"/>
                <w:bottom w:val="none" w:sz="0" w:space="0" w:color="auto"/>
                <w:right w:val="none" w:sz="0" w:space="0" w:color="auto"/>
              </w:divBdr>
              <w:divsChild>
                <w:div w:id="416948511">
                  <w:marLeft w:val="0"/>
                  <w:marRight w:val="0"/>
                  <w:marTop w:val="0"/>
                  <w:marBottom w:val="0"/>
                  <w:divBdr>
                    <w:top w:val="none" w:sz="0" w:space="0" w:color="auto"/>
                    <w:left w:val="none" w:sz="0" w:space="0" w:color="auto"/>
                    <w:bottom w:val="none" w:sz="0" w:space="0" w:color="auto"/>
                    <w:right w:val="none" w:sz="0" w:space="0" w:color="auto"/>
                  </w:divBdr>
                </w:div>
              </w:divsChild>
            </w:div>
            <w:div w:id="45882373">
              <w:marLeft w:val="0"/>
              <w:marRight w:val="0"/>
              <w:marTop w:val="0"/>
              <w:marBottom w:val="0"/>
              <w:divBdr>
                <w:top w:val="none" w:sz="0" w:space="0" w:color="auto"/>
                <w:left w:val="none" w:sz="0" w:space="0" w:color="auto"/>
                <w:bottom w:val="none" w:sz="0" w:space="0" w:color="auto"/>
                <w:right w:val="none" w:sz="0" w:space="0" w:color="auto"/>
              </w:divBdr>
              <w:divsChild>
                <w:div w:id="14994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20766">
      <w:bodyDiv w:val="1"/>
      <w:marLeft w:val="0"/>
      <w:marRight w:val="0"/>
      <w:marTop w:val="0"/>
      <w:marBottom w:val="0"/>
      <w:divBdr>
        <w:top w:val="none" w:sz="0" w:space="0" w:color="auto"/>
        <w:left w:val="none" w:sz="0" w:space="0" w:color="auto"/>
        <w:bottom w:val="none" w:sz="0" w:space="0" w:color="auto"/>
        <w:right w:val="none" w:sz="0" w:space="0" w:color="auto"/>
      </w:divBdr>
      <w:divsChild>
        <w:div w:id="1735393986">
          <w:marLeft w:val="0"/>
          <w:marRight w:val="0"/>
          <w:marTop w:val="0"/>
          <w:marBottom w:val="0"/>
          <w:divBdr>
            <w:top w:val="none" w:sz="0" w:space="0" w:color="auto"/>
            <w:left w:val="none" w:sz="0" w:space="0" w:color="auto"/>
            <w:bottom w:val="none" w:sz="0" w:space="0" w:color="auto"/>
            <w:right w:val="none" w:sz="0" w:space="0" w:color="auto"/>
          </w:divBdr>
          <w:divsChild>
            <w:div w:id="925959045">
              <w:marLeft w:val="0"/>
              <w:marRight w:val="0"/>
              <w:marTop w:val="0"/>
              <w:marBottom w:val="0"/>
              <w:divBdr>
                <w:top w:val="none" w:sz="0" w:space="0" w:color="auto"/>
                <w:left w:val="none" w:sz="0" w:space="0" w:color="auto"/>
                <w:bottom w:val="none" w:sz="0" w:space="0" w:color="auto"/>
                <w:right w:val="none" w:sz="0" w:space="0" w:color="auto"/>
              </w:divBdr>
              <w:divsChild>
                <w:div w:id="1553345824">
                  <w:marLeft w:val="0"/>
                  <w:marRight w:val="0"/>
                  <w:marTop w:val="0"/>
                  <w:marBottom w:val="0"/>
                  <w:divBdr>
                    <w:top w:val="none" w:sz="0" w:space="0" w:color="auto"/>
                    <w:left w:val="none" w:sz="0" w:space="0" w:color="auto"/>
                    <w:bottom w:val="none" w:sz="0" w:space="0" w:color="auto"/>
                    <w:right w:val="none" w:sz="0" w:space="0" w:color="auto"/>
                  </w:divBdr>
                </w:div>
              </w:divsChild>
            </w:div>
            <w:div w:id="921373292">
              <w:marLeft w:val="0"/>
              <w:marRight w:val="0"/>
              <w:marTop w:val="0"/>
              <w:marBottom w:val="0"/>
              <w:divBdr>
                <w:top w:val="none" w:sz="0" w:space="0" w:color="auto"/>
                <w:left w:val="none" w:sz="0" w:space="0" w:color="auto"/>
                <w:bottom w:val="none" w:sz="0" w:space="0" w:color="auto"/>
                <w:right w:val="none" w:sz="0" w:space="0" w:color="auto"/>
              </w:divBdr>
              <w:divsChild>
                <w:div w:id="3016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2802">
      <w:bodyDiv w:val="1"/>
      <w:marLeft w:val="0"/>
      <w:marRight w:val="0"/>
      <w:marTop w:val="0"/>
      <w:marBottom w:val="0"/>
      <w:divBdr>
        <w:top w:val="none" w:sz="0" w:space="0" w:color="auto"/>
        <w:left w:val="none" w:sz="0" w:space="0" w:color="auto"/>
        <w:bottom w:val="none" w:sz="0" w:space="0" w:color="auto"/>
        <w:right w:val="none" w:sz="0" w:space="0" w:color="auto"/>
      </w:divBdr>
    </w:div>
    <w:div w:id="1625110905">
      <w:bodyDiv w:val="1"/>
      <w:marLeft w:val="0"/>
      <w:marRight w:val="0"/>
      <w:marTop w:val="0"/>
      <w:marBottom w:val="0"/>
      <w:divBdr>
        <w:top w:val="none" w:sz="0" w:space="0" w:color="auto"/>
        <w:left w:val="none" w:sz="0" w:space="0" w:color="auto"/>
        <w:bottom w:val="none" w:sz="0" w:space="0" w:color="auto"/>
        <w:right w:val="none" w:sz="0" w:space="0" w:color="auto"/>
      </w:divBdr>
      <w:divsChild>
        <w:div w:id="980622507">
          <w:marLeft w:val="0"/>
          <w:marRight w:val="0"/>
          <w:marTop w:val="0"/>
          <w:marBottom w:val="0"/>
          <w:divBdr>
            <w:top w:val="none" w:sz="0" w:space="0" w:color="auto"/>
            <w:left w:val="none" w:sz="0" w:space="0" w:color="auto"/>
            <w:bottom w:val="none" w:sz="0" w:space="0" w:color="auto"/>
            <w:right w:val="none" w:sz="0" w:space="0" w:color="auto"/>
          </w:divBdr>
          <w:divsChild>
            <w:div w:id="1838693205">
              <w:marLeft w:val="0"/>
              <w:marRight w:val="0"/>
              <w:marTop w:val="0"/>
              <w:marBottom w:val="0"/>
              <w:divBdr>
                <w:top w:val="none" w:sz="0" w:space="0" w:color="auto"/>
                <w:left w:val="none" w:sz="0" w:space="0" w:color="auto"/>
                <w:bottom w:val="none" w:sz="0" w:space="0" w:color="auto"/>
                <w:right w:val="none" w:sz="0" w:space="0" w:color="auto"/>
              </w:divBdr>
              <w:divsChild>
                <w:div w:id="14884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08387">
      <w:bodyDiv w:val="1"/>
      <w:marLeft w:val="0"/>
      <w:marRight w:val="0"/>
      <w:marTop w:val="0"/>
      <w:marBottom w:val="0"/>
      <w:divBdr>
        <w:top w:val="none" w:sz="0" w:space="0" w:color="auto"/>
        <w:left w:val="none" w:sz="0" w:space="0" w:color="auto"/>
        <w:bottom w:val="none" w:sz="0" w:space="0" w:color="auto"/>
        <w:right w:val="none" w:sz="0" w:space="0" w:color="auto"/>
      </w:divBdr>
    </w:div>
    <w:div w:id="1728645552">
      <w:bodyDiv w:val="1"/>
      <w:marLeft w:val="0"/>
      <w:marRight w:val="0"/>
      <w:marTop w:val="0"/>
      <w:marBottom w:val="0"/>
      <w:divBdr>
        <w:top w:val="none" w:sz="0" w:space="0" w:color="auto"/>
        <w:left w:val="none" w:sz="0" w:space="0" w:color="auto"/>
        <w:bottom w:val="none" w:sz="0" w:space="0" w:color="auto"/>
        <w:right w:val="none" w:sz="0" w:space="0" w:color="auto"/>
      </w:divBdr>
      <w:divsChild>
        <w:div w:id="193007052">
          <w:marLeft w:val="0"/>
          <w:marRight w:val="0"/>
          <w:marTop w:val="0"/>
          <w:marBottom w:val="0"/>
          <w:divBdr>
            <w:top w:val="none" w:sz="0" w:space="0" w:color="auto"/>
            <w:left w:val="none" w:sz="0" w:space="0" w:color="auto"/>
            <w:bottom w:val="none" w:sz="0" w:space="0" w:color="auto"/>
            <w:right w:val="none" w:sz="0" w:space="0" w:color="auto"/>
          </w:divBdr>
          <w:divsChild>
            <w:div w:id="2102488269">
              <w:marLeft w:val="0"/>
              <w:marRight w:val="0"/>
              <w:marTop w:val="0"/>
              <w:marBottom w:val="0"/>
              <w:divBdr>
                <w:top w:val="none" w:sz="0" w:space="0" w:color="auto"/>
                <w:left w:val="none" w:sz="0" w:space="0" w:color="auto"/>
                <w:bottom w:val="none" w:sz="0" w:space="0" w:color="auto"/>
                <w:right w:val="none" w:sz="0" w:space="0" w:color="auto"/>
              </w:divBdr>
              <w:divsChild>
                <w:div w:id="3333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96990">
      <w:bodyDiv w:val="1"/>
      <w:marLeft w:val="0"/>
      <w:marRight w:val="0"/>
      <w:marTop w:val="0"/>
      <w:marBottom w:val="0"/>
      <w:divBdr>
        <w:top w:val="none" w:sz="0" w:space="0" w:color="auto"/>
        <w:left w:val="none" w:sz="0" w:space="0" w:color="auto"/>
        <w:bottom w:val="none" w:sz="0" w:space="0" w:color="auto"/>
        <w:right w:val="none" w:sz="0" w:space="0" w:color="auto"/>
      </w:divBdr>
      <w:divsChild>
        <w:div w:id="224414381">
          <w:marLeft w:val="0"/>
          <w:marRight w:val="0"/>
          <w:marTop w:val="0"/>
          <w:marBottom w:val="0"/>
          <w:divBdr>
            <w:top w:val="none" w:sz="0" w:space="0" w:color="auto"/>
            <w:left w:val="none" w:sz="0" w:space="0" w:color="auto"/>
            <w:bottom w:val="none" w:sz="0" w:space="0" w:color="auto"/>
            <w:right w:val="none" w:sz="0" w:space="0" w:color="auto"/>
          </w:divBdr>
          <w:divsChild>
            <w:div w:id="1047219866">
              <w:marLeft w:val="0"/>
              <w:marRight w:val="0"/>
              <w:marTop w:val="0"/>
              <w:marBottom w:val="0"/>
              <w:divBdr>
                <w:top w:val="none" w:sz="0" w:space="0" w:color="auto"/>
                <w:left w:val="none" w:sz="0" w:space="0" w:color="auto"/>
                <w:bottom w:val="none" w:sz="0" w:space="0" w:color="auto"/>
                <w:right w:val="none" w:sz="0" w:space="0" w:color="auto"/>
              </w:divBdr>
              <w:divsChild>
                <w:div w:id="21023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13504">
      <w:bodyDiv w:val="1"/>
      <w:marLeft w:val="0"/>
      <w:marRight w:val="0"/>
      <w:marTop w:val="0"/>
      <w:marBottom w:val="0"/>
      <w:divBdr>
        <w:top w:val="none" w:sz="0" w:space="0" w:color="auto"/>
        <w:left w:val="none" w:sz="0" w:space="0" w:color="auto"/>
        <w:bottom w:val="none" w:sz="0" w:space="0" w:color="auto"/>
        <w:right w:val="none" w:sz="0" w:space="0" w:color="auto"/>
      </w:divBdr>
      <w:divsChild>
        <w:div w:id="1776056458">
          <w:marLeft w:val="0"/>
          <w:marRight w:val="0"/>
          <w:marTop w:val="0"/>
          <w:marBottom w:val="0"/>
          <w:divBdr>
            <w:top w:val="none" w:sz="0" w:space="0" w:color="auto"/>
            <w:left w:val="none" w:sz="0" w:space="0" w:color="auto"/>
            <w:bottom w:val="none" w:sz="0" w:space="0" w:color="auto"/>
            <w:right w:val="none" w:sz="0" w:space="0" w:color="auto"/>
          </w:divBdr>
          <w:divsChild>
            <w:div w:id="1441024415">
              <w:marLeft w:val="0"/>
              <w:marRight w:val="0"/>
              <w:marTop w:val="0"/>
              <w:marBottom w:val="0"/>
              <w:divBdr>
                <w:top w:val="none" w:sz="0" w:space="0" w:color="auto"/>
                <w:left w:val="none" w:sz="0" w:space="0" w:color="auto"/>
                <w:bottom w:val="none" w:sz="0" w:space="0" w:color="auto"/>
                <w:right w:val="none" w:sz="0" w:space="0" w:color="auto"/>
              </w:divBdr>
              <w:divsChild>
                <w:div w:id="4923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472577">
      <w:bodyDiv w:val="1"/>
      <w:marLeft w:val="0"/>
      <w:marRight w:val="0"/>
      <w:marTop w:val="0"/>
      <w:marBottom w:val="0"/>
      <w:divBdr>
        <w:top w:val="none" w:sz="0" w:space="0" w:color="auto"/>
        <w:left w:val="none" w:sz="0" w:space="0" w:color="auto"/>
        <w:bottom w:val="none" w:sz="0" w:space="0" w:color="auto"/>
        <w:right w:val="none" w:sz="0" w:space="0" w:color="auto"/>
      </w:divBdr>
      <w:divsChild>
        <w:div w:id="1574509296">
          <w:marLeft w:val="0"/>
          <w:marRight w:val="0"/>
          <w:marTop w:val="0"/>
          <w:marBottom w:val="0"/>
          <w:divBdr>
            <w:top w:val="none" w:sz="0" w:space="0" w:color="auto"/>
            <w:left w:val="none" w:sz="0" w:space="0" w:color="auto"/>
            <w:bottom w:val="none" w:sz="0" w:space="0" w:color="auto"/>
            <w:right w:val="none" w:sz="0" w:space="0" w:color="auto"/>
          </w:divBdr>
          <w:divsChild>
            <w:div w:id="959994721">
              <w:marLeft w:val="0"/>
              <w:marRight w:val="0"/>
              <w:marTop w:val="0"/>
              <w:marBottom w:val="0"/>
              <w:divBdr>
                <w:top w:val="none" w:sz="0" w:space="0" w:color="auto"/>
                <w:left w:val="none" w:sz="0" w:space="0" w:color="auto"/>
                <w:bottom w:val="none" w:sz="0" w:space="0" w:color="auto"/>
                <w:right w:val="none" w:sz="0" w:space="0" w:color="auto"/>
              </w:divBdr>
              <w:divsChild>
                <w:div w:id="253516768">
                  <w:marLeft w:val="0"/>
                  <w:marRight w:val="0"/>
                  <w:marTop w:val="0"/>
                  <w:marBottom w:val="0"/>
                  <w:divBdr>
                    <w:top w:val="none" w:sz="0" w:space="0" w:color="auto"/>
                    <w:left w:val="none" w:sz="0" w:space="0" w:color="auto"/>
                    <w:bottom w:val="none" w:sz="0" w:space="0" w:color="auto"/>
                    <w:right w:val="none" w:sz="0" w:space="0" w:color="auto"/>
                  </w:divBdr>
                </w:div>
              </w:divsChild>
            </w:div>
            <w:div w:id="729382597">
              <w:marLeft w:val="0"/>
              <w:marRight w:val="0"/>
              <w:marTop w:val="0"/>
              <w:marBottom w:val="0"/>
              <w:divBdr>
                <w:top w:val="none" w:sz="0" w:space="0" w:color="auto"/>
                <w:left w:val="none" w:sz="0" w:space="0" w:color="auto"/>
                <w:bottom w:val="none" w:sz="0" w:space="0" w:color="auto"/>
                <w:right w:val="none" w:sz="0" w:space="0" w:color="auto"/>
              </w:divBdr>
            </w:div>
            <w:div w:id="1892424795">
              <w:marLeft w:val="0"/>
              <w:marRight w:val="0"/>
              <w:marTop w:val="0"/>
              <w:marBottom w:val="0"/>
              <w:divBdr>
                <w:top w:val="none" w:sz="0" w:space="0" w:color="auto"/>
                <w:left w:val="none" w:sz="0" w:space="0" w:color="auto"/>
                <w:bottom w:val="none" w:sz="0" w:space="0" w:color="auto"/>
                <w:right w:val="none" w:sz="0" w:space="0" w:color="auto"/>
              </w:divBdr>
            </w:div>
            <w:div w:id="1829202433">
              <w:marLeft w:val="0"/>
              <w:marRight w:val="0"/>
              <w:marTop w:val="0"/>
              <w:marBottom w:val="0"/>
              <w:divBdr>
                <w:top w:val="none" w:sz="0" w:space="0" w:color="auto"/>
                <w:left w:val="none" w:sz="0" w:space="0" w:color="auto"/>
                <w:bottom w:val="none" w:sz="0" w:space="0" w:color="auto"/>
                <w:right w:val="none" w:sz="0" w:space="0" w:color="auto"/>
              </w:divBdr>
            </w:div>
            <w:div w:id="1569415240">
              <w:marLeft w:val="0"/>
              <w:marRight w:val="0"/>
              <w:marTop w:val="0"/>
              <w:marBottom w:val="0"/>
              <w:divBdr>
                <w:top w:val="none" w:sz="0" w:space="0" w:color="auto"/>
                <w:left w:val="none" w:sz="0" w:space="0" w:color="auto"/>
                <w:bottom w:val="none" w:sz="0" w:space="0" w:color="auto"/>
                <w:right w:val="none" w:sz="0" w:space="0" w:color="auto"/>
              </w:divBdr>
            </w:div>
          </w:divsChild>
        </w:div>
        <w:div w:id="1917595954">
          <w:marLeft w:val="0"/>
          <w:marRight w:val="0"/>
          <w:marTop w:val="0"/>
          <w:marBottom w:val="0"/>
          <w:divBdr>
            <w:top w:val="none" w:sz="0" w:space="0" w:color="auto"/>
            <w:left w:val="none" w:sz="0" w:space="0" w:color="auto"/>
            <w:bottom w:val="none" w:sz="0" w:space="0" w:color="auto"/>
            <w:right w:val="none" w:sz="0" w:space="0" w:color="auto"/>
          </w:divBdr>
        </w:div>
      </w:divsChild>
    </w:div>
    <w:div w:id="2009820030">
      <w:bodyDiv w:val="1"/>
      <w:marLeft w:val="0"/>
      <w:marRight w:val="0"/>
      <w:marTop w:val="0"/>
      <w:marBottom w:val="0"/>
      <w:divBdr>
        <w:top w:val="none" w:sz="0" w:space="0" w:color="auto"/>
        <w:left w:val="none" w:sz="0" w:space="0" w:color="auto"/>
        <w:bottom w:val="none" w:sz="0" w:space="0" w:color="auto"/>
        <w:right w:val="none" w:sz="0" w:space="0" w:color="auto"/>
      </w:divBdr>
      <w:divsChild>
        <w:div w:id="1678075407">
          <w:marLeft w:val="0"/>
          <w:marRight w:val="0"/>
          <w:marTop w:val="0"/>
          <w:marBottom w:val="0"/>
          <w:divBdr>
            <w:top w:val="none" w:sz="0" w:space="0" w:color="auto"/>
            <w:left w:val="none" w:sz="0" w:space="0" w:color="auto"/>
            <w:bottom w:val="none" w:sz="0" w:space="0" w:color="auto"/>
            <w:right w:val="none" w:sz="0" w:space="0" w:color="auto"/>
          </w:divBdr>
          <w:divsChild>
            <w:div w:id="1720784950">
              <w:marLeft w:val="0"/>
              <w:marRight w:val="0"/>
              <w:marTop w:val="0"/>
              <w:marBottom w:val="0"/>
              <w:divBdr>
                <w:top w:val="none" w:sz="0" w:space="0" w:color="auto"/>
                <w:left w:val="none" w:sz="0" w:space="0" w:color="auto"/>
                <w:bottom w:val="none" w:sz="0" w:space="0" w:color="auto"/>
                <w:right w:val="none" w:sz="0" w:space="0" w:color="auto"/>
              </w:divBdr>
              <w:divsChild>
                <w:div w:id="41216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70599">
      <w:bodyDiv w:val="1"/>
      <w:marLeft w:val="0"/>
      <w:marRight w:val="0"/>
      <w:marTop w:val="0"/>
      <w:marBottom w:val="0"/>
      <w:divBdr>
        <w:top w:val="none" w:sz="0" w:space="0" w:color="auto"/>
        <w:left w:val="none" w:sz="0" w:space="0" w:color="auto"/>
        <w:bottom w:val="none" w:sz="0" w:space="0" w:color="auto"/>
        <w:right w:val="none" w:sz="0" w:space="0" w:color="auto"/>
      </w:divBdr>
      <w:divsChild>
        <w:div w:id="495151191">
          <w:marLeft w:val="0"/>
          <w:marRight w:val="0"/>
          <w:marTop w:val="0"/>
          <w:marBottom w:val="0"/>
          <w:divBdr>
            <w:top w:val="none" w:sz="0" w:space="0" w:color="auto"/>
            <w:left w:val="none" w:sz="0" w:space="0" w:color="auto"/>
            <w:bottom w:val="none" w:sz="0" w:space="0" w:color="auto"/>
            <w:right w:val="none" w:sz="0" w:space="0" w:color="auto"/>
          </w:divBdr>
          <w:divsChild>
            <w:div w:id="164442877">
              <w:marLeft w:val="0"/>
              <w:marRight w:val="0"/>
              <w:marTop w:val="0"/>
              <w:marBottom w:val="0"/>
              <w:divBdr>
                <w:top w:val="none" w:sz="0" w:space="0" w:color="auto"/>
                <w:left w:val="none" w:sz="0" w:space="0" w:color="auto"/>
                <w:bottom w:val="none" w:sz="0" w:space="0" w:color="auto"/>
                <w:right w:val="none" w:sz="0" w:space="0" w:color="auto"/>
              </w:divBdr>
              <w:divsChild>
                <w:div w:id="91031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13</Pages>
  <Words>5771</Words>
  <Characters>32897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38591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William F</dc:creator>
  <cp:keywords/>
  <dc:description/>
  <cp:lastModifiedBy>Brooks, William F</cp:lastModifiedBy>
  <cp:revision>22</cp:revision>
  <dcterms:created xsi:type="dcterms:W3CDTF">2020-01-15T19:22:00Z</dcterms:created>
  <dcterms:modified xsi:type="dcterms:W3CDTF">2020-01-28T18:23:00Z</dcterms:modified>
</cp:coreProperties>
</file>