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D7767" w14:textId="77777777" w:rsidR="00014ABA" w:rsidRDefault="00014ABA" w:rsidP="00014ABA">
      <w:pPr>
        <w:pStyle w:val="NormalWeb"/>
      </w:pPr>
      <w:bookmarkStart w:id="0" w:name="_GoBack"/>
      <w:bookmarkEnd w:id="0"/>
      <w:r>
        <w:t>Associates of t</w:t>
      </w:r>
      <w:r w:rsidR="006D6F0E">
        <w:t>he Spirit of America Collection</w:t>
      </w:r>
      <w:r>
        <w:t xml:space="preserve"> </w:t>
      </w:r>
    </w:p>
    <w:p w14:paraId="612A6922" w14:textId="77777777" w:rsidR="00014ABA" w:rsidRDefault="00014ABA" w:rsidP="00014ABA">
      <w:pPr>
        <w:pStyle w:val="NormalWeb"/>
      </w:pPr>
      <w:r>
        <w:t xml:space="preserve">In early America, Benjamin Franklin and his fellow civic-minded colonists formed voluntary associations to improve society in early America. Franklin encouraged the establishment of libraries in order “to render the benefit from books more common.” Today, the Associates of the Spirit of America Collection is a new voluntary effort in support of the Marvin and Sybil Weiner Spirit of America Collection at the FAU Libraries. Marvin Weiner collected rare early American and European books dating to the 16th, 17th, and 18th centuries to replicate the libraries of founding thinkers like Franklin. In 2006 he donated the collection, which is unique in the American southeast and of national importance, to FAU. </w:t>
      </w:r>
    </w:p>
    <w:p w14:paraId="33101877" w14:textId="77777777" w:rsidR="00014ABA" w:rsidRDefault="00014ABA" w:rsidP="00014ABA">
      <w:pPr>
        <w:pStyle w:val="NormalWeb"/>
      </w:pPr>
      <w:r>
        <w:t xml:space="preserve">As a Member, you help support . . . </w:t>
      </w:r>
    </w:p>
    <w:p w14:paraId="0B876247" w14:textId="77777777" w:rsidR="00014ABA" w:rsidRDefault="00014ABA" w:rsidP="00014ABA">
      <w:pPr>
        <w:pStyle w:val="NormalWeb"/>
      </w:pPr>
      <w:r>
        <w:t xml:space="preserve">1. Preservation and access for this amazing collection about America’s origins </w:t>
      </w:r>
    </w:p>
    <w:p w14:paraId="63D1F77C" w14:textId="77777777" w:rsidR="00014ABA" w:rsidRDefault="00014ABA" w:rsidP="00014ABA">
      <w:pPr>
        <w:pStyle w:val="NormalWeb"/>
      </w:pPr>
      <w:r>
        <w:t xml:space="preserve">2. Public exhibitions that make the Spirit of America available to the South Florida community </w:t>
      </w:r>
    </w:p>
    <w:p w14:paraId="09104B02" w14:textId="77777777" w:rsidR="00014ABA" w:rsidRDefault="00014ABA" w:rsidP="00014ABA">
      <w:pPr>
        <w:pStyle w:val="NormalWeb"/>
      </w:pPr>
      <w:r>
        <w:t xml:space="preserve">3. Public lectures in the library and beyond </w:t>
      </w:r>
    </w:p>
    <w:p w14:paraId="511A41F9" w14:textId="77777777" w:rsidR="00014ABA" w:rsidRDefault="00014ABA" w:rsidP="00014ABA">
      <w:pPr>
        <w:pStyle w:val="NormalWeb"/>
      </w:pPr>
      <w:r>
        <w:t xml:space="preserve">4. Fellowships for scholars visiting and using the collection </w:t>
      </w:r>
    </w:p>
    <w:p w14:paraId="7761DAC6" w14:textId="77777777" w:rsidR="00014ABA" w:rsidRDefault="00014ABA" w:rsidP="00014ABA">
      <w:pPr>
        <w:pStyle w:val="NormalWeb"/>
      </w:pPr>
      <w:r>
        <w:t xml:space="preserve">5. Educating the next generation about the ideals and struggles of the nation’s founding </w:t>
      </w:r>
    </w:p>
    <w:p w14:paraId="0012DEA9" w14:textId="77777777" w:rsidR="00014ABA" w:rsidRPr="00D26876" w:rsidRDefault="00014ABA" w:rsidP="00014ABA">
      <w:pPr>
        <w:pStyle w:val="NormalWeb"/>
        <w:rPr>
          <w:b/>
          <w:u w:val="single"/>
        </w:rPr>
      </w:pPr>
      <w:r w:rsidRPr="00D26876">
        <w:rPr>
          <w:b/>
          <w:u w:val="single"/>
        </w:rPr>
        <w:t xml:space="preserve">Annual Membership Levels and Programming </w:t>
      </w:r>
    </w:p>
    <w:p w14:paraId="6EF4AF44" w14:textId="77777777" w:rsidR="00014ABA" w:rsidRDefault="00014ABA" w:rsidP="00014ABA">
      <w:pPr>
        <w:pStyle w:val="NormalWeb"/>
      </w:pPr>
      <w:r>
        <w:t xml:space="preserve">Franklin’s Apprentices $25/year for students; $100/year for the general public </w:t>
      </w:r>
    </w:p>
    <w:p w14:paraId="3BF4B48C" w14:textId="77777777" w:rsidR="00014ABA" w:rsidRDefault="00014ABA" w:rsidP="00014ABA">
      <w:pPr>
        <w:pStyle w:val="NormalWeb"/>
        <w:ind w:firstLine="720"/>
      </w:pPr>
      <w:r>
        <w:t xml:space="preserve">Invitation to collection events such as lectures and exhibits </w:t>
      </w:r>
    </w:p>
    <w:p w14:paraId="35BF3541" w14:textId="77777777" w:rsidR="00014ABA" w:rsidRDefault="00014ABA" w:rsidP="00014ABA">
      <w:pPr>
        <w:pStyle w:val="NormalWeb"/>
      </w:pPr>
      <w:r>
        <w:t xml:space="preserve">Adams’s Delegates $250/year </w:t>
      </w:r>
    </w:p>
    <w:p w14:paraId="036AC2A7" w14:textId="77777777" w:rsidR="00014ABA" w:rsidRDefault="00014ABA" w:rsidP="00014ABA">
      <w:pPr>
        <w:pStyle w:val="NormalWeb"/>
        <w:ind w:firstLine="720"/>
      </w:pPr>
      <w:r>
        <w:t xml:space="preserve">Early invitation to collection events such as lectures and exhibits </w:t>
      </w:r>
    </w:p>
    <w:p w14:paraId="31BA3173" w14:textId="77777777" w:rsidR="00014ABA" w:rsidRDefault="00014ABA" w:rsidP="00014ABA">
      <w:pPr>
        <w:pStyle w:val="NormalWeb"/>
      </w:pPr>
      <w:r>
        <w:t xml:space="preserve">Jefferson’s Cabinet $1,000/year </w:t>
      </w:r>
    </w:p>
    <w:p w14:paraId="4F07C5C5" w14:textId="77777777" w:rsidR="00014ABA" w:rsidRDefault="00014ABA" w:rsidP="00014ABA">
      <w:pPr>
        <w:pStyle w:val="NormalWeb"/>
        <w:ind w:firstLine="720"/>
      </w:pPr>
      <w:r>
        <w:t xml:space="preserve">Preferred seating at lectures and priority status at events </w:t>
      </w:r>
    </w:p>
    <w:p w14:paraId="783AEADC" w14:textId="77777777" w:rsidR="00014ABA" w:rsidRDefault="00014ABA" w:rsidP="00014ABA">
      <w:pPr>
        <w:pStyle w:val="NormalWeb"/>
        <w:ind w:firstLine="720"/>
      </w:pPr>
      <w:r>
        <w:t xml:space="preserve">Invitation to a guided tour of exhibits related to the collection </w:t>
      </w:r>
    </w:p>
    <w:p w14:paraId="0750E107" w14:textId="77777777" w:rsidR="00014ABA" w:rsidRDefault="00014ABA" w:rsidP="00014ABA">
      <w:pPr>
        <w:pStyle w:val="NormalWeb"/>
      </w:pPr>
      <w:r>
        <w:t xml:space="preserve">Washington’s Inner Circle $2,000/year and above </w:t>
      </w:r>
    </w:p>
    <w:p w14:paraId="44D57A9F" w14:textId="77777777" w:rsidR="00014ABA" w:rsidRDefault="00014ABA" w:rsidP="00014ABA">
      <w:pPr>
        <w:pStyle w:val="NormalWeb"/>
        <w:ind w:firstLine="720"/>
      </w:pPr>
      <w:r>
        <w:lastRenderedPageBreak/>
        <w:t xml:space="preserve">All of the above benefits </w:t>
      </w:r>
    </w:p>
    <w:p w14:paraId="4CCDFEA0" w14:textId="77777777" w:rsidR="00014ABA" w:rsidRDefault="00014ABA" w:rsidP="00014ABA">
      <w:pPr>
        <w:pStyle w:val="NormalWeb"/>
        <w:ind w:left="720"/>
      </w:pPr>
      <w:r>
        <w:t xml:space="preserve">Invitation to an exclusive yearly salon where patrons can learn from experts and interact with the material more closely </w:t>
      </w:r>
    </w:p>
    <w:p w14:paraId="15AE2A4D" w14:textId="77777777" w:rsidR="00014ABA" w:rsidRDefault="00014ABA" w:rsidP="00014ABA">
      <w:pPr>
        <w:pStyle w:val="NormalWeb"/>
        <w:ind w:firstLine="720"/>
      </w:pPr>
      <w:r>
        <w:t xml:space="preserve">Benefactors can choose a volume to sponsor from our “Adopt-a-Book” program. </w:t>
      </w:r>
    </w:p>
    <w:p w14:paraId="55998E35" w14:textId="77777777" w:rsidR="00014ABA" w:rsidRDefault="00014ABA" w:rsidP="00014ABA">
      <w:pPr>
        <w:pStyle w:val="NormalWeb"/>
      </w:pPr>
      <w:r>
        <w:t xml:space="preserve">Additionally, all Associates of the Collection will, with their permission, be recognized on the Weiner Collection website. </w:t>
      </w:r>
    </w:p>
    <w:p w14:paraId="7EF176F8" w14:textId="77777777" w:rsidR="00014ABA" w:rsidRDefault="00014ABA" w:rsidP="00014ABA">
      <w:pPr>
        <w:pStyle w:val="NormalWeb"/>
      </w:pPr>
      <w:r>
        <w:t xml:space="preserve">Adopt-a-Book Program $500 donation. See our catalog of books available to adopt </w:t>
      </w:r>
      <w:r w:rsidRPr="000342A2">
        <w:rPr>
          <w:highlight w:val="yellow"/>
        </w:rPr>
        <w:t>(link to PDF here).</w:t>
      </w:r>
      <w:r>
        <w:t xml:space="preserve"> </w:t>
      </w:r>
    </w:p>
    <w:p w14:paraId="106E01A1" w14:textId="77777777" w:rsidR="00014ABA" w:rsidRDefault="00014ABA" w:rsidP="00014ABA">
      <w:pPr>
        <w:pStyle w:val="NormalWeb"/>
      </w:pPr>
      <w:r>
        <w:t>Through our Adopt-a-Book program, benefactors can choose to sponsor an item from the collection, helping to support the preservation of these fragile treasures. The benefactor’s name will be placed on an electronic bookplate in the library catalog. To donate, go to https://fauf.fau.edu/WeinerAssociates and contact Dr. Adrian Finucane at afinucane@fau.edu for further information.</w:t>
      </w:r>
    </w:p>
    <w:p w14:paraId="674148F0" w14:textId="77777777" w:rsidR="00737409" w:rsidRDefault="00737409"/>
    <w:sectPr w:rsidR="00737409" w:rsidSect="00F25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BA"/>
    <w:rsid w:val="00014ABA"/>
    <w:rsid w:val="006D6F0E"/>
    <w:rsid w:val="00737409"/>
    <w:rsid w:val="00933AEB"/>
    <w:rsid w:val="00B501B8"/>
    <w:rsid w:val="00F2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5E9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AB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Finucane</dc:creator>
  <cp:keywords/>
  <dc:description/>
  <cp:lastModifiedBy>Zella Linn</cp:lastModifiedBy>
  <cp:revision>2</cp:revision>
  <dcterms:created xsi:type="dcterms:W3CDTF">2018-02-05T19:43:00Z</dcterms:created>
  <dcterms:modified xsi:type="dcterms:W3CDTF">2018-02-05T19:43:00Z</dcterms:modified>
</cp:coreProperties>
</file>