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F4EDB" w14:textId="3FC51D30" w:rsidR="00321066" w:rsidRPr="00FD42F6" w:rsidRDefault="00B03C03" w:rsidP="00F70D5E">
      <w:pPr>
        <w:pStyle w:val="Subtitle"/>
      </w:pPr>
      <w:r>
        <w:t>Louis A. Merlin</w:t>
      </w:r>
      <w:r w:rsidR="004E3222">
        <w:t>, Ph.D</w:t>
      </w:r>
      <w:r w:rsidR="00FE3F2B">
        <w:t>.</w:t>
      </w:r>
      <w:r w:rsidR="00645155">
        <w:t>, AICP</w:t>
      </w:r>
    </w:p>
    <w:p w14:paraId="48E0F8B5" w14:textId="53B7D372" w:rsidR="000B69AE" w:rsidRDefault="00C517E0" w:rsidP="00F70D5E">
      <w:r>
        <w:t>Department</w:t>
      </w:r>
      <w:r w:rsidR="00A635CB">
        <w:t xml:space="preserve"> of Urban and Regional</w:t>
      </w:r>
      <w:r w:rsidR="00A635CB" w:rsidRPr="009A11AB">
        <w:t xml:space="preserve"> Planning</w:t>
      </w:r>
    </w:p>
    <w:p w14:paraId="4E379401" w14:textId="07B1FEEA" w:rsidR="00C517E0" w:rsidRDefault="00C517E0" w:rsidP="00F70D5E">
      <w:r>
        <w:t>Charles E. Schmidt College of Science</w:t>
      </w:r>
    </w:p>
    <w:p w14:paraId="79B206BA" w14:textId="77777777" w:rsidR="001B62A5" w:rsidRDefault="00A635CB" w:rsidP="00F70D5E">
      <w:r>
        <w:t>Florida Atlantic University</w:t>
      </w:r>
      <w:r w:rsidR="002927D0">
        <w:t xml:space="preserve"> </w:t>
      </w:r>
    </w:p>
    <w:p w14:paraId="3DB8F8A5" w14:textId="70CFEEFD" w:rsidR="001B62A5" w:rsidRDefault="00580E7C" w:rsidP="00F70D5E">
      <w:r>
        <w:t>777 Glades Road</w:t>
      </w:r>
      <w:r w:rsidR="00020EFA">
        <w:t xml:space="preserve">, </w:t>
      </w:r>
      <w:r>
        <w:t xml:space="preserve">SO </w:t>
      </w:r>
      <w:r w:rsidR="00B03C03">
        <w:t>Room 284</w:t>
      </w:r>
    </w:p>
    <w:p w14:paraId="7C279B25" w14:textId="77777777" w:rsidR="002068EE" w:rsidRPr="009A11AB" w:rsidRDefault="00580E7C" w:rsidP="00F70D5E">
      <w:r>
        <w:t>Boca Raton, FL 33431</w:t>
      </w:r>
    </w:p>
    <w:p w14:paraId="5AD2497E" w14:textId="7318CF79" w:rsidR="008850E1" w:rsidRPr="009A11AB" w:rsidRDefault="00000000" w:rsidP="00F70D5E">
      <w:hyperlink r:id="rId11" w:history="1">
        <w:r w:rsidR="00B03C03" w:rsidRPr="00B140A7">
          <w:rPr>
            <w:rStyle w:val="Hyperlink"/>
          </w:rPr>
          <w:t>lmerlin@fau.edu</w:t>
        </w:r>
      </w:hyperlink>
      <w:r w:rsidR="00B03C03">
        <w:t xml:space="preserve"> </w:t>
      </w:r>
    </w:p>
    <w:p w14:paraId="505A4110" w14:textId="77777777" w:rsidR="00CD0F60" w:rsidRPr="009A11AB" w:rsidRDefault="00CD0F60" w:rsidP="00F70D5E"/>
    <w:p w14:paraId="6A2EAC7C" w14:textId="690B1038" w:rsidR="00FC64C9" w:rsidRDefault="00FC64C9" w:rsidP="00F70D5E">
      <w:pPr>
        <w:pStyle w:val="Heading4"/>
      </w:pPr>
      <w:r w:rsidRPr="0083327A">
        <w:t>Education</w:t>
      </w:r>
    </w:p>
    <w:p w14:paraId="6C7070C3" w14:textId="617E6DD6" w:rsidR="00BB1784" w:rsidRDefault="00BB1784" w:rsidP="00BB1784">
      <w:r w:rsidRPr="00E7245F">
        <w:rPr>
          <w:b/>
          <w:bCs/>
        </w:rPr>
        <w:t>Ph.D. in Urban and Regional Planning</w:t>
      </w:r>
      <w:r>
        <w:t>, 2014</w:t>
      </w:r>
    </w:p>
    <w:p w14:paraId="2E748FE0" w14:textId="77777777" w:rsidR="00E27D89" w:rsidRDefault="00E27D89" w:rsidP="00F70D5E">
      <w:r>
        <w:t>University of North Carolina, Chapel Hill</w:t>
      </w:r>
    </w:p>
    <w:p w14:paraId="12EEC391" w14:textId="77777777" w:rsidR="00E27D89" w:rsidRDefault="00E27D89" w:rsidP="00F70D5E">
      <w:r>
        <w:t>Dissertation Title: Accessibility, Travel Behavior, and Urban Form Change</w:t>
      </w:r>
    </w:p>
    <w:p w14:paraId="09D5E570" w14:textId="77777777" w:rsidR="00F70D5E" w:rsidRDefault="00F70D5E" w:rsidP="00F70D5E"/>
    <w:p w14:paraId="771AAC5E" w14:textId="16F0A54E" w:rsidR="00BB1784" w:rsidRDefault="00BB1784" w:rsidP="00BB1784">
      <w:r w:rsidRPr="00E7245F">
        <w:rPr>
          <w:b/>
          <w:bCs/>
        </w:rPr>
        <w:t>Master of City and Regional Planning</w:t>
      </w:r>
      <w:r>
        <w:t>, 2004</w:t>
      </w:r>
    </w:p>
    <w:p w14:paraId="340BD2B1" w14:textId="201612A4" w:rsidR="00E27D89" w:rsidRDefault="00E27D89" w:rsidP="00F70D5E">
      <w:r>
        <w:t>Georgia Institute of Technology</w:t>
      </w:r>
    </w:p>
    <w:p w14:paraId="1739AA02" w14:textId="77777777" w:rsidR="00E27D89" w:rsidRDefault="00E27D89" w:rsidP="00F70D5E">
      <w:r>
        <w:t>Thesis Title:  Industrial Area Redevelopment and Bohemians</w:t>
      </w:r>
    </w:p>
    <w:p w14:paraId="544F8920" w14:textId="77777777" w:rsidR="00F70D5E" w:rsidRDefault="00F70D5E" w:rsidP="00F70D5E"/>
    <w:p w14:paraId="2E624443" w14:textId="708D9A5C" w:rsidR="00BB1784" w:rsidRDefault="00BB1784" w:rsidP="00BB1784">
      <w:r w:rsidRPr="007806FF">
        <w:rPr>
          <w:b/>
          <w:bCs/>
        </w:rPr>
        <w:t>Master of Science in Operations Research</w:t>
      </w:r>
      <w:r>
        <w:t>, 1999</w:t>
      </w:r>
    </w:p>
    <w:p w14:paraId="05DA656C" w14:textId="6DCFB494" w:rsidR="00E27D89" w:rsidRDefault="00E27D89" w:rsidP="00F70D5E">
      <w:r>
        <w:t>Georgia Institute of Technology</w:t>
      </w:r>
    </w:p>
    <w:p w14:paraId="39CFE653" w14:textId="77777777" w:rsidR="00BB1784" w:rsidRDefault="00BB1784" w:rsidP="00F70D5E"/>
    <w:p w14:paraId="595A0ECE" w14:textId="7FF8BD34" w:rsidR="00BB1784" w:rsidRDefault="00BB1784" w:rsidP="00BB1784">
      <w:r w:rsidRPr="007806FF">
        <w:rPr>
          <w:b/>
          <w:bCs/>
        </w:rPr>
        <w:t>Bachelor of Arts in Mathematics, Cum Laude</w:t>
      </w:r>
      <w:r>
        <w:t>, 1994</w:t>
      </w:r>
    </w:p>
    <w:p w14:paraId="6F33B3AA" w14:textId="0367A274" w:rsidR="00E27D89" w:rsidRDefault="00E27D89" w:rsidP="00F70D5E">
      <w:r>
        <w:t>Yale University</w:t>
      </w:r>
    </w:p>
    <w:p w14:paraId="57F9FD1A" w14:textId="77777777" w:rsidR="00C168F2" w:rsidRPr="009A11AB" w:rsidRDefault="00C168F2" w:rsidP="007806FF"/>
    <w:p w14:paraId="2C6FB6BF" w14:textId="77777777" w:rsidR="00CD0F60" w:rsidRPr="0083327A" w:rsidRDefault="00F738D8" w:rsidP="00F70D5E">
      <w:pPr>
        <w:pStyle w:val="Heading4"/>
      </w:pPr>
      <w:r>
        <w:t>Employment History</w:t>
      </w:r>
    </w:p>
    <w:p w14:paraId="5563BC2A" w14:textId="05D7D064" w:rsidR="00C411E6" w:rsidRDefault="00C411E6" w:rsidP="00C411E6">
      <w:r w:rsidRPr="002C7293">
        <w:rPr>
          <w:b/>
          <w:bCs/>
        </w:rPr>
        <w:t>Ass</w:t>
      </w:r>
      <w:r>
        <w:rPr>
          <w:b/>
          <w:bCs/>
        </w:rPr>
        <w:t>ociate</w:t>
      </w:r>
      <w:r w:rsidRPr="002C7293">
        <w:rPr>
          <w:b/>
          <w:bCs/>
        </w:rPr>
        <w:t xml:space="preserve"> Professor</w:t>
      </w:r>
      <w:r>
        <w:t xml:space="preserve">, March 2022 – Present </w:t>
      </w:r>
    </w:p>
    <w:p w14:paraId="021B01E9" w14:textId="740689AF" w:rsidR="0015509C" w:rsidRDefault="0015509C" w:rsidP="00C411E6">
      <w:r>
        <w:t xml:space="preserve">Master of Urban and Regional Planning Program Coordinator, March 2022 – Present </w:t>
      </w:r>
    </w:p>
    <w:p w14:paraId="6E368ACB" w14:textId="41A21561" w:rsidR="00C411E6" w:rsidRDefault="00C411E6" w:rsidP="00C411E6">
      <w:r>
        <w:t xml:space="preserve">Department of Urban and Regional Planning, Charles E. Schmidt College of Science, </w:t>
      </w:r>
    </w:p>
    <w:p w14:paraId="3D779165" w14:textId="77777777" w:rsidR="00C411E6" w:rsidRDefault="00C411E6" w:rsidP="00C411E6">
      <w:r>
        <w:t>Florida Atlantic University, Boca Raton, Florida</w:t>
      </w:r>
    </w:p>
    <w:p w14:paraId="54764E82" w14:textId="77777777" w:rsidR="00C411E6" w:rsidRDefault="00C411E6" w:rsidP="0021683F">
      <w:pPr>
        <w:rPr>
          <w:b/>
          <w:bCs/>
        </w:rPr>
      </w:pPr>
    </w:p>
    <w:p w14:paraId="71679B60" w14:textId="59A29390" w:rsidR="002C7293" w:rsidRDefault="0021683F" w:rsidP="0021683F">
      <w:r w:rsidRPr="002C7293">
        <w:rPr>
          <w:b/>
          <w:bCs/>
        </w:rPr>
        <w:t>Assistant Professor</w:t>
      </w:r>
      <w:r w:rsidR="002C7293">
        <w:t xml:space="preserve">, 2016 – </w:t>
      </w:r>
      <w:r w:rsidR="00C411E6">
        <w:t>2022</w:t>
      </w:r>
    </w:p>
    <w:p w14:paraId="047BB684" w14:textId="4B1C35C7" w:rsidR="0021683F" w:rsidRDefault="0021683F" w:rsidP="0021683F">
      <w:r>
        <w:t>Department of Urban and Regional Planning</w:t>
      </w:r>
      <w:r w:rsidR="002C7293">
        <w:t xml:space="preserve">, </w:t>
      </w:r>
      <w:r>
        <w:t>Charles E. Schmidt College of Science</w:t>
      </w:r>
      <w:r w:rsidR="002C7293">
        <w:t xml:space="preserve">, </w:t>
      </w:r>
    </w:p>
    <w:p w14:paraId="1915AB7D" w14:textId="12EB4266" w:rsidR="0021683F" w:rsidRDefault="0021683F" w:rsidP="0021683F">
      <w:r>
        <w:t>Florida Atlantic University</w:t>
      </w:r>
      <w:r w:rsidR="00F0778B">
        <w:t>, Boca Raton, Florida</w:t>
      </w:r>
    </w:p>
    <w:p w14:paraId="10A2AE4A" w14:textId="77777777" w:rsidR="002C7293" w:rsidRDefault="002C7293" w:rsidP="0021683F"/>
    <w:p w14:paraId="6F60A376" w14:textId="705EADFB" w:rsidR="0021683F" w:rsidRDefault="0021683F" w:rsidP="0021683F">
      <w:r w:rsidRPr="002C7293">
        <w:rPr>
          <w:b/>
          <w:bCs/>
        </w:rPr>
        <w:t>Dow Sustainability Postdoctoral Fellow</w:t>
      </w:r>
      <w:r w:rsidR="002C7293">
        <w:t>, 2014</w:t>
      </w:r>
      <w:r w:rsidR="00506B8B">
        <w:t xml:space="preserve"> – </w:t>
      </w:r>
      <w:r w:rsidR="002C7293">
        <w:t>2016</w:t>
      </w:r>
    </w:p>
    <w:p w14:paraId="178167B9" w14:textId="5D2D5EC0" w:rsidR="0021683F" w:rsidRDefault="0021683F" w:rsidP="0021683F">
      <w:r>
        <w:t>Taubman College of Architecture and Urban Planning</w:t>
      </w:r>
      <w:r w:rsidR="002C7293">
        <w:t xml:space="preserve">, </w:t>
      </w:r>
      <w:r>
        <w:t>University of Michigan</w:t>
      </w:r>
      <w:r w:rsidR="00F0778B">
        <w:t>, Ann Arbor, Michigan</w:t>
      </w:r>
    </w:p>
    <w:p w14:paraId="0939620D" w14:textId="77777777" w:rsidR="00F96102" w:rsidRDefault="00F96102" w:rsidP="00F96102">
      <w:pPr>
        <w:rPr>
          <w:b/>
          <w:bCs/>
        </w:rPr>
      </w:pPr>
    </w:p>
    <w:p w14:paraId="5E6EAC8A" w14:textId="303F33D2" w:rsidR="00F96102" w:rsidRDefault="00F0778B" w:rsidP="00F96102">
      <w:r>
        <w:rPr>
          <w:b/>
          <w:bCs/>
        </w:rPr>
        <w:t xml:space="preserve">Graduate Teaching </w:t>
      </w:r>
      <w:r w:rsidR="00D701CC">
        <w:rPr>
          <w:b/>
          <w:bCs/>
        </w:rPr>
        <w:t xml:space="preserve">and Research </w:t>
      </w:r>
      <w:r>
        <w:rPr>
          <w:b/>
          <w:bCs/>
        </w:rPr>
        <w:t>Assistant</w:t>
      </w:r>
      <w:r w:rsidR="00F96102">
        <w:t xml:space="preserve">, </w:t>
      </w:r>
      <w:r w:rsidR="00D701CC">
        <w:t>2011</w:t>
      </w:r>
      <w:r w:rsidR="00506B8B">
        <w:t xml:space="preserve"> – </w:t>
      </w:r>
      <w:r w:rsidR="00F96102">
        <w:t>201</w:t>
      </w:r>
      <w:r w:rsidR="00D701CC">
        <w:t>4</w:t>
      </w:r>
    </w:p>
    <w:p w14:paraId="56DE1B80" w14:textId="1B2042B6" w:rsidR="00F96102" w:rsidRDefault="00F0778B" w:rsidP="00F96102">
      <w:r>
        <w:t>Department of City and Regional Planning, University of North Carolina, Chapel Hill, North Carolina</w:t>
      </w:r>
    </w:p>
    <w:p w14:paraId="2E9D983A" w14:textId="314211F5" w:rsidR="0021683F" w:rsidRDefault="0021683F" w:rsidP="0021683F"/>
    <w:p w14:paraId="79CCDB35" w14:textId="213C8B19" w:rsidR="002C7293" w:rsidRDefault="00B47084" w:rsidP="002C7293">
      <w:r>
        <w:rPr>
          <w:b/>
          <w:bCs/>
        </w:rPr>
        <w:t xml:space="preserve">Urban Planning </w:t>
      </w:r>
      <w:r w:rsidR="00F96102">
        <w:rPr>
          <w:b/>
          <w:bCs/>
        </w:rPr>
        <w:t>Associate</w:t>
      </w:r>
      <w:r w:rsidR="002C7293">
        <w:t>, 20</w:t>
      </w:r>
      <w:r w:rsidR="00F96102">
        <w:t>03</w:t>
      </w:r>
      <w:r w:rsidR="00506B8B">
        <w:t xml:space="preserve"> – </w:t>
      </w:r>
      <w:r w:rsidR="002C7293">
        <w:t>20</w:t>
      </w:r>
      <w:r w:rsidR="00F96102">
        <w:t>09</w:t>
      </w:r>
    </w:p>
    <w:p w14:paraId="43027538" w14:textId="17551BB5" w:rsidR="002C7293" w:rsidRDefault="00F96102" w:rsidP="002C7293">
      <w:r>
        <w:t>EDAW | AECOM, Atlanta, Georgia</w:t>
      </w:r>
    </w:p>
    <w:p w14:paraId="68B33C8B" w14:textId="399D8796" w:rsidR="002670DE" w:rsidRPr="00FE5BB6" w:rsidRDefault="002670DE" w:rsidP="00F70D5E">
      <w:r w:rsidRPr="00FE5BB6">
        <w:rPr>
          <w:i/>
        </w:rPr>
        <w:t xml:space="preserve"> </w:t>
      </w:r>
    </w:p>
    <w:p w14:paraId="0F7003C2" w14:textId="77777777" w:rsidR="00BB3E19" w:rsidRDefault="00BB3E19" w:rsidP="00F70D5E">
      <w:pPr>
        <w:pStyle w:val="BodyText"/>
      </w:pPr>
    </w:p>
    <w:p w14:paraId="3D1B336A" w14:textId="6E313A62" w:rsidR="002961F5" w:rsidRPr="0083327A" w:rsidRDefault="00B43A5B" w:rsidP="00F70D5E">
      <w:pPr>
        <w:pStyle w:val="Heading4"/>
      </w:pPr>
      <w:r>
        <w:t xml:space="preserve">REFEREED </w:t>
      </w:r>
      <w:r w:rsidR="001B62A5" w:rsidRPr="0083327A">
        <w:t>SCHOLARSHIP, RESEARCH, AND CREATIVE ACTIVITY</w:t>
      </w:r>
    </w:p>
    <w:p w14:paraId="579035B5" w14:textId="77777777" w:rsidR="009D50C1" w:rsidRPr="000A3177" w:rsidRDefault="001B62A5" w:rsidP="00F70D5E">
      <w:pPr>
        <w:pStyle w:val="Heading4"/>
      </w:pPr>
      <w:r w:rsidRPr="000A3177">
        <w:t xml:space="preserve">Refereed Journal Articles </w:t>
      </w:r>
    </w:p>
    <w:p w14:paraId="55E2D22E" w14:textId="7A0E38C1" w:rsidR="00D0703F" w:rsidRPr="00D0703F" w:rsidRDefault="00D0703F" w:rsidP="005F5975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spacing w:val="0"/>
        </w:rPr>
      </w:pPr>
      <w:bookmarkStart w:id="0" w:name="_Hlk63950202"/>
      <w:r w:rsidRPr="00634F4D">
        <w:rPr>
          <w:b/>
          <w:bCs/>
        </w:rPr>
        <w:t>Merlin, L.A.</w:t>
      </w:r>
      <w:r>
        <w:t xml:space="preserve">, &amp; Jehle, U. (2023). Global interest in walking accessibility: A scoping review. </w:t>
      </w:r>
      <w:r w:rsidRPr="00D0703F">
        <w:rPr>
          <w:i/>
          <w:iCs/>
        </w:rPr>
        <w:t>Transport Reviews</w:t>
      </w:r>
      <w:r>
        <w:t xml:space="preserve">, 1–34. </w:t>
      </w:r>
      <w:hyperlink r:id="rId12" w:history="1">
        <w:r>
          <w:rPr>
            <w:rStyle w:val="Hyperlink"/>
          </w:rPr>
          <w:t>https://doi.org/10.1080/01441647.2023.2189323</w:t>
        </w:r>
      </w:hyperlink>
    </w:p>
    <w:p w14:paraId="7BAD91DF" w14:textId="3EA1B97A" w:rsidR="00031E47" w:rsidRDefault="00031E47" w:rsidP="00031E47">
      <w:pPr>
        <w:pStyle w:val="ListParagraph"/>
        <w:numPr>
          <w:ilvl w:val="0"/>
          <w:numId w:val="2"/>
        </w:numPr>
        <w:spacing w:after="240"/>
        <w:contextualSpacing w:val="0"/>
        <w:rPr>
          <w:bCs/>
        </w:rPr>
      </w:pPr>
      <w:r w:rsidRPr="00E816F0">
        <w:rPr>
          <w:bCs/>
        </w:rPr>
        <w:t>Xu, Y</w:t>
      </w:r>
      <w:r w:rsidR="00412FFD" w:rsidRPr="00E816F0">
        <w:rPr>
          <w:bCs/>
        </w:rPr>
        <w:t>.</w:t>
      </w:r>
      <w:r w:rsidRPr="00E816F0">
        <w:rPr>
          <w:bCs/>
        </w:rPr>
        <w:t>, Yan, X</w:t>
      </w:r>
      <w:r w:rsidR="00412FFD" w:rsidRPr="00E816F0">
        <w:rPr>
          <w:bCs/>
        </w:rPr>
        <w:t xml:space="preserve">., Sisiopiku, V.A., </w:t>
      </w:r>
      <w:r w:rsidRPr="00DF5C6F">
        <w:rPr>
          <w:b/>
        </w:rPr>
        <w:t>Merlin, L.A.</w:t>
      </w:r>
      <w:r>
        <w:rPr>
          <w:bCs/>
        </w:rPr>
        <w:t xml:space="preserve">, </w:t>
      </w:r>
      <w:r w:rsidR="00E816F0">
        <w:rPr>
          <w:bCs/>
        </w:rPr>
        <w:t>Xing, F. and Zhao, X.</w:t>
      </w:r>
      <w:r w:rsidRPr="005521AA">
        <w:rPr>
          <w:bCs/>
        </w:rPr>
        <w:t xml:space="preserve"> </w:t>
      </w:r>
      <w:r>
        <w:rPr>
          <w:bCs/>
        </w:rPr>
        <w:t xml:space="preserve">(2022) </w:t>
      </w:r>
      <w:r w:rsidR="00E816F0">
        <w:rPr>
          <w:bCs/>
        </w:rPr>
        <w:t>Micromobility trip origin and destination inference using General Bikeshare Feed Specification Data</w:t>
      </w:r>
      <w:r>
        <w:rPr>
          <w:bCs/>
        </w:rPr>
        <w:t xml:space="preserve">. </w:t>
      </w:r>
      <w:r w:rsidR="00E816F0">
        <w:rPr>
          <w:bCs/>
          <w:i/>
          <w:iCs/>
        </w:rPr>
        <w:t>Transportation Research Record</w:t>
      </w:r>
      <w:r>
        <w:rPr>
          <w:bCs/>
        </w:rPr>
        <w:t>.</w:t>
      </w:r>
      <w:r w:rsidRPr="00DF5C6F">
        <w:t xml:space="preserve"> </w:t>
      </w:r>
      <w:hyperlink r:id="rId13" w:history="1">
        <w:r w:rsidR="00B2612F" w:rsidRPr="002E1B3D">
          <w:rPr>
            <w:rStyle w:val="Hyperlink"/>
          </w:rPr>
          <w:t>https://doi.org/10.1177/03611981221092005</w:t>
        </w:r>
      </w:hyperlink>
      <w:r w:rsidR="00652465">
        <w:t>.</w:t>
      </w:r>
      <w:r w:rsidR="00B2612F">
        <w:t xml:space="preserve"> </w:t>
      </w:r>
    </w:p>
    <w:p w14:paraId="22CFDAC9" w14:textId="0487534D" w:rsidR="00AF0614" w:rsidRDefault="00AF0614" w:rsidP="00AF0614">
      <w:pPr>
        <w:pStyle w:val="ListParagraph"/>
        <w:numPr>
          <w:ilvl w:val="0"/>
          <w:numId w:val="2"/>
        </w:numPr>
        <w:spacing w:after="240"/>
        <w:contextualSpacing w:val="0"/>
        <w:rPr>
          <w:bCs/>
        </w:rPr>
      </w:pPr>
      <w:r w:rsidRPr="00DF5C6F">
        <w:rPr>
          <w:b/>
        </w:rPr>
        <w:t>Merlin, L.A.</w:t>
      </w:r>
      <w:r>
        <w:rPr>
          <w:bCs/>
        </w:rPr>
        <w:t xml:space="preserve">, </w:t>
      </w:r>
      <w:r w:rsidRPr="00461B42">
        <w:rPr>
          <w:bCs/>
        </w:rPr>
        <w:t>Freeman-Costin</w:t>
      </w:r>
      <w:r>
        <w:rPr>
          <w:bCs/>
        </w:rPr>
        <w:t xml:space="preserve">, K., </w:t>
      </w:r>
      <w:r w:rsidRPr="00461B42">
        <w:rPr>
          <w:bCs/>
        </w:rPr>
        <w:t>Hoermann</w:t>
      </w:r>
      <w:r>
        <w:rPr>
          <w:bCs/>
        </w:rPr>
        <w:t>, S.,</w:t>
      </w:r>
      <w:r w:rsidRPr="00461B42">
        <w:rPr>
          <w:bCs/>
        </w:rPr>
        <w:t xml:space="preserve"> Renne</w:t>
      </w:r>
      <w:r>
        <w:rPr>
          <w:bCs/>
        </w:rPr>
        <w:t>, J.</w:t>
      </w:r>
      <w:r w:rsidRPr="005521AA">
        <w:rPr>
          <w:bCs/>
        </w:rPr>
        <w:t xml:space="preserve"> </w:t>
      </w:r>
      <w:r w:rsidR="001903C8">
        <w:rPr>
          <w:bCs/>
        </w:rPr>
        <w:t xml:space="preserve">(2022) </w:t>
      </w:r>
      <w:r w:rsidRPr="005521AA">
        <w:rPr>
          <w:bCs/>
        </w:rPr>
        <w:t>Clustered Randomized Controlled Trial Protocol of a Mobility-as-a-Service App for College Campuses</w:t>
      </w:r>
      <w:r>
        <w:rPr>
          <w:bCs/>
        </w:rPr>
        <w:t xml:space="preserve">. </w:t>
      </w:r>
      <w:r w:rsidRPr="00F97D54">
        <w:rPr>
          <w:bCs/>
          <w:i/>
          <w:iCs/>
        </w:rPr>
        <w:t>Transportation Research Interdisciplinary Perspectives</w:t>
      </w:r>
      <w:r>
        <w:rPr>
          <w:bCs/>
        </w:rPr>
        <w:t>.</w:t>
      </w:r>
      <w:r w:rsidR="00DF5C6F" w:rsidRPr="00DF5C6F">
        <w:t xml:space="preserve"> </w:t>
      </w:r>
      <w:hyperlink r:id="rId14" w:history="1">
        <w:r w:rsidR="00DF5C6F" w:rsidRPr="009F50B4">
          <w:rPr>
            <w:rStyle w:val="Hyperlink"/>
            <w:bCs/>
          </w:rPr>
          <w:t>https://doi.org/10.1016/j.trip.2022.100572</w:t>
        </w:r>
      </w:hyperlink>
      <w:r w:rsidR="00DF5C6F">
        <w:rPr>
          <w:bCs/>
        </w:rPr>
        <w:t xml:space="preserve">. </w:t>
      </w:r>
    </w:p>
    <w:p w14:paraId="0B485145" w14:textId="6E87C392" w:rsidR="006E3378" w:rsidRPr="00A005AF" w:rsidRDefault="006E3378" w:rsidP="006E3378">
      <w:pPr>
        <w:pStyle w:val="ListParagraph"/>
        <w:numPr>
          <w:ilvl w:val="0"/>
          <w:numId w:val="2"/>
        </w:numPr>
        <w:spacing w:after="240"/>
        <w:contextualSpacing w:val="0"/>
        <w:rPr>
          <w:bCs/>
        </w:rPr>
      </w:pPr>
      <w:r w:rsidRPr="00F22AED">
        <w:rPr>
          <w:b/>
        </w:rPr>
        <w:t>Merlin, L.A.</w:t>
      </w:r>
      <w:r w:rsidRPr="00A005AF">
        <w:rPr>
          <w:bCs/>
        </w:rPr>
        <w:t xml:space="preserve">, Singer, M.E., Levine, J. </w:t>
      </w:r>
      <w:r w:rsidR="007A3A48">
        <w:rPr>
          <w:bCs/>
        </w:rPr>
        <w:t xml:space="preserve">(2021) </w:t>
      </w:r>
      <w:r w:rsidRPr="00A005AF">
        <w:rPr>
          <w:bCs/>
        </w:rPr>
        <w:t xml:space="preserve">Influences on transit ridership and transit accessibility in US urban areas. </w:t>
      </w:r>
      <w:r w:rsidRPr="00F22AED">
        <w:rPr>
          <w:bCs/>
          <w:i/>
          <w:iCs/>
        </w:rPr>
        <w:t>Transportation Research Part A</w:t>
      </w:r>
      <w:r w:rsidRPr="00A005AF">
        <w:rPr>
          <w:bCs/>
        </w:rPr>
        <w:t>.</w:t>
      </w:r>
      <w:r>
        <w:rPr>
          <w:bCs/>
        </w:rPr>
        <w:t xml:space="preserve"> </w:t>
      </w:r>
      <w:hyperlink r:id="rId15" w:history="1">
        <w:r w:rsidR="003B6C98" w:rsidRPr="00D93BDA">
          <w:rPr>
            <w:rStyle w:val="Hyperlink"/>
            <w:bCs/>
          </w:rPr>
          <w:t>https://doi.org/10.1016/j.tra.2021.04.014</w:t>
        </w:r>
      </w:hyperlink>
      <w:r w:rsidR="003B6C98">
        <w:rPr>
          <w:bCs/>
        </w:rPr>
        <w:t>.</w:t>
      </w:r>
    </w:p>
    <w:p w14:paraId="70626ED9" w14:textId="5416810C" w:rsidR="006E3378" w:rsidRPr="0076063A" w:rsidRDefault="006E3378" w:rsidP="006E3378">
      <w:pPr>
        <w:pStyle w:val="ListParagraph"/>
        <w:numPr>
          <w:ilvl w:val="0"/>
          <w:numId w:val="2"/>
        </w:numPr>
        <w:spacing w:after="240"/>
        <w:contextualSpacing w:val="0"/>
        <w:rPr>
          <w:bCs/>
        </w:rPr>
      </w:pPr>
      <w:r w:rsidRPr="00AB3A2D">
        <w:rPr>
          <w:b/>
          <w:bCs/>
        </w:rPr>
        <w:t>Merlin, L.A.</w:t>
      </w:r>
      <w:r w:rsidRPr="0076063A">
        <w:rPr>
          <w:bCs/>
        </w:rPr>
        <w:t xml:space="preserve">, Teoman, D., Viola, M., Vaughn, H. and Buehler, R. </w:t>
      </w:r>
      <w:r w:rsidR="007A3A48">
        <w:rPr>
          <w:bCs/>
        </w:rPr>
        <w:t xml:space="preserve">(2021) </w:t>
      </w:r>
      <w:r w:rsidRPr="0076063A">
        <w:rPr>
          <w:bCs/>
        </w:rPr>
        <w:t xml:space="preserve">Re-drawing the planners’ circle: Analyzing trip-level walk distances across two national surveys. </w:t>
      </w:r>
      <w:r w:rsidRPr="007B2A82">
        <w:rPr>
          <w:bCs/>
          <w:i/>
          <w:iCs/>
        </w:rPr>
        <w:t>Journal of the American Planning Association</w:t>
      </w:r>
      <w:r w:rsidRPr="0076063A">
        <w:rPr>
          <w:bCs/>
        </w:rPr>
        <w:t xml:space="preserve">. </w:t>
      </w:r>
      <w:hyperlink r:id="rId16" w:history="1">
        <w:r w:rsidR="00B94CC3" w:rsidRPr="00706546">
          <w:rPr>
            <w:rStyle w:val="Hyperlink"/>
            <w:bCs/>
          </w:rPr>
          <w:t>https://doi.org/10.1080/01944363.2021.1877181</w:t>
        </w:r>
      </w:hyperlink>
      <w:r w:rsidR="00B94CC3">
        <w:rPr>
          <w:bCs/>
        </w:rPr>
        <w:t>.</w:t>
      </w:r>
    </w:p>
    <w:p w14:paraId="17DB21DA" w14:textId="6C837B74" w:rsidR="0076063A" w:rsidRDefault="00AB3A2D" w:rsidP="00537131">
      <w:pPr>
        <w:pStyle w:val="ListParagraph"/>
        <w:numPr>
          <w:ilvl w:val="0"/>
          <w:numId w:val="2"/>
        </w:numPr>
        <w:spacing w:after="240"/>
        <w:contextualSpacing w:val="0"/>
        <w:rPr>
          <w:bCs/>
        </w:rPr>
      </w:pPr>
      <w:r w:rsidRPr="00AB3A2D">
        <w:rPr>
          <w:b/>
          <w:bCs/>
        </w:rPr>
        <w:t>Merlin, L.A.</w:t>
      </w:r>
      <w:r w:rsidR="0076063A" w:rsidRPr="0076063A">
        <w:rPr>
          <w:bCs/>
        </w:rPr>
        <w:t xml:space="preserve">, Xiang, Y., Xu, Y., and Zhao, X. </w:t>
      </w:r>
      <w:r w:rsidR="00C92622">
        <w:rPr>
          <w:bCs/>
        </w:rPr>
        <w:t xml:space="preserve">(2021) </w:t>
      </w:r>
      <w:r w:rsidR="0076063A" w:rsidRPr="0076063A">
        <w:rPr>
          <w:bCs/>
        </w:rPr>
        <w:t xml:space="preserve">A segment-level model of shared scooter origins and destinations. </w:t>
      </w:r>
      <w:r w:rsidR="0076063A" w:rsidRPr="007B2A82">
        <w:rPr>
          <w:bCs/>
          <w:i/>
          <w:iCs/>
        </w:rPr>
        <w:t>Transportation Research Part D</w:t>
      </w:r>
      <w:r w:rsidR="0076063A" w:rsidRPr="0076063A">
        <w:rPr>
          <w:bCs/>
        </w:rPr>
        <w:t xml:space="preserve">. </w:t>
      </w:r>
      <w:hyperlink r:id="rId17" w:history="1">
        <w:r w:rsidR="00F1361E" w:rsidRPr="00B140A7">
          <w:rPr>
            <w:rStyle w:val="Hyperlink"/>
            <w:bCs/>
          </w:rPr>
          <w:t>https://doi.org/10.1016/j.trd.2021.102709</w:t>
        </w:r>
      </w:hyperlink>
      <w:r w:rsidR="00F1361E">
        <w:rPr>
          <w:bCs/>
        </w:rPr>
        <w:t xml:space="preserve">. </w:t>
      </w:r>
    </w:p>
    <w:p w14:paraId="13E9B13F" w14:textId="3A91E4F2" w:rsidR="00B304FD" w:rsidRPr="00AB2D16" w:rsidRDefault="00B304FD" w:rsidP="00537131">
      <w:pPr>
        <w:pStyle w:val="ListParagraph"/>
        <w:numPr>
          <w:ilvl w:val="0"/>
          <w:numId w:val="2"/>
        </w:numPr>
        <w:spacing w:after="240"/>
        <w:contextualSpacing w:val="0"/>
        <w:rPr>
          <w:bCs/>
        </w:rPr>
      </w:pPr>
      <w:r w:rsidRPr="00AB2D16">
        <w:rPr>
          <w:bCs/>
        </w:rPr>
        <w:t xml:space="preserve">Bourassa, S.C., Hoesli, M., </w:t>
      </w:r>
      <w:r w:rsidR="00AB3A2D" w:rsidRPr="00AB3A2D">
        <w:rPr>
          <w:b/>
          <w:bCs/>
        </w:rPr>
        <w:t>Merlin, L.A.</w:t>
      </w:r>
      <w:r w:rsidRPr="00AB2D16">
        <w:rPr>
          <w:bCs/>
        </w:rPr>
        <w:t xml:space="preserve">, &amp; Renne, J.L. (2021). Big data, accessibility, and urban house prices. </w:t>
      </w:r>
      <w:r w:rsidRPr="007B2A82">
        <w:rPr>
          <w:bCs/>
          <w:i/>
          <w:iCs/>
        </w:rPr>
        <w:t>Urban Studies</w:t>
      </w:r>
      <w:r w:rsidRPr="00AB2D16">
        <w:rPr>
          <w:bCs/>
        </w:rPr>
        <w:t xml:space="preserve">. </w:t>
      </w:r>
      <w:hyperlink r:id="rId18" w:history="1">
        <w:r w:rsidR="00F1361E" w:rsidRPr="00B140A7">
          <w:rPr>
            <w:rStyle w:val="Hyperlink"/>
            <w:bCs/>
          </w:rPr>
          <w:t>https://doi.org/10.1177/0042098020982508</w:t>
        </w:r>
      </w:hyperlink>
      <w:r w:rsidR="00F1361E">
        <w:rPr>
          <w:bCs/>
        </w:rPr>
        <w:t xml:space="preserve">. </w:t>
      </w:r>
    </w:p>
    <w:p w14:paraId="0741744A" w14:textId="71F152E1" w:rsidR="00B304FD" w:rsidRPr="00AB2D16" w:rsidRDefault="00AB3A2D" w:rsidP="00537131">
      <w:pPr>
        <w:pStyle w:val="ListParagraph"/>
        <w:numPr>
          <w:ilvl w:val="0"/>
          <w:numId w:val="2"/>
        </w:numPr>
        <w:spacing w:after="240"/>
        <w:contextualSpacing w:val="0"/>
        <w:rPr>
          <w:bCs/>
        </w:rPr>
      </w:pPr>
      <w:r w:rsidRPr="00AB3A2D">
        <w:rPr>
          <w:b/>
          <w:bCs/>
        </w:rPr>
        <w:t>Merlin, L.A.</w:t>
      </w:r>
      <w:r w:rsidR="00B304FD" w:rsidRPr="00AB2D16">
        <w:rPr>
          <w:bCs/>
        </w:rPr>
        <w:t xml:space="preserve"> (2020). A new method using medians to calibrate single-parameter spatial interaction models. </w:t>
      </w:r>
      <w:r w:rsidR="00B304FD" w:rsidRPr="007B2A82">
        <w:rPr>
          <w:bCs/>
          <w:i/>
          <w:iCs/>
        </w:rPr>
        <w:t>Journal of Transport and Land Use</w:t>
      </w:r>
      <w:r w:rsidR="00B304FD" w:rsidRPr="00AB2D16">
        <w:rPr>
          <w:bCs/>
        </w:rPr>
        <w:t xml:space="preserve">, 13(1), 49–70. </w:t>
      </w:r>
      <w:hyperlink r:id="rId19" w:history="1">
        <w:r w:rsidR="00F1361E" w:rsidRPr="00B140A7">
          <w:rPr>
            <w:rStyle w:val="Hyperlink"/>
            <w:bCs/>
          </w:rPr>
          <w:t>https://doi.org/http://dx.doi.org/10.5198/jtlu.2020.1614</w:t>
        </w:r>
      </w:hyperlink>
      <w:r w:rsidR="00F1361E">
        <w:rPr>
          <w:bCs/>
        </w:rPr>
        <w:t xml:space="preserve">. </w:t>
      </w:r>
      <w:r w:rsidR="00B304FD" w:rsidRPr="00AB2D16">
        <w:rPr>
          <w:bCs/>
        </w:rPr>
        <w:t xml:space="preserve"> </w:t>
      </w:r>
    </w:p>
    <w:p w14:paraId="7516E969" w14:textId="6A72A2C0" w:rsidR="00B304FD" w:rsidRPr="00AB2D16" w:rsidRDefault="00AB3A2D" w:rsidP="00537131">
      <w:pPr>
        <w:pStyle w:val="ListParagraph"/>
        <w:numPr>
          <w:ilvl w:val="0"/>
          <w:numId w:val="2"/>
        </w:numPr>
        <w:spacing w:after="240"/>
        <w:contextualSpacing w:val="0"/>
        <w:rPr>
          <w:bCs/>
        </w:rPr>
      </w:pPr>
      <w:r w:rsidRPr="00AB3A2D">
        <w:rPr>
          <w:b/>
          <w:bCs/>
        </w:rPr>
        <w:t>Merlin, L.A.</w:t>
      </w:r>
      <w:r w:rsidR="00B304FD" w:rsidRPr="00AB2D16">
        <w:rPr>
          <w:bCs/>
        </w:rPr>
        <w:t xml:space="preserve">, Cherry, C.R., Mohamidi Hezaveh, A., and Dumbaugh, E. (2020). Residential accessibility’s relationships with crash rates per capita. </w:t>
      </w:r>
      <w:r w:rsidR="00B304FD" w:rsidRPr="007B2A82">
        <w:rPr>
          <w:bCs/>
          <w:i/>
          <w:iCs/>
        </w:rPr>
        <w:t>Journal of Transport and Land Use</w:t>
      </w:r>
      <w:r w:rsidR="00B304FD" w:rsidRPr="00AB2D16">
        <w:rPr>
          <w:bCs/>
        </w:rPr>
        <w:t xml:space="preserve">, 13(1), 113-128. </w:t>
      </w:r>
      <w:hyperlink r:id="rId20" w:history="1">
        <w:r w:rsidR="00F1361E" w:rsidRPr="00B140A7">
          <w:rPr>
            <w:rStyle w:val="Hyperlink"/>
            <w:bCs/>
          </w:rPr>
          <w:t>http://dx.doi.org/10.5198/jtlu.2020.1626</w:t>
        </w:r>
      </w:hyperlink>
      <w:r w:rsidR="00B304FD" w:rsidRPr="00AB2D16">
        <w:rPr>
          <w:bCs/>
        </w:rPr>
        <w:t>.</w:t>
      </w:r>
      <w:r w:rsidR="00F1361E">
        <w:rPr>
          <w:bCs/>
        </w:rPr>
        <w:t xml:space="preserve"> </w:t>
      </w:r>
      <w:r w:rsidR="00B304FD" w:rsidRPr="00AB2D16">
        <w:rPr>
          <w:bCs/>
        </w:rPr>
        <w:t xml:space="preserve"> </w:t>
      </w:r>
    </w:p>
    <w:p w14:paraId="0B0559A2" w14:textId="79BB51BE" w:rsidR="00B304FD" w:rsidRPr="00AB2D16" w:rsidRDefault="00B304FD" w:rsidP="00537131">
      <w:pPr>
        <w:pStyle w:val="ListParagraph"/>
        <w:numPr>
          <w:ilvl w:val="0"/>
          <w:numId w:val="2"/>
        </w:numPr>
        <w:spacing w:after="240"/>
        <w:contextualSpacing w:val="0"/>
        <w:rPr>
          <w:bCs/>
        </w:rPr>
      </w:pPr>
      <w:r w:rsidRPr="00AB2D16">
        <w:rPr>
          <w:bCs/>
        </w:rPr>
        <w:t xml:space="preserve">Saha, D., Dumbaugh, E., </w:t>
      </w:r>
      <w:r w:rsidR="00AB3A2D" w:rsidRPr="00AB3A2D">
        <w:rPr>
          <w:b/>
          <w:bCs/>
        </w:rPr>
        <w:t>Merlin, L.A.</w:t>
      </w:r>
      <w:r w:rsidRPr="00AB2D16">
        <w:rPr>
          <w:bCs/>
        </w:rPr>
        <w:t xml:space="preserve"> (2020). </w:t>
      </w:r>
      <w:r w:rsidR="00544159">
        <w:rPr>
          <w:bCs/>
        </w:rPr>
        <w:t xml:space="preserve">A </w:t>
      </w:r>
      <w:r w:rsidR="00544159" w:rsidRPr="00AB2D16">
        <w:rPr>
          <w:bCs/>
        </w:rPr>
        <w:t>conceptual framework to understand the role of built environment on traffic safety</w:t>
      </w:r>
      <w:r w:rsidRPr="00AB2D16">
        <w:rPr>
          <w:bCs/>
        </w:rPr>
        <w:t xml:space="preserve">. </w:t>
      </w:r>
      <w:r w:rsidRPr="007B2A82">
        <w:rPr>
          <w:bCs/>
          <w:i/>
          <w:iCs/>
        </w:rPr>
        <w:t>Journal of Safety Research</w:t>
      </w:r>
      <w:r w:rsidRPr="00AB2D16">
        <w:rPr>
          <w:bCs/>
        </w:rPr>
        <w:t xml:space="preserve">, 75, 41-50. </w:t>
      </w:r>
      <w:hyperlink r:id="rId21" w:history="1">
        <w:r w:rsidR="00F1361E" w:rsidRPr="00B140A7">
          <w:rPr>
            <w:rStyle w:val="Hyperlink"/>
            <w:bCs/>
          </w:rPr>
          <w:t>https://doi.org/10.1016/j.jsr.2020.07.004</w:t>
        </w:r>
      </w:hyperlink>
      <w:r w:rsidR="00F1361E">
        <w:rPr>
          <w:bCs/>
        </w:rPr>
        <w:t xml:space="preserve">. </w:t>
      </w:r>
      <w:r w:rsidRPr="00AB2D16">
        <w:rPr>
          <w:bCs/>
        </w:rPr>
        <w:t xml:space="preserve"> </w:t>
      </w:r>
    </w:p>
    <w:p w14:paraId="674C5253" w14:textId="436F55C1" w:rsidR="00B304FD" w:rsidRPr="00AB2D16" w:rsidRDefault="00B304FD" w:rsidP="00537131">
      <w:pPr>
        <w:pStyle w:val="ListParagraph"/>
        <w:numPr>
          <w:ilvl w:val="0"/>
          <w:numId w:val="2"/>
        </w:numPr>
        <w:spacing w:after="240"/>
        <w:contextualSpacing w:val="0"/>
        <w:rPr>
          <w:bCs/>
        </w:rPr>
      </w:pPr>
      <w:r w:rsidRPr="00AB2D16">
        <w:rPr>
          <w:bCs/>
        </w:rPr>
        <w:lastRenderedPageBreak/>
        <w:t xml:space="preserve">Dumbaugh, E., </w:t>
      </w:r>
      <w:r w:rsidR="00AB3A2D" w:rsidRPr="00AB3A2D">
        <w:rPr>
          <w:b/>
          <w:bCs/>
        </w:rPr>
        <w:t>Merlin, L.A.</w:t>
      </w:r>
      <w:r w:rsidRPr="00AB2D16">
        <w:rPr>
          <w:bCs/>
        </w:rPr>
        <w:t xml:space="preserve">, and Saha, D. (2020). Toward safe systems: </w:t>
      </w:r>
      <w:r w:rsidR="00A85C6F">
        <w:rPr>
          <w:bCs/>
        </w:rPr>
        <w:t>T</w:t>
      </w:r>
      <w:r w:rsidRPr="00AB2D16">
        <w:rPr>
          <w:bCs/>
        </w:rPr>
        <w:t xml:space="preserve">raffic safety, cognition, and the built environment. </w:t>
      </w:r>
      <w:r w:rsidRPr="007B2A82">
        <w:rPr>
          <w:bCs/>
          <w:i/>
          <w:iCs/>
        </w:rPr>
        <w:t>Journal of Planning Education and Research</w:t>
      </w:r>
      <w:r w:rsidRPr="00AB2D16">
        <w:rPr>
          <w:bCs/>
        </w:rPr>
        <w:t xml:space="preserve">. </w:t>
      </w:r>
      <w:hyperlink r:id="rId22" w:history="1">
        <w:r w:rsidR="00F1361E" w:rsidRPr="00B140A7">
          <w:rPr>
            <w:rStyle w:val="Hyperlink"/>
            <w:bCs/>
          </w:rPr>
          <w:t>https://doi.org/10.1177/0739456X20931915</w:t>
        </w:r>
      </w:hyperlink>
      <w:r w:rsidR="00F1361E">
        <w:rPr>
          <w:bCs/>
        </w:rPr>
        <w:t xml:space="preserve">. </w:t>
      </w:r>
    </w:p>
    <w:p w14:paraId="55FC6574" w14:textId="7DD031E4" w:rsidR="00B304FD" w:rsidRPr="00AB2D16" w:rsidRDefault="00AB3A2D" w:rsidP="00537131">
      <w:pPr>
        <w:pStyle w:val="ListParagraph"/>
        <w:numPr>
          <w:ilvl w:val="0"/>
          <w:numId w:val="2"/>
        </w:numPr>
        <w:spacing w:after="240"/>
        <w:contextualSpacing w:val="0"/>
        <w:rPr>
          <w:bCs/>
        </w:rPr>
      </w:pPr>
      <w:r w:rsidRPr="00AB3A2D">
        <w:rPr>
          <w:b/>
          <w:bCs/>
        </w:rPr>
        <w:t>Merlin, L.A.</w:t>
      </w:r>
      <w:r w:rsidR="00B304FD" w:rsidRPr="00AB2D16">
        <w:rPr>
          <w:bCs/>
        </w:rPr>
        <w:t xml:space="preserve"> (2019). Transportation sustainability follows from more people in fewer vehicles, not necessarily automation. </w:t>
      </w:r>
      <w:r w:rsidR="00B304FD" w:rsidRPr="00F1361E">
        <w:rPr>
          <w:bCs/>
          <w:i/>
          <w:iCs/>
        </w:rPr>
        <w:t>Journal of the American Planning Association</w:t>
      </w:r>
      <w:r w:rsidR="00B304FD" w:rsidRPr="00AB2D16">
        <w:rPr>
          <w:bCs/>
        </w:rPr>
        <w:t xml:space="preserve">, 85(4), 501–510. </w:t>
      </w:r>
      <w:hyperlink r:id="rId23" w:history="1">
        <w:r w:rsidR="00F1361E" w:rsidRPr="00B140A7">
          <w:rPr>
            <w:rStyle w:val="Hyperlink"/>
            <w:bCs/>
          </w:rPr>
          <w:t>https://doi.org/10.1080/01944363.2019.1637770</w:t>
        </w:r>
      </w:hyperlink>
      <w:r w:rsidR="00B304FD" w:rsidRPr="00AB2D16">
        <w:rPr>
          <w:bCs/>
        </w:rPr>
        <w:t>.</w:t>
      </w:r>
      <w:r w:rsidR="00F1361E">
        <w:rPr>
          <w:bCs/>
        </w:rPr>
        <w:t xml:space="preserve"> </w:t>
      </w:r>
      <w:r w:rsidR="00B304FD" w:rsidRPr="00AB2D16">
        <w:rPr>
          <w:bCs/>
        </w:rPr>
        <w:t xml:space="preserve"> </w:t>
      </w:r>
    </w:p>
    <w:p w14:paraId="4ECCF06D" w14:textId="54377C36" w:rsidR="00B304FD" w:rsidRPr="00AB2D16" w:rsidRDefault="00AB3A2D" w:rsidP="00537131">
      <w:pPr>
        <w:pStyle w:val="ListParagraph"/>
        <w:numPr>
          <w:ilvl w:val="0"/>
          <w:numId w:val="2"/>
        </w:numPr>
        <w:spacing w:after="240"/>
        <w:contextualSpacing w:val="0"/>
        <w:rPr>
          <w:bCs/>
        </w:rPr>
      </w:pPr>
      <w:r w:rsidRPr="00AB3A2D">
        <w:rPr>
          <w:b/>
          <w:bCs/>
        </w:rPr>
        <w:t>Merlin, L.A.</w:t>
      </w:r>
      <w:r w:rsidR="00B304FD" w:rsidRPr="00AB2D16">
        <w:rPr>
          <w:bCs/>
        </w:rPr>
        <w:t xml:space="preserve">, Guerra, E., and Dumbaugh, E. (2019). Crash risk, crash exposure, and the built environment: A conceptual review. </w:t>
      </w:r>
      <w:r w:rsidR="00B304FD" w:rsidRPr="00F1361E">
        <w:rPr>
          <w:bCs/>
          <w:i/>
          <w:iCs/>
        </w:rPr>
        <w:t>Accident Analysis &amp; Prevention</w:t>
      </w:r>
      <w:r w:rsidR="00B304FD" w:rsidRPr="00AB2D16">
        <w:rPr>
          <w:bCs/>
        </w:rPr>
        <w:t xml:space="preserve">, 134, 1–9. </w:t>
      </w:r>
      <w:hyperlink r:id="rId24" w:history="1">
        <w:r w:rsidR="00F1361E" w:rsidRPr="00B140A7">
          <w:rPr>
            <w:rStyle w:val="Hyperlink"/>
            <w:bCs/>
          </w:rPr>
          <w:t>https://doi.org/https://doi.org/10.1016/j.aap.2019.07.020</w:t>
        </w:r>
      </w:hyperlink>
      <w:r w:rsidR="00B304FD" w:rsidRPr="00AB2D16">
        <w:rPr>
          <w:bCs/>
        </w:rPr>
        <w:t>.</w:t>
      </w:r>
      <w:r w:rsidR="00F1361E">
        <w:rPr>
          <w:bCs/>
        </w:rPr>
        <w:t xml:space="preserve"> </w:t>
      </w:r>
      <w:r w:rsidR="00B304FD" w:rsidRPr="00AB2D16">
        <w:rPr>
          <w:bCs/>
        </w:rPr>
        <w:t xml:space="preserve"> </w:t>
      </w:r>
    </w:p>
    <w:p w14:paraId="273064E9" w14:textId="1F841FEB" w:rsidR="00B304FD" w:rsidRPr="00AB2D16" w:rsidRDefault="00AB3A2D" w:rsidP="00537131">
      <w:pPr>
        <w:pStyle w:val="ListParagraph"/>
        <w:numPr>
          <w:ilvl w:val="0"/>
          <w:numId w:val="2"/>
        </w:numPr>
        <w:spacing w:after="240"/>
        <w:contextualSpacing w:val="0"/>
        <w:rPr>
          <w:bCs/>
        </w:rPr>
      </w:pPr>
      <w:r w:rsidRPr="00AB3A2D">
        <w:rPr>
          <w:b/>
          <w:bCs/>
        </w:rPr>
        <w:t>Merlin, L.A.</w:t>
      </w:r>
      <w:r w:rsidR="00B304FD" w:rsidRPr="00AB2D16">
        <w:rPr>
          <w:bCs/>
        </w:rPr>
        <w:t xml:space="preserve">, Levine, J., and Grengs, J. (2018). Accessibility analysis for transportation projects and plans. </w:t>
      </w:r>
      <w:r w:rsidR="00B304FD" w:rsidRPr="00F1361E">
        <w:rPr>
          <w:bCs/>
          <w:i/>
          <w:iCs/>
        </w:rPr>
        <w:t>Transport Policy</w:t>
      </w:r>
      <w:r w:rsidR="00B304FD" w:rsidRPr="00AB2D16">
        <w:rPr>
          <w:bCs/>
        </w:rPr>
        <w:t xml:space="preserve">. 69, 35-48. DOI: </w:t>
      </w:r>
      <w:hyperlink r:id="rId25" w:history="1">
        <w:r w:rsidR="00F1361E" w:rsidRPr="00B140A7">
          <w:rPr>
            <w:rStyle w:val="Hyperlink"/>
            <w:bCs/>
          </w:rPr>
          <w:t>https://doi.org/10.1016/j.tranpol.2018.05.014</w:t>
        </w:r>
      </w:hyperlink>
      <w:r w:rsidR="00B304FD" w:rsidRPr="00AB2D16">
        <w:rPr>
          <w:bCs/>
        </w:rPr>
        <w:t>.</w:t>
      </w:r>
      <w:r w:rsidR="00F1361E">
        <w:rPr>
          <w:bCs/>
        </w:rPr>
        <w:t xml:space="preserve"> </w:t>
      </w:r>
    </w:p>
    <w:p w14:paraId="069BF3EC" w14:textId="67E01145" w:rsidR="00B304FD" w:rsidRPr="00AB2D16" w:rsidRDefault="00B304FD" w:rsidP="00537131">
      <w:pPr>
        <w:pStyle w:val="ListParagraph"/>
        <w:numPr>
          <w:ilvl w:val="0"/>
          <w:numId w:val="2"/>
        </w:numPr>
        <w:spacing w:after="240"/>
        <w:contextualSpacing w:val="0"/>
        <w:rPr>
          <w:bCs/>
        </w:rPr>
      </w:pPr>
      <w:r w:rsidRPr="00AB2D16">
        <w:rPr>
          <w:bCs/>
        </w:rPr>
        <w:t xml:space="preserve">Levine, J., Singer, M., </w:t>
      </w:r>
      <w:r w:rsidR="00AB3A2D" w:rsidRPr="00AB3A2D">
        <w:rPr>
          <w:b/>
          <w:bCs/>
        </w:rPr>
        <w:t>Merlin, L.A.</w:t>
      </w:r>
      <w:r w:rsidRPr="00AB2D16">
        <w:rPr>
          <w:bCs/>
        </w:rPr>
        <w:t xml:space="preserve">, and Grengs, J. (2018). Apples to apples: Comparing BRT and light rail while avoiding the “BRT-Lite” trap. </w:t>
      </w:r>
      <w:r w:rsidRPr="00F1361E">
        <w:rPr>
          <w:bCs/>
          <w:i/>
          <w:iCs/>
        </w:rPr>
        <w:t>Transport Policy</w:t>
      </w:r>
      <w:r w:rsidRPr="00AB2D16">
        <w:rPr>
          <w:bCs/>
        </w:rPr>
        <w:t xml:space="preserve">. 69, 20-34. DOI: </w:t>
      </w:r>
      <w:hyperlink r:id="rId26" w:history="1">
        <w:r w:rsidR="00F1361E" w:rsidRPr="00B140A7">
          <w:rPr>
            <w:rStyle w:val="Hyperlink"/>
            <w:bCs/>
          </w:rPr>
          <w:t>https://doi.org/10.1016/j.tranpol.2018.05.015</w:t>
        </w:r>
      </w:hyperlink>
      <w:r w:rsidRPr="00AB2D16">
        <w:rPr>
          <w:bCs/>
        </w:rPr>
        <w:t>.</w:t>
      </w:r>
      <w:r w:rsidR="00F1361E">
        <w:rPr>
          <w:bCs/>
        </w:rPr>
        <w:t xml:space="preserve"> </w:t>
      </w:r>
    </w:p>
    <w:p w14:paraId="27E95DD5" w14:textId="1DC2737C" w:rsidR="00B304FD" w:rsidRPr="00AB2D16" w:rsidRDefault="00AB3A2D" w:rsidP="00537131">
      <w:pPr>
        <w:pStyle w:val="ListParagraph"/>
        <w:numPr>
          <w:ilvl w:val="0"/>
          <w:numId w:val="2"/>
        </w:numPr>
        <w:spacing w:after="240"/>
        <w:contextualSpacing w:val="0"/>
        <w:rPr>
          <w:bCs/>
        </w:rPr>
      </w:pPr>
      <w:r w:rsidRPr="00AB3A2D">
        <w:rPr>
          <w:b/>
          <w:bCs/>
        </w:rPr>
        <w:t>Merlin, L.A.</w:t>
      </w:r>
      <w:r w:rsidR="00B304FD" w:rsidRPr="00AB2D16">
        <w:rPr>
          <w:bCs/>
        </w:rPr>
        <w:t xml:space="preserve"> (2018). The influence of infill development on travel behavior. </w:t>
      </w:r>
      <w:r w:rsidR="00B304FD" w:rsidRPr="00F1361E">
        <w:rPr>
          <w:bCs/>
          <w:i/>
          <w:iCs/>
        </w:rPr>
        <w:t>Research in Transportation Economics</w:t>
      </w:r>
      <w:r w:rsidR="00B304FD" w:rsidRPr="00AB2D16">
        <w:rPr>
          <w:bCs/>
        </w:rPr>
        <w:t xml:space="preserve">. 67, 54-67. DOI: </w:t>
      </w:r>
      <w:hyperlink r:id="rId27" w:history="1">
        <w:r w:rsidR="00F1361E" w:rsidRPr="00B140A7">
          <w:rPr>
            <w:rStyle w:val="Hyperlink"/>
            <w:bCs/>
          </w:rPr>
          <w:t>https://doi.org/10.1016/j.retrec.2017.06.003</w:t>
        </w:r>
      </w:hyperlink>
      <w:r w:rsidR="00B304FD" w:rsidRPr="00AB2D16">
        <w:rPr>
          <w:bCs/>
        </w:rPr>
        <w:t>.</w:t>
      </w:r>
      <w:r w:rsidR="00F1361E">
        <w:rPr>
          <w:bCs/>
        </w:rPr>
        <w:t xml:space="preserve"> </w:t>
      </w:r>
      <w:r w:rsidR="00B304FD" w:rsidRPr="00AB2D16">
        <w:rPr>
          <w:bCs/>
        </w:rPr>
        <w:t xml:space="preserve"> </w:t>
      </w:r>
    </w:p>
    <w:p w14:paraId="3EC17797" w14:textId="0996B5D1" w:rsidR="00B304FD" w:rsidRPr="00AB2D16" w:rsidRDefault="00AB3A2D" w:rsidP="00537131">
      <w:pPr>
        <w:pStyle w:val="ListParagraph"/>
        <w:numPr>
          <w:ilvl w:val="0"/>
          <w:numId w:val="2"/>
        </w:numPr>
        <w:spacing w:after="240"/>
        <w:contextualSpacing w:val="0"/>
        <w:rPr>
          <w:bCs/>
        </w:rPr>
      </w:pPr>
      <w:r w:rsidRPr="00AB3A2D">
        <w:rPr>
          <w:b/>
          <w:bCs/>
        </w:rPr>
        <w:t>Merlin, L.A.</w:t>
      </w:r>
      <w:r w:rsidR="00B304FD" w:rsidRPr="00AB2D16">
        <w:rPr>
          <w:bCs/>
        </w:rPr>
        <w:t xml:space="preserve">, and Hu, L. (2017). Does competition matter in measures of job accessibility? Explaining employment in Los Angeles. </w:t>
      </w:r>
      <w:r w:rsidR="00B304FD" w:rsidRPr="00F1361E">
        <w:rPr>
          <w:bCs/>
          <w:i/>
          <w:iCs/>
        </w:rPr>
        <w:t>Journal of Transport Geography</w:t>
      </w:r>
      <w:r w:rsidR="00B304FD" w:rsidRPr="00AB2D16">
        <w:rPr>
          <w:bCs/>
        </w:rPr>
        <w:t xml:space="preserve">. 64, 77-88. DOI: </w:t>
      </w:r>
      <w:hyperlink r:id="rId28" w:history="1">
        <w:r w:rsidR="00F1361E" w:rsidRPr="00B140A7">
          <w:rPr>
            <w:rStyle w:val="Hyperlink"/>
            <w:bCs/>
          </w:rPr>
          <w:t>http://dx.doi.org/10.1016/j.jtrangeo.2017.08.009</w:t>
        </w:r>
      </w:hyperlink>
      <w:r w:rsidR="00B304FD" w:rsidRPr="00AB2D16">
        <w:rPr>
          <w:bCs/>
        </w:rPr>
        <w:t>.</w:t>
      </w:r>
      <w:r w:rsidR="00F1361E">
        <w:rPr>
          <w:bCs/>
        </w:rPr>
        <w:t xml:space="preserve"> </w:t>
      </w:r>
      <w:r w:rsidR="00B304FD" w:rsidRPr="00AB2D16">
        <w:rPr>
          <w:bCs/>
        </w:rPr>
        <w:t xml:space="preserve"> </w:t>
      </w:r>
    </w:p>
    <w:p w14:paraId="1F15B313" w14:textId="12163B60" w:rsidR="00B304FD" w:rsidRPr="00AB2D16" w:rsidRDefault="00AB3A2D" w:rsidP="00537131">
      <w:pPr>
        <w:pStyle w:val="ListParagraph"/>
        <w:numPr>
          <w:ilvl w:val="0"/>
          <w:numId w:val="2"/>
        </w:numPr>
        <w:spacing w:after="240"/>
        <w:contextualSpacing w:val="0"/>
        <w:rPr>
          <w:bCs/>
        </w:rPr>
      </w:pPr>
      <w:r w:rsidRPr="00AB3A2D">
        <w:rPr>
          <w:b/>
          <w:bCs/>
        </w:rPr>
        <w:t>Merlin, L.A.</w:t>
      </w:r>
      <w:r w:rsidR="00B304FD" w:rsidRPr="00AB2D16">
        <w:rPr>
          <w:bCs/>
        </w:rPr>
        <w:t xml:space="preserve"> (2017). Comparing automated shared taxis and conventional bus transit for a small city. </w:t>
      </w:r>
      <w:r w:rsidR="00B304FD" w:rsidRPr="00F1361E">
        <w:rPr>
          <w:bCs/>
          <w:i/>
          <w:iCs/>
        </w:rPr>
        <w:t>Journal of Public Transportation</w:t>
      </w:r>
      <w:r w:rsidR="00B304FD" w:rsidRPr="00AB2D16">
        <w:rPr>
          <w:bCs/>
        </w:rPr>
        <w:t xml:space="preserve">. 20(2), 19-39. DOI: </w:t>
      </w:r>
      <w:hyperlink r:id="rId29" w:history="1">
        <w:r w:rsidR="00F1361E" w:rsidRPr="00B140A7">
          <w:rPr>
            <w:rStyle w:val="Hyperlink"/>
            <w:bCs/>
          </w:rPr>
          <w:t>http://dx.doi.org/10.5038/2375-0901.20.2.2</w:t>
        </w:r>
      </w:hyperlink>
      <w:r w:rsidR="00B304FD" w:rsidRPr="00AB2D16">
        <w:rPr>
          <w:bCs/>
        </w:rPr>
        <w:t>.</w:t>
      </w:r>
      <w:r w:rsidR="00F1361E">
        <w:rPr>
          <w:bCs/>
        </w:rPr>
        <w:t xml:space="preserve"> </w:t>
      </w:r>
    </w:p>
    <w:p w14:paraId="1E83A3DD" w14:textId="56F4B4F3" w:rsidR="00B304FD" w:rsidRPr="00AB2D16" w:rsidRDefault="00B304FD" w:rsidP="00537131">
      <w:pPr>
        <w:pStyle w:val="ListParagraph"/>
        <w:numPr>
          <w:ilvl w:val="0"/>
          <w:numId w:val="2"/>
        </w:numPr>
        <w:spacing w:after="240"/>
        <w:contextualSpacing w:val="0"/>
        <w:rPr>
          <w:bCs/>
        </w:rPr>
      </w:pPr>
      <w:r w:rsidRPr="00AB2D16">
        <w:rPr>
          <w:bCs/>
        </w:rPr>
        <w:t xml:space="preserve">Levine, J., </w:t>
      </w:r>
      <w:r w:rsidR="00AB3A2D" w:rsidRPr="00AB3A2D">
        <w:rPr>
          <w:b/>
          <w:bCs/>
        </w:rPr>
        <w:t>Merlin, L.A.</w:t>
      </w:r>
      <w:r w:rsidRPr="00AB2D16">
        <w:rPr>
          <w:bCs/>
        </w:rPr>
        <w:t xml:space="preserve">, and Grengs, J. (2017). Project-level accessibility analysis for land-use planning. </w:t>
      </w:r>
      <w:r w:rsidRPr="00F1361E">
        <w:rPr>
          <w:bCs/>
          <w:i/>
          <w:iCs/>
        </w:rPr>
        <w:t>Transport Policy</w:t>
      </w:r>
      <w:r w:rsidRPr="00AB2D16">
        <w:rPr>
          <w:bCs/>
        </w:rPr>
        <w:t xml:space="preserve">. 53, 107-119. DOI: </w:t>
      </w:r>
      <w:hyperlink r:id="rId30" w:history="1">
        <w:r w:rsidR="00F1361E" w:rsidRPr="00B140A7">
          <w:rPr>
            <w:rStyle w:val="Hyperlink"/>
            <w:bCs/>
          </w:rPr>
          <w:t>http://doi.org/10.1016/j.tranpol.2016.09.005</w:t>
        </w:r>
      </w:hyperlink>
      <w:r w:rsidRPr="00AB2D16">
        <w:rPr>
          <w:bCs/>
        </w:rPr>
        <w:t>.</w:t>
      </w:r>
      <w:r w:rsidR="00F1361E">
        <w:rPr>
          <w:bCs/>
        </w:rPr>
        <w:t xml:space="preserve"> </w:t>
      </w:r>
      <w:r w:rsidRPr="00AB2D16">
        <w:rPr>
          <w:bCs/>
        </w:rPr>
        <w:t xml:space="preserve"> </w:t>
      </w:r>
    </w:p>
    <w:p w14:paraId="3B322576" w14:textId="430A7BAF" w:rsidR="00B304FD" w:rsidRPr="00AB2D16" w:rsidRDefault="00AB3A2D" w:rsidP="00537131">
      <w:pPr>
        <w:pStyle w:val="ListParagraph"/>
        <w:numPr>
          <w:ilvl w:val="0"/>
          <w:numId w:val="2"/>
        </w:numPr>
        <w:spacing w:after="240"/>
        <w:contextualSpacing w:val="0"/>
        <w:rPr>
          <w:bCs/>
        </w:rPr>
      </w:pPr>
      <w:r w:rsidRPr="00AB3A2D">
        <w:rPr>
          <w:b/>
          <w:bCs/>
        </w:rPr>
        <w:t>Merlin, L.A.</w:t>
      </w:r>
      <w:r w:rsidR="00B304FD" w:rsidRPr="00AB2D16">
        <w:rPr>
          <w:bCs/>
        </w:rPr>
        <w:t xml:space="preserve"> (2017). A portrait of accessibility change for four US metropolitan areas. </w:t>
      </w:r>
      <w:r w:rsidR="00B304FD" w:rsidRPr="00F1361E">
        <w:rPr>
          <w:bCs/>
          <w:i/>
          <w:iCs/>
        </w:rPr>
        <w:t>Journal of Transport and Land Use</w:t>
      </w:r>
      <w:r w:rsidR="00B304FD" w:rsidRPr="00AB2D16">
        <w:rPr>
          <w:bCs/>
        </w:rPr>
        <w:t xml:space="preserve">. 10(1), 309-336. DOI: </w:t>
      </w:r>
      <w:hyperlink r:id="rId31" w:history="1">
        <w:r w:rsidR="00F1361E" w:rsidRPr="00B140A7">
          <w:rPr>
            <w:rStyle w:val="Hyperlink"/>
            <w:bCs/>
          </w:rPr>
          <w:t>http://dx.doi.org/10.5198/jtlu.2015.808</w:t>
        </w:r>
      </w:hyperlink>
      <w:r w:rsidR="00B304FD" w:rsidRPr="00AB2D16">
        <w:rPr>
          <w:bCs/>
        </w:rPr>
        <w:t>.</w:t>
      </w:r>
      <w:r w:rsidR="00F1361E">
        <w:rPr>
          <w:bCs/>
        </w:rPr>
        <w:t xml:space="preserve"> </w:t>
      </w:r>
      <w:r w:rsidR="00B304FD" w:rsidRPr="00AB2D16">
        <w:rPr>
          <w:bCs/>
        </w:rPr>
        <w:t xml:space="preserve"> </w:t>
      </w:r>
    </w:p>
    <w:p w14:paraId="0DD3E0FC" w14:textId="594869F2" w:rsidR="00B304FD" w:rsidRPr="00AB2D16" w:rsidRDefault="00B304FD" w:rsidP="00537131">
      <w:pPr>
        <w:pStyle w:val="ListParagraph"/>
        <w:numPr>
          <w:ilvl w:val="0"/>
          <w:numId w:val="2"/>
        </w:numPr>
        <w:spacing w:after="240"/>
        <w:contextualSpacing w:val="0"/>
        <w:rPr>
          <w:bCs/>
        </w:rPr>
      </w:pPr>
      <w:r w:rsidRPr="00AB2D16">
        <w:rPr>
          <w:bCs/>
        </w:rPr>
        <w:t xml:space="preserve">McDonald, N.C., </w:t>
      </w:r>
      <w:r w:rsidR="00AB3A2D" w:rsidRPr="00AB3A2D">
        <w:rPr>
          <w:b/>
          <w:bCs/>
        </w:rPr>
        <w:t>Merlin, L.A.</w:t>
      </w:r>
      <w:r w:rsidRPr="00AB2D16">
        <w:rPr>
          <w:bCs/>
        </w:rPr>
        <w:t xml:space="preserve">, Hu, H., Shih, J., Cohen, D.A., Evenson, K. R., McKenzie, T. L., and Rodriguez, D.A. (2016). Longitudinal analysis of adolescent girls' activity patterns: Understanding the influence of the transition to licensure. </w:t>
      </w:r>
      <w:r w:rsidRPr="00F1361E">
        <w:rPr>
          <w:bCs/>
          <w:i/>
          <w:iCs/>
        </w:rPr>
        <w:t>Journal of Transportation and Land Use</w:t>
      </w:r>
      <w:r w:rsidRPr="00AB2D16">
        <w:rPr>
          <w:bCs/>
        </w:rPr>
        <w:t xml:space="preserve">. 9(2), 67-86. DOI: </w:t>
      </w:r>
      <w:hyperlink r:id="rId32" w:history="1">
        <w:r w:rsidR="00C34210" w:rsidRPr="00281DDF">
          <w:rPr>
            <w:rStyle w:val="Hyperlink"/>
            <w:bCs/>
          </w:rPr>
          <w:t>http://dx.doi.org/10.5198/jtlu.2015.652</w:t>
        </w:r>
      </w:hyperlink>
      <w:r w:rsidRPr="00AB2D16">
        <w:rPr>
          <w:bCs/>
        </w:rPr>
        <w:t>.</w:t>
      </w:r>
      <w:r w:rsidR="00C34210">
        <w:rPr>
          <w:bCs/>
        </w:rPr>
        <w:t xml:space="preserve"> </w:t>
      </w:r>
      <w:r w:rsidRPr="00AB2D16">
        <w:rPr>
          <w:bCs/>
        </w:rPr>
        <w:t xml:space="preserve"> </w:t>
      </w:r>
    </w:p>
    <w:p w14:paraId="146AD11B" w14:textId="4408C79F" w:rsidR="00B304FD" w:rsidRPr="00AB2D16" w:rsidRDefault="00AB3A2D" w:rsidP="00537131">
      <w:pPr>
        <w:pStyle w:val="ListParagraph"/>
        <w:numPr>
          <w:ilvl w:val="0"/>
          <w:numId w:val="2"/>
        </w:numPr>
        <w:spacing w:after="240"/>
        <w:contextualSpacing w:val="0"/>
        <w:rPr>
          <w:bCs/>
        </w:rPr>
      </w:pPr>
      <w:r w:rsidRPr="00AB3A2D">
        <w:rPr>
          <w:b/>
          <w:bCs/>
        </w:rPr>
        <w:t>Merlin, L.A.</w:t>
      </w:r>
      <w:r w:rsidR="00B304FD" w:rsidRPr="00AB2D16">
        <w:rPr>
          <w:bCs/>
        </w:rPr>
        <w:t xml:space="preserve"> (2015). Can the built environment influence nonwork activity participation? An analysis with national data. </w:t>
      </w:r>
      <w:r w:rsidR="00B304FD" w:rsidRPr="00F1361E">
        <w:rPr>
          <w:bCs/>
          <w:i/>
          <w:iCs/>
        </w:rPr>
        <w:t>Transportation</w:t>
      </w:r>
      <w:r w:rsidR="00B304FD" w:rsidRPr="00AB2D16">
        <w:rPr>
          <w:bCs/>
        </w:rPr>
        <w:t xml:space="preserve">. 42(2), 369-387. DOI: </w:t>
      </w:r>
      <w:hyperlink r:id="rId33" w:history="1">
        <w:r w:rsidR="00F1361E" w:rsidRPr="00B140A7">
          <w:rPr>
            <w:rStyle w:val="Hyperlink"/>
            <w:bCs/>
          </w:rPr>
          <w:t>https://doi.org/10.1007/s11116-014-9554-1</w:t>
        </w:r>
      </w:hyperlink>
      <w:r w:rsidR="00B304FD" w:rsidRPr="00AB2D16">
        <w:rPr>
          <w:bCs/>
        </w:rPr>
        <w:t>.</w:t>
      </w:r>
      <w:r w:rsidR="00F1361E">
        <w:rPr>
          <w:bCs/>
        </w:rPr>
        <w:t xml:space="preserve"> </w:t>
      </w:r>
      <w:r w:rsidR="00B304FD" w:rsidRPr="00AB2D16">
        <w:rPr>
          <w:bCs/>
        </w:rPr>
        <w:t xml:space="preserve"> </w:t>
      </w:r>
    </w:p>
    <w:p w14:paraId="60E4BD11" w14:textId="0E8D6E1E" w:rsidR="00B304FD" w:rsidRPr="00AB2D16" w:rsidRDefault="00AB3A2D" w:rsidP="00537131">
      <w:pPr>
        <w:pStyle w:val="ListParagraph"/>
        <w:numPr>
          <w:ilvl w:val="0"/>
          <w:numId w:val="2"/>
        </w:numPr>
        <w:spacing w:after="240"/>
        <w:contextualSpacing w:val="0"/>
        <w:rPr>
          <w:bCs/>
        </w:rPr>
      </w:pPr>
      <w:r w:rsidRPr="00AB3A2D">
        <w:rPr>
          <w:b/>
          <w:bCs/>
        </w:rPr>
        <w:lastRenderedPageBreak/>
        <w:t>Merlin, L.A.</w:t>
      </w:r>
      <w:r w:rsidR="00B304FD" w:rsidRPr="00AB2D16">
        <w:rPr>
          <w:bCs/>
        </w:rPr>
        <w:t xml:space="preserve"> (2014). Measuring community completeness: Jobs-housing balance, accessibility, and convenient local access to nonwork destinations. </w:t>
      </w:r>
      <w:r w:rsidR="00B304FD" w:rsidRPr="00F1361E">
        <w:rPr>
          <w:bCs/>
          <w:i/>
          <w:iCs/>
        </w:rPr>
        <w:t>Environment and Planning B</w:t>
      </w:r>
      <w:r w:rsidR="00B304FD" w:rsidRPr="00AB2D16">
        <w:rPr>
          <w:bCs/>
        </w:rPr>
        <w:t xml:space="preserve">. 41(4), 736-756. DOI: </w:t>
      </w:r>
      <w:hyperlink r:id="rId34" w:history="1">
        <w:r w:rsidR="00F1361E" w:rsidRPr="00B140A7">
          <w:rPr>
            <w:rStyle w:val="Hyperlink"/>
            <w:bCs/>
          </w:rPr>
          <w:t>https://doi.org/10.1068/b120010p</w:t>
        </w:r>
      </w:hyperlink>
      <w:r w:rsidR="00B304FD" w:rsidRPr="00AB2D16">
        <w:rPr>
          <w:bCs/>
        </w:rPr>
        <w:t>.</w:t>
      </w:r>
      <w:r w:rsidR="00F1361E">
        <w:rPr>
          <w:bCs/>
        </w:rPr>
        <w:t xml:space="preserve"> </w:t>
      </w:r>
      <w:r w:rsidR="00B304FD" w:rsidRPr="00AB2D16">
        <w:rPr>
          <w:bCs/>
        </w:rPr>
        <w:t xml:space="preserve"> </w:t>
      </w:r>
    </w:p>
    <w:p w14:paraId="42362139" w14:textId="5FE3D99C" w:rsidR="00B304FD" w:rsidRPr="00AB2D16" w:rsidRDefault="00B304FD" w:rsidP="00537131">
      <w:pPr>
        <w:pStyle w:val="ListParagraph"/>
        <w:numPr>
          <w:ilvl w:val="0"/>
          <w:numId w:val="2"/>
        </w:numPr>
        <w:spacing w:after="240"/>
        <w:contextualSpacing w:val="0"/>
        <w:rPr>
          <w:bCs/>
        </w:rPr>
      </w:pPr>
      <w:r w:rsidRPr="00AB2D16">
        <w:rPr>
          <w:bCs/>
        </w:rPr>
        <w:t xml:space="preserve">Rodriguez, D.A., </w:t>
      </w:r>
      <w:r w:rsidR="00AB3A2D" w:rsidRPr="00AB3A2D">
        <w:rPr>
          <w:b/>
          <w:bCs/>
        </w:rPr>
        <w:t>Merlin, L.A.</w:t>
      </w:r>
      <w:r w:rsidRPr="00AB2D16">
        <w:rPr>
          <w:bCs/>
        </w:rPr>
        <w:t xml:space="preserve">, et al. (2014). Influence of the built environment on pedestrian route choices of adolescent girls. </w:t>
      </w:r>
      <w:r w:rsidRPr="00F1361E">
        <w:rPr>
          <w:bCs/>
          <w:i/>
          <w:iCs/>
        </w:rPr>
        <w:t>Environment and Behavior</w:t>
      </w:r>
      <w:r w:rsidRPr="00AB2D16">
        <w:rPr>
          <w:bCs/>
        </w:rPr>
        <w:t xml:space="preserve">. DOI:  </w:t>
      </w:r>
      <w:hyperlink r:id="rId35" w:history="1">
        <w:r w:rsidR="00F1361E" w:rsidRPr="00B140A7">
          <w:rPr>
            <w:rStyle w:val="Hyperlink"/>
            <w:bCs/>
          </w:rPr>
          <w:t>https://doi.org/10.1177/0013916513520004</w:t>
        </w:r>
      </w:hyperlink>
      <w:r w:rsidR="00F1361E">
        <w:rPr>
          <w:bCs/>
        </w:rPr>
        <w:t>.</w:t>
      </w:r>
    </w:p>
    <w:p w14:paraId="31A55EB3" w14:textId="7996A363" w:rsidR="00B304FD" w:rsidRPr="00AB2D16" w:rsidRDefault="00B304FD" w:rsidP="00537131">
      <w:pPr>
        <w:pStyle w:val="ListParagraph"/>
        <w:numPr>
          <w:ilvl w:val="0"/>
          <w:numId w:val="2"/>
        </w:numPr>
        <w:spacing w:after="240"/>
        <w:contextualSpacing w:val="0"/>
        <w:rPr>
          <w:bCs/>
        </w:rPr>
      </w:pPr>
      <w:r w:rsidRPr="00AB2D16">
        <w:rPr>
          <w:bCs/>
        </w:rPr>
        <w:t xml:space="preserve">Song, Y., </w:t>
      </w:r>
      <w:r w:rsidR="00AB3A2D" w:rsidRPr="00AB3A2D">
        <w:rPr>
          <w:b/>
          <w:bCs/>
        </w:rPr>
        <w:t>Merlin, L.A.</w:t>
      </w:r>
      <w:r w:rsidRPr="00AB2D16">
        <w:rPr>
          <w:bCs/>
        </w:rPr>
        <w:t xml:space="preserve">, and Rodriguez, D.A. (2013). Comparing measures of urban land use mix. </w:t>
      </w:r>
      <w:r w:rsidRPr="00F1361E">
        <w:rPr>
          <w:bCs/>
          <w:i/>
          <w:iCs/>
        </w:rPr>
        <w:t>Computers, Environment, and Urban Systems</w:t>
      </w:r>
      <w:r w:rsidRPr="00AB2D16">
        <w:rPr>
          <w:bCs/>
        </w:rPr>
        <w:t xml:space="preserve">. 42, 1-13. DOI:  </w:t>
      </w:r>
      <w:hyperlink r:id="rId36" w:history="1">
        <w:r w:rsidR="00D07DAE" w:rsidRPr="00B140A7">
          <w:rPr>
            <w:rStyle w:val="Hyperlink"/>
            <w:bCs/>
          </w:rPr>
          <w:t>https://doi.org/10.1016/j.compenvurbsys.2013.08.001</w:t>
        </w:r>
      </w:hyperlink>
      <w:r w:rsidR="00F1361E">
        <w:rPr>
          <w:bCs/>
        </w:rPr>
        <w:t>.</w:t>
      </w:r>
    </w:p>
    <w:bookmarkEnd w:id="0"/>
    <w:p w14:paraId="413E3473" w14:textId="77777777" w:rsidR="00F1361E" w:rsidRDefault="00F1361E" w:rsidP="00F1361E"/>
    <w:p w14:paraId="4FA72D5C" w14:textId="581F1685" w:rsidR="00AD6820" w:rsidRPr="00B43A5B" w:rsidRDefault="00AD6820" w:rsidP="00AD6820">
      <w:pPr>
        <w:pStyle w:val="Heading4"/>
      </w:pPr>
      <w:r w:rsidRPr="00B43A5B">
        <w:t>Books</w:t>
      </w:r>
    </w:p>
    <w:p w14:paraId="3FF1AC28" w14:textId="362F9D26" w:rsidR="00AD6820" w:rsidRDefault="00AD6820" w:rsidP="00AD6820">
      <w:pPr>
        <w:pStyle w:val="ListParagraph"/>
        <w:numPr>
          <w:ilvl w:val="0"/>
          <w:numId w:val="21"/>
        </w:numPr>
        <w:spacing w:after="240"/>
        <w:contextualSpacing w:val="0"/>
        <w:rPr>
          <w:bCs/>
        </w:rPr>
      </w:pPr>
      <w:r w:rsidRPr="00AB2D16">
        <w:rPr>
          <w:bCs/>
        </w:rPr>
        <w:t xml:space="preserve">Levine, J., Grengs, J., and </w:t>
      </w:r>
      <w:r w:rsidRPr="00AB3A2D">
        <w:rPr>
          <w:b/>
          <w:bCs/>
        </w:rPr>
        <w:t>Merlin, L.A.</w:t>
      </w:r>
      <w:r w:rsidRPr="00AB2D16">
        <w:rPr>
          <w:bCs/>
        </w:rPr>
        <w:t xml:space="preserve"> (2019). </w:t>
      </w:r>
      <w:r w:rsidRPr="00B47711">
        <w:rPr>
          <w:bCs/>
          <w:i/>
          <w:iCs/>
        </w:rPr>
        <w:t>From Mobility to Accessibility: Transforming Urban Transportation and Land-Use Planning</w:t>
      </w:r>
      <w:r w:rsidRPr="00AB2D16">
        <w:rPr>
          <w:bCs/>
        </w:rPr>
        <w:t xml:space="preserve"> (Monograph). Cornell University Press. ISBN: 9781501716089. </w:t>
      </w:r>
      <w:hyperlink r:id="rId37" w:history="1">
        <w:r w:rsidRPr="00B140A7">
          <w:rPr>
            <w:rStyle w:val="Hyperlink"/>
            <w:bCs/>
          </w:rPr>
          <w:t>https://www.cornellpress.cornell.edu/book/9781501716089/from-mobility-to-accessibility/</w:t>
        </w:r>
      </w:hyperlink>
      <w:r w:rsidRPr="00AB2D16">
        <w:rPr>
          <w:bCs/>
        </w:rPr>
        <w:t>.</w:t>
      </w:r>
      <w:r>
        <w:rPr>
          <w:bCs/>
        </w:rPr>
        <w:t xml:space="preserve"> </w:t>
      </w:r>
    </w:p>
    <w:p w14:paraId="5BAC788B" w14:textId="77777777" w:rsidR="00442C0E" w:rsidRPr="00AB2D16" w:rsidRDefault="00442C0E" w:rsidP="00442C0E">
      <w:pPr>
        <w:pStyle w:val="ListParagraph"/>
        <w:spacing w:after="240"/>
        <w:ind w:left="360"/>
        <w:contextualSpacing w:val="0"/>
        <w:rPr>
          <w:bCs/>
        </w:rPr>
      </w:pPr>
    </w:p>
    <w:p w14:paraId="0F6AD5F0" w14:textId="14058B6C" w:rsidR="001B62A5" w:rsidRPr="00B43A5B" w:rsidRDefault="00D07DAE" w:rsidP="00F70D5E">
      <w:pPr>
        <w:pStyle w:val="Heading4"/>
      </w:pPr>
      <w:r>
        <w:t>Other</w:t>
      </w:r>
    </w:p>
    <w:p w14:paraId="19DE0E63" w14:textId="0214EEE9" w:rsidR="006E55E9" w:rsidRDefault="004C145D" w:rsidP="008B673E">
      <w:pPr>
        <w:pStyle w:val="ListParagraph"/>
        <w:numPr>
          <w:ilvl w:val="0"/>
          <w:numId w:val="22"/>
        </w:numPr>
        <w:spacing w:after="240"/>
        <w:contextualSpacing w:val="0"/>
        <w:rPr>
          <w:bCs/>
        </w:rPr>
      </w:pPr>
      <w:r>
        <w:rPr>
          <w:bCs/>
        </w:rPr>
        <w:t xml:space="preserve">Merlin, L.A., </w:t>
      </w:r>
      <w:r w:rsidR="00124958">
        <w:rPr>
          <w:bCs/>
        </w:rPr>
        <w:t xml:space="preserve">Bourassa, S., Hoesli, </w:t>
      </w:r>
      <w:r w:rsidR="00B12953">
        <w:rPr>
          <w:bCs/>
        </w:rPr>
        <w:t xml:space="preserve">M., and Renne, J. </w:t>
      </w:r>
      <w:r w:rsidR="00AF12C1">
        <w:rPr>
          <w:bCs/>
        </w:rPr>
        <w:t xml:space="preserve">(2023). </w:t>
      </w:r>
      <w:r w:rsidR="006E55E9" w:rsidRPr="00AF12C1">
        <w:rPr>
          <w:bCs/>
        </w:rPr>
        <w:t xml:space="preserve">A Comparison </w:t>
      </w:r>
      <w:r w:rsidR="006E55E9">
        <w:rPr>
          <w:bCs/>
        </w:rPr>
        <w:t>o</w:t>
      </w:r>
      <w:r w:rsidR="006E55E9" w:rsidRPr="00AF12C1">
        <w:rPr>
          <w:bCs/>
        </w:rPr>
        <w:t xml:space="preserve">f The Impacts </w:t>
      </w:r>
      <w:r w:rsidR="006E55E9">
        <w:rPr>
          <w:bCs/>
        </w:rPr>
        <w:t>o</w:t>
      </w:r>
      <w:r w:rsidR="006E55E9" w:rsidRPr="00AF12C1">
        <w:rPr>
          <w:bCs/>
        </w:rPr>
        <w:t xml:space="preserve">f Alternative Walkability Measures </w:t>
      </w:r>
      <w:r w:rsidR="006E55E9">
        <w:rPr>
          <w:bCs/>
        </w:rPr>
        <w:t>o</w:t>
      </w:r>
      <w:r w:rsidR="006E55E9" w:rsidRPr="00AF12C1">
        <w:rPr>
          <w:bCs/>
        </w:rPr>
        <w:t>n House Values</w:t>
      </w:r>
      <w:r w:rsidR="00AF12C1">
        <w:rPr>
          <w:bCs/>
        </w:rPr>
        <w:t xml:space="preserve">. </w:t>
      </w:r>
      <w:r w:rsidR="006E55E9">
        <w:rPr>
          <w:bCs/>
        </w:rPr>
        <w:t>Land Economics Foundation.</w:t>
      </w:r>
    </w:p>
    <w:p w14:paraId="639F1ACC" w14:textId="1DC72030" w:rsidR="008B673E" w:rsidRPr="003F0794" w:rsidRDefault="005B21E2" w:rsidP="008B673E">
      <w:pPr>
        <w:pStyle w:val="ListParagraph"/>
        <w:numPr>
          <w:ilvl w:val="0"/>
          <w:numId w:val="22"/>
        </w:numPr>
        <w:spacing w:after="240"/>
        <w:contextualSpacing w:val="0"/>
        <w:rPr>
          <w:bCs/>
        </w:rPr>
      </w:pPr>
      <w:r>
        <w:rPr>
          <w:bCs/>
        </w:rPr>
        <w:t xml:space="preserve">Aguello, A., Birchland, M., Chavez, A., </w:t>
      </w:r>
      <w:r w:rsidR="009F6516">
        <w:rPr>
          <w:bCs/>
        </w:rPr>
        <w:t xml:space="preserve">Cordeiro-Aguiar, M.G., Dinter, A., Hampton, M., Kramer, J., Oge, D., Perez-Gonzalez, R. Postma, S. and Merlin, L.A. </w:t>
      </w:r>
      <w:r w:rsidR="008B673E">
        <w:rPr>
          <w:bCs/>
        </w:rPr>
        <w:t>(2022)</w:t>
      </w:r>
      <w:r w:rsidR="00314EF7">
        <w:rPr>
          <w:bCs/>
        </w:rPr>
        <w:t>.</w:t>
      </w:r>
      <w:r w:rsidR="008B673E">
        <w:rPr>
          <w:bCs/>
        </w:rPr>
        <w:t xml:space="preserve"> Tedder and Tallman Pines Neighborhood Connectivity Study. Produced by Planning Workshop class for the City of Deerfield Beach, Florida.</w:t>
      </w:r>
    </w:p>
    <w:p w14:paraId="496D04A5" w14:textId="288738C9" w:rsidR="00D45AA5" w:rsidRPr="003F0794" w:rsidRDefault="00595702" w:rsidP="00D45AA5">
      <w:pPr>
        <w:pStyle w:val="ListParagraph"/>
        <w:numPr>
          <w:ilvl w:val="0"/>
          <w:numId w:val="22"/>
        </w:numPr>
        <w:spacing w:after="240"/>
        <w:contextualSpacing w:val="0"/>
        <w:rPr>
          <w:bCs/>
        </w:rPr>
      </w:pPr>
      <w:r>
        <w:rPr>
          <w:bCs/>
        </w:rPr>
        <w:t>Begovich, P., Ennis, C., Facuse, V., German, J., Haynes, T., Hazell, B., Huston, B., Lilly, L., Lopez, P., Marinace, K., Sands, L., and Merlin, L.A.</w:t>
      </w:r>
      <w:r w:rsidR="00D45AA5">
        <w:rPr>
          <w:bCs/>
        </w:rPr>
        <w:t xml:space="preserve"> (202</w:t>
      </w:r>
      <w:r>
        <w:rPr>
          <w:bCs/>
        </w:rPr>
        <w:t>1</w:t>
      </w:r>
      <w:r w:rsidR="00D45AA5">
        <w:rPr>
          <w:bCs/>
        </w:rPr>
        <w:t>)</w:t>
      </w:r>
      <w:r w:rsidR="00314EF7">
        <w:rPr>
          <w:bCs/>
        </w:rPr>
        <w:t>.</w:t>
      </w:r>
      <w:r w:rsidR="00D45AA5">
        <w:rPr>
          <w:bCs/>
        </w:rPr>
        <w:t xml:space="preserve"> </w:t>
      </w:r>
      <w:r w:rsidR="00314EF7">
        <w:rPr>
          <w:bCs/>
        </w:rPr>
        <w:t>Heart of Boynton: An Asset-Based Community Development Plan</w:t>
      </w:r>
      <w:r w:rsidR="00D45AA5">
        <w:rPr>
          <w:bCs/>
        </w:rPr>
        <w:t xml:space="preserve">. Produced by Planning Workshop class for the City of </w:t>
      </w:r>
      <w:r w:rsidR="00314EF7">
        <w:rPr>
          <w:bCs/>
        </w:rPr>
        <w:t>Boynton Beach</w:t>
      </w:r>
      <w:r w:rsidR="00D45AA5">
        <w:rPr>
          <w:bCs/>
        </w:rPr>
        <w:t>, Florida.</w:t>
      </w:r>
    </w:p>
    <w:p w14:paraId="7822B1A9" w14:textId="1792709C" w:rsidR="009003A6" w:rsidRPr="009003A6" w:rsidRDefault="009003A6" w:rsidP="009003A6">
      <w:pPr>
        <w:pStyle w:val="ListParagraph"/>
        <w:numPr>
          <w:ilvl w:val="0"/>
          <w:numId w:val="22"/>
        </w:numPr>
        <w:spacing w:after="240"/>
        <w:contextualSpacing w:val="0"/>
        <w:rPr>
          <w:bCs/>
        </w:rPr>
      </w:pPr>
      <w:r w:rsidRPr="009003A6">
        <w:rPr>
          <w:bCs/>
        </w:rPr>
        <w:t xml:space="preserve">Committee of the Transport Access Manual. (2020). Transport Access Manual: A Guide for Measuring Connection between People and Places (p. 232), University of Sydney. https://hdl.handle.net/2123/23733 </w:t>
      </w:r>
    </w:p>
    <w:p w14:paraId="186D21F1" w14:textId="7333B71B" w:rsidR="002D72A7" w:rsidRDefault="009003A6" w:rsidP="009003A6">
      <w:pPr>
        <w:pStyle w:val="ListParagraph"/>
        <w:numPr>
          <w:ilvl w:val="0"/>
          <w:numId w:val="22"/>
        </w:numPr>
        <w:spacing w:after="240"/>
        <w:contextualSpacing w:val="0"/>
        <w:rPr>
          <w:bCs/>
        </w:rPr>
      </w:pPr>
      <w:r w:rsidRPr="009003A6">
        <w:rPr>
          <w:bCs/>
        </w:rPr>
        <w:t xml:space="preserve">Renne, J.L., </w:t>
      </w:r>
      <w:r w:rsidR="004729D7" w:rsidRPr="004729D7">
        <w:rPr>
          <w:b/>
          <w:bCs/>
        </w:rPr>
        <w:t>Merlin, L.A.</w:t>
      </w:r>
      <w:r w:rsidRPr="009003A6">
        <w:rPr>
          <w:bCs/>
        </w:rPr>
        <w:t xml:space="preserve">, Freeman, K., &amp; Hoermann, S. (2020). Improving Southeast Florida’s Transit Ecosystem for Students: Project Inception and Development in Year One (Issue December). </w:t>
      </w:r>
      <w:hyperlink r:id="rId38" w:history="1">
        <w:r w:rsidR="002D72A7" w:rsidRPr="00D35A02">
          <w:rPr>
            <w:rStyle w:val="Hyperlink"/>
            <w:bCs/>
          </w:rPr>
          <w:t>http://science.fau.edu/departments/urban-regional-planning/research/cues/transportforstudents/index.php</w:t>
        </w:r>
      </w:hyperlink>
    </w:p>
    <w:p w14:paraId="66069787" w14:textId="18630632" w:rsidR="009003A6" w:rsidRPr="003F0794" w:rsidRDefault="0067721F" w:rsidP="0054320D">
      <w:pPr>
        <w:pStyle w:val="ListParagraph"/>
        <w:numPr>
          <w:ilvl w:val="0"/>
          <w:numId w:val="22"/>
        </w:numPr>
        <w:spacing w:after="240"/>
        <w:contextualSpacing w:val="0"/>
        <w:rPr>
          <w:bCs/>
        </w:rPr>
      </w:pPr>
      <w:r w:rsidRPr="003F0794">
        <w:rPr>
          <w:bCs/>
        </w:rPr>
        <w:lastRenderedPageBreak/>
        <w:t xml:space="preserve">Allen, A., Bode, S., Brown , N., Corretjer, M., Derivois, A-L., Henzy , M., Kluttz, J., Lyn, E., Masuda, A., Natelli, J., Moyse, M.  </w:t>
      </w:r>
      <w:r w:rsidR="003F0794" w:rsidRPr="003F0794">
        <w:rPr>
          <w:bCs/>
        </w:rPr>
        <w:t xml:space="preserve">Vaughn, H., Viane, A., </w:t>
      </w:r>
      <w:r w:rsidR="003F0794" w:rsidRPr="00FB3049">
        <w:rPr>
          <w:b/>
        </w:rPr>
        <w:t>Merlin, L.A.</w:t>
      </w:r>
      <w:r w:rsidR="003F0794" w:rsidRPr="003F0794">
        <w:rPr>
          <w:bCs/>
        </w:rPr>
        <w:t xml:space="preserve"> (2020)</w:t>
      </w:r>
      <w:r w:rsidRPr="003F0794">
        <w:rPr>
          <w:bCs/>
        </w:rPr>
        <w:t xml:space="preserve"> </w:t>
      </w:r>
      <w:r w:rsidR="000F082B" w:rsidRPr="003F0794">
        <w:rPr>
          <w:bCs/>
        </w:rPr>
        <w:t>Plan for the Northwest Planning Area in</w:t>
      </w:r>
      <w:r w:rsidR="003F0794">
        <w:rPr>
          <w:bCs/>
        </w:rPr>
        <w:t xml:space="preserve"> </w:t>
      </w:r>
      <w:r w:rsidR="000F082B" w:rsidRPr="003F0794">
        <w:rPr>
          <w:bCs/>
        </w:rPr>
        <w:t>Deerfield Beach, Florida</w:t>
      </w:r>
      <w:r w:rsidR="003F0794">
        <w:rPr>
          <w:bCs/>
        </w:rPr>
        <w:t>. Produced by Planning Workshop class for the City of Deerfield Beach, Florida.</w:t>
      </w:r>
    </w:p>
    <w:p w14:paraId="25F00F0E" w14:textId="5046C491" w:rsidR="009003A6" w:rsidRDefault="009003A6" w:rsidP="009003A6">
      <w:pPr>
        <w:pStyle w:val="ListParagraph"/>
        <w:numPr>
          <w:ilvl w:val="0"/>
          <w:numId w:val="22"/>
        </w:numPr>
        <w:spacing w:after="240"/>
        <w:contextualSpacing w:val="0"/>
        <w:rPr>
          <w:bCs/>
        </w:rPr>
      </w:pPr>
      <w:r w:rsidRPr="009003A6">
        <w:rPr>
          <w:bCs/>
        </w:rPr>
        <w:t xml:space="preserve">Dumbaugh, E., Saha, D., </w:t>
      </w:r>
      <w:r w:rsidR="004729D7" w:rsidRPr="004729D7">
        <w:rPr>
          <w:b/>
          <w:bCs/>
        </w:rPr>
        <w:t>Merlin, L.A.</w:t>
      </w:r>
      <w:r w:rsidRPr="009003A6">
        <w:rPr>
          <w:bCs/>
        </w:rPr>
        <w:t xml:space="preserve">, </w:t>
      </w:r>
      <w:r w:rsidR="00C75976" w:rsidRPr="009003A6">
        <w:rPr>
          <w:bCs/>
        </w:rPr>
        <w:t>Saginor</w:t>
      </w:r>
      <w:r w:rsidRPr="009003A6">
        <w:rPr>
          <w:bCs/>
        </w:rPr>
        <w:t xml:space="preserve">, J. (2019). Traffic safety practice in U.S. cities: Survey and focus group results. CSCRS-R5. Collaborative Sciences Center for Road Safety, www.roadsafety.unc.edu. </w:t>
      </w:r>
    </w:p>
    <w:p w14:paraId="61C61DAA" w14:textId="256F38B9" w:rsidR="00334BCE" w:rsidRPr="001F10DB" w:rsidRDefault="00E51BEB" w:rsidP="00121C1B">
      <w:pPr>
        <w:pStyle w:val="ListParagraph"/>
        <w:numPr>
          <w:ilvl w:val="0"/>
          <w:numId w:val="22"/>
        </w:numPr>
        <w:spacing w:after="240"/>
        <w:contextualSpacing w:val="0"/>
        <w:rPr>
          <w:bCs/>
        </w:rPr>
      </w:pPr>
      <w:r w:rsidRPr="001F10DB">
        <w:rPr>
          <w:bCs/>
        </w:rPr>
        <w:t>Cox, R</w:t>
      </w:r>
      <w:r w:rsidR="001F10DB" w:rsidRPr="001F10DB">
        <w:rPr>
          <w:bCs/>
        </w:rPr>
        <w:t>.,</w:t>
      </w:r>
      <w:r w:rsidRPr="001F10DB">
        <w:rPr>
          <w:bCs/>
        </w:rPr>
        <w:t xml:space="preserve"> Edwards</w:t>
      </w:r>
      <w:r w:rsidR="001F10DB" w:rsidRPr="001F10DB">
        <w:rPr>
          <w:bCs/>
        </w:rPr>
        <w:t>, R., F</w:t>
      </w:r>
      <w:r w:rsidRPr="001F10DB">
        <w:rPr>
          <w:bCs/>
        </w:rPr>
        <w:t>leurilus</w:t>
      </w:r>
      <w:r w:rsidR="001F10DB" w:rsidRPr="001F10DB">
        <w:rPr>
          <w:bCs/>
        </w:rPr>
        <w:t xml:space="preserve">, K., </w:t>
      </w:r>
      <w:r w:rsidRPr="001F10DB">
        <w:rPr>
          <w:bCs/>
        </w:rPr>
        <w:t>Jean Louis</w:t>
      </w:r>
      <w:r w:rsidR="001F10DB" w:rsidRPr="001F10DB">
        <w:rPr>
          <w:bCs/>
        </w:rPr>
        <w:t xml:space="preserve">, L., </w:t>
      </w:r>
      <w:r w:rsidRPr="001F10DB">
        <w:rPr>
          <w:bCs/>
        </w:rPr>
        <w:t>Johnson</w:t>
      </w:r>
      <w:r w:rsidR="001F10DB" w:rsidRPr="001F10DB">
        <w:rPr>
          <w:bCs/>
        </w:rPr>
        <w:t xml:space="preserve">, B., </w:t>
      </w:r>
      <w:r w:rsidRPr="001F10DB">
        <w:rPr>
          <w:bCs/>
        </w:rPr>
        <w:t>Koleini</w:t>
      </w:r>
      <w:r w:rsidR="001F10DB" w:rsidRPr="001F10DB">
        <w:rPr>
          <w:bCs/>
        </w:rPr>
        <w:t xml:space="preserve">, A., </w:t>
      </w:r>
      <w:r w:rsidRPr="001F10DB">
        <w:rPr>
          <w:bCs/>
        </w:rPr>
        <w:t>Monoar</w:t>
      </w:r>
      <w:r w:rsidR="001F10DB" w:rsidRPr="001F10DB">
        <w:rPr>
          <w:bCs/>
        </w:rPr>
        <w:t xml:space="preserve">, S., </w:t>
      </w:r>
      <w:r w:rsidRPr="001F10DB">
        <w:rPr>
          <w:bCs/>
        </w:rPr>
        <w:t>Salley</w:t>
      </w:r>
      <w:r w:rsidR="001F10DB" w:rsidRPr="001F10DB">
        <w:rPr>
          <w:bCs/>
        </w:rPr>
        <w:t xml:space="preserve">, M., </w:t>
      </w:r>
      <w:r w:rsidRPr="001F10DB">
        <w:rPr>
          <w:bCs/>
        </w:rPr>
        <w:t>Woolsey</w:t>
      </w:r>
      <w:r w:rsidR="001F10DB">
        <w:rPr>
          <w:bCs/>
        </w:rPr>
        <w:t xml:space="preserve">, T. </w:t>
      </w:r>
      <w:r w:rsidR="000C46CD" w:rsidRPr="000C46CD">
        <w:rPr>
          <w:b/>
        </w:rPr>
        <w:t>Merlin, L.A.</w:t>
      </w:r>
      <w:r w:rsidR="000C46CD">
        <w:rPr>
          <w:bCs/>
        </w:rPr>
        <w:t xml:space="preserve"> (2019) </w:t>
      </w:r>
      <w:r w:rsidR="00334BCE" w:rsidRPr="001F10DB">
        <w:rPr>
          <w:bCs/>
        </w:rPr>
        <w:t>El Rio Trail: A Catalyst for Cultural and Community Connectivity</w:t>
      </w:r>
      <w:r w:rsidR="000C46CD">
        <w:rPr>
          <w:bCs/>
        </w:rPr>
        <w:t xml:space="preserve">. Produced </w:t>
      </w:r>
      <w:r w:rsidR="00FB3049">
        <w:rPr>
          <w:bCs/>
        </w:rPr>
        <w:t xml:space="preserve">by the Planning Workshop class </w:t>
      </w:r>
      <w:r w:rsidR="000C46CD">
        <w:rPr>
          <w:bCs/>
        </w:rPr>
        <w:t>for the City of Boca Raton</w:t>
      </w:r>
      <w:r w:rsidR="00FB3049">
        <w:rPr>
          <w:bCs/>
        </w:rPr>
        <w:t>, Florida</w:t>
      </w:r>
      <w:r w:rsidR="000C46CD">
        <w:rPr>
          <w:bCs/>
        </w:rPr>
        <w:t>.</w:t>
      </w:r>
    </w:p>
    <w:p w14:paraId="057E4CFA" w14:textId="31E5FD38" w:rsidR="009003A6" w:rsidRPr="009003A6" w:rsidRDefault="009003A6" w:rsidP="009003A6">
      <w:pPr>
        <w:pStyle w:val="ListParagraph"/>
        <w:numPr>
          <w:ilvl w:val="0"/>
          <w:numId w:val="22"/>
        </w:numPr>
        <w:spacing w:after="240"/>
        <w:contextualSpacing w:val="0"/>
        <w:rPr>
          <w:bCs/>
        </w:rPr>
      </w:pPr>
      <w:r w:rsidRPr="009003A6">
        <w:rPr>
          <w:bCs/>
        </w:rPr>
        <w:t xml:space="preserve">Dumbaugh, E., </w:t>
      </w:r>
      <w:r w:rsidR="004729D7" w:rsidRPr="004729D7">
        <w:rPr>
          <w:b/>
          <w:bCs/>
        </w:rPr>
        <w:t>Merlin, L.A.</w:t>
      </w:r>
      <w:r w:rsidRPr="009003A6">
        <w:rPr>
          <w:bCs/>
        </w:rPr>
        <w:t xml:space="preserve">, Signor, K., Kumfer, W., LaJeneunesse, S., Carter, D. (2019). Implementing safe systems in the United States:  Guiding principles and lessons from international practice. CSCRS-R7. Collaborative Sciences Center for Road Safety, www.roadsafety.unc.edu. </w:t>
      </w:r>
    </w:p>
    <w:p w14:paraId="595BD1D5" w14:textId="512BD7FC" w:rsidR="009003A6" w:rsidRPr="009003A6" w:rsidRDefault="009003A6" w:rsidP="009003A6">
      <w:pPr>
        <w:pStyle w:val="ListParagraph"/>
        <w:numPr>
          <w:ilvl w:val="0"/>
          <w:numId w:val="22"/>
        </w:numPr>
        <w:spacing w:after="240"/>
        <w:contextualSpacing w:val="0"/>
        <w:rPr>
          <w:bCs/>
        </w:rPr>
      </w:pPr>
      <w:r w:rsidRPr="009003A6">
        <w:rPr>
          <w:bCs/>
        </w:rPr>
        <w:t xml:space="preserve">Cherry, C., Mohamidi Hezaveh, A., Noltenius, M., Khattak, A., </w:t>
      </w:r>
      <w:r w:rsidR="004729D7" w:rsidRPr="004729D7">
        <w:rPr>
          <w:b/>
          <w:bCs/>
        </w:rPr>
        <w:t>Merlin, L.A.</w:t>
      </w:r>
      <w:r w:rsidRPr="009003A6">
        <w:rPr>
          <w:bCs/>
        </w:rPr>
        <w:t xml:space="preserve">, Dumbaugh, E., Ragland, D., and Sandt, L. (2018). Completing the picture of traffic injuries: Understanding data needs and opportunities for road safety. CSCRS-R4. Collaborative Sciences Center for Road Safety, www.roadsafety.unc.edu. </w:t>
      </w:r>
    </w:p>
    <w:p w14:paraId="328DCF5E" w14:textId="0246DBE4" w:rsidR="009003A6" w:rsidRPr="009003A6" w:rsidRDefault="009003A6" w:rsidP="009003A6">
      <w:pPr>
        <w:pStyle w:val="ListParagraph"/>
        <w:numPr>
          <w:ilvl w:val="0"/>
          <w:numId w:val="22"/>
        </w:numPr>
        <w:spacing w:after="240"/>
        <w:contextualSpacing w:val="0"/>
        <w:rPr>
          <w:bCs/>
        </w:rPr>
      </w:pPr>
      <w:r w:rsidRPr="009003A6">
        <w:rPr>
          <w:bCs/>
        </w:rPr>
        <w:t xml:space="preserve">Hoffman, A., Ashworth, K., Dwelle, C., Goldberg, P., Henderson, A., </w:t>
      </w:r>
      <w:r w:rsidR="004729D7" w:rsidRPr="004729D7">
        <w:rPr>
          <w:b/>
          <w:bCs/>
        </w:rPr>
        <w:t>Merlin, L.A.</w:t>
      </w:r>
      <w:r w:rsidRPr="009003A6">
        <w:rPr>
          <w:bCs/>
        </w:rPr>
        <w:t>, Muzyrya, Y., Simon, N., Taylor, V., Weisheit, C., and Wilson, S. (2015). Academic engagement in public and political discourse: Proceedings of the Michigan meeting, May 2015. (Ann Arbor, MI: Michigan Publishing).</w:t>
      </w:r>
    </w:p>
    <w:p w14:paraId="05590DB6" w14:textId="59EFDFC9" w:rsidR="009003A6" w:rsidRDefault="009003A6" w:rsidP="009003A6">
      <w:pPr>
        <w:pStyle w:val="ListParagraph"/>
        <w:numPr>
          <w:ilvl w:val="0"/>
          <w:numId w:val="22"/>
        </w:numPr>
        <w:spacing w:after="240"/>
        <w:contextualSpacing w:val="0"/>
        <w:rPr>
          <w:bCs/>
        </w:rPr>
      </w:pPr>
      <w:r w:rsidRPr="009003A6">
        <w:rPr>
          <w:bCs/>
        </w:rPr>
        <w:t xml:space="preserve">Morton, B., and </w:t>
      </w:r>
      <w:r w:rsidRPr="005D6BE4">
        <w:rPr>
          <w:b/>
        </w:rPr>
        <w:t>Merlin, L.</w:t>
      </w:r>
      <w:r w:rsidR="005D6BE4" w:rsidRPr="005D6BE4">
        <w:rPr>
          <w:b/>
        </w:rPr>
        <w:t>A.</w:t>
      </w:r>
      <w:r w:rsidRPr="009003A6">
        <w:rPr>
          <w:bCs/>
        </w:rPr>
        <w:t xml:space="preserve"> (2011). Impacts of land use on travel behavior in small communities and rural areas: Interim report (National Cooperative Highway Research Program 25-36). </w:t>
      </w:r>
      <w:hyperlink r:id="rId39" w:history="1">
        <w:r w:rsidR="003965F9" w:rsidRPr="00B140A7">
          <w:rPr>
            <w:rStyle w:val="Hyperlink"/>
            <w:bCs/>
          </w:rPr>
          <w:t>http://apps.trb.org/cmsfeed/TRBNetProjectDisplay.asp?ProjectID=2987</w:t>
        </w:r>
      </w:hyperlink>
    </w:p>
    <w:p w14:paraId="1AC910D6" w14:textId="726C8719" w:rsidR="000E1D18" w:rsidRPr="000E1D18" w:rsidRDefault="000E1D18" w:rsidP="003965F9">
      <w:pPr>
        <w:pStyle w:val="ListParagraph"/>
        <w:ind w:left="360"/>
      </w:pPr>
    </w:p>
    <w:p w14:paraId="32C23A87" w14:textId="46811935" w:rsidR="004729D7" w:rsidRDefault="004729D7" w:rsidP="004729D7">
      <w:pPr>
        <w:pStyle w:val="Heading4"/>
      </w:pPr>
      <w:r w:rsidRPr="008748FB">
        <w:t xml:space="preserve">Works </w:t>
      </w:r>
      <w:r>
        <w:t>In Press</w:t>
      </w:r>
    </w:p>
    <w:p w14:paraId="6D8B92C0" w14:textId="0299601D" w:rsidR="006D2BAA" w:rsidRDefault="00DA546C" w:rsidP="002F2759">
      <w:pPr>
        <w:pStyle w:val="ListParagraph"/>
        <w:numPr>
          <w:ilvl w:val="0"/>
          <w:numId w:val="25"/>
        </w:numPr>
        <w:spacing w:after="240"/>
        <w:contextualSpacing w:val="0"/>
        <w:rPr>
          <w:bCs/>
        </w:rPr>
      </w:pPr>
      <w:r>
        <w:rPr>
          <w:bCs/>
        </w:rPr>
        <w:t>None</w:t>
      </w:r>
    </w:p>
    <w:p w14:paraId="5108F66D" w14:textId="77777777" w:rsidR="00442C0E" w:rsidRPr="00442C0E" w:rsidRDefault="00442C0E" w:rsidP="00442C0E">
      <w:pPr>
        <w:spacing w:after="240"/>
        <w:rPr>
          <w:bCs/>
        </w:rPr>
      </w:pPr>
    </w:p>
    <w:p w14:paraId="554BA836" w14:textId="14AA441D" w:rsidR="001B62A5" w:rsidRDefault="001B62A5" w:rsidP="00F70D5E">
      <w:pPr>
        <w:pStyle w:val="Heading4"/>
      </w:pPr>
      <w:r w:rsidRPr="008748FB">
        <w:t>Works Currently Under Review</w:t>
      </w:r>
    </w:p>
    <w:p w14:paraId="616DCCEE" w14:textId="3961D8A6" w:rsidR="00397C33" w:rsidRPr="00B42D6D" w:rsidRDefault="00397C33" w:rsidP="00360CA7">
      <w:pPr>
        <w:pStyle w:val="ListParagraph"/>
        <w:numPr>
          <w:ilvl w:val="0"/>
          <w:numId w:val="31"/>
        </w:numPr>
        <w:spacing w:after="240"/>
        <w:contextualSpacing w:val="0"/>
        <w:rPr>
          <w:bCs/>
        </w:rPr>
      </w:pPr>
      <w:r w:rsidRPr="00B42D6D">
        <w:rPr>
          <w:b/>
        </w:rPr>
        <w:t>Merlin, L.A.</w:t>
      </w:r>
      <w:r w:rsidR="00D93FF7" w:rsidRPr="00B42D6D">
        <w:rPr>
          <w:bCs/>
        </w:rPr>
        <w:t xml:space="preserve">, Simpson, D., </w:t>
      </w:r>
      <w:r w:rsidRPr="00B42D6D">
        <w:rPr>
          <w:bCs/>
        </w:rPr>
        <w:t>Hoerman, S. Freeman-Costin, K.</w:t>
      </w:r>
      <w:r w:rsidR="00D93FF7" w:rsidRPr="00B42D6D">
        <w:rPr>
          <w:bCs/>
        </w:rPr>
        <w:t>,</w:t>
      </w:r>
      <w:r w:rsidRPr="00B42D6D">
        <w:rPr>
          <w:bCs/>
        </w:rPr>
        <w:t xml:space="preserve"> and Renne, J. </w:t>
      </w:r>
      <w:r w:rsidR="00B42D6D" w:rsidRPr="00B42D6D">
        <w:rPr>
          <w:bCs/>
        </w:rPr>
        <w:t>Driver vehicle crashes and mental health challenges among commuter college</w:t>
      </w:r>
      <w:r w:rsidR="00B42D6D">
        <w:rPr>
          <w:bCs/>
        </w:rPr>
        <w:t xml:space="preserve"> </w:t>
      </w:r>
      <w:r w:rsidR="00B42D6D" w:rsidRPr="00B42D6D">
        <w:rPr>
          <w:bCs/>
        </w:rPr>
        <w:t>students</w:t>
      </w:r>
      <w:r w:rsidRPr="00B42D6D">
        <w:rPr>
          <w:bCs/>
        </w:rPr>
        <w:t xml:space="preserve">. </w:t>
      </w:r>
      <w:r w:rsidR="00B42D6D">
        <w:rPr>
          <w:bCs/>
        </w:rPr>
        <w:t>Journal of Transport and Health</w:t>
      </w:r>
      <w:r w:rsidRPr="00B42D6D">
        <w:rPr>
          <w:bCs/>
        </w:rPr>
        <w:t>.</w:t>
      </w:r>
    </w:p>
    <w:p w14:paraId="399587D6" w14:textId="4A4138AA" w:rsidR="00DA546C" w:rsidRDefault="00EB389D" w:rsidP="006E3378">
      <w:pPr>
        <w:pStyle w:val="ListParagraph"/>
        <w:numPr>
          <w:ilvl w:val="0"/>
          <w:numId w:val="31"/>
        </w:numPr>
        <w:spacing w:after="240"/>
        <w:contextualSpacing w:val="0"/>
        <w:rPr>
          <w:bCs/>
        </w:rPr>
      </w:pPr>
      <w:r>
        <w:rPr>
          <w:bCs/>
        </w:rPr>
        <w:lastRenderedPageBreak/>
        <w:t xml:space="preserve">Hoerman, S. </w:t>
      </w:r>
      <w:r w:rsidR="005509CD">
        <w:rPr>
          <w:bCs/>
        </w:rPr>
        <w:t>Freeman-Costin, K.</w:t>
      </w:r>
      <w:r w:rsidR="00D93FF7">
        <w:rPr>
          <w:bCs/>
        </w:rPr>
        <w:t>,</w:t>
      </w:r>
      <w:r w:rsidR="005509CD">
        <w:rPr>
          <w:bCs/>
        </w:rPr>
        <w:t xml:space="preserve"> </w:t>
      </w:r>
      <w:r w:rsidR="005509CD" w:rsidRPr="00D93FF7">
        <w:rPr>
          <w:b/>
        </w:rPr>
        <w:t>Merlin, L.A.</w:t>
      </w:r>
      <w:r w:rsidR="00D93FF7">
        <w:rPr>
          <w:bCs/>
        </w:rPr>
        <w:t>,</w:t>
      </w:r>
      <w:r w:rsidR="005509CD">
        <w:rPr>
          <w:bCs/>
        </w:rPr>
        <w:t xml:space="preserve"> and Renne, J. Undergraduate student-led engagement to increase racial and ethnic diversity in samples for randomized control trials</w:t>
      </w:r>
      <w:r w:rsidR="00C12B74" w:rsidRPr="00C12B74">
        <w:rPr>
          <w:bCs/>
        </w:rPr>
        <w:t>.</w:t>
      </w:r>
      <w:r w:rsidR="005509CD">
        <w:rPr>
          <w:bCs/>
        </w:rPr>
        <w:t xml:space="preserve"> </w:t>
      </w:r>
      <w:r w:rsidR="00561996">
        <w:rPr>
          <w:bCs/>
        </w:rPr>
        <w:t>International Journal of Qualitative Methods.</w:t>
      </w:r>
    </w:p>
    <w:p w14:paraId="7D1846B0" w14:textId="4327B590" w:rsidR="00561996" w:rsidRPr="000E21A4" w:rsidRDefault="00561996" w:rsidP="001D421B">
      <w:pPr>
        <w:pStyle w:val="ListParagraph"/>
        <w:numPr>
          <w:ilvl w:val="0"/>
          <w:numId w:val="31"/>
        </w:numPr>
        <w:spacing w:after="240"/>
        <w:contextualSpacing w:val="0"/>
        <w:rPr>
          <w:bCs/>
        </w:rPr>
      </w:pPr>
      <w:r w:rsidRPr="000E21A4">
        <w:rPr>
          <w:bCs/>
        </w:rPr>
        <w:t>Freeman-Costin, K.</w:t>
      </w:r>
      <w:r w:rsidR="00D93FF7">
        <w:rPr>
          <w:bCs/>
        </w:rPr>
        <w:t>,</w:t>
      </w:r>
      <w:r w:rsidRPr="000E21A4">
        <w:rPr>
          <w:bCs/>
        </w:rPr>
        <w:t xml:space="preserve"> </w:t>
      </w:r>
      <w:r w:rsidRPr="00D93FF7">
        <w:rPr>
          <w:b/>
        </w:rPr>
        <w:t>Merlin, L.A.</w:t>
      </w:r>
      <w:r w:rsidR="007C36F0" w:rsidRPr="000E21A4">
        <w:rPr>
          <w:bCs/>
        </w:rPr>
        <w:t>, Hoerman, S.</w:t>
      </w:r>
      <w:r w:rsidRPr="000E21A4">
        <w:rPr>
          <w:bCs/>
        </w:rPr>
        <w:t xml:space="preserve"> and Renne, J. </w:t>
      </w:r>
      <w:r w:rsidR="000E21A4" w:rsidRPr="000E21A4">
        <w:rPr>
          <w:bCs/>
        </w:rPr>
        <w:t>Mobility-as-a-Service app for college student commuters in a suburban setting: Randomized Controlled Trial</w:t>
      </w:r>
      <w:r w:rsidRPr="000E21A4">
        <w:rPr>
          <w:bCs/>
        </w:rPr>
        <w:t xml:space="preserve">. </w:t>
      </w:r>
      <w:r w:rsidR="000E21A4" w:rsidRPr="000E21A4">
        <w:rPr>
          <w:bCs/>
        </w:rPr>
        <w:t>Transportation Research Interdisciplinary Perspectives</w:t>
      </w:r>
      <w:r w:rsidRPr="000E21A4">
        <w:rPr>
          <w:bCs/>
        </w:rPr>
        <w:t>.</w:t>
      </w:r>
    </w:p>
    <w:p w14:paraId="0EAF6940" w14:textId="77777777" w:rsidR="00E13585" w:rsidRPr="00F22AED" w:rsidRDefault="00E13585" w:rsidP="00E13585">
      <w:pPr>
        <w:pStyle w:val="ListParagraph"/>
        <w:spacing w:after="240"/>
        <w:ind w:left="360"/>
        <w:contextualSpacing w:val="0"/>
        <w:rPr>
          <w:bCs/>
        </w:rPr>
      </w:pPr>
    </w:p>
    <w:p w14:paraId="41A545DF" w14:textId="35475C17" w:rsidR="00E337E7" w:rsidRPr="002809B2" w:rsidRDefault="00E337E7" w:rsidP="002809B2">
      <w:pPr>
        <w:pStyle w:val="Heading4"/>
      </w:pPr>
      <w:r w:rsidRPr="000E1D18">
        <w:t>REFEREED PRESENTATIONS AND PROCEEDINGS</w:t>
      </w:r>
    </w:p>
    <w:p w14:paraId="0F70C4FC" w14:textId="7AC34C54" w:rsidR="00774DBD" w:rsidRPr="00B43A5B" w:rsidRDefault="00774DBD" w:rsidP="00774DBD">
      <w:pPr>
        <w:pStyle w:val="Subtitle"/>
      </w:pPr>
      <w:r>
        <w:t>International</w:t>
      </w:r>
    </w:p>
    <w:p w14:paraId="7166FEA3" w14:textId="2DC0637B" w:rsidR="0047267B" w:rsidRDefault="0047267B" w:rsidP="0047267B">
      <w:pPr>
        <w:pStyle w:val="ListParagraph"/>
        <w:numPr>
          <w:ilvl w:val="0"/>
          <w:numId w:val="26"/>
        </w:numPr>
        <w:spacing w:after="240"/>
        <w:contextualSpacing w:val="0"/>
        <w:rPr>
          <w:bCs/>
        </w:rPr>
      </w:pPr>
      <w:r w:rsidRPr="00A25E57">
        <w:rPr>
          <w:b/>
          <w:bCs/>
        </w:rPr>
        <w:t>Merlin, L.A.</w:t>
      </w:r>
      <w:r w:rsidRPr="0023299B">
        <w:rPr>
          <w:bCs/>
        </w:rPr>
        <w:t xml:space="preserve"> </w:t>
      </w:r>
      <w:r>
        <w:rPr>
          <w:bCs/>
        </w:rPr>
        <w:t xml:space="preserve">and Jehle, U. Understanding Walking Accessibility. </w:t>
      </w:r>
      <w:r w:rsidR="009A5C7A">
        <w:rPr>
          <w:bCs/>
        </w:rPr>
        <w:t>Bridging Transportation Researchers Conference, Western Track. Online.</w:t>
      </w:r>
      <w:r w:rsidRPr="0023299B">
        <w:rPr>
          <w:bCs/>
        </w:rPr>
        <w:t xml:space="preserve"> (</w:t>
      </w:r>
      <w:r w:rsidR="009A5C7A">
        <w:rPr>
          <w:bCs/>
        </w:rPr>
        <w:t>August 5, 2022</w:t>
      </w:r>
      <w:r w:rsidRPr="0023299B">
        <w:rPr>
          <w:bCs/>
        </w:rPr>
        <w:t>).</w:t>
      </w:r>
    </w:p>
    <w:p w14:paraId="5C3246F5" w14:textId="77777777" w:rsidR="008A147D" w:rsidRPr="0023299B" w:rsidRDefault="008A147D" w:rsidP="008A147D">
      <w:pPr>
        <w:pStyle w:val="ListParagraph"/>
        <w:numPr>
          <w:ilvl w:val="0"/>
          <w:numId w:val="26"/>
        </w:numPr>
        <w:spacing w:after="240"/>
        <w:contextualSpacing w:val="0"/>
        <w:rPr>
          <w:bCs/>
        </w:rPr>
      </w:pPr>
      <w:r w:rsidRPr="00A25E57">
        <w:rPr>
          <w:b/>
        </w:rPr>
        <w:t>Merlin, L.A.</w:t>
      </w:r>
      <w:r w:rsidRPr="0023299B">
        <w:rPr>
          <w:bCs/>
        </w:rPr>
        <w:t xml:space="preserve">, </w:t>
      </w:r>
      <w:r>
        <w:rPr>
          <w:bCs/>
        </w:rPr>
        <w:t>Singer, M. and Levine, J.</w:t>
      </w:r>
      <w:r w:rsidRPr="0023299B">
        <w:rPr>
          <w:bCs/>
        </w:rPr>
        <w:t xml:space="preserve"> </w:t>
      </w:r>
      <w:r w:rsidRPr="004728FF">
        <w:rPr>
          <w:bCs/>
        </w:rPr>
        <w:t>Influences on transit ridership and transit accessibility in US</w:t>
      </w:r>
      <w:r>
        <w:rPr>
          <w:bCs/>
        </w:rPr>
        <w:t xml:space="preserve"> </w:t>
      </w:r>
      <w:r w:rsidRPr="004728FF">
        <w:rPr>
          <w:bCs/>
        </w:rPr>
        <w:t>urban areas</w:t>
      </w:r>
      <w:r w:rsidRPr="0023299B">
        <w:rPr>
          <w:bCs/>
        </w:rPr>
        <w:t xml:space="preserve">. </w:t>
      </w:r>
      <w:r w:rsidRPr="004728FF">
        <w:rPr>
          <w:bCs/>
        </w:rPr>
        <w:t xml:space="preserve">World Symposium on Transport and Land Use Research (WSTLUR) | </w:t>
      </w:r>
      <w:r>
        <w:rPr>
          <w:bCs/>
        </w:rPr>
        <w:t>(</w:t>
      </w:r>
      <w:r w:rsidRPr="004728FF">
        <w:rPr>
          <w:bCs/>
        </w:rPr>
        <w:t xml:space="preserve">August </w:t>
      </w:r>
      <w:r>
        <w:rPr>
          <w:bCs/>
        </w:rPr>
        <w:t>1</w:t>
      </w:r>
      <w:r w:rsidRPr="004728FF">
        <w:rPr>
          <w:bCs/>
        </w:rPr>
        <w:t>1, 2021</w:t>
      </w:r>
      <w:r>
        <w:rPr>
          <w:bCs/>
        </w:rPr>
        <w:t>)</w:t>
      </w:r>
      <w:r w:rsidRPr="0023299B">
        <w:rPr>
          <w:bCs/>
        </w:rPr>
        <w:t>.</w:t>
      </w:r>
    </w:p>
    <w:p w14:paraId="4CFF72C1" w14:textId="33D25871" w:rsidR="00B74094" w:rsidRPr="0023299B" w:rsidRDefault="00B74094" w:rsidP="00B74094">
      <w:pPr>
        <w:pStyle w:val="ListParagraph"/>
        <w:numPr>
          <w:ilvl w:val="0"/>
          <w:numId w:val="26"/>
        </w:numPr>
        <w:spacing w:after="240"/>
        <w:contextualSpacing w:val="0"/>
        <w:rPr>
          <w:bCs/>
        </w:rPr>
      </w:pPr>
      <w:r w:rsidRPr="00A25E57">
        <w:rPr>
          <w:b/>
        </w:rPr>
        <w:t>Merlin, L.A.</w:t>
      </w:r>
      <w:r w:rsidRPr="0023299B">
        <w:rPr>
          <w:bCs/>
        </w:rPr>
        <w:t xml:space="preserve"> Median calibration of single-parameter spatial interaction models. Bridging Transportation Researchers </w:t>
      </w:r>
      <w:r w:rsidR="0096793F">
        <w:rPr>
          <w:bCs/>
        </w:rPr>
        <w:t xml:space="preserve">Conference. </w:t>
      </w:r>
      <w:r w:rsidRPr="0023299B">
        <w:rPr>
          <w:bCs/>
        </w:rPr>
        <w:t>Online (January 8, 2020).</w:t>
      </w:r>
    </w:p>
    <w:p w14:paraId="28012202" w14:textId="3222552A" w:rsidR="00774DBD" w:rsidRDefault="00774DBD" w:rsidP="00774DBD">
      <w:pPr>
        <w:pStyle w:val="ListParagraph"/>
        <w:numPr>
          <w:ilvl w:val="0"/>
          <w:numId w:val="26"/>
        </w:numPr>
        <w:spacing w:after="240"/>
        <w:contextualSpacing w:val="0"/>
        <w:rPr>
          <w:bCs/>
        </w:rPr>
      </w:pPr>
      <w:r w:rsidRPr="0023299B">
        <w:rPr>
          <w:bCs/>
        </w:rPr>
        <w:t xml:space="preserve">Bourassa, S.C., Hoesli, M., </w:t>
      </w:r>
      <w:r w:rsidRPr="00A25E57">
        <w:rPr>
          <w:b/>
        </w:rPr>
        <w:t>Merlin, L.A.</w:t>
      </w:r>
      <w:r w:rsidRPr="0023299B">
        <w:rPr>
          <w:bCs/>
        </w:rPr>
        <w:t xml:space="preserve"> and Renne, J. Big data and urban land valuation. Pacific Rim Real Estate Society 25th Annual Conference, Melbourne, Australia (January 15, 2019).</w:t>
      </w:r>
    </w:p>
    <w:p w14:paraId="676713B4" w14:textId="1B719752" w:rsidR="009A626A" w:rsidRDefault="009A626A" w:rsidP="009A626A">
      <w:pPr>
        <w:pStyle w:val="ListParagraph"/>
        <w:numPr>
          <w:ilvl w:val="0"/>
          <w:numId w:val="26"/>
        </w:numPr>
        <w:spacing w:after="240"/>
        <w:contextualSpacing w:val="0"/>
        <w:rPr>
          <w:bCs/>
        </w:rPr>
      </w:pPr>
      <w:r w:rsidRPr="00A25E57">
        <w:rPr>
          <w:b/>
          <w:bCs/>
        </w:rPr>
        <w:t>Merlin, L.A.</w:t>
      </w:r>
      <w:r w:rsidRPr="0023299B">
        <w:rPr>
          <w:bCs/>
        </w:rPr>
        <w:t xml:space="preserve"> Shared automated vehicles and transit: An agent-based comparison of scenarios. Network on European Communications and Transport Activities Research. Ann Arbor, MI (June 14, 2015).</w:t>
      </w:r>
    </w:p>
    <w:p w14:paraId="7C16605B" w14:textId="5D4DFAF4" w:rsidR="001C362A" w:rsidRPr="00F3511F" w:rsidRDefault="009A626A" w:rsidP="00F3511F">
      <w:pPr>
        <w:pStyle w:val="ListParagraph"/>
        <w:numPr>
          <w:ilvl w:val="0"/>
          <w:numId w:val="26"/>
        </w:numPr>
        <w:spacing w:after="240"/>
        <w:contextualSpacing w:val="0"/>
        <w:rPr>
          <w:bCs/>
        </w:rPr>
      </w:pPr>
      <w:r w:rsidRPr="0023299B">
        <w:rPr>
          <w:bCs/>
        </w:rPr>
        <w:t xml:space="preserve">Levine, J., </w:t>
      </w:r>
      <w:r w:rsidRPr="00A25E57">
        <w:rPr>
          <w:b/>
          <w:bCs/>
        </w:rPr>
        <w:t>Merlin, L.A.</w:t>
      </w:r>
      <w:r w:rsidRPr="0023299B">
        <w:rPr>
          <w:bCs/>
        </w:rPr>
        <w:t>, and Grengs, J. Prospective accessibility evaluation at the project level. Network on European Communications and Transport Activities Research. Ann Arbor, MI (June 14, 2015).</w:t>
      </w:r>
    </w:p>
    <w:p w14:paraId="7C764F41" w14:textId="23AB422C" w:rsidR="00265827" w:rsidRPr="00B43A5B" w:rsidRDefault="00690D99" w:rsidP="00774DBD">
      <w:pPr>
        <w:pStyle w:val="Subtitle"/>
      </w:pPr>
      <w:r>
        <w:t>National</w:t>
      </w:r>
    </w:p>
    <w:p w14:paraId="72FD4189" w14:textId="77777777" w:rsidR="0023299B" w:rsidRPr="0023299B" w:rsidRDefault="0023299B" w:rsidP="001979D8">
      <w:pPr>
        <w:pStyle w:val="ListParagraph"/>
        <w:numPr>
          <w:ilvl w:val="0"/>
          <w:numId w:val="26"/>
        </w:numPr>
        <w:spacing w:after="240"/>
        <w:contextualSpacing w:val="0"/>
        <w:rPr>
          <w:bCs/>
        </w:rPr>
      </w:pPr>
      <w:r w:rsidRPr="00A25E57">
        <w:rPr>
          <w:b/>
        </w:rPr>
        <w:t>Merlin, L.A.</w:t>
      </w:r>
      <w:r w:rsidRPr="0023299B">
        <w:rPr>
          <w:bCs/>
        </w:rPr>
        <w:t>, Xiang, Y., Xu, Y., and Zhao, X. A Segment-Level Model of Shared Electric Scooter Origins &amp; Destinations. Association of Collegiate Schools of Planning, Toronto, ON (November 7, 2020).</w:t>
      </w:r>
    </w:p>
    <w:p w14:paraId="2D0666D5" w14:textId="352EA165" w:rsidR="0023299B" w:rsidRPr="0023299B" w:rsidRDefault="00A25E57" w:rsidP="001979D8">
      <w:pPr>
        <w:pStyle w:val="ListParagraph"/>
        <w:numPr>
          <w:ilvl w:val="0"/>
          <w:numId w:val="26"/>
        </w:numPr>
        <w:spacing w:after="240"/>
        <w:contextualSpacing w:val="0"/>
        <w:rPr>
          <w:bCs/>
        </w:rPr>
      </w:pPr>
      <w:r w:rsidRPr="00A25E57">
        <w:rPr>
          <w:b/>
          <w:bCs/>
        </w:rPr>
        <w:t>Merlin, L.A.</w:t>
      </w:r>
      <w:r w:rsidR="0023299B" w:rsidRPr="0023299B">
        <w:rPr>
          <w:bCs/>
        </w:rPr>
        <w:t xml:space="preserve"> Median calibration of single-parameter spatial interaction models. Association of Collegiate Schools of Planning, Greenville, SC (October 26, 2019).</w:t>
      </w:r>
    </w:p>
    <w:p w14:paraId="69A3C26F" w14:textId="685B5184" w:rsidR="0023299B" w:rsidRPr="0023299B" w:rsidRDefault="00A25E57" w:rsidP="001979D8">
      <w:pPr>
        <w:pStyle w:val="ListParagraph"/>
        <w:numPr>
          <w:ilvl w:val="0"/>
          <w:numId w:val="26"/>
        </w:numPr>
        <w:spacing w:after="240"/>
        <w:contextualSpacing w:val="0"/>
        <w:rPr>
          <w:bCs/>
        </w:rPr>
      </w:pPr>
      <w:r w:rsidRPr="00A25E57">
        <w:rPr>
          <w:b/>
          <w:bCs/>
        </w:rPr>
        <w:t>Merlin, L.A.</w:t>
      </w:r>
      <w:r w:rsidR="0023299B" w:rsidRPr="0023299B">
        <w:rPr>
          <w:bCs/>
        </w:rPr>
        <w:t>, Cherry, C. and Mohamidi Hezaveh, A. Residential accessibility’s relationships with crash rates per capita. Transportation Research Board 98th Annual Conference, Washington DC (January 14, 2019).</w:t>
      </w:r>
    </w:p>
    <w:p w14:paraId="6B911455" w14:textId="1C30FC75" w:rsidR="0023299B" w:rsidRPr="0023299B" w:rsidRDefault="00A25E57" w:rsidP="001979D8">
      <w:pPr>
        <w:pStyle w:val="ListParagraph"/>
        <w:numPr>
          <w:ilvl w:val="0"/>
          <w:numId w:val="26"/>
        </w:numPr>
        <w:spacing w:after="240"/>
        <w:contextualSpacing w:val="0"/>
        <w:rPr>
          <w:bCs/>
        </w:rPr>
      </w:pPr>
      <w:r w:rsidRPr="00A25E57">
        <w:rPr>
          <w:b/>
          <w:bCs/>
        </w:rPr>
        <w:lastRenderedPageBreak/>
        <w:t>Merlin, L.A.</w:t>
      </w:r>
      <w:r w:rsidR="0023299B" w:rsidRPr="0023299B">
        <w:rPr>
          <w:bCs/>
        </w:rPr>
        <w:t xml:space="preserve"> and Fischelson, J. Not your parent’s transit: Understanding models of shared automated vehicles. Association of Collegiate Schools of Planning, Buffalo, NY (October 28, 2018).</w:t>
      </w:r>
    </w:p>
    <w:p w14:paraId="3F52D4C3" w14:textId="445D43BE" w:rsidR="0023299B" w:rsidRPr="00A25E57" w:rsidRDefault="00A25E57" w:rsidP="001979D8">
      <w:pPr>
        <w:pStyle w:val="ListParagraph"/>
        <w:numPr>
          <w:ilvl w:val="0"/>
          <w:numId w:val="26"/>
        </w:numPr>
        <w:spacing w:after="240"/>
        <w:contextualSpacing w:val="0"/>
        <w:rPr>
          <w:bCs/>
        </w:rPr>
      </w:pPr>
      <w:r w:rsidRPr="00A25E57">
        <w:rPr>
          <w:b/>
          <w:bCs/>
        </w:rPr>
        <w:t>Merlin, L.A.</w:t>
      </w:r>
      <w:r w:rsidR="0023299B" w:rsidRPr="00A25E57">
        <w:rPr>
          <w:bCs/>
        </w:rPr>
        <w:t>, and Hu, L. Do different accessibility measures matter? Explaining employment patterns in Los Angeles. Association of Collegiate Schools of Planning, Portland, OR (November 5, 2016).</w:t>
      </w:r>
    </w:p>
    <w:p w14:paraId="67B914CE" w14:textId="1DDCCE2E" w:rsidR="0023299B" w:rsidRPr="0023299B" w:rsidRDefault="0023299B" w:rsidP="001979D8">
      <w:pPr>
        <w:pStyle w:val="ListParagraph"/>
        <w:numPr>
          <w:ilvl w:val="0"/>
          <w:numId w:val="26"/>
        </w:numPr>
        <w:spacing w:after="240"/>
        <w:contextualSpacing w:val="0"/>
        <w:rPr>
          <w:bCs/>
        </w:rPr>
      </w:pPr>
      <w:r w:rsidRPr="0023299B">
        <w:rPr>
          <w:bCs/>
        </w:rPr>
        <w:t xml:space="preserve">Levine, J., </w:t>
      </w:r>
      <w:r w:rsidR="00A25E57" w:rsidRPr="00A25E57">
        <w:rPr>
          <w:b/>
          <w:bCs/>
        </w:rPr>
        <w:t>Merlin, L.A.</w:t>
      </w:r>
      <w:r w:rsidRPr="0023299B">
        <w:rPr>
          <w:bCs/>
        </w:rPr>
        <w:t>, Grengs, J., and Singer, M. Determinants of metropolitan transit accessibility, Association of Collegiate Schools of Planning, Portland, OR (November 5, 2016).</w:t>
      </w:r>
    </w:p>
    <w:p w14:paraId="4260061E" w14:textId="01D71D62" w:rsidR="0023299B" w:rsidRPr="0023299B" w:rsidRDefault="0023299B" w:rsidP="001979D8">
      <w:pPr>
        <w:pStyle w:val="ListParagraph"/>
        <w:numPr>
          <w:ilvl w:val="0"/>
          <w:numId w:val="26"/>
        </w:numPr>
        <w:spacing w:after="240"/>
        <w:contextualSpacing w:val="0"/>
        <w:rPr>
          <w:bCs/>
        </w:rPr>
      </w:pPr>
      <w:r w:rsidRPr="0023299B">
        <w:rPr>
          <w:bCs/>
        </w:rPr>
        <w:t xml:space="preserve">Levine, J., </w:t>
      </w:r>
      <w:r w:rsidR="00A25E57" w:rsidRPr="00A25E57">
        <w:rPr>
          <w:b/>
          <w:bCs/>
        </w:rPr>
        <w:t>Merlin, L.A.</w:t>
      </w:r>
      <w:r w:rsidRPr="0023299B">
        <w:rPr>
          <w:bCs/>
        </w:rPr>
        <w:t>, and Grengs, J. Project-level accessibility analysis for land use planning. Association of Collegiate Schools of Planning, Houston, TX (October 24, 2015).</w:t>
      </w:r>
    </w:p>
    <w:p w14:paraId="78D77A39" w14:textId="67548BD9" w:rsidR="0023299B" w:rsidRPr="0023299B" w:rsidRDefault="00A25E57" w:rsidP="001979D8">
      <w:pPr>
        <w:pStyle w:val="ListParagraph"/>
        <w:numPr>
          <w:ilvl w:val="0"/>
          <w:numId w:val="26"/>
        </w:numPr>
        <w:spacing w:after="240"/>
        <w:contextualSpacing w:val="0"/>
        <w:rPr>
          <w:bCs/>
        </w:rPr>
      </w:pPr>
      <w:r w:rsidRPr="00A25E57">
        <w:rPr>
          <w:b/>
          <w:bCs/>
        </w:rPr>
        <w:t>Merlin, L.A.</w:t>
      </w:r>
      <w:r w:rsidR="0023299B" w:rsidRPr="0023299B">
        <w:rPr>
          <w:bCs/>
        </w:rPr>
        <w:t xml:space="preserve"> Shared automated vehicles and transit: An agent-based comparison of scenarios. Association of Collegiate Schools of Planning, Houston, TX (October 24, 2015).</w:t>
      </w:r>
    </w:p>
    <w:p w14:paraId="56A81360" w14:textId="2FC9EC98" w:rsidR="0023299B" w:rsidRPr="0023299B" w:rsidRDefault="00A25E57" w:rsidP="001979D8">
      <w:pPr>
        <w:pStyle w:val="ListParagraph"/>
        <w:numPr>
          <w:ilvl w:val="0"/>
          <w:numId w:val="26"/>
        </w:numPr>
        <w:spacing w:after="240"/>
        <w:contextualSpacing w:val="0"/>
        <w:rPr>
          <w:bCs/>
        </w:rPr>
      </w:pPr>
      <w:r w:rsidRPr="00A25E57">
        <w:rPr>
          <w:b/>
          <w:bCs/>
        </w:rPr>
        <w:t>Merlin, L.A.</w:t>
      </w:r>
      <w:r w:rsidR="0023299B" w:rsidRPr="0023299B">
        <w:rPr>
          <w:bCs/>
        </w:rPr>
        <w:t xml:space="preserve"> Influence of infill development on travel behavior. Association of Collegiate Schools of Planning, Philadelphia, PA (November 1, 2014).</w:t>
      </w:r>
    </w:p>
    <w:p w14:paraId="08FC2524" w14:textId="6C28CB94" w:rsidR="0023299B" w:rsidRPr="0023299B" w:rsidRDefault="00A25E57" w:rsidP="001979D8">
      <w:pPr>
        <w:pStyle w:val="ListParagraph"/>
        <w:numPr>
          <w:ilvl w:val="0"/>
          <w:numId w:val="26"/>
        </w:numPr>
        <w:spacing w:after="240"/>
        <w:contextualSpacing w:val="0"/>
        <w:rPr>
          <w:bCs/>
        </w:rPr>
      </w:pPr>
      <w:r w:rsidRPr="00A25E57">
        <w:rPr>
          <w:b/>
          <w:bCs/>
        </w:rPr>
        <w:t>Merlin, L.A.</w:t>
      </w:r>
      <w:r w:rsidR="0023299B" w:rsidRPr="0023299B">
        <w:rPr>
          <w:bCs/>
        </w:rPr>
        <w:t xml:space="preserve"> Shared automated vehicles and transit. Association of Collegiate Schools of Planning, Philadelphia, PA (October 30, 2014).</w:t>
      </w:r>
    </w:p>
    <w:p w14:paraId="1EC19B67" w14:textId="43BE16D5" w:rsidR="0023299B" w:rsidRDefault="00A25E57" w:rsidP="001979D8">
      <w:pPr>
        <w:pStyle w:val="ListParagraph"/>
        <w:numPr>
          <w:ilvl w:val="0"/>
          <w:numId w:val="26"/>
        </w:numPr>
        <w:spacing w:after="240"/>
        <w:contextualSpacing w:val="0"/>
        <w:rPr>
          <w:bCs/>
        </w:rPr>
      </w:pPr>
      <w:r w:rsidRPr="00A25E57">
        <w:rPr>
          <w:b/>
          <w:bCs/>
        </w:rPr>
        <w:t>Merlin, L.A.</w:t>
      </w:r>
      <w:r w:rsidR="0023299B" w:rsidRPr="0023299B">
        <w:rPr>
          <w:bCs/>
        </w:rPr>
        <w:t xml:space="preserve"> Measuring community completeness: Building communities with convenient access to nonwork destinations. Association of Collegiate Schools of Planning, Cincinnati, OH (November 4, 2012).</w:t>
      </w:r>
    </w:p>
    <w:p w14:paraId="10F442EE" w14:textId="59EED1D4" w:rsidR="00534EA9" w:rsidRPr="00B43A5B" w:rsidRDefault="00534EA9" w:rsidP="00534EA9">
      <w:pPr>
        <w:pStyle w:val="Subtitle"/>
      </w:pPr>
      <w:r>
        <w:t>Regional</w:t>
      </w:r>
    </w:p>
    <w:p w14:paraId="29CD180B" w14:textId="521F2CD7" w:rsidR="00661DDB" w:rsidRDefault="00661DDB" w:rsidP="001979D8">
      <w:pPr>
        <w:pStyle w:val="ListParagraph"/>
        <w:numPr>
          <w:ilvl w:val="0"/>
          <w:numId w:val="26"/>
        </w:numPr>
        <w:spacing w:after="240"/>
        <w:contextualSpacing w:val="0"/>
        <w:rPr>
          <w:bCs/>
        </w:rPr>
      </w:pPr>
      <w:r w:rsidRPr="00A25E57">
        <w:rPr>
          <w:b/>
          <w:bCs/>
        </w:rPr>
        <w:t>Merlin, L.A.</w:t>
      </w:r>
      <w:r w:rsidRPr="0023299B">
        <w:rPr>
          <w:bCs/>
        </w:rPr>
        <w:t xml:space="preserve"> </w:t>
      </w:r>
      <w:r w:rsidR="00C702F0">
        <w:rPr>
          <w:bCs/>
        </w:rPr>
        <w:t xml:space="preserve">and Renne, J. </w:t>
      </w:r>
      <w:r w:rsidR="00C702F0" w:rsidRPr="00C702F0">
        <w:rPr>
          <w:bCs/>
        </w:rPr>
        <w:t>Mobintel</w:t>
      </w:r>
      <w:r w:rsidR="00C702F0">
        <w:rPr>
          <w:bCs/>
        </w:rPr>
        <w:t xml:space="preserve"> W</w:t>
      </w:r>
      <w:r w:rsidR="00C702F0" w:rsidRPr="00C702F0">
        <w:rPr>
          <w:bCs/>
        </w:rPr>
        <w:t xml:space="preserve">est </w:t>
      </w:r>
      <w:r w:rsidR="00C702F0">
        <w:rPr>
          <w:bCs/>
        </w:rPr>
        <w:t>P</w:t>
      </w:r>
      <w:r w:rsidR="00C702F0" w:rsidRPr="00C702F0">
        <w:rPr>
          <w:bCs/>
        </w:rPr>
        <w:t xml:space="preserve">alm </w:t>
      </w:r>
      <w:r w:rsidR="00C702F0">
        <w:rPr>
          <w:bCs/>
        </w:rPr>
        <w:t>B</w:t>
      </w:r>
      <w:r w:rsidR="00C702F0" w:rsidRPr="00C702F0">
        <w:rPr>
          <w:bCs/>
        </w:rPr>
        <w:t>each pedestrian study</w:t>
      </w:r>
      <w:r w:rsidR="00C702F0">
        <w:rPr>
          <w:bCs/>
        </w:rPr>
        <w:t>.</w:t>
      </w:r>
      <w:r w:rsidRPr="0023299B">
        <w:rPr>
          <w:bCs/>
        </w:rPr>
        <w:t xml:space="preserve"> </w:t>
      </w:r>
      <w:r w:rsidR="00C702F0">
        <w:rPr>
          <w:bCs/>
        </w:rPr>
        <w:t>Data-Driven Science and AI Conference. Boca Raton, FL (May 21, 2022)</w:t>
      </w:r>
      <w:r w:rsidRPr="0023299B">
        <w:rPr>
          <w:bCs/>
        </w:rPr>
        <w:t>.</w:t>
      </w:r>
    </w:p>
    <w:p w14:paraId="6E7EC90F" w14:textId="66038C97" w:rsidR="00534EA9" w:rsidRDefault="00534EA9" w:rsidP="001979D8">
      <w:pPr>
        <w:pStyle w:val="ListParagraph"/>
        <w:numPr>
          <w:ilvl w:val="0"/>
          <w:numId w:val="26"/>
        </w:numPr>
        <w:spacing w:after="240"/>
        <w:contextualSpacing w:val="0"/>
        <w:rPr>
          <w:bCs/>
        </w:rPr>
      </w:pPr>
      <w:r w:rsidRPr="00A25E57">
        <w:rPr>
          <w:b/>
          <w:bCs/>
        </w:rPr>
        <w:t>Merlin, L.A.</w:t>
      </w:r>
      <w:r w:rsidRPr="0023299B">
        <w:rPr>
          <w:bCs/>
        </w:rPr>
        <w:t xml:space="preserve"> Changing accessibility in US metropolitan areas (poster). University Transportation Center Conference for the Southeast Region, Orlando, FL (April 4, 2013).</w:t>
      </w:r>
    </w:p>
    <w:p w14:paraId="31355CC4" w14:textId="77777777" w:rsidR="004F2A49" w:rsidRPr="00534EA9" w:rsidRDefault="004F2A49" w:rsidP="004F2A49">
      <w:pPr>
        <w:pStyle w:val="ListParagraph"/>
        <w:spacing w:after="240"/>
        <w:ind w:left="360"/>
        <w:contextualSpacing w:val="0"/>
        <w:rPr>
          <w:bCs/>
        </w:rPr>
      </w:pPr>
    </w:p>
    <w:p w14:paraId="705BCBB2" w14:textId="73C7BFF2" w:rsidR="00690D99" w:rsidRPr="002809B2" w:rsidRDefault="00165C69" w:rsidP="00690D99">
      <w:pPr>
        <w:pStyle w:val="Heading4"/>
      </w:pPr>
      <w:r>
        <w:t>INVITED</w:t>
      </w:r>
      <w:r w:rsidR="00690D99" w:rsidRPr="000E1D18">
        <w:t xml:space="preserve"> PRESENTATIONS AND PROCEEDINGS</w:t>
      </w:r>
    </w:p>
    <w:p w14:paraId="6CFCE334" w14:textId="61385939" w:rsidR="00D2122F" w:rsidRDefault="00D2122F" w:rsidP="00D2122F">
      <w:pPr>
        <w:pStyle w:val="Subtitle"/>
      </w:pPr>
      <w:r>
        <w:t>International</w:t>
      </w:r>
    </w:p>
    <w:p w14:paraId="61761790" w14:textId="4D26FD31" w:rsidR="00D804B0" w:rsidRDefault="00D804B0" w:rsidP="00D804B0">
      <w:pPr>
        <w:pStyle w:val="ListParagraph"/>
        <w:numPr>
          <w:ilvl w:val="0"/>
          <w:numId w:val="27"/>
        </w:numPr>
        <w:spacing w:after="240"/>
        <w:contextualSpacing w:val="0"/>
      </w:pPr>
      <w:r w:rsidRPr="004B3035">
        <w:rPr>
          <w:b/>
        </w:rPr>
        <w:t>Merlin, L.A.</w:t>
      </w:r>
      <w:r w:rsidRPr="00F518E0">
        <w:t xml:space="preserve"> </w:t>
      </w:r>
      <w:r>
        <w:t>Preparing cities for a future with automated vehicles</w:t>
      </w:r>
      <w:r w:rsidRPr="00F518E0">
        <w:t xml:space="preserve">. </w:t>
      </w:r>
      <w:r>
        <w:t>Universidad de los Andes, Bogota, Columbia, (October 26, 2021)</w:t>
      </w:r>
    </w:p>
    <w:p w14:paraId="7EDFEB56" w14:textId="6CF8B968" w:rsidR="004B3035" w:rsidRDefault="00D2122F" w:rsidP="00BA0187">
      <w:pPr>
        <w:pStyle w:val="ListParagraph"/>
        <w:numPr>
          <w:ilvl w:val="0"/>
          <w:numId w:val="27"/>
        </w:numPr>
        <w:spacing w:after="240"/>
        <w:contextualSpacing w:val="0"/>
      </w:pPr>
      <w:r w:rsidRPr="004B3035">
        <w:rPr>
          <w:b/>
        </w:rPr>
        <w:t>Merlin, L.A.</w:t>
      </w:r>
      <w:r w:rsidRPr="00F518E0">
        <w:t xml:space="preserve"> </w:t>
      </w:r>
      <w:r>
        <w:t>Research opportunities regarding automated vehicles</w:t>
      </w:r>
      <w:r w:rsidRPr="00F518E0">
        <w:t xml:space="preserve">. </w:t>
      </w:r>
      <w:r w:rsidR="00F97A40">
        <w:t>Universidad de los Andes, Bogota, Columbia, (</w:t>
      </w:r>
      <w:r w:rsidR="004B3035">
        <w:t>January 29, 2021)</w:t>
      </w:r>
    </w:p>
    <w:p w14:paraId="03EEACAE" w14:textId="3115C714" w:rsidR="0056294B" w:rsidRDefault="0056294B" w:rsidP="0056294B">
      <w:pPr>
        <w:pStyle w:val="Subtitle"/>
      </w:pPr>
      <w:r>
        <w:t>National</w:t>
      </w:r>
    </w:p>
    <w:p w14:paraId="76683BD0" w14:textId="77777777" w:rsidR="001979D8" w:rsidRDefault="001979D8" w:rsidP="001979D8">
      <w:pPr>
        <w:pStyle w:val="ListParagraph"/>
        <w:numPr>
          <w:ilvl w:val="0"/>
          <w:numId w:val="27"/>
        </w:numPr>
        <w:spacing w:after="240"/>
        <w:contextualSpacing w:val="0"/>
        <w:rPr>
          <w:bCs/>
        </w:rPr>
      </w:pPr>
      <w:r w:rsidRPr="00A25E57">
        <w:rPr>
          <w:b/>
          <w:bCs/>
        </w:rPr>
        <w:lastRenderedPageBreak/>
        <w:t>Merlin, L.A.</w:t>
      </w:r>
      <w:r w:rsidRPr="0023299B">
        <w:rPr>
          <w:bCs/>
        </w:rPr>
        <w:t xml:space="preserve"> </w:t>
      </w:r>
      <w:r>
        <w:rPr>
          <w:bCs/>
        </w:rPr>
        <w:t>and Jehle, U. Understanding Walking Accessibility. State Smart Transportation Institute Webinar. Online.</w:t>
      </w:r>
      <w:r w:rsidRPr="0023299B">
        <w:rPr>
          <w:bCs/>
        </w:rPr>
        <w:t xml:space="preserve"> (</w:t>
      </w:r>
      <w:r>
        <w:rPr>
          <w:bCs/>
        </w:rPr>
        <w:t>August 23, 2023</w:t>
      </w:r>
      <w:r w:rsidRPr="0023299B">
        <w:rPr>
          <w:bCs/>
        </w:rPr>
        <w:t>).</w:t>
      </w:r>
    </w:p>
    <w:p w14:paraId="54CFF03D" w14:textId="399D8665" w:rsidR="00DB2840" w:rsidRDefault="00DB2840" w:rsidP="00DB2840">
      <w:pPr>
        <w:pStyle w:val="ListParagraph"/>
        <w:numPr>
          <w:ilvl w:val="0"/>
          <w:numId w:val="27"/>
        </w:numPr>
        <w:spacing w:after="240"/>
        <w:contextualSpacing w:val="0"/>
      </w:pPr>
      <w:r w:rsidRPr="006057A3">
        <w:rPr>
          <w:b/>
        </w:rPr>
        <w:t>Merlin, L.A.</w:t>
      </w:r>
      <w:r>
        <w:rPr>
          <w:bCs/>
        </w:rPr>
        <w:t xml:space="preserve"> </w:t>
      </w:r>
      <w:r w:rsidR="00D408A8">
        <w:rPr>
          <w:bCs/>
        </w:rPr>
        <w:t>The Current State of Pedestrian Accessibilty Measurement. State Smart Transportation Institute</w:t>
      </w:r>
      <w:r w:rsidR="00377D56">
        <w:rPr>
          <w:bCs/>
        </w:rPr>
        <w:t xml:space="preserve"> (webinar).</w:t>
      </w:r>
      <w:r w:rsidRPr="00F518E0">
        <w:t xml:space="preserve"> (</w:t>
      </w:r>
      <w:r w:rsidR="00377D56">
        <w:t>August 23</w:t>
      </w:r>
      <w:r w:rsidR="00377D56" w:rsidRPr="00377D56">
        <w:rPr>
          <w:vertAlign w:val="superscript"/>
        </w:rPr>
        <w:t>rd</w:t>
      </w:r>
      <w:r w:rsidR="00377D56">
        <w:t>, 2023</w:t>
      </w:r>
      <w:r w:rsidRPr="00F518E0">
        <w:t>).</w:t>
      </w:r>
    </w:p>
    <w:p w14:paraId="123D7F33" w14:textId="6629F680" w:rsidR="00D804B0" w:rsidRDefault="00D804B0" w:rsidP="00D804B0">
      <w:pPr>
        <w:pStyle w:val="ListParagraph"/>
        <w:numPr>
          <w:ilvl w:val="0"/>
          <w:numId w:val="27"/>
        </w:numPr>
        <w:spacing w:after="240"/>
        <w:contextualSpacing w:val="0"/>
      </w:pPr>
      <w:r w:rsidRPr="006057A3">
        <w:rPr>
          <w:b/>
        </w:rPr>
        <w:t>Merlin, L.A.</w:t>
      </w:r>
      <w:r>
        <w:rPr>
          <w:bCs/>
        </w:rPr>
        <w:t xml:space="preserve">, Riggs, B., </w:t>
      </w:r>
      <w:r w:rsidR="001E1A8F">
        <w:rPr>
          <w:bCs/>
        </w:rPr>
        <w:t xml:space="preserve">Conrick, A. and Daus, M. </w:t>
      </w:r>
      <w:r w:rsidR="00054812">
        <w:rPr>
          <w:bCs/>
        </w:rPr>
        <w:t xml:space="preserve">Roundtable: </w:t>
      </w:r>
      <w:r w:rsidR="00054812" w:rsidRPr="00054812">
        <w:rPr>
          <w:bCs/>
        </w:rPr>
        <w:t>Mobility-as-a-Service in the US: The Current State of Practice</w:t>
      </w:r>
      <w:r w:rsidRPr="00F518E0">
        <w:t xml:space="preserve">. </w:t>
      </w:r>
      <w:r w:rsidR="00054812">
        <w:t>American Collegiate Schools of Planning</w:t>
      </w:r>
      <w:r w:rsidRPr="00F518E0">
        <w:t>, (</w:t>
      </w:r>
      <w:r w:rsidR="00377BD6">
        <w:t>October 23, 2021</w:t>
      </w:r>
      <w:r w:rsidRPr="00F518E0">
        <w:t>).</w:t>
      </w:r>
    </w:p>
    <w:p w14:paraId="59108AF6" w14:textId="2654889F" w:rsidR="0056294B" w:rsidRDefault="005D0C58" w:rsidP="00E431BE">
      <w:pPr>
        <w:pStyle w:val="ListParagraph"/>
        <w:numPr>
          <w:ilvl w:val="0"/>
          <w:numId w:val="27"/>
        </w:numPr>
        <w:spacing w:after="240"/>
        <w:contextualSpacing w:val="0"/>
      </w:pPr>
      <w:r w:rsidRPr="006057A3">
        <w:rPr>
          <w:b/>
        </w:rPr>
        <w:t>Merlin, L.A.</w:t>
      </w:r>
      <w:r w:rsidRPr="00F518E0">
        <w:t xml:space="preserve"> Automated vehicles and energy use. Transportation Research Board National Conference, ADD 30 Workshop 165. Washington DC (January 8, 2017).</w:t>
      </w:r>
    </w:p>
    <w:p w14:paraId="5F31060B" w14:textId="77777777" w:rsidR="005D0C58" w:rsidRPr="00F518E0" w:rsidRDefault="005D0C58" w:rsidP="005D0C58">
      <w:pPr>
        <w:pStyle w:val="ListParagraph"/>
        <w:numPr>
          <w:ilvl w:val="0"/>
          <w:numId w:val="27"/>
        </w:numPr>
        <w:spacing w:after="240"/>
        <w:contextualSpacing w:val="0"/>
      </w:pPr>
      <w:r w:rsidRPr="006057A3">
        <w:rPr>
          <w:b/>
        </w:rPr>
        <w:t>Merlin, L.A.</w:t>
      </w:r>
      <w:r w:rsidRPr="00F518E0">
        <w:t xml:space="preserve"> Automated vehicles and transportation system sustainability (session organizer). National Conference of the American Planning Association, Atlanta, GA (April 26, 2014).</w:t>
      </w:r>
    </w:p>
    <w:p w14:paraId="06B9AA49" w14:textId="33B46DCB" w:rsidR="0056294B" w:rsidRPr="00B43A5B" w:rsidRDefault="0056294B" w:rsidP="0056294B">
      <w:pPr>
        <w:pStyle w:val="Subtitle"/>
      </w:pPr>
      <w:r>
        <w:t>Regional</w:t>
      </w:r>
    </w:p>
    <w:p w14:paraId="20F80A9C" w14:textId="791170B4" w:rsidR="00CE47FD" w:rsidRDefault="00CE47FD" w:rsidP="00CE47FD">
      <w:pPr>
        <w:pStyle w:val="ListParagraph"/>
        <w:numPr>
          <w:ilvl w:val="0"/>
          <w:numId w:val="27"/>
        </w:numPr>
        <w:spacing w:after="240"/>
        <w:contextualSpacing w:val="0"/>
        <w:rPr>
          <w:bCs/>
        </w:rPr>
      </w:pPr>
      <w:r w:rsidRPr="00A25E57">
        <w:rPr>
          <w:b/>
          <w:bCs/>
        </w:rPr>
        <w:t>Merlin, L.A</w:t>
      </w:r>
      <w:r>
        <w:rPr>
          <w:bCs/>
        </w:rPr>
        <w:t xml:space="preserve">. Geo Open Accessibility Tool (GOAT): Interactive Pedestrian Accessibility Tool. </w:t>
      </w:r>
      <w:r w:rsidR="005D1F64">
        <w:rPr>
          <w:bCs/>
        </w:rPr>
        <w:t>Boca Raton City Council</w:t>
      </w:r>
      <w:r>
        <w:rPr>
          <w:bCs/>
        </w:rPr>
        <w:t xml:space="preserve">, </w:t>
      </w:r>
      <w:r w:rsidR="005D1F64">
        <w:rPr>
          <w:bCs/>
        </w:rPr>
        <w:t>Boca Raton, FL</w:t>
      </w:r>
      <w:r>
        <w:rPr>
          <w:bCs/>
        </w:rPr>
        <w:t>.</w:t>
      </w:r>
      <w:r w:rsidRPr="0023299B">
        <w:rPr>
          <w:bCs/>
        </w:rPr>
        <w:t xml:space="preserve"> (</w:t>
      </w:r>
      <w:r>
        <w:rPr>
          <w:bCs/>
        </w:rPr>
        <w:t>March 27, 2023</w:t>
      </w:r>
      <w:r w:rsidRPr="0023299B">
        <w:rPr>
          <w:bCs/>
        </w:rPr>
        <w:t>).</w:t>
      </w:r>
    </w:p>
    <w:p w14:paraId="72168615" w14:textId="2036D0E7" w:rsidR="002C16AE" w:rsidRDefault="002C16AE" w:rsidP="002C16AE">
      <w:pPr>
        <w:pStyle w:val="ListParagraph"/>
        <w:numPr>
          <w:ilvl w:val="0"/>
          <w:numId w:val="27"/>
        </w:numPr>
        <w:spacing w:after="240"/>
        <w:contextualSpacing w:val="0"/>
        <w:rPr>
          <w:bCs/>
        </w:rPr>
      </w:pPr>
      <w:r w:rsidRPr="00A25E57">
        <w:rPr>
          <w:b/>
          <w:bCs/>
        </w:rPr>
        <w:t>Merlin, L.A</w:t>
      </w:r>
      <w:r>
        <w:rPr>
          <w:bCs/>
        </w:rPr>
        <w:t xml:space="preserve">. </w:t>
      </w:r>
      <w:r w:rsidR="00494FAD">
        <w:rPr>
          <w:bCs/>
        </w:rPr>
        <w:t xml:space="preserve">Postma, S. and Pajares, E. </w:t>
      </w:r>
      <w:r>
        <w:rPr>
          <w:bCs/>
        </w:rPr>
        <w:t>Geo Open Accessibility Tool</w:t>
      </w:r>
      <w:r w:rsidR="00CE47FD">
        <w:rPr>
          <w:bCs/>
        </w:rPr>
        <w:t xml:space="preserve"> (GOAT)</w:t>
      </w:r>
      <w:r>
        <w:rPr>
          <w:bCs/>
        </w:rPr>
        <w:t xml:space="preserve">: Interactive Pedestrian Accessibility Tool. </w:t>
      </w:r>
      <w:r w:rsidR="00CE47FD">
        <w:rPr>
          <w:bCs/>
        </w:rPr>
        <w:t xml:space="preserve">Safe Streets Summit, </w:t>
      </w:r>
      <w:r>
        <w:rPr>
          <w:bCs/>
        </w:rPr>
        <w:t>Ft. Lauderdale, FL.</w:t>
      </w:r>
      <w:r w:rsidRPr="0023299B">
        <w:rPr>
          <w:bCs/>
        </w:rPr>
        <w:t xml:space="preserve"> (</w:t>
      </w:r>
      <w:r w:rsidR="005D1F64">
        <w:rPr>
          <w:bCs/>
        </w:rPr>
        <w:t>February 2</w:t>
      </w:r>
      <w:r>
        <w:rPr>
          <w:bCs/>
        </w:rPr>
        <w:t>, 202</w:t>
      </w:r>
      <w:r w:rsidR="00CE47FD">
        <w:rPr>
          <w:bCs/>
        </w:rPr>
        <w:t>3</w:t>
      </w:r>
      <w:r w:rsidRPr="0023299B">
        <w:rPr>
          <w:bCs/>
        </w:rPr>
        <w:t>).</w:t>
      </w:r>
    </w:p>
    <w:p w14:paraId="13BEF273" w14:textId="284037AA" w:rsidR="00F136E3" w:rsidRDefault="00F136E3" w:rsidP="00F136E3">
      <w:pPr>
        <w:pStyle w:val="ListParagraph"/>
        <w:numPr>
          <w:ilvl w:val="0"/>
          <w:numId w:val="27"/>
        </w:numPr>
        <w:spacing w:after="240"/>
        <w:contextualSpacing w:val="0"/>
        <w:rPr>
          <w:bCs/>
        </w:rPr>
      </w:pPr>
      <w:r w:rsidRPr="00A25E57">
        <w:rPr>
          <w:b/>
          <w:bCs/>
        </w:rPr>
        <w:t>Merlin, L.A.</w:t>
      </w:r>
      <w:r w:rsidRPr="0023299B">
        <w:rPr>
          <w:bCs/>
        </w:rPr>
        <w:t xml:space="preserve"> </w:t>
      </w:r>
      <w:r>
        <w:rPr>
          <w:bCs/>
        </w:rPr>
        <w:t xml:space="preserve">and Jehle, U. </w:t>
      </w:r>
      <w:r w:rsidR="00B24FD9">
        <w:rPr>
          <w:bCs/>
        </w:rPr>
        <w:t>Understanding Pedestrian Accessibility</w:t>
      </w:r>
      <w:r>
        <w:rPr>
          <w:bCs/>
        </w:rPr>
        <w:t>.</w:t>
      </w:r>
      <w:r w:rsidRPr="00B24FD9">
        <w:t xml:space="preserve"> </w:t>
      </w:r>
      <w:r w:rsidR="00B24FD9" w:rsidRPr="00B24FD9">
        <w:t>Southeast Florida FSUTMS User Group</w:t>
      </w:r>
      <w:r>
        <w:rPr>
          <w:bCs/>
        </w:rPr>
        <w:t xml:space="preserve">. </w:t>
      </w:r>
      <w:r w:rsidR="00B24FD9">
        <w:rPr>
          <w:bCs/>
        </w:rPr>
        <w:t>Ft. Lauderdale, FL</w:t>
      </w:r>
      <w:r>
        <w:rPr>
          <w:bCs/>
        </w:rPr>
        <w:t>.</w:t>
      </w:r>
      <w:r w:rsidRPr="0023299B">
        <w:rPr>
          <w:bCs/>
        </w:rPr>
        <w:t xml:space="preserve"> (</w:t>
      </w:r>
      <w:r>
        <w:rPr>
          <w:bCs/>
        </w:rPr>
        <w:t>November 4, 2022</w:t>
      </w:r>
      <w:r w:rsidRPr="0023299B">
        <w:rPr>
          <w:bCs/>
        </w:rPr>
        <w:t>).</w:t>
      </w:r>
    </w:p>
    <w:p w14:paraId="41D0B911" w14:textId="7F023AA9" w:rsidR="0059482E" w:rsidRDefault="0059482E" w:rsidP="0059482E">
      <w:pPr>
        <w:pStyle w:val="ListParagraph"/>
        <w:numPr>
          <w:ilvl w:val="0"/>
          <w:numId w:val="27"/>
        </w:numPr>
        <w:spacing w:after="240"/>
        <w:contextualSpacing w:val="0"/>
        <w:rPr>
          <w:bCs/>
        </w:rPr>
      </w:pPr>
      <w:r w:rsidRPr="00A25E57">
        <w:rPr>
          <w:b/>
          <w:bCs/>
        </w:rPr>
        <w:t>Merlin, L.A.</w:t>
      </w:r>
      <w:r w:rsidRPr="0023299B">
        <w:rPr>
          <w:bCs/>
        </w:rPr>
        <w:t xml:space="preserve"> </w:t>
      </w:r>
      <w:r>
        <w:rPr>
          <w:bCs/>
        </w:rPr>
        <w:t xml:space="preserve">and Jehle, U. </w:t>
      </w:r>
      <w:r w:rsidR="00C26BF2" w:rsidRPr="00C26BF2">
        <w:rPr>
          <w:bCs/>
        </w:rPr>
        <w:t>Global interest in walking accessibility: A scoping review</w:t>
      </w:r>
      <w:r>
        <w:rPr>
          <w:bCs/>
        </w:rPr>
        <w:t xml:space="preserve">. </w:t>
      </w:r>
      <w:r w:rsidR="004935BC">
        <w:rPr>
          <w:bCs/>
        </w:rPr>
        <w:t>MIT City Form Lab</w:t>
      </w:r>
      <w:r>
        <w:rPr>
          <w:bCs/>
        </w:rPr>
        <w:t xml:space="preserve">. </w:t>
      </w:r>
      <w:r w:rsidR="004935BC">
        <w:rPr>
          <w:bCs/>
        </w:rPr>
        <w:t>Cambridge, MA</w:t>
      </w:r>
      <w:r>
        <w:rPr>
          <w:bCs/>
        </w:rPr>
        <w:t>.</w:t>
      </w:r>
      <w:r w:rsidRPr="0023299B">
        <w:rPr>
          <w:bCs/>
        </w:rPr>
        <w:t xml:space="preserve"> (</w:t>
      </w:r>
      <w:r w:rsidR="004935BC">
        <w:rPr>
          <w:bCs/>
        </w:rPr>
        <w:t xml:space="preserve">November 2, </w:t>
      </w:r>
      <w:r>
        <w:rPr>
          <w:bCs/>
        </w:rPr>
        <w:t>2022</w:t>
      </w:r>
      <w:r w:rsidRPr="0023299B">
        <w:rPr>
          <w:bCs/>
        </w:rPr>
        <w:t>).</w:t>
      </w:r>
    </w:p>
    <w:p w14:paraId="0D75AF8A" w14:textId="62D48DF1" w:rsidR="00084230" w:rsidRPr="00F518E0" w:rsidRDefault="00084230" w:rsidP="00084230">
      <w:pPr>
        <w:pStyle w:val="ListParagraph"/>
        <w:numPr>
          <w:ilvl w:val="0"/>
          <w:numId w:val="27"/>
        </w:numPr>
        <w:spacing w:after="240"/>
        <w:contextualSpacing w:val="0"/>
      </w:pPr>
      <w:r w:rsidRPr="006057A3">
        <w:rPr>
          <w:b/>
        </w:rPr>
        <w:t>Merlin, L.A.</w:t>
      </w:r>
      <w:r w:rsidRPr="00F518E0">
        <w:t xml:space="preserve"> </w:t>
      </w:r>
      <w:r>
        <w:t>Redrawing the Planners Circle</w:t>
      </w:r>
      <w:r w:rsidRPr="00F518E0">
        <w:t xml:space="preserve">. </w:t>
      </w:r>
      <w:r>
        <w:t>Florida Atlantic University</w:t>
      </w:r>
      <w:r w:rsidR="006D0AAD">
        <w:t>’s Center for Urban and Regional Studies</w:t>
      </w:r>
      <w:r w:rsidRPr="00F518E0">
        <w:t xml:space="preserve">, </w:t>
      </w:r>
      <w:r w:rsidR="006D0AAD">
        <w:t>Boca Raton</w:t>
      </w:r>
      <w:r w:rsidRPr="00F518E0">
        <w:t>, FL (</w:t>
      </w:r>
      <w:r w:rsidR="006D0AAD">
        <w:t>November 3</w:t>
      </w:r>
      <w:r w:rsidRPr="00F518E0">
        <w:t>, 202</w:t>
      </w:r>
      <w:r w:rsidR="006D0AAD">
        <w:t>1</w:t>
      </w:r>
      <w:r w:rsidRPr="00F518E0">
        <w:t>).</w:t>
      </w:r>
    </w:p>
    <w:p w14:paraId="4C81AB71" w14:textId="1AB1D668" w:rsidR="00F518E0" w:rsidRPr="00F518E0" w:rsidRDefault="006057A3" w:rsidP="00F518E0">
      <w:pPr>
        <w:pStyle w:val="ListParagraph"/>
        <w:numPr>
          <w:ilvl w:val="0"/>
          <w:numId w:val="27"/>
        </w:numPr>
        <w:spacing w:after="240"/>
        <w:contextualSpacing w:val="0"/>
      </w:pPr>
      <w:r w:rsidRPr="006057A3">
        <w:rPr>
          <w:b/>
        </w:rPr>
        <w:t>Merlin, L.A.</w:t>
      </w:r>
      <w:r w:rsidR="00F518E0" w:rsidRPr="00F518E0">
        <w:t xml:space="preserve"> From Mobility to Accessibility:  Transforming Urban Transportation and Land-Use Planning. University of Florida Institute of Transportation Engineers, Gainesville, FL (March 10, 2020).</w:t>
      </w:r>
    </w:p>
    <w:p w14:paraId="259AE2A6" w14:textId="118A63E2" w:rsidR="00F518E0" w:rsidRPr="00F518E0" w:rsidRDefault="006057A3" w:rsidP="00F518E0">
      <w:pPr>
        <w:pStyle w:val="ListParagraph"/>
        <w:numPr>
          <w:ilvl w:val="0"/>
          <w:numId w:val="27"/>
        </w:numPr>
        <w:spacing w:after="240"/>
        <w:contextualSpacing w:val="0"/>
      </w:pPr>
      <w:r w:rsidRPr="006057A3">
        <w:rPr>
          <w:b/>
        </w:rPr>
        <w:t>Merlin, L.A.</w:t>
      </w:r>
      <w:r w:rsidR="00F518E0" w:rsidRPr="00F518E0">
        <w:t xml:space="preserve"> From Mobility to Accessibility:  Transforming Urban Transportation and Land-Use Planning. Florida Atlantic University, Institute of Transportation Engineers, Boca Raton, FL (January 22, 2020).</w:t>
      </w:r>
    </w:p>
    <w:p w14:paraId="41F5B08E" w14:textId="36321AD2" w:rsidR="00F518E0" w:rsidRPr="00F518E0" w:rsidRDefault="006057A3" w:rsidP="00F518E0">
      <w:pPr>
        <w:pStyle w:val="ListParagraph"/>
        <w:numPr>
          <w:ilvl w:val="0"/>
          <w:numId w:val="27"/>
        </w:numPr>
        <w:spacing w:after="240"/>
        <w:contextualSpacing w:val="0"/>
      </w:pPr>
      <w:r w:rsidRPr="006057A3">
        <w:rPr>
          <w:b/>
        </w:rPr>
        <w:t>Merlin, L.A.</w:t>
      </w:r>
      <w:r w:rsidR="00F518E0" w:rsidRPr="00F518E0">
        <w:t xml:space="preserve"> Managing the next revolution in urban transportation. Clean Cities Automated, Connected, Electric, and Shared (ACES) Session, Miami, FL (November 20, 2019).</w:t>
      </w:r>
    </w:p>
    <w:p w14:paraId="0982FE8C" w14:textId="7E759C71" w:rsidR="00F518E0" w:rsidRPr="00F518E0" w:rsidRDefault="006057A3" w:rsidP="00F518E0">
      <w:pPr>
        <w:pStyle w:val="ListParagraph"/>
        <w:numPr>
          <w:ilvl w:val="0"/>
          <w:numId w:val="27"/>
        </w:numPr>
        <w:spacing w:after="240"/>
        <w:contextualSpacing w:val="0"/>
      </w:pPr>
      <w:r w:rsidRPr="006057A3">
        <w:rPr>
          <w:b/>
        </w:rPr>
        <w:lastRenderedPageBreak/>
        <w:t>Merlin, L.A.</w:t>
      </w:r>
      <w:r w:rsidR="00F518E0" w:rsidRPr="00F518E0">
        <w:t xml:space="preserve"> From Mobility to Accessibility:  Transforming Urban Transportation and Land-Use Planning. Southeast Florida FSUTMS Users Group, Fort Lauderdale, FL (November 15, 2019).</w:t>
      </w:r>
    </w:p>
    <w:p w14:paraId="016BF4DD" w14:textId="68BD40BD" w:rsidR="00F518E0" w:rsidRPr="00F518E0" w:rsidRDefault="006057A3" w:rsidP="00F518E0">
      <w:pPr>
        <w:pStyle w:val="ListParagraph"/>
        <w:numPr>
          <w:ilvl w:val="0"/>
          <w:numId w:val="27"/>
        </w:numPr>
        <w:spacing w:after="240"/>
        <w:contextualSpacing w:val="0"/>
      </w:pPr>
      <w:r w:rsidRPr="006057A3">
        <w:rPr>
          <w:b/>
        </w:rPr>
        <w:t>Merlin, L.A.</w:t>
      </w:r>
      <w:r w:rsidR="00F518E0" w:rsidRPr="00F518E0">
        <w:t xml:space="preserve"> Automated Vehicles 101. Automation in Transportation, Center for Urban and Environmental Solutions, West Palm Beach, FL (April 17, 2018).</w:t>
      </w:r>
    </w:p>
    <w:p w14:paraId="259D7803" w14:textId="505F237B" w:rsidR="00F518E0" w:rsidRPr="00F518E0" w:rsidRDefault="006057A3" w:rsidP="00F518E0">
      <w:pPr>
        <w:pStyle w:val="ListParagraph"/>
        <w:numPr>
          <w:ilvl w:val="0"/>
          <w:numId w:val="27"/>
        </w:numPr>
        <w:spacing w:after="240"/>
        <w:contextualSpacing w:val="0"/>
      </w:pPr>
      <w:r w:rsidRPr="006057A3">
        <w:rPr>
          <w:b/>
        </w:rPr>
        <w:t>Merlin, L.A.</w:t>
      </w:r>
      <w:r w:rsidR="00F518E0" w:rsidRPr="00F518E0">
        <w:t xml:space="preserve"> Shared mobility simulations: Getting a peek at our transportation future. Southeast Florida FSUTMS Users Group, Fort Lauderdale, FL (March 16, 2018).</w:t>
      </w:r>
    </w:p>
    <w:p w14:paraId="2511C7A3" w14:textId="0FAEBE3C" w:rsidR="00F518E0" w:rsidRPr="00F518E0" w:rsidRDefault="006057A3" w:rsidP="00F518E0">
      <w:pPr>
        <w:pStyle w:val="ListParagraph"/>
        <w:numPr>
          <w:ilvl w:val="0"/>
          <w:numId w:val="27"/>
        </w:numPr>
        <w:spacing w:after="240"/>
        <w:contextualSpacing w:val="0"/>
      </w:pPr>
      <w:r w:rsidRPr="006057A3">
        <w:rPr>
          <w:b/>
        </w:rPr>
        <w:t>Merlin, L.A.</w:t>
      </w:r>
      <w:r w:rsidR="00F518E0" w:rsidRPr="00F518E0">
        <w:t xml:space="preserve"> The Future of Urban Mobility. ULI SE Florida/Caribbean Advisory Board Meeting, Miami, FL (November 14, 2017).</w:t>
      </w:r>
    </w:p>
    <w:p w14:paraId="2EA482A4" w14:textId="6ABD6603" w:rsidR="00F518E0" w:rsidRPr="00F518E0" w:rsidRDefault="00F518E0" w:rsidP="00F518E0">
      <w:pPr>
        <w:pStyle w:val="ListParagraph"/>
        <w:numPr>
          <w:ilvl w:val="0"/>
          <w:numId w:val="27"/>
        </w:numPr>
        <w:spacing w:after="240"/>
        <w:contextualSpacing w:val="0"/>
      </w:pPr>
      <w:r w:rsidRPr="00F518E0">
        <w:t xml:space="preserve">Dumbaugh, E., </w:t>
      </w:r>
      <w:r w:rsidR="006057A3" w:rsidRPr="006057A3">
        <w:rPr>
          <w:b/>
        </w:rPr>
        <w:t>Merlin, L.A.</w:t>
      </w:r>
      <w:r w:rsidRPr="00F518E0">
        <w:t>, and Renne, J. L. Planners want to create traffic options, not remove them. Sun-Sentinel. Fort Lauderdale, FL. (2016, November 1). http://www.sun-sentinel.com/opinion/commentary/fl-viewpoint-traffic-20161031-story.html.</w:t>
      </w:r>
    </w:p>
    <w:p w14:paraId="7834A325" w14:textId="278394C9" w:rsidR="00F518E0" w:rsidRPr="00F518E0" w:rsidRDefault="006057A3" w:rsidP="00F518E0">
      <w:pPr>
        <w:pStyle w:val="ListParagraph"/>
        <w:numPr>
          <w:ilvl w:val="0"/>
          <w:numId w:val="27"/>
        </w:numPr>
        <w:spacing w:after="240"/>
        <w:contextualSpacing w:val="0"/>
      </w:pPr>
      <w:r w:rsidRPr="006057A3">
        <w:rPr>
          <w:b/>
        </w:rPr>
        <w:t>Merlin, L.A.</w:t>
      </w:r>
      <w:r w:rsidR="00F518E0" w:rsidRPr="00F518E0">
        <w:t xml:space="preserve"> Dude, where is my driverless car? A2Ethics Forum. Ann Arbor, MI (April 13, 2016). Panelist. http://a2ethics.org/humans-discuss-ethics-robot-cars-april-13-2016.</w:t>
      </w:r>
    </w:p>
    <w:p w14:paraId="1663ACEB" w14:textId="70D119BB" w:rsidR="00F518E0" w:rsidRPr="00F518E0" w:rsidRDefault="006057A3" w:rsidP="00F518E0">
      <w:pPr>
        <w:pStyle w:val="ListParagraph"/>
        <w:numPr>
          <w:ilvl w:val="0"/>
          <w:numId w:val="27"/>
        </w:numPr>
        <w:spacing w:after="240"/>
        <w:contextualSpacing w:val="0"/>
      </w:pPr>
      <w:r w:rsidRPr="006057A3">
        <w:rPr>
          <w:b/>
        </w:rPr>
        <w:t>Merlin, L.A.</w:t>
      </w:r>
      <w:r w:rsidR="00F518E0" w:rsidRPr="00F518E0">
        <w:t xml:space="preserve">, Lucas, B., and Fair, D. The Green Room:  Eco-considerations of driverless cars. WEMU 89.1 Ypsilanti, MI (July 31, 2015). Expert interview. https://www.wemu.org/post/green-room-eco-considerations-driverless-cars. </w:t>
      </w:r>
    </w:p>
    <w:p w14:paraId="17361D01" w14:textId="249E09F8" w:rsidR="00F518E0" w:rsidRPr="00F518E0" w:rsidRDefault="006057A3" w:rsidP="00F518E0">
      <w:pPr>
        <w:pStyle w:val="ListParagraph"/>
        <w:numPr>
          <w:ilvl w:val="0"/>
          <w:numId w:val="27"/>
        </w:numPr>
        <w:spacing w:after="240"/>
        <w:contextualSpacing w:val="0"/>
      </w:pPr>
      <w:r w:rsidRPr="006057A3">
        <w:rPr>
          <w:b/>
        </w:rPr>
        <w:t>Merlin, L.A.</w:t>
      </w:r>
      <w:r w:rsidR="00F518E0" w:rsidRPr="00F518E0">
        <w:t xml:space="preserve"> Impact analysis for climate change mitigation. UNC PLAN 745, Development Impact Analysis, Chapel Hill, NC (April 23, 2012).</w:t>
      </w:r>
    </w:p>
    <w:p w14:paraId="6AB97529" w14:textId="3DBA6B77" w:rsidR="00665ADF" w:rsidRPr="00F518E0" w:rsidRDefault="006057A3" w:rsidP="00F518E0">
      <w:pPr>
        <w:pStyle w:val="ListParagraph"/>
        <w:numPr>
          <w:ilvl w:val="0"/>
          <w:numId w:val="27"/>
        </w:numPr>
        <w:spacing w:after="240"/>
        <w:contextualSpacing w:val="0"/>
      </w:pPr>
      <w:r w:rsidRPr="006057A3">
        <w:rPr>
          <w:b/>
        </w:rPr>
        <w:t>Merlin, L.A.</w:t>
      </w:r>
      <w:r w:rsidR="00F518E0" w:rsidRPr="00F518E0">
        <w:t xml:space="preserve"> </w:t>
      </w:r>
      <w:r w:rsidR="00D2122F">
        <w:t>T</w:t>
      </w:r>
      <w:r w:rsidR="00F518E0" w:rsidRPr="00F518E0">
        <w:t>ransportation planning’s influence on land use policy. North Carolina Chapter of the American Planning Association Conference, Student Paper Award Competition, New Bern, NC (September 30, 2010).</w:t>
      </w:r>
    </w:p>
    <w:p w14:paraId="4A70ADD6" w14:textId="5C24F072" w:rsidR="004A42AB" w:rsidRDefault="004A42AB">
      <w:pPr>
        <w:spacing w:line="240" w:lineRule="auto"/>
        <w:rPr>
          <w:b/>
          <w:spacing w:val="-4"/>
          <w:sz w:val="26"/>
          <w:szCs w:val="20"/>
          <w:u w:val="single"/>
        </w:rPr>
      </w:pPr>
    </w:p>
    <w:p w14:paraId="7001E6EF" w14:textId="77777777" w:rsidR="00A07CF7" w:rsidRDefault="00A07CF7">
      <w:pPr>
        <w:spacing w:line="240" w:lineRule="auto"/>
        <w:rPr>
          <w:b/>
          <w:spacing w:val="-4"/>
          <w:sz w:val="26"/>
          <w:szCs w:val="20"/>
          <w:u w:val="single"/>
        </w:rPr>
      </w:pPr>
      <w:r>
        <w:br w:type="page"/>
      </w:r>
    </w:p>
    <w:p w14:paraId="3CED238F" w14:textId="652FA60B" w:rsidR="00B43A5B" w:rsidRDefault="005F3F9B" w:rsidP="00F70D5E">
      <w:pPr>
        <w:pStyle w:val="Heading4"/>
      </w:pPr>
      <w:r w:rsidRPr="00043E13">
        <w:lastRenderedPageBreak/>
        <w:t>EXTERNAL GRANTS</w:t>
      </w:r>
    </w:p>
    <w:p w14:paraId="7079FEEF" w14:textId="77777777" w:rsidR="00E10524" w:rsidRPr="00E10524" w:rsidRDefault="00E10524" w:rsidP="004B59CE">
      <w:pPr>
        <w:pStyle w:val="Subtitle"/>
      </w:pPr>
      <w:r w:rsidRPr="00E10524">
        <w:t>Awarded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1686"/>
        <w:gridCol w:w="1511"/>
        <w:gridCol w:w="978"/>
        <w:gridCol w:w="1310"/>
      </w:tblGrid>
      <w:tr w:rsidR="00CB1960" w:rsidRPr="00A86354" w14:paraId="13DC8A49" w14:textId="77777777" w:rsidTr="004B59CE">
        <w:tc>
          <w:tcPr>
            <w:tcW w:w="3145" w:type="dxa"/>
            <w:shd w:val="clear" w:color="auto" w:fill="auto"/>
          </w:tcPr>
          <w:p w14:paraId="13361CCD" w14:textId="77777777" w:rsidR="0065697A" w:rsidRPr="00A86354" w:rsidRDefault="0065697A" w:rsidP="00F70D5E">
            <w:r w:rsidRPr="00A86354">
              <w:t>Project Title</w:t>
            </w:r>
          </w:p>
        </w:tc>
        <w:tc>
          <w:tcPr>
            <w:tcW w:w="1686" w:type="dxa"/>
            <w:shd w:val="clear" w:color="auto" w:fill="auto"/>
          </w:tcPr>
          <w:p w14:paraId="1DFB8F42" w14:textId="77777777" w:rsidR="0065697A" w:rsidRPr="00A86354" w:rsidRDefault="0065697A" w:rsidP="00F70D5E">
            <w:r w:rsidRPr="00A86354">
              <w:t>Sponsor</w:t>
            </w:r>
          </w:p>
        </w:tc>
        <w:tc>
          <w:tcPr>
            <w:tcW w:w="1511" w:type="dxa"/>
            <w:shd w:val="clear" w:color="auto" w:fill="auto"/>
          </w:tcPr>
          <w:p w14:paraId="56B3A5F3" w14:textId="77777777" w:rsidR="0065697A" w:rsidRPr="00A86354" w:rsidRDefault="0065697A" w:rsidP="00F70D5E">
            <w:r w:rsidRPr="00A86354">
              <w:t>Role</w:t>
            </w:r>
          </w:p>
        </w:tc>
        <w:tc>
          <w:tcPr>
            <w:tcW w:w="978" w:type="dxa"/>
            <w:shd w:val="clear" w:color="auto" w:fill="auto"/>
          </w:tcPr>
          <w:p w14:paraId="44F2465A" w14:textId="77777777" w:rsidR="0065697A" w:rsidRPr="00A86354" w:rsidRDefault="0065697A" w:rsidP="00F70D5E">
            <w:r w:rsidRPr="00A86354">
              <w:t>Dates</w:t>
            </w:r>
          </w:p>
        </w:tc>
        <w:tc>
          <w:tcPr>
            <w:tcW w:w="1310" w:type="dxa"/>
            <w:shd w:val="clear" w:color="auto" w:fill="auto"/>
          </w:tcPr>
          <w:p w14:paraId="1D81B3D4" w14:textId="77777777" w:rsidR="0065697A" w:rsidRPr="00A86354" w:rsidRDefault="0065697A" w:rsidP="00F70D5E">
            <w:r w:rsidRPr="00A86354">
              <w:t>Amount</w:t>
            </w:r>
          </w:p>
        </w:tc>
      </w:tr>
      <w:tr w:rsidR="00A76E33" w:rsidRPr="00A86354" w14:paraId="2F786A33" w14:textId="77777777" w:rsidTr="004B59CE">
        <w:tc>
          <w:tcPr>
            <w:tcW w:w="3145" w:type="dxa"/>
            <w:shd w:val="clear" w:color="auto" w:fill="auto"/>
          </w:tcPr>
          <w:p w14:paraId="188E157E" w14:textId="40108EB8" w:rsidR="00A76E33" w:rsidRDefault="008D2F3F" w:rsidP="008D2F3F">
            <w:r>
              <w:t>Leveraging mobility data analytics to inform mobility hub development in Florida</w:t>
            </w:r>
          </w:p>
        </w:tc>
        <w:tc>
          <w:tcPr>
            <w:tcW w:w="1686" w:type="dxa"/>
            <w:shd w:val="clear" w:color="auto" w:fill="auto"/>
          </w:tcPr>
          <w:p w14:paraId="1DDB3AD2" w14:textId="29E6184E" w:rsidR="00A76E33" w:rsidRPr="002E5546" w:rsidRDefault="008D2F3F" w:rsidP="00BE2D15">
            <w:r>
              <w:t>Florida Department of Transportation</w:t>
            </w:r>
          </w:p>
        </w:tc>
        <w:tc>
          <w:tcPr>
            <w:tcW w:w="1511" w:type="dxa"/>
            <w:shd w:val="clear" w:color="auto" w:fill="auto"/>
          </w:tcPr>
          <w:p w14:paraId="7E6C5F08" w14:textId="0B49A7B9" w:rsidR="00A76E33" w:rsidRDefault="005806F5" w:rsidP="00BE2D15">
            <w:r>
              <w:t>Co-PI</w:t>
            </w:r>
          </w:p>
        </w:tc>
        <w:tc>
          <w:tcPr>
            <w:tcW w:w="978" w:type="dxa"/>
            <w:shd w:val="clear" w:color="auto" w:fill="auto"/>
          </w:tcPr>
          <w:p w14:paraId="1E86A075" w14:textId="61E935D5" w:rsidR="00A76E33" w:rsidRDefault="005806F5" w:rsidP="00BE2D15">
            <w:r>
              <w:t>2022-20</w:t>
            </w:r>
            <w:r w:rsidR="00337A9D">
              <w:t>24</w:t>
            </w:r>
          </w:p>
        </w:tc>
        <w:tc>
          <w:tcPr>
            <w:tcW w:w="1310" w:type="dxa"/>
            <w:shd w:val="clear" w:color="auto" w:fill="auto"/>
          </w:tcPr>
          <w:p w14:paraId="2DC6675F" w14:textId="0AE5A9FF" w:rsidR="00A76E33" w:rsidRDefault="00337A9D" w:rsidP="00F62766">
            <w:pPr>
              <w:jc w:val="right"/>
            </w:pPr>
            <w:r>
              <w:t>$50,000</w:t>
            </w:r>
          </w:p>
        </w:tc>
      </w:tr>
      <w:tr w:rsidR="00BE2D15" w:rsidRPr="00A86354" w14:paraId="6CE0AC57" w14:textId="77777777" w:rsidTr="004B59CE">
        <w:tc>
          <w:tcPr>
            <w:tcW w:w="3145" w:type="dxa"/>
            <w:shd w:val="clear" w:color="auto" w:fill="auto"/>
          </w:tcPr>
          <w:p w14:paraId="67EBCD29" w14:textId="772E1479" w:rsidR="00BE2D15" w:rsidRPr="00A86354" w:rsidRDefault="00BE2D15" w:rsidP="00BE2D15">
            <w:r>
              <w:t>Walkability</w:t>
            </w:r>
            <w:r w:rsidRPr="00AE58F3">
              <w:t xml:space="preserve"> Measures and Urban Land Values</w:t>
            </w:r>
          </w:p>
        </w:tc>
        <w:tc>
          <w:tcPr>
            <w:tcW w:w="1686" w:type="dxa"/>
            <w:shd w:val="clear" w:color="auto" w:fill="auto"/>
          </w:tcPr>
          <w:p w14:paraId="5C2A8D76" w14:textId="30769A3B" w:rsidR="00BE2D15" w:rsidRPr="00A86354" w:rsidRDefault="00BE2D15" w:rsidP="00BE2D15">
            <w:r w:rsidRPr="002E5546">
              <w:t>Land Economics Foundation</w:t>
            </w:r>
          </w:p>
        </w:tc>
        <w:tc>
          <w:tcPr>
            <w:tcW w:w="1511" w:type="dxa"/>
            <w:shd w:val="clear" w:color="auto" w:fill="auto"/>
          </w:tcPr>
          <w:p w14:paraId="6781D376" w14:textId="51079F13" w:rsidR="00BE2D15" w:rsidRPr="00A86354" w:rsidRDefault="00BE2D15" w:rsidP="00BE2D15">
            <w:r>
              <w:t>Co-PI</w:t>
            </w:r>
          </w:p>
        </w:tc>
        <w:tc>
          <w:tcPr>
            <w:tcW w:w="978" w:type="dxa"/>
            <w:shd w:val="clear" w:color="auto" w:fill="auto"/>
          </w:tcPr>
          <w:p w14:paraId="7A9A4FC6" w14:textId="38A3A0F7" w:rsidR="00BE2D15" w:rsidRPr="00A86354" w:rsidRDefault="00BE2D15" w:rsidP="00BE2D15">
            <w:r>
              <w:t>2021</w:t>
            </w:r>
            <w:r w:rsidR="00097C2A">
              <w:t>-2023</w:t>
            </w:r>
          </w:p>
        </w:tc>
        <w:tc>
          <w:tcPr>
            <w:tcW w:w="1310" w:type="dxa"/>
            <w:shd w:val="clear" w:color="auto" w:fill="auto"/>
          </w:tcPr>
          <w:p w14:paraId="0CF34D14" w14:textId="129E4142" w:rsidR="00BE2D15" w:rsidRPr="00A86354" w:rsidRDefault="00BE2D15" w:rsidP="00F62766">
            <w:pPr>
              <w:jc w:val="right"/>
            </w:pPr>
            <w:r>
              <w:t>$11,500</w:t>
            </w:r>
          </w:p>
        </w:tc>
      </w:tr>
      <w:tr w:rsidR="00CB1960" w:rsidRPr="0065697A" w14:paraId="1B619A49" w14:textId="77777777" w:rsidTr="004B59CE">
        <w:tc>
          <w:tcPr>
            <w:tcW w:w="3145" w:type="dxa"/>
            <w:shd w:val="clear" w:color="auto" w:fill="auto"/>
          </w:tcPr>
          <w:p w14:paraId="5DF37893" w14:textId="33C1337D" w:rsidR="00A65CE5" w:rsidRPr="00A86354" w:rsidRDefault="008A1447" w:rsidP="00F70D5E">
            <w:r w:rsidRPr="008A1447">
              <w:t>Advancing Student Transportation Solutions</w:t>
            </w:r>
          </w:p>
        </w:tc>
        <w:tc>
          <w:tcPr>
            <w:tcW w:w="1686" w:type="dxa"/>
            <w:shd w:val="clear" w:color="auto" w:fill="auto"/>
          </w:tcPr>
          <w:p w14:paraId="606582FB" w14:textId="7A323BAE" w:rsidR="00A65CE5" w:rsidRPr="00A86354" w:rsidRDefault="00CE610E" w:rsidP="00F70D5E">
            <w:r>
              <w:t>Kresge Foundation</w:t>
            </w:r>
          </w:p>
        </w:tc>
        <w:tc>
          <w:tcPr>
            <w:tcW w:w="1511" w:type="dxa"/>
            <w:shd w:val="clear" w:color="auto" w:fill="auto"/>
          </w:tcPr>
          <w:p w14:paraId="315EC062" w14:textId="4DA6858E" w:rsidR="00A65CE5" w:rsidRPr="00A86354" w:rsidRDefault="008A1447" w:rsidP="00F70D5E">
            <w:r>
              <w:t>Research Lead</w:t>
            </w:r>
          </w:p>
        </w:tc>
        <w:tc>
          <w:tcPr>
            <w:tcW w:w="978" w:type="dxa"/>
            <w:shd w:val="clear" w:color="auto" w:fill="auto"/>
          </w:tcPr>
          <w:p w14:paraId="1B074A58" w14:textId="05F7B1A0" w:rsidR="00A65CE5" w:rsidRPr="00A86354" w:rsidRDefault="00A65CE5" w:rsidP="00F70D5E">
            <w:r>
              <w:t>20</w:t>
            </w:r>
            <w:r w:rsidR="00CE610E">
              <w:t>19-202</w:t>
            </w:r>
            <w:r w:rsidR="00097C2A">
              <w:t>3</w:t>
            </w:r>
          </w:p>
        </w:tc>
        <w:tc>
          <w:tcPr>
            <w:tcW w:w="1310" w:type="dxa"/>
            <w:shd w:val="clear" w:color="auto" w:fill="auto"/>
          </w:tcPr>
          <w:p w14:paraId="01BBC42D" w14:textId="15B647C3" w:rsidR="00A65CE5" w:rsidRPr="00A86354" w:rsidRDefault="00CF30BC" w:rsidP="00F62766">
            <w:pPr>
              <w:jc w:val="right"/>
            </w:pPr>
            <w:r>
              <w:t>$375,000</w:t>
            </w:r>
          </w:p>
        </w:tc>
      </w:tr>
      <w:tr w:rsidR="00CB1960" w:rsidRPr="0065697A" w14:paraId="5063C23C" w14:textId="77777777" w:rsidTr="004B59CE">
        <w:tc>
          <w:tcPr>
            <w:tcW w:w="3145" w:type="dxa"/>
            <w:shd w:val="clear" w:color="auto" w:fill="auto"/>
          </w:tcPr>
          <w:p w14:paraId="0A68B53F" w14:textId="1EDD66B4" w:rsidR="00A65CE5" w:rsidRPr="00A86354" w:rsidRDefault="00AE58F3" w:rsidP="00F70D5E">
            <w:r w:rsidRPr="00AE58F3">
              <w:t>Big Data Accessibility Measures and Urban Land Values</w:t>
            </w:r>
          </w:p>
        </w:tc>
        <w:tc>
          <w:tcPr>
            <w:tcW w:w="1686" w:type="dxa"/>
            <w:shd w:val="clear" w:color="auto" w:fill="auto"/>
          </w:tcPr>
          <w:p w14:paraId="6DFDEA61" w14:textId="578210D0" w:rsidR="00A65CE5" w:rsidRPr="00A86354" w:rsidRDefault="002E5546" w:rsidP="00F70D5E">
            <w:r w:rsidRPr="002E5546">
              <w:t>Land Economics Foundation</w:t>
            </w:r>
          </w:p>
        </w:tc>
        <w:tc>
          <w:tcPr>
            <w:tcW w:w="1511" w:type="dxa"/>
            <w:shd w:val="clear" w:color="auto" w:fill="auto"/>
          </w:tcPr>
          <w:p w14:paraId="411589CB" w14:textId="7D4D4CC1" w:rsidR="00A65CE5" w:rsidRPr="00A86354" w:rsidRDefault="00A65CE5" w:rsidP="00F70D5E">
            <w:r>
              <w:t>Co-PI</w:t>
            </w:r>
          </w:p>
        </w:tc>
        <w:tc>
          <w:tcPr>
            <w:tcW w:w="978" w:type="dxa"/>
            <w:shd w:val="clear" w:color="auto" w:fill="auto"/>
          </w:tcPr>
          <w:p w14:paraId="725402A4" w14:textId="70DBC8A7" w:rsidR="00A65CE5" w:rsidRPr="00A86354" w:rsidRDefault="00A65CE5" w:rsidP="00F70D5E">
            <w:r>
              <w:t>201</w:t>
            </w:r>
            <w:r w:rsidR="002E6570">
              <w:t>8-2019</w:t>
            </w:r>
          </w:p>
        </w:tc>
        <w:tc>
          <w:tcPr>
            <w:tcW w:w="1310" w:type="dxa"/>
            <w:shd w:val="clear" w:color="auto" w:fill="auto"/>
          </w:tcPr>
          <w:p w14:paraId="1BF63BE0" w14:textId="7C050E77" w:rsidR="00A65CE5" w:rsidRPr="00A86354" w:rsidRDefault="00901C4E" w:rsidP="00F62766">
            <w:pPr>
              <w:jc w:val="right"/>
            </w:pPr>
            <w:r>
              <w:t>$7,500</w:t>
            </w:r>
          </w:p>
        </w:tc>
      </w:tr>
      <w:tr w:rsidR="00CB1960" w:rsidRPr="0065697A" w14:paraId="7F82D630" w14:textId="77777777" w:rsidTr="004B59CE">
        <w:tc>
          <w:tcPr>
            <w:tcW w:w="3145" w:type="dxa"/>
            <w:shd w:val="clear" w:color="auto" w:fill="auto"/>
          </w:tcPr>
          <w:p w14:paraId="1E1F6B0A" w14:textId="7EFFAF25" w:rsidR="00A65CE5" w:rsidRPr="00A86354" w:rsidRDefault="0045701B" w:rsidP="00F70D5E">
            <w:r>
              <w:t>Long Range Transportation Plan</w:t>
            </w:r>
          </w:p>
        </w:tc>
        <w:tc>
          <w:tcPr>
            <w:tcW w:w="1686" w:type="dxa"/>
            <w:shd w:val="clear" w:color="auto" w:fill="auto"/>
          </w:tcPr>
          <w:p w14:paraId="365A200C" w14:textId="0CB27078" w:rsidR="00A65CE5" w:rsidRPr="00A86354" w:rsidRDefault="00901C4E" w:rsidP="00F70D5E">
            <w:r>
              <w:t>Broward Metropolitan Planning Organization</w:t>
            </w:r>
          </w:p>
        </w:tc>
        <w:tc>
          <w:tcPr>
            <w:tcW w:w="1511" w:type="dxa"/>
            <w:shd w:val="clear" w:color="auto" w:fill="auto"/>
          </w:tcPr>
          <w:p w14:paraId="3A8C35CA" w14:textId="7C41CF2D" w:rsidR="00A65CE5" w:rsidRPr="00A86354" w:rsidRDefault="0045701B" w:rsidP="00F70D5E">
            <w:r>
              <w:t>Subconsultant</w:t>
            </w:r>
          </w:p>
        </w:tc>
        <w:tc>
          <w:tcPr>
            <w:tcW w:w="978" w:type="dxa"/>
            <w:shd w:val="clear" w:color="auto" w:fill="auto"/>
          </w:tcPr>
          <w:p w14:paraId="2FF86086" w14:textId="2F539BD1" w:rsidR="00A65CE5" w:rsidRPr="00A86354" w:rsidRDefault="00E945F1" w:rsidP="00F70D5E">
            <w:r>
              <w:t>2018</w:t>
            </w:r>
          </w:p>
        </w:tc>
        <w:tc>
          <w:tcPr>
            <w:tcW w:w="1310" w:type="dxa"/>
            <w:shd w:val="clear" w:color="auto" w:fill="auto"/>
          </w:tcPr>
          <w:p w14:paraId="669BBBDC" w14:textId="64C66554" w:rsidR="00A65CE5" w:rsidRPr="00A86354" w:rsidRDefault="00E945F1" w:rsidP="00F62766">
            <w:pPr>
              <w:jc w:val="right"/>
            </w:pPr>
            <w:r>
              <w:t>$5,000</w:t>
            </w:r>
          </w:p>
        </w:tc>
      </w:tr>
      <w:tr w:rsidR="00CB1960" w:rsidRPr="0065697A" w14:paraId="66B3F776" w14:textId="77777777" w:rsidTr="004B59CE">
        <w:tc>
          <w:tcPr>
            <w:tcW w:w="3145" w:type="dxa"/>
            <w:shd w:val="clear" w:color="auto" w:fill="auto"/>
          </w:tcPr>
          <w:p w14:paraId="595FE586" w14:textId="727B109B" w:rsidR="00A65CE5" w:rsidRPr="00A86354" w:rsidRDefault="004A42AB" w:rsidP="00F70D5E">
            <w:r w:rsidRPr="004A42AB">
              <w:t>Integrating Spatial Safety Data into Planning Processes</w:t>
            </w:r>
          </w:p>
        </w:tc>
        <w:tc>
          <w:tcPr>
            <w:tcW w:w="1686" w:type="dxa"/>
            <w:shd w:val="clear" w:color="auto" w:fill="auto"/>
          </w:tcPr>
          <w:p w14:paraId="4EF529B5" w14:textId="7C4D94C7" w:rsidR="00A65CE5" w:rsidRPr="00A86354" w:rsidRDefault="0039169B" w:rsidP="00F70D5E">
            <w:r w:rsidRPr="0039169B">
              <w:t>Collaborative Sciences Center for Roadway Safety</w:t>
            </w:r>
          </w:p>
        </w:tc>
        <w:tc>
          <w:tcPr>
            <w:tcW w:w="1511" w:type="dxa"/>
            <w:shd w:val="clear" w:color="auto" w:fill="auto"/>
          </w:tcPr>
          <w:p w14:paraId="2E4DF167" w14:textId="009838DF" w:rsidR="00A65CE5" w:rsidRPr="00A86354" w:rsidRDefault="00111163" w:rsidP="00F70D5E">
            <w:r>
              <w:t>Researcher</w:t>
            </w:r>
          </w:p>
        </w:tc>
        <w:tc>
          <w:tcPr>
            <w:tcW w:w="978" w:type="dxa"/>
            <w:shd w:val="clear" w:color="auto" w:fill="auto"/>
          </w:tcPr>
          <w:p w14:paraId="7F32BE6D" w14:textId="45CC42E2" w:rsidR="00A65CE5" w:rsidRPr="00A86354" w:rsidRDefault="000927AC" w:rsidP="00F70D5E">
            <w:r>
              <w:t>2018-2019</w:t>
            </w:r>
          </w:p>
        </w:tc>
        <w:tc>
          <w:tcPr>
            <w:tcW w:w="1310" w:type="dxa"/>
            <w:shd w:val="clear" w:color="auto" w:fill="auto"/>
          </w:tcPr>
          <w:p w14:paraId="58C05CC6" w14:textId="619B0B68" w:rsidR="00A65CE5" w:rsidRPr="00A86354" w:rsidRDefault="0039169B" w:rsidP="00F62766">
            <w:pPr>
              <w:jc w:val="right"/>
            </w:pPr>
            <w:r>
              <w:t>$15,000</w:t>
            </w:r>
          </w:p>
        </w:tc>
      </w:tr>
      <w:tr w:rsidR="00111163" w:rsidRPr="0065697A" w14:paraId="0957C03A" w14:textId="77777777" w:rsidTr="004B59CE">
        <w:tc>
          <w:tcPr>
            <w:tcW w:w="3145" w:type="dxa"/>
            <w:shd w:val="clear" w:color="auto" w:fill="auto"/>
          </w:tcPr>
          <w:p w14:paraId="21295A69" w14:textId="2DE3F2F1" w:rsidR="00111163" w:rsidRPr="00A86354" w:rsidRDefault="00111163" w:rsidP="00111163">
            <w:r w:rsidRPr="001B56F7">
              <w:t>Completing the Picture of Traffic Injuries: Understanding Data Needs and Opportunities for Road Safety</w:t>
            </w:r>
          </w:p>
        </w:tc>
        <w:tc>
          <w:tcPr>
            <w:tcW w:w="1686" w:type="dxa"/>
            <w:shd w:val="clear" w:color="auto" w:fill="auto"/>
          </w:tcPr>
          <w:p w14:paraId="4A7E413D" w14:textId="0BE12BE8" w:rsidR="00111163" w:rsidRPr="00A86354" w:rsidRDefault="00111163" w:rsidP="00111163">
            <w:r w:rsidRPr="0039169B">
              <w:t>Collaborative Sciences Center for Roadway Safety</w:t>
            </w:r>
          </w:p>
        </w:tc>
        <w:tc>
          <w:tcPr>
            <w:tcW w:w="1511" w:type="dxa"/>
            <w:shd w:val="clear" w:color="auto" w:fill="auto"/>
          </w:tcPr>
          <w:p w14:paraId="6899ABDB" w14:textId="3CC7E70A" w:rsidR="00111163" w:rsidRPr="00A86354" w:rsidRDefault="00111163" w:rsidP="00111163">
            <w:r>
              <w:t>Researcher</w:t>
            </w:r>
          </w:p>
        </w:tc>
        <w:tc>
          <w:tcPr>
            <w:tcW w:w="978" w:type="dxa"/>
            <w:shd w:val="clear" w:color="auto" w:fill="auto"/>
          </w:tcPr>
          <w:p w14:paraId="6A62E392" w14:textId="2B565CB2" w:rsidR="00111163" w:rsidRPr="00A86354" w:rsidRDefault="000927AC" w:rsidP="00111163">
            <w:r>
              <w:t>2017-2018</w:t>
            </w:r>
          </w:p>
        </w:tc>
        <w:tc>
          <w:tcPr>
            <w:tcW w:w="1310" w:type="dxa"/>
            <w:shd w:val="clear" w:color="auto" w:fill="auto"/>
          </w:tcPr>
          <w:p w14:paraId="6EC15145" w14:textId="74A49F80" w:rsidR="00111163" w:rsidRPr="00A86354" w:rsidRDefault="00111163" w:rsidP="00F62766">
            <w:pPr>
              <w:jc w:val="right"/>
            </w:pPr>
            <w:r>
              <w:t>$15,000</w:t>
            </w:r>
          </w:p>
        </w:tc>
      </w:tr>
      <w:tr w:rsidR="00111163" w:rsidRPr="0065697A" w14:paraId="51AC8279" w14:textId="77777777" w:rsidTr="004B59CE">
        <w:tc>
          <w:tcPr>
            <w:tcW w:w="3145" w:type="dxa"/>
            <w:shd w:val="clear" w:color="auto" w:fill="auto"/>
          </w:tcPr>
          <w:p w14:paraId="41409DFB" w14:textId="77777777" w:rsidR="00111163" w:rsidRPr="00A86354" w:rsidRDefault="00111163" w:rsidP="00111163"/>
        </w:tc>
        <w:tc>
          <w:tcPr>
            <w:tcW w:w="1686" w:type="dxa"/>
            <w:shd w:val="clear" w:color="auto" w:fill="auto"/>
          </w:tcPr>
          <w:p w14:paraId="66F97AB3" w14:textId="77777777" w:rsidR="00111163" w:rsidRPr="00A86354" w:rsidRDefault="00111163" w:rsidP="00111163"/>
        </w:tc>
        <w:tc>
          <w:tcPr>
            <w:tcW w:w="1511" w:type="dxa"/>
            <w:shd w:val="clear" w:color="auto" w:fill="auto"/>
          </w:tcPr>
          <w:p w14:paraId="0BE5210A" w14:textId="77777777" w:rsidR="00111163" w:rsidRPr="00A86354" w:rsidRDefault="00111163" w:rsidP="00111163"/>
        </w:tc>
        <w:tc>
          <w:tcPr>
            <w:tcW w:w="978" w:type="dxa"/>
            <w:shd w:val="clear" w:color="auto" w:fill="auto"/>
          </w:tcPr>
          <w:p w14:paraId="70312158" w14:textId="77777777" w:rsidR="00111163" w:rsidRPr="00A86354" w:rsidRDefault="00111163" w:rsidP="00111163">
            <w:r w:rsidRPr="00A86354">
              <w:t>TOTAL</w:t>
            </w:r>
          </w:p>
        </w:tc>
        <w:tc>
          <w:tcPr>
            <w:tcW w:w="1310" w:type="dxa"/>
            <w:shd w:val="clear" w:color="auto" w:fill="auto"/>
          </w:tcPr>
          <w:p w14:paraId="27D92D53" w14:textId="3E855BA8" w:rsidR="00111163" w:rsidRPr="00A86354" w:rsidRDefault="00111163" w:rsidP="00F62766">
            <w:pPr>
              <w:jc w:val="right"/>
            </w:pPr>
            <w:r>
              <w:t>$</w:t>
            </w:r>
            <w:r w:rsidR="00C76364">
              <w:t>4</w:t>
            </w:r>
            <w:r w:rsidR="00337A9D">
              <w:t>6</w:t>
            </w:r>
            <w:r w:rsidR="00C76364">
              <w:t>7</w:t>
            </w:r>
            <w:r>
              <w:t>,</w:t>
            </w:r>
            <w:r w:rsidR="00C76364">
              <w:t>500</w:t>
            </w:r>
          </w:p>
        </w:tc>
      </w:tr>
    </w:tbl>
    <w:p w14:paraId="62163412" w14:textId="77777777" w:rsidR="003F68A8" w:rsidRDefault="003F68A8" w:rsidP="00F70D5E">
      <w:pPr>
        <w:pStyle w:val="BodyText"/>
      </w:pPr>
    </w:p>
    <w:p w14:paraId="0AD9C888" w14:textId="0EF7980A" w:rsidR="00922438" w:rsidRPr="00E10524" w:rsidRDefault="00922438" w:rsidP="00922438">
      <w:pPr>
        <w:pStyle w:val="Subtitle"/>
      </w:pPr>
      <w:r>
        <w:t>Pending</w:t>
      </w:r>
      <w:r w:rsidRPr="00E10524">
        <w:t xml:space="preserve"> Proposals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9"/>
        <w:gridCol w:w="1776"/>
        <w:gridCol w:w="1530"/>
        <w:gridCol w:w="896"/>
        <w:gridCol w:w="1349"/>
      </w:tblGrid>
      <w:tr w:rsidR="00922438" w:rsidRPr="00A86354" w14:paraId="20759B92" w14:textId="77777777" w:rsidTr="00F62766">
        <w:tc>
          <w:tcPr>
            <w:tcW w:w="3079" w:type="dxa"/>
            <w:shd w:val="clear" w:color="auto" w:fill="auto"/>
          </w:tcPr>
          <w:p w14:paraId="5FEEC246" w14:textId="77777777" w:rsidR="00922438" w:rsidRPr="00A86354" w:rsidRDefault="00922438" w:rsidP="005F3E24">
            <w:r w:rsidRPr="00A86354">
              <w:t>Project Title</w:t>
            </w:r>
          </w:p>
        </w:tc>
        <w:tc>
          <w:tcPr>
            <w:tcW w:w="1776" w:type="dxa"/>
            <w:shd w:val="clear" w:color="auto" w:fill="auto"/>
          </w:tcPr>
          <w:p w14:paraId="659FF276" w14:textId="77777777" w:rsidR="00922438" w:rsidRPr="00A86354" w:rsidRDefault="00922438" w:rsidP="005F3E24">
            <w:r w:rsidRPr="00A86354">
              <w:t>Sponsor</w:t>
            </w:r>
          </w:p>
        </w:tc>
        <w:tc>
          <w:tcPr>
            <w:tcW w:w="1530" w:type="dxa"/>
            <w:shd w:val="clear" w:color="auto" w:fill="auto"/>
          </w:tcPr>
          <w:p w14:paraId="44257C72" w14:textId="77777777" w:rsidR="00922438" w:rsidRPr="00A86354" w:rsidRDefault="00922438" w:rsidP="005F3E24">
            <w:r w:rsidRPr="00A86354">
              <w:t>Role</w:t>
            </w:r>
          </w:p>
        </w:tc>
        <w:tc>
          <w:tcPr>
            <w:tcW w:w="896" w:type="dxa"/>
            <w:shd w:val="clear" w:color="auto" w:fill="auto"/>
          </w:tcPr>
          <w:p w14:paraId="6D240A9C" w14:textId="77777777" w:rsidR="00922438" w:rsidRPr="00A86354" w:rsidRDefault="00922438" w:rsidP="005F3E24">
            <w:r w:rsidRPr="00A86354">
              <w:t>Dates</w:t>
            </w:r>
          </w:p>
        </w:tc>
        <w:tc>
          <w:tcPr>
            <w:tcW w:w="1349" w:type="dxa"/>
            <w:shd w:val="clear" w:color="auto" w:fill="auto"/>
          </w:tcPr>
          <w:p w14:paraId="1AB803C7" w14:textId="77777777" w:rsidR="00922438" w:rsidRPr="00A86354" w:rsidRDefault="00922438" w:rsidP="005F3E24">
            <w:r w:rsidRPr="00A86354">
              <w:t>Amount</w:t>
            </w:r>
          </w:p>
        </w:tc>
      </w:tr>
      <w:tr w:rsidR="00CF3DE5" w:rsidRPr="00A86354" w14:paraId="596015FD" w14:textId="77777777" w:rsidTr="00F62766">
        <w:tc>
          <w:tcPr>
            <w:tcW w:w="3079" w:type="dxa"/>
            <w:shd w:val="clear" w:color="auto" w:fill="auto"/>
          </w:tcPr>
          <w:p w14:paraId="6BA6E368" w14:textId="47E52245" w:rsidR="00CF3DE5" w:rsidRPr="00A86354" w:rsidRDefault="00D66D46" w:rsidP="00D66D46">
            <w:pPr>
              <w:spacing w:after="250" w:line="276" w:lineRule="auto"/>
              <w:ind w:right="43" w:hanging="14"/>
              <w:contextualSpacing/>
            </w:pPr>
            <w:r w:rsidRPr="00D66D46">
              <w:t>Stated Preference Survey of Pedestrian Street Crossings and Big Data Analysis of Suppressed Pedestrian Trips</w:t>
            </w:r>
          </w:p>
        </w:tc>
        <w:tc>
          <w:tcPr>
            <w:tcW w:w="1776" w:type="dxa"/>
            <w:shd w:val="clear" w:color="auto" w:fill="auto"/>
          </w:tcPr>
          <w:p w14:paraId="7C6EFDD8" w14:textId="1D42A834" w:rsidR="00CF3DE5" w:rsidRPr="00A86354" w:rsidRDefault="00CF3DE5" w:rsidP="00CF3DE5">
            <w:r>
              <w:t>Florida Department of Transportation</w:t>
            </w:r>
          </w:p>
        </w:tc>
        <w:tc>
          <w:tcPr>
            <w:tcW w:w="1530" w:type="dxa"/>
            <w:shd w:val="clear" w:color="auto" w:fill="auto"/>
          </w:tcPr>
          <w:p w14:paraId="490D4B6B" w14:textId="2230DF11" w:rsidR="00CF3DE5" w:rsidRPr="00A86354" w:rsidRDefault="00CF3DE5" w:rsidP="00CF3DE5">
            <w:r>
              <w:t>PI</w:t>
            </w:r>
          </w:p>
        </w:tc>
        <w:tc>
          <w:tcPr>
            <w:tcW w:w="896" w:type="dxa"/>
            <w:shd w:val="clear" w:color="auto" w:fill="auto"/>
          </w:tcPr>
          <w:p w14:paraId="0B2D9E73" w14:textId="77777777" w:rsidR="00F62766" w:rsidRDefault="00D66D46" w:rsidP="00CF3DE5">
            <w:r>
              <w:t>2023-</w:t>
            </w:r>
          </w:p>
          <w:p w14:paraId="1E131CC4" w14:textId="26399C4B" w:rsidR="00CF3DE5" w:rsidRPr="00A86354" w:rsidRDefault="00D66D46" w:rsidP="00CF3DE5">
            <w:r>
              <w:t>2024</w:t>
            </w:r>
          </w:p>
        </w:tc>
        <w:tc>
          <w:tcPr>
            <w:tcW w:w="1349" w:type="dxa"/>
            <w:shd w:val="clear" w:color="auto" w:fill="auto"/>
          </w:tcPr>
          <w:p w14:paraId="5E435D53" w14:textId="7DF6EAD5" w:rsidR="00CF3DE5" w:rsidRPr="00A86354" w:rsidRDefault="00D66D46" w:rsidP="00F62766">
            <w:pPr>
              <w:jc w:val="right"/>
            </w:pPr>
            <w:r>
              <w:t>$150,000</w:t>
            </w:r>
          </w:p>
        </w:tc>
      </w:tr>
    </w:tbl>
    <w:p w14:paraId="5890AFD6" w14:textId="77777777" w:rsidR="00922438" w:rsidRDefault="00922438" w:rsidP="004B59CE">
      <w:pPr>
        <w:pStyle w:val="Subtitle"/>
      </w:pPr>
    </w:p>
    <w:p w14:paraId="15199E27" w14:textId="77777777" w:rsidR="00922438" w:rsidRDefault="00922438">
      <w:pPr>
        <w:spacing w:line="240" w:lineRule="auto"/>
        <w:rPr>
          <w:b/>
          <w:bCs/>
          <w:sz w:val="28"/>
        </w:rPr>
      </w:pPr>
      <w:r>
        <w:br w:type="page"/>
      </w:r>
    </w:p>
    <w:p w14:paraId="08D887C2" w14:textId="6ECACDF8" w:rsidR="00E15087" w:rsidRPr="00E10524" w:rsidRDefault="008439C9" w:rsidP="004B59CE">
      <w:pPr>
        <w:pStyle w:val="Subtitle"/>
      </w:pPr>
      <w:r>
        <w:lastRenderedPageBreak/>
        <w:t>Other Attempted</w:t>
      </w:r>
      <w:r w:rsidR="00E15087" w:rsidRPr="00E10524">
        <w:t xml:space="preserve"> </w:t>
      </w:r>
      <w:r w:rsidR="00E10524" w:rsidRPr="00E10524">
        <w:t>Proposals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6"/>
        <w:gridCol w:w="2116"/>
        <w:gridCol w:w="1467"/>
        <w:gridCol w:w="1222"/>
        <w:gridCol w:w="1359"/>
      </w:tblGrid>
      <w:tr w:rsidR="00692F3C" w:rsidRPr="00A86354" w14:paraId="1740521D" w14:textId="77777777" w:rsidTr="004B59CE">
        <w:tc>
          <w:tcPr>
            <w:tcW w:w="2466" w:type="dxa"/>
            <w:shd w:val="clear" w:color="auto" w:fill="auto"/>
          </w:tcPr>
          <w:p w14:paraId="75DCE28F" w14:textId="77777777" w:rsidR="004279C5" w:rsidRPr="00A86354" w:rsidRDefault="004279C5" w:rsidP="00F70D5E">
            <w:r w:rsidRPr="00A86354">
              <w:t>Project Title</w:t>
            </w:r>
          </w:p>
        </w:tc>
        <w:tc>
          <w:tcPr>
            <w:tcW w:w="2116" w:type="dxa"/>
            <w:shd w:val="clear" w:color="auto" w:fill="auto"/>
          </w:tcPr>
          <w:p w14:paraId="35EC73EC" w14:textId="77777777" w:rsidR="004279C5" w:rsidRPr="00A86354" w:rsidRDefault="004279C5" w:rsidP="00F70D5E">
            <w:r w:rsidRPr="00A86354">
              <w:t>Sponsor</w:t>
            </w:r>
          </w:p>
        </w:tc>
        <w:tc>
          <w:tcPr>
            <w:tcW w:w="1467" w:type="dxa"/>
            <w:shd w:val="clear" w:color="auto" w:fill="auto"/>
          </w:tcPr>
          <w:p w14:paraId="4B27F4D5" w14:textId="77777777" w:rsidR="004279C5" w:rsidRPr="00A86354" w:rsidRDefault="004279C5" w:rsidP="00F70D5E">
            <w:r w:rsidRPr="00A86354">
              <w:t>Role</w:t>
            </w:r>
          </w:p>
        </w:tc>
        <w:tc>
          <w:tcPr>
            <w:tcW w:w="1222" w:type="dxa"/>
            <w:shd w:val="clear" w:color="auto" w:fill="auto"/>
          </w:tcPr>
          <w:p w14:paraId="56E86FE3" w14:textId="77777777" w:rsidR="004279C5" w:rsidRPr="00A86354" w:rsidRDefault="004279C5" w:rsidP="00F70D5E">
            <w:r w:rsidRPr="00A86354">
              <w:t>Dates</w:t>
            </w:r>
          </w:p>
        </w:tc>
        <w:tc>
          <w:tcPr>
            <w:tcW w:w="1359" w:type="dxa"/>
            <w:shd w:val="clear" w:color="auto" w:fill="auto"/>
          </w:tcPr>
          <w:p w14:paraId="2E192F82" w14:textId="77777777" w:rsidR="004279C5" w:rsidRPr="00A86354" w:rsidRDefault="004279C5" w:rsidP="00F70D5E">
            <w:r w:rsidRPr="00A86354">
              <w:t>Amount</w:t>
            </w:r>
          </w:p>
        </w:tc>
      </w:tr>
      <w:tr w:rsidR="000D5B36" w:rsidRPr="00A86354" w14:paraId="6EAC71B0" w14:textId="77777777" w:rsidTr="002A13CC">
        <w:tc>
          <w:tcPr>
            <w:tcW w:w="2466" w:type="dxa"/>
            <w:shd w:val="clear" w:color="auto" w:fill="auto"/>
          </w:tcPr>
          <w:p w14:paraId="52E71589" w14:textId="77777777" w:rsidR="000D5B36" w:rsidRPr="00A86354" w:rsidRDefault="000D5B36" w:rsidP="002A13CC">
            <w:pPr>
              <w:rPr>
                <w:b/>
              </w:rPr>
            </w:pPr>
            <w:r w:rsidRPr="00754113">
              <w:t>Collaborative Research: SAI-P: Developing a Multimodal Framework for Complete Streets Evaluation</w:t>
            </w:r>
          </w:p>
        </w:tc>
        <w:tc>
          <w:tcPr>
            <w:tcW w:w="2116" w:type="dxa"/>
            <w:shd w:val="clear" w:color="auto" w:fill="auto"/>
          </w:tcPr>
          <w:p w14:paraId="063214D2" w14:textId="77777777" w:rsidR="000D5B36" w:rsidRPr="00A86354" w:rsidRDefault="000D5B36" w:rsidP="002A13CC">
            <w:pPr>
              <w:rPr>
                <w:b/>
              </w:rPr>
            </w:pPr>
            <w:r>
              <w:t>National Science Foundation</w:t>
            </w:r>
          </w:p>
        </w:tc>
        <w:tc>
          <w:tcPr>
            <w:tcW w:w="1467" w:type="dxa"/>
            <w:shd w:val="clear" w:color="auto" w:fill="auto"/>
          </w:tcPr>
          <w:p w14:paraId="4A556CEB" w14:textId="77777777" w:rsidR="000D5B36" w:rsidRPr="00A86354" w:rsidRDefault="000D5B36" w:rsidP="002A13CC">
            <w:pPr>
              <w:rPr>
                <w:b/>
              </w:rPr>
            </w:pPr>
            <w:r>
              <w:t>Co-PI</w:t>
            </w:r>
          </w:p>
        </w:tc>
        <w:tc>
          <w:tcPr>
            <w:tcW w:w="1222" w:type="dxa"/>
            <w:shd w:val="clear" w:color="auto" w:fill="auto"/>
          </w:tcPr>
          <w:p w14:paraId="4A4048CA" w14:textId="77777777" w:rsidR="000D5B36" w:rsidRPr="00A86354" w:rsidRDefault="000D5B36" w:rsidP="002A13CC">
            <w:pPr>
              <w:rPr>
                <w:b/>
              </w:rPr>
            </w:pPr>
            <w:r>
              <w:t>2022- 2023</w:t>
            </w:r>
          </w:p>
        </w:tc>
        <w:tc>
          <w:tcPr>
            <w:tcW w:w="1359" w:type="dxa"/>
            <w:shd w:val="clear" w:color="auto" w:fill="auto"/>
          </w:tcPr>
          <w:p w14:paraId="1F3549EC" w14:textId="77777777" w:rsidR="000D5B36" w:rsidRDefault="000D5B36" w:rsidP="002A13CC">
            <w:r w:rsidRPr="00A86354">
              <w:t>$</w:t>
            </w:r>
            <w:r>
              <w:t>150,000</w:t>
            </w:r>
          </w:p>
          <w:p w14:paraId="5A61A2B9" w14:textId="77777777" w:rsidR="000D5B36" w:rsidRPr="00A86354" w:rsidRDefault="000D5B36" w:rsidP="002A13CC">
            <w:pPr>
              <w:rPr>
                <w:b/>
              </w:rPr>
            </w:pPr>
            <w:r>
              <w:t>(FAU Share: $25,000)</w:t>
            </w:r>
          </w:p>
        </w:tc>
      </w:tr>
      <w:tr w:rsidR="000D5B36" w:rsidRPr="00A86354" w14:paraId="1988D7DE" w14:textId="77777777" w:rsidTr="002A13CC">
        <w:tc>
          <w:tcPr>
            <w:tcW w:w="2466" w:type="dxa"/>
            <w:shd w:val="clear" w:color="auto" w:fill="auto"/>
          </w:tcPr>
          <w:p w14:paraId="68926F03" w14:textId="77777777" w:rsidR="000D5B36" w:rsidRDefault="000D5B36" w:rsidP="002A13CC">
            <w:r w:rsidRPr="00C91348">
              <w:t>A Study of Potential 15-Minute Neighborhoods in Boca Raton, Florida</w:t>
            </w:r>
          </w:p>
        </w:tc>
        <w:tc>
          <w:tcPr>
            <w:tcW w:w="2116" w:type="dxa"/>
            <w:shd w:val="clear" w:color="auto" w:fill="auto"/>
          </w:tcPr>
          <w:p w14:paraId="54B9AC84" w14:textId="77777777" w:rsidR="000D5B36" w:rsidRDefault="000D5B36" w:rsidP="002A13CC">
            <w:r>
              <w:t>City of Boca Raton</w:t>
            </w:r>
          </w:p>
        </w:tc>
        <w:tc>
          <w:tcPr>
            <w:tcW w:w="1467" w:type="dxa"/>
            <w:shd w:val="clear" w:color="auto" w:fill="auto"/>
          </w:tcPr>
          <w:p w14:paraId="721C2967" w14:textId="77777777" w:rsidR="000D5B36" w:rsidRDefault="000D5B36" w:rsidP="002A13CC">
            <w:r>
              <w:t>Co-PI</w:t>
            </w:r>
          </w:p>
        </w:tc>
        <w:tc>
          <w:tcPr>
            <w:tcW w:w="1222" w:type="dxa"/>
            <w:shd w:val="clear" w:color="auto" w:fill="auto"/>
          </w:tcPr>
          <w:p w14:paraId="3D6D525F" w14:textId="77777777" w:rsidR="000D5B36" w:rsidRDefault="000D5B36" w:rsidP="002A13CC">
            <w:r>
              <w:t>2022- 2023</w:t>
            </w:r>
          </w:p>
        </w:tc>
        <w:tc>
          <w:tcPr>
            <w:tcW w:w="1359" w:type="dxa"/>
            <w:shd w:val="clear" w:color="auto" w:fill="auto"/>
          </w:tcPr>
          <w:p w14:paraId="25FDED64" w14:textId="77777777" w:rsidR="000D5B36" w:rsidRDefault="000D5B36" w:rsidP="002A13CC">
            <w:r>
              <w:t>$75,000 (FAU Share $45,000)</w:t>
            </w:r>
          </w:p>
        </w:tc>
      </w:tr>
      <w:tr w:rsidR="001978BF" w:rsidRPr="00A86354" w14:paraId="7659BFDD" w14:textId="77777777" w:rsidTr="004B59CE">
        <w:tc>
          <w:tcPr>
            <w:tcW w:w="2466" w:type="dxa"/>
            <w:shd w:val="clear" w:color="auto" w:fill="auto"/>
          </w:tcPr>
          <w:p w14:paraId="3162D98F" w14:textId="091E3DCF" w:rsidR="001978BF" w:rsidRPr="00A86354" w:rsidRDefault="008E3EA6" w:rsidP="00F70D5E">
            <w:r w:rsidRPr="008E3EA6">
              <w:t xml:space="preserve">Using New Mobility Data for Multimodal Access Analysis </w:t>
            </w:r>
            <w:r>
              <w:t>i</w:t>
            </w:r>
            <w:r w:rsidRPr="008E3EA6">
              <w:t>n Cities Across The Globe</w:t>
            </w:r>
          </w:p>
        </w:tc>
        <w:tc>
          <w:tcPr>
            <w:tcW w:w="2116" w:type="dxa"/>
            <w:shd w:val="clear" w:color="auto" w:fill="auto"/>
          </w:tcPr>
          <w:p w14:paraId="384114EC" w14:textId="1190B3BF" w:rsidR="001978BF" w:rsidRPr="00A86354" w:rsidRDefault="00B12D34" w:rsidP="00F70D5E">
            <w:r>
              <w:t>New Urban Mobility Alliance</w:t>
            </w:r>
          </w:p>
        </w:tc>
        <w:tc>
          <w:tcPr>
            <w:tcW w:w="1467" w:type="dxa"/>
            <w:shd w:val="clear" w:color="auto" w:fill="auto"/>
          </w:tcPr>
          <w:p w14:paraId="33CC70A3" w14:textId="59CE4CB8" w:rsidR="001978BF" w:rsidRPr="00A86354" w:rsidRDefault="00B12D34" w:rsidP="00F70D5E">
            <w:r>
              <w:t>Co-PI</w:t>
            </w:r>
          </w:p>
        </w:tc>
        <w:tc>
          <w:tcPr>
            <w:tcW w:w="1222" w:type="dxa"/>
            <w:shd w:val="clear" w:color="auto" w:fill="auto"/>
          </w:tcPr>
          <w:p w14:paraId="4509DAF5" w14:textId="2AA0B82F" w:rsidR="001978BF" w:rsidRPr="00A86354" w:rsidRDefault="00B12D34" w:rsidP="00F70D5E">
            <w:r>
              <w:t>2021</w:t>
            </w:r>
          </w:p>
        </w:tc>
        <w:tc>
          <w:tcPr>
            <w:tcW w:w="1359" w:type="dxa"/>
            <w:shd w:val="clear" w:color="auto" w:fill="auto"/>
          </w:tcPr>
          <w:p w14:paraId="2621B642" w14:textId="7E2AEA94" w:rsidR="001978BF" w:rsidRPr="00A86354" w:rsidRDefault="00F55E24" w:rsidP="00F70D5E">
            <w:r>
              <w:t>$100,000 (FAU Share: $30,000)</w:t>
            </w:r>
          </w:p>
        </w:tc>
      </w:tr>
      <w:tr w:rsidR="00692F3C" w:rsidRPr="00A86354" w14:paraId="7AE50B54" w14:textId="77777777" w:rsidTr="004B59CE">
        <w:tc>
          <w:tcPr>
            <w:tcW w:w="2466" w:type="dxa"/>
            <w:shd w:val="clear" w:color="auto" w:fill="auto"/>
          </w:tcPr>
          <w:p w14:paraId="199AEBBE" w14:textId="3A31AAB1" w:rsidR="004279C5" w:rsidRPr="00A86354" w:rsidRDefault="0088379B" w:rsidP="00F70D5E">
            <w:pPr>
              <w:rPr>
                <w:b/>
              </w:rPr>
            </w:pPr>
            <w:r w:rsidRPr="0088379B">
              <w:t>MOVE UP South Florida</w:t>
            </w:r>
          </w:p>
        </w:tc>
        <w:tc>
          <w:tcPr>
            <w:tcW w:w="2116" w:type="dxa"/>
            <w:shd w:val="clear" w:color="auto" w:fill="auto"/>
          </w:tcPr>
          <w:p w14:paraId="67529D41" w14:textId="74B3EF52" w:rsidR="004279C5" w:rsidRPr="00A86354" w:rsidRDefault="00011E9C" w:rsidP="00F70D5E">
            <w:pPr>
              <w:rPr>
                <w:b/>
              </w:rPr>
            </w:pPr>
            <w:r w:rsidRPr="00011E9C">
              <w:t>Complete Trips USDOT ITS ITS4US Deployment</w:t>
            </w:r>
          </w:p>
        </w:tc>
        <w:tc>
          <w:tcPr>
            <w:tcW w:w="1467" w:type="dxa"/>
            <w:shd w:val="clear" w:color="auto" w:fill="auto"/>
          </w:tcPr>
          <w:p w14:paraId="6767C085" w14:textId="1D6BAFF5" w:rsidR="004279C5" w:rsidRPr="00A86354" w:rsidRDefault="008E2F59" w:rsidP="00F70D5E">
            <w:pPr>
              <w:rPr>
                <w:b/>
              </w:rPr>
            </w:pPr>
            <w:r>
              <w:t>PI</w:t>
            </w:r>
          </w:p>
        </w:tc>
        <w:tc>
          <w:tcPr>
            <w:tcW w:w="1222" w:type="dxa"/>
            <w:shd w:val="clear" w:color="auto" w:fill="auto"/>
          </w:tcPr>
          <w:p w14:paraId="12519C77" w14:textId="6893E8B9" w:rsidR="004279C5" w:rsidRPr="00A86354" w:rsidRDefault="00011E9C" w:rsidP="00F70D5E">
            <w:pPr>
              <w:rPr>
                <w:b/>
              </w:rPr>
            </w:pPr>
            <w:r>
              <w:t>2020</w:t>
            </w:r>
          </w:p>
        </w:tc>
        <w:tc>
          <w:tcPr>
            <w:tcW w:w="1359" w:type="dxa"/>
            <w:shd w:val="clear" w:color="auto" w:fill="auto"/>
          </w:tcPr>
          <w:p w14:paraId="5FEC3527" w14:textId="33FE91E1" w:rsidR="004279C5" w:rsidRDefault="004279C5" w:rsidP="00F70D5E">
            <w:r w:rsidRPr="00A86354">
              <w:t>$</w:t>
            </w:r>
            <w:r w:rsidR="00011E9C">
              <w:t>1,3</w:t>
            </w:r>
            <w:r w:rsidR="008E2F59">
              <w:t>00,000</w:t>
            </w:r>
          </w:p>
          <w:p w14:paraId="03C014A7" w14:textId="561EFBE6" w:rsidR="004279C5" w:rsidRPr="00A86354" w:rsidRDefault="004279C5" w:rsidP="00F70D5E">
            <w:pPr>
              <w:rPr>
                <w:b/>
              </w:rPr>
            </w:pPr>
            <w:r>
              <w:t>(FAU Share: $</w:t>
            </w:r>
            <w:r w:rsidR="00401A26">
              <w:t>330</w:t>
            </w:r>
            <w:r w:rsidR="008E2F59">
              <w:t>,000</w:t>
            </w:r>
            <w:r>
              <w:t>)</w:t>
            </w:r>
          </w:p>
        </w:tc>
      </w:tr>
      <w:tr w:rsidR="00692F3C" w:rsidRPr="00A86354" w14:paraId="76EFCF9B" w14:textId="77777777" w:rsidTr="004B59CE">
        <w:tc>
          <w:tcPr>
            <w:tcW w:w="2466" w:type="dxa"/>
            <w:shd w:val="clear" w:color="auto" w:fill="auto"/>
          </w:tcPr>
          <w:p w14:paraId="466611A2" w14:textId="77777777" w:rsidR="00A30166" w:rsidRDefault="00A30166" w:rsidP="00A30166">
            <w:r>
              <w:t>Accessibility Measures in Practice:</w:t>
            </w:r>
          </w:p>
          <w:p w14:paraId="617B2CCF" w14:textId="54BF4DEA" w:rsidR="008E2F59" w:rsidRDefault="00A30166" w:rsidP="00A30166">
            <w:r>
              <w:t>Guidance for Transportation Agencies</w:t>
            </w:r>
          </w:p>
        </w:tc>
        <w:tc>
          <w:tcPr>
            <w:tcW w:w="2116" w:type="dxa"/>
            <w:shd w:val="clear" w:color="auto" w:fill="auto"/>
          </w:tcPr>
          <w:p w14:paraId="4D72F0EB" w14:textId="328EFD65" w:rsidR="008E2F59" w:rsidRDefault="00692F3C" w:rsidP="00F70D5E">
            <w:r>
              <w:t>Transportation Research Board</w:t>
            </w:r>
          </w:p>
        </w:tc>
        <w:tc>
          <w:tcPr>
            <w:tcW w:w="1467" w:type="dxa"/>
            <w:shd w:val="clear" w:color="auto" w:fill="auto"/>
          </w:tcPr>
          <w:p w14:paraId="4D913A8A" w14:textId="2079A6F7" w:rsidR="008E2F59" w:rsidRDefault="00692F3C" w:rsidP="00F70D5E">
            <w:r>
              <w:t>Co-PI</w:t>
            </w:r>
          </w:p>
        </w:tc>
        <w:tc>
          <w:tcPr>
            <w:tcW w:w="1222" w:type="dxa"/>
            <w:shd w:val="clear" w:color="auto" w:fill="auto"/>
          </w:tcPr>
          <w:p w14:paraId="577FB1CC" w14:textId="7CBE2671" w:rsidR="008E2F59" w:rsidRDefault="00692F3C" w:rsidP="00F70D5E">
            <w:r>
              <w:t>2018</w:t>
            </w:r>
          </w:p>
        </w:tc>
        <w:tc>
          <w:tcPr>
            <w:tcW w:w="1359" w:type="dxa"/>
            <w:shd w:val="clear" w:color="auto" w:fill="auto"/>
          </w:tcPr>
          <w:p w14:paraId="58D4CE01" w14:textId="475F155C" w:rsidR="008E2F59" w:rsidRDefault="00692F3C" w:rsidP="00F70D5E">
            <w:r>
              <w:t>$500,000 (FAU Share $30,000)</w:t>
            </w:r>
          </w:p>
        </w:tc>
      </w:tr>
    </w:tbl>
    <w:p w14:paraId="2B04B959" w14:textId="77777777" w:rsidR="00A07CF7" w:rsidRDefault="00A07CF7" w:rsidP="00AA0E60"/>
    <w:p w14:paraId="1C1EB2EA" w14:textId="77777777" w:rsidR="00A07CF7" w:rsidRDefault="00A07CF7">
      <w:pPr>
        <w:spacing w:line="240" w:lineRule="auto"/>
        <w:rPr>
          <w:b/>
          <w:spacing w:val="-4"/>
          <w:sz w:val="26"/>
          <w:szCs w:val="20"/>
          <w:u w:val="single"/>
        </w:rPr>
      </w:pPr>
      <w:r>
        <w:br w:type="page"/>
      </w:r>
    </w:p>
    <w:p w14:paraId="2734E248" w14:textId="18126062" w:rsidR="005F3F9B" w:rsidRPr="002669F5" w:rsidRDefault="00D950CE" w:rsidP="00F70D5E">
      <w:pPr>
        <w:pStyle w:val="Heading4"/>
      </w:pPr>
      <w:r>
        <w:lastRenderedPageBreak/>
        <w:t xml:space="preserve">RECENT </w:t>
      </w:r>
      <w:r w:rsidR="00F9788E" w:rsidRPr="00EC0A1F">
        <w:t>COURSES TAUGHT AT FAU</w:t>
      </w:r>
    </w:p>
    <w:tbl>
      <w:tblPr>
        <w:tblW w:w="8010" w:type="dxa"/>
        <w:tblInd w:w="-10" w:type="dxa"/>
        <w:tblLook w:val="04A0" w:firstRow="1" w:lastRow="0" w:firstColumn="1" w:lastColumn="0" w:noHBand="0" w:noVBand="1"/>
      </w:tblPr>
      <w:tblGrid>
        <w:gridCol w:w="1710"/>
        <w:gridCol w:w="1559"/>
        <w:gridCol w:w="3560"/>
        <w:gridCol w:w="1181"/>
      </w:tblGrid>
      <w:tr w:rsidR="0097647A" w14:paraId="4323BF86" w14:textId="77777777" w:rsidTr="00654039">
        <w:trPr>
          <w:trHeight w:val="310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7698D" w14:textId="77777777" w:rsidR="0097647A" w:rsidRDefault="0097647A" w:rsidP="00F70D5E">
            <w:r>
              <w:t>Semester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918F2" w14:textId="77777777" w:rsidR="0097647A" w:rsidRDefault="0097647A" w:rsidP="00F70D5E">
            <w:r>
              <w:t>Course #</w:t>
            </w: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EC3C5" w14:textId="77777777" w:rsidR="0097647A" w:rsidRDefault="0097647A" w:rsidP="00F70D5E">
            <w:r>
              <w:t>Course Title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93DD2" w14:textId="1E328D02" w:rsidR="0097647A" w:rsidRDefault="0097647A" w:rsidP="00F70D5E">
            <w:r>
              <w:t>SPOT #6</w:t>
            </w:r>
          </w:p>
        </w:tc>
      </w:tr>
      <w:tr w:rsidR="0097647A" w14:paraId="32EB6DFF" w14:textId="77777777" w:rsidTr="00654039">
        <w:trPr>
          <w:trHeight w:val="3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43D07" w14:textId="477E9D5A" w:rsidR="0097647A" w:rsidRDefault="0097647A" w:rsidP="00B8174A">
            <w:r>
              <w:t>Fall 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162841" w14:textId="14B249E8" w:rsidR="0097647A" w:rsidRDefault="00EA072A" w:rsidP="00B8174A">
            <w:r>
              <w:t xml:space="preserve">URP </w:t>
            </w:r>
            <w:r w:rsidR="0097647A">
              <w:t>6840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34957" w14:textId="4C75791D" w:rsidR="0097647A" w:rsidRDefault="0097647A" w:rsidP="00B8174A">
            <w:r>
              <w:t>Urban and Regional Theory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14EAC" w14:textId="6232A2D1" w:rsidR="0097647A" w:rsidRDefault="00C16669" w:rsidP="00654039">
            <w:pPr>
              <w:jc w:val="right"/>
            </w:pPr>
            <w:r>
              <w:t>1.21</w:t>
            </w:r>
          </w:p>
        </w:tc>
      </w:tr>
      <w:tr w:rsidR="00587204" w14:paraId="32844AEE" w14:textId="77777777" w:rsidTr="00654039">
        <w:trPr>
          <w:trHeight w:val="3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93A63" w14:textId="77777777" w:rsidR="00587204" w:rsidRDefault="00587204" w:rsidP="00B8174A">
            <w:r>
              <w:t>Spring 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D3AB0" w14:textId="77777777" w:rsidR="00587204" w:rsidRDefault="00EA072A" w:rsidP="00B8174A">
            <w:r>
              <w:t xml:space="preserve">URP </w:t>
            </w:r>
            <w:r w:rsidR="00587204">
              <w:t>4930</w:t>
            </w:r>
            <w:r w:rsidR="00401A2F">
              <w:t xml:space="preserve">/ </w:t>
            </w:r>
          </w:p>
          <w:p w14:paraId="0201E506" w14:textId="6F131683" w:rsidR="00401A2F" w:rsidRDefault="00401A2F" w:rsidP="00B8174A">
            <w:r>
              <w:t>URP 6930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BBD0BA" w14:textId="77777777" w:rsidR="00587204" w:rsidRDefault="00587204" w:rsidP="00B8174A">
            <w:r>
              <w:t>Future of Urban Mobility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3363B" w14:textId="77777777" w:rsidR="00587204" w:rsidRDefault="00587204" w:rsidP="00654039">
            <w:pPr>
              <w:jc w:val="right"/>
            </w:pPr>
            <w:r>
              <w:t>1.10</w:t>
            </w:r>
          </w:p>
        </w:tc>
      </w:tr>
      <w:tr w:rsidR="0097647A" w14:paraId="75198A5F" w14:textId="77777777" w:rsidTr="00654039">
        <w:trPr>
          <w:trHeight w:val="3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D9520" w14:textId="67713E6E" w:rsidR="0097647A" w:rsidRDefault="0097647A" w:rsidP="00B8174A">
            <w:r>
              <w:t>Spring 201</w:t>
            </w:r>
            <w:r w:rsidR="00C16669"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EA3D8" w14:textId="04F1515F" w:rsidR="0097647A" w:rsidRDefault="00EA072A" w:rsidP="00B8174A">
            <w:r>
              <w:t xml:space="preserve">URP </w:t>
            </w:r>
            <w:r w:rsidR="002F0B0D">
              <w:t>6211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7090A7" w14:textId="497D7EEC" w:rsidR="0097647A" w:rsidRDefault="00587204" w:rsidP="00B8174A">
            <w:r>
              <w:t>Statistics for Urban Planning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A21D2" w14:textId="0C0490BB" w:rsidR="0097647A" w:rsidRDefault="00587204" w:rsidP="00654039">
            <w:pPr>
              <w:jc w:val="right"/>
            </w:pPr>
            <w:r>
              <w:t>1.36</w:t>
            </w:r>
          </w:p>
        </w:tc>
      </w:tr>
      <w:tr w:rsidR="0097647A" w14:paraId="685BC9E7" w14:textId="77777777" w:rsidTr="00654039">
        <w:trPr>
          <w:trHeight w:val="3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FD72C" w14:textId="77777777" w:rsidR="0097647A" w:rsidRDefault="0097647A" w:rsidP="00F70D5E">
            <w:r>
              <w:t>Fall 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EF654" w14:textId="77777777" w:rsidR="00E836C9" w:rsidRDefault="00E836C9" w:rsidP="00F70D5E">
            <w:r>
              <w:t>URP 4930/</w:t>
            </w:r>
          </w:p>
          <w:p w14:paraId="53FE7FC9" w14:textId="4FB0FD37" w:rsidR="0097647A" w:rsidRDefault="006B0CFF" w:rsidP="00F70D5E">
            <w:r>
              <w:t>URP 6711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922D3" w14:textId="5CF6D1F4" w:rsidR="0097647A" w:rsidRDefault="00BC50DD" w:rsidP="00F70D5E">
            <w:r>
              <w:t>Intro to Transportation Planning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9EC90" w14:textId="1D49A81D" w:rsidR="0097647A" w:rsidRDefault="006B0CFF" w:rsidP="00654039">
            <w:pPr>
              <w:jc w:val="right"/>
            </w:pPr>
            <w:r>
              <w:t>1.33</w:t>
            </w:r>
          </w:p>
        </w:tc>
      </w:tr>
      <w:tr w:rsidR="00106172" w14:paraId="33426E9D" w14:textId="77777777" w:rsidTr="00654039">
        <w:trPr>
          <w:trHeight w:val="3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D8E5E" w14:textId="77777777" w:rsidR="00106172" w:rsidRDefault="00106172" w:rsidP="00106172">
            <w:r>
              <w:t>Fall 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2B71C2" w14:textId="612430E4" w:rsidR="00106172" w:rsidRDefault="00106172" w:rsidP="00106172">
            <w:r>
              <w:t>URP 6840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7EF81" w14:textId="447474BE" w:rsidR="00106172" w:rsidRDefault="00106172" w:rsidP="00106172">
            <w:r>
              <w:t>Urban and Regional Theory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BDB0B" w14:textId="2DC69055" w:rsidR="00106172" w:rsidRDefault="00106172" w:rsidP="00654039">
            <w:pPr>
              <w:jc w:val="right"/>
            </w:pPr>
            <w:r>
              <w:t>1.14</w:t>
            </w:r>
          </w:p>
        </w:tc>
      </w:tr>
      <w:tr w:rsidR="00C05092" w14:paraId="6025F1C3" w14:textId="77777777" w:rsidTr="00654039">
        <w:trPr>
          <w:trHeight w:val="3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A57D0" w14:textId="77777777" w:rsidR="00C05092" w:rsidRDefault="00C05092" w:rsidP="00C05092">
            <w:r>
              <w:t>Spring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78F6E" w14:textId="456EAA59" w:rsidR="00C05092" w:rsidRDefault="00C05092" w:rsidP="00C05092">
            <w:r>
              <w:t>URP 6211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64E62" w14:textId="47C28ECD" w:rsidR="00C05092" w:rsidRDefault="00C05092" w:rsidP="00C05092">
            <w:r>
              <w:t>Statistics for Urban Planning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9D878" w14:textId="2EF9B705" w:rsidR="00C05092" w:rsidRDefault="00C05092" w:rsidP="00654039">
            <w:pPr>
              <w:jc w:val="right"/>
            </w:pPr>
            <w:r>
              <w:t>1.83</w:t>
            </w:r>
          </w:p>
        </w:tc>
      </w:tr>
      <w:tr w:rsidR="00A94114" w14:paraId="7731274A" w14:textId="77777777" w:rsidTr="00654039">
        <w:trPr>
          <w:trHeight w:val="3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8BDF4" w14:textId="77777777" w:rsidR="00A94114" w:rsidRDefault="00A94114" w:rsidP="00A94114">
            <w:r>
              <w:t>Spring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183DB" w14:textId="77777777" w:rsidR="00A94114" w:rsidRDefault="00A94114" w:rsidP="00A94114">
            <w:r>
              <w:t xml:space="preserve">URP 4930/ </w:t>
            </w:r>
          </w:p>
          <w:p w14:paraId="0C5BF3A3" w14:textId="01FC60F9" w:rsidR="00A94114" w:rsidRDefault="00A94114" w:rsidP="00A94114">
            <w:r>
              <w:t>URP 6930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E7E52" w14:textId="1737F3ED" w:rsidR="00A94114" w:rsidRDefault="00A94114" w:rsidP="00A94114">
            <w:r>
              <w:t>Scenario and Regional Planning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0DBEA" w14:textId="1E10BA16" w:rsidR="00A94114" w:rsidRDefault="00A94114" w:rsidP="00654039">
            <w:pPr>
              <w:jc w:val="right"/>
            </w:pPr>
            <w:r>
              <w:t>NA</w:t>
            </w:r>
          </w:p>
        </w:tc>
      </w:tr>
      <w:tr w:rsidR="00A94114" w14:paraId="1A91FA79" w14:textId="77777777" w:rsidTr="00654039">
        <w:trPr>
          <w:trHeight w:val="3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7A4CF" w14:textId="77777777" w:rsidR="00A94114" w:rsidRDefault="00A94114" w:rsidP="00A94114">
            <w:r>
              <w:t>Fall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5A6A32" w14:textId="520821DC" w:rsidR="00A94114" w:rsidRDefault="00A94114" w:rsidP="00A94114">
            <w:r>
              <w:t>URP 6840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8E790" w14:textId="7BC25DB8" w:rsidR="00A94114" w:rsidRDefault="00A94114" w:rsidP="00A94114">
            <w:r>
              <w:t>Urban and Regional Theory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872A0" w14:textId="60A0A5BE" w:rsidR="00A94114" w:rsidRDefault="00A94114" w:rsidP="00654039">
            <w:pPr>
              <w:jc w:val="right"/>
            </w:pPr>
            <w:r>
              <w:t>1.67</w:t>
            </w:r>
          </w:p>
        </w:tc>
      </w:tr>
      <w:tr w:rsidR="00E836C9" w14:paraId="1CA9C1BA" w14:textId="77777777" w:rsidTr="00654039">
        <w:trPr>
          <w:trHeight w:val="3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2B60B" w14:textId="77777777" w:rsidR="00E836C9" w:rsidRDefault="00E836C9" w:rsidP="00E836C9">
            <w:r>
              <w:t>Fall 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029FB" w14:textId="77777777" w:rsidR="00E836C9" w:rsidRDefault="00E836C9" w:rsidP="00E836C9">
            <w:r>
              <w:t>URP 4930/</w:t>
            </w:r>
          </w:p>
          <w:p w14:paraId="334EA5C7" w14:textId="5127592D" w:rsidR="00E836C9" w:rsidRDefault="00E836C9" w:rsidP="00E836C9">
            <w:r>
              <w:t>URP 6711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A9EC7" w14:textId="6D94E8C3" w:rsidR="00E836C9" w:rsidRDefault="00E836C9" w:rsidP="00E836C9">
            <w:r>
              <w:t>Intro to Transportation Planning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A302E" w14:textId="0B50919F" w:rsidR="00E836C9" w:rsidRDefault="00E836C9" w:rsidP="00654039">
            <w:pPr>
              <w:jc w:val="right"/>
            </w:pPr>
            <w:r>
              <w:t>NA</w:t>
            </w:r>
          </w:p>
        </w:tc>
      </w:tr>
      <w:tr w:rsidR="00452D31" w14:paraId="7E1CB100" w14:textId="77777777" w:rsidTr="00654039">
        <w:trPr>
          <w:trHeight w:val="3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EA9EA" w14:textId="77777777" w:rsidR="00452D31" w:rsidRDefault="00452D31" w:rsidP="00452D31">
            <w:r>
              <w:t>Spring 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96C3E" w14:textId="44DEA69F" w:rsidR="00452D31" w:rsidRDefault="00452D31" w:rsidP="00452D31">
            <w:r>
              <w:t>URP 6211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A78A5" w14:textId="2CAB02CC" w:rsidR="00452D31" w:rsidRDefault="00452D31" w:rsidP="00452D31">
            <w:r>
              <w:t>Statistics for Urban Planning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2F7A1" w14:textId="1F46955B" w:rsidR="00452D31" w:rsidRDefault="00AB1EB6" w:rsidP="00654039">
            <w:pPr>
              <w:jc w:val="right"/>
            </w:pPr>
            <w:r>
              <w:t>1.71</w:t>
            </w:r>
          </w:p>
        </w:tc>
      </w:tr>
      <w:tr w:rsidR="00452D31" w14:paraId="752149EA" w14:textId="77777777" w:rsidTr="00654039">
        <w:trPr>
          <w:trHeight w:val="3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F4962" w14:textId="77777777" w:rsidR="00452D31" w:rsidRDefault="00452D31" w:rsidP="00452D31">
            <w:r>
              <w:t>Spring 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4DECD" w14:textId="77777777" w:rsidR="00452D31" w:rsidRDefault="00452D31" w:rsidP="00452D31">
            <w:r>
              <w:t xml:space="preserve">URP 4930/ </w:t>
            </w:r>
          </w:p>
          <w:p w14:paraId="1E6EFC29" w14:textId="05B43817" w:rsidR="00452D31" w:rsidRDefault="00452D31" w:rsidP="00452D31">
            <w:r>
              <w:t>URP 6930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C7648" w14:textId="6DD8871F" w:rsidR="00452D31" w:rsidRDefault="00452D31" w:rsidP="00452D31">
            <w:r>
              <w:t>Future of Urban Mobility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26347" w14:textId="12D80546" w:rsidR="00452D31" w:rsidRDefault="00AB1EB6" w:rsidP="00654039">
            <w:pPr>
              <w:jc w:val="right"/>
            </w:pPr>
            <w:r>
              <w:t>1.50</w:t>
            </w:r>
          </w:p>
        </w:tc>
      </w:tr>
      <w:tr w:rsidR="000A5847" w14:paraId="4D4E536C" w14:textId="77777777" w:rsidTr="00654039">
        <w:trPr>
          <w:trHeight w:val="3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9AF34" w14:textId="77777777" w:rsidR="00654039" w:rsidRDefault="000A5847" w:rsidP="000A5847">
            <w:r>
              <w:t>Summer</w:t>
            </w:r>
            <w:r w:rsidR="00392A9A">
              <w:t xml:space="preserve">/ </w:t>
            </w:r>
          </w:p>
          <w:p w14:paraId="191D8A73" w14:textId="6549A707" w:rsidR="000A5847" w:rsidRDefault="00392A9A" w:rsidP="000A5847">
            <w:r>
              <w:t>Fall</w:t>
            </w:r>
            <w:r w:rsidR="000A5847">
              <w:t xml:space="preserve"> 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51BBF" w14:textId="5164ED4C" w:rsidR="000A5847" w:rsidRDefault="000A5847" w:rsidP="000A5847">
            <w:r>
              <w:t>URP 6905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62A2D" w14:textId="5925ADE0" w:rsidR="000A5847" w:rsidRDefault="000A5847" w:rsidP="000A5847">
            <w:r>
              <w:t>Directed Independent Study – Spanish River Corridor Plan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CFE9B" w14:textId="338C014D" w:rsidR="000A5847" w:rsidRDefault="00AB1EB6" w:rsidP="00654039">
            <w:pPr>
              <w:jc w:val="right"/>
            </w:pPr>
            <w:r>
              <w:t>NA</w:t>
            </w:r>
          </w:p>
        </w:tc>
      </w:tr>
      <w:tr w:rsidR="000A5847" w14:paraId="29716E92" w14:textId="77777777" w:rsidTr="00654039">
        <w:trPr>
          <w:trHeight w:val="3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51703" w14:textId="3BDADDA9" w:rsidR="000A5847" w:rsidRDefault="000A5847" w:rsidP="000A5847">
            <w:r>
              <w:t>Summer 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0C9A5" w14:textId="1FC43189" w:rsidR="000A5847" w:rsidRDefault="000A5847" w:rsidP="000A5847">
            <w:r>
              <w:t>URP 6905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4ACEF" w14:textId="16B1F6FD" w:rsidR="000A5847" w:rsidRDefault="000A5847" w:rsidP="000A5847">
            <w:r>
              <w:t>Directed Independent Study – Urban Spatial Structure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B3F8A" w14:textId="26EDB707" w:rsidR="000A5847" w:rsidRDefault="00AB1EB6" w:rsidP="00654039">
            <w:pPr>
              <w:jc w:val="right"/>
            </w:pPr>
            <w:r>
              <w:t>NA</w:t>
            </w:r>
          </w:p>
        </w:tc>
      </w:tr>
      <w:tr w:rsidR="000A5847" w14:paraId="11FB0144" w14:textId="77777777" w:rsidTr="00654039">
        <w:trPr>
          <w:trHeight w:val="3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34128" w14:textId="77777777" w:rsidR="000A5847" w:rsidRDefault="000A5847" w:rsidP="000A5847">
            <w:r>
              <w:t>Fall 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477D17" w14:textId="3707FACB" w:rsidR="000A5847" w:rsidRDefault="003601CF" w:rsidP="000A5847">
            <w:r>
              <w:t>URP 4710 / URP 6711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6A1DE" w14:textId="39FE106D" w:rsidR="000A5847" w:rsidRDefault="003601CF" w:rsidP="000A5847">
            <w:r>
              <w:t>Transportation Planning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CC7233" w14:textId="7B88C420" w:rsidR="000A5847" w:rsidRDefault="00165604" w:rsidP="00654039">
            <w:pPr>
              <w:jc w:val="right"/>
            </w:pPr>
            <w:r>
              <w:t>NA</w:t>
            </w:r>
          </w:p>
        </w:tc>
      </w:tr>
      <w:tr w:rsidR="003601CF" w14:paraId="323E3C06" w14:textId="77777777" w:rsidTr="00654039">
        <w:trPr>
          <w:trHeight w:val="3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A2534" w14:textId="77777777" w:rsidR="003601CF" w:rsidRDefault="003601CF" w:rsidP="00B8174A">
            <w:r>
              <w:t>Fall 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22829" w14:textId="77777777" w:rsidR="003601CF" w:rsidRDefault="003601CF" w:rsidP="00B8174A">
            <w:r>
              <w:t>URP 6840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B98DE" w14:textId="77777777" w:rsidR="003601CF" w:rsidRDefault="003601CF" w:rsidP="00B8174A">
            <w:r>
              <w:t>Urban Spatial Structure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44CAD" w14:textId="193C5F2F" w:rsidR="003601CF" w:rsidRDefault="00165604" w:rsidP="00654039">
            <w:pPr>
              <w:jc w:val="right"/>
            </w:pPr>
            <w:r>
              <w:t>1.67</w:t>
            </w:r>
          </w:p>
        </w:tc>
      </w:tr>
      <w:tr w:rsidR="003601CF" w14:paraId="0E6C6B70" w14:textId="77777777" w:rsidTr="00654039">
        <w:trPr>
          <w:trHeight w:val="3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C4D51" w14:textId="77777777" w:rsidR="003601CF" w:rsidRDefault="003601CF" w:rsidP="003601CF">
            <w:r>
              <w:t>Fall 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EFE70" w14:textId="3F51E2A4" w:rsidR="003601CF" w:rsidRDefault="003601CF" w:rsidP="003601CF">
            <w:r>
              <w:t xml:space="preserve">URP </w:t>
            </w:r>
            <w:r w:rsidR="00202278">
              <w:t>6920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D3B248" w14:textId="5B48EFBA" w:rsidR="003601CF" w:rsidRDefault="00202278" w:rsidP="003601CF">
            <w:r>
              <w:t>Planning Workshop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B3258" w14:textId="7F7F76C3" w:rsidR="003601CF" w:rsidRDefault="00165604" w:rsidP="00654039">
            <w:pPr>
              <w:jc w:val="right"/>
            </w:pPr>
            <w:r>
              <w:t>2.17</w:t>
            </w:r>
          </w:p>
        </w:tc>
      </w:tr>
      <w:tr w:rsidR="001803EF" w14:paraId="5DAE5ECD" w14:textId="77777777" w:rsidTr="00654039">
        <w:trPr>
          <w:trHeight w:val="3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25EC2" w14:textId="77777777" w:rsidR="001803EF" w:rsidRDefault="001803EF" w:rsidP="001803EF">
            <w:r>
              <w:t>Spring 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DA25BA" w14:textId="7B68FAA2" w:rsidR="001803EF" w:rsidRDefault="001803EF" w:rsidP="001803EF">
            <w:r>
              <w:t>URP 6211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5FDC1" w14:textId="05640CD8" w:rsidR="001803EF" w:rsidRDefault="001803EF" w:rsidP="001803EF">
            <w:r>
              <w:t>Statistics for Urban Planning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449CE6" w14:textId="4B340A90" w:rsidR="001803EF" w:rsidRDefault="0002274B" w:rsidP="00654039">
            <w:pPr>
              <w:jc w:val="right"/>
            </w:pPr>
            <w:r>
              <w:t>1.18</w:t>
            </w:r>
          </w:p>
        </w:tc>
      </w:tr>
      <w:tr w:rsidR="00D90EAA" w14:paraId="353A569A" w14:textId="77777777" w:rsidTr="00654039">
        <w:trPr>
          <w:trHeight w:val="3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7C581" w14:textId="77777777" w:rsidR="00D90EAA" w:rsidRDefault="00D90EAA" w:rsidP="00D90EAA">
            <w:r>
              <w:t>Spring 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6479A" w14:textId="77777777" w:rsidR="00D90EAA" w:rsidRDefault="00D90EAA" w:rsidP="00D90EAA">
            <w:r>
              <w:t xml:space="preserve">URP 4930/ </w:t>
            </w:r>
          </w:p>
          <w:p w14:paraId="5EE08FF9" w14:textId="13C5A651" w:rsidR="00D90EAA" w:rsidRDefault="00D90EAA" w:rsidP="00D90EAA">
            <w:r>
              <w:t>URP 6930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02071" w14:textId="208A3893" w:rsidR="00D90EAA" w:rsidRDefault="00D90EAA" w:rsidP="00D90EAA">
            <w:r>
              <w:t>Future of Urban Mobility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978D9" w14:textId="0090D50F" w:rsidR="00D90EAA" w:rsidRDefault="00D90EAA" w:rsidP="00654039">
            <w:pPr>
              <w:jc w:val="right"/>
            </w:pPr>
            <w:r>
              <w:t> </w:t>
            </w:r>
            <w:r w:rsidR="0002274B">
              <w:t>NA</w:t>
            </w:r>
          </w:p>
        </w:tc>
      </w:tr>
      <w:tr w:rsidR="00E55556" w14:paraId="7965E71A" w14:textId="77777777" w:rsidTr="00654039">
        <w:trPr>
          <w:trHeight w:val="3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FB9FF" w14:textId="24A52FE0" w:rsidR="00E55556" w:rsidRDefault="00E55556" w:rsidP="00E55556">
            <w:r>
              <w:t>Fall 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F4A0D" w14:textId="3D107E73" w:rsidR="00E55556" w:rsidRDefault="0067630F" w:rsidP="00E55556">
            <w:r>
              <w:t>URP 4710 / URP 6711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8831B" w14:textId="76376CEE" w:rsidR="00E55556" w:rsidRDefault="00E55556" w:rsidP="00E55556">
            <w:pPr>
              <w:rPr>
                <w:b/>
                <w:bCs/>
              </w:rPr>
            </w:pPr>
            <w:r>
              <w:t>Transportation Planning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A6700" w14:textId="778C3CE4" w:rsidR="00E55556" w:rsidRDefault="0041351B" w:rsidP="00654039">
            <w:pPr>
              <w:jc w:val="right"/>
            </w:pPr>
            <w:r>
              <w:t>1.50</w:t>
            </w:r>
            <w:r w:rsidR="00E55556">
              <w:t> </w:t>
            </w:r>
          </w:p>
        </w:tc>
      </w:tr>
      <w:tr w:rsidR="00E55556" w14:paraId="3BC2DE41" w14:textId="77777777" w:rsidTr="00654039">
        <w:trPr>
          <w:trHeight w:val="3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4B51C" w14:textId="77777777" w:rsidR="00E55556" w:rsidRDefault="00E55556" w:rsidP="00E55556">
            <w:r>
              <w:t>Fall 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4F060" w14:textId="77DA0170" w:rsidR="00E55556" w:rsidRDefault="00E55556" w:rsidP="00E55556">
            <w:r>
              <w:t>URP 6920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680CC" w14:textId="01761004" w:rsidR="00E55556" w:rsidRPr="00D10223" w:rsidRDefault="00E55556" w:rsidP="00E55556">
            <w:r>
              <w:t>Planning Workshop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7D77E" w14:textId="6D1B9B2E" w:rsidR="00E55556" w:rsidRPr="00D10223" w:rsidRDefault="0041351B" w:rsidP="00654039">
            <w:pPr>
              <w:jc w:val="right"/>
            </w:pPr>
            <w:r>
              <w:t>1.30</w:t>
            </w:r>
          </w:p>
        </w:tc>
      </w:tr>
      <w:tr w:rsidR="00E55556" w14:paraId="5ACC98CF" w14:textId="77777777" w:rsidTr="00654039">
        <w:trPr>
          <w:trHeight w:val="3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54984" w14:textId="77777777" w:rsidR="00E55556" w:rsidRDefault="00E55556" w:rsidP="00E55556">
            <w:r>
              <w:t>Fall 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7227FE" w14:textId="4F58CF95" w:rsidR="00E55556" w:rsidRDefault="00E55556" w:rsidP="00E55556">
            <w:r>
              <w:t>URP 6840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50959" w14:textId="1D20762D" w:rsidR="00E55556" w:rsidRPr="00D10223" w:rsidRDefault="00E55556" w:rsidP="00E55556">
            <w:r>
              <w:t>Urban Spatial Structure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47F83" w14:textId="00FC4BF4" w:rsidR="00E55556" w:rsidRPr="00D10223" w:rsidRDefault="0041351B" w:rsidP="00654039">
            <w:pPr>
              <w:jc w:val="right"/>
            </w:pPr>
            <w:r>
              <w:t>1.50</w:t>
            </w:r>
          </w:p>
        </w:tc>
      </w:tr>
      <w:tr w:rsidR="000A5847" w14:paraId="370B3962" w14:textId="77777777" w:rsidTr="00654039">
        <w:trPr>
          <w:trHeight w:val="3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3FB96" w14:textId="07AA5323" w:rsidR="000A5847" w:rsidRDefault="001803EF" w:rsidP="000A5847">
            <w:r>
              <w:t>Spring</w:t>
            </w:r>
            <w:r w:rsidR="000A5847">
              <w:t xml:space="preserve"> 202</w:t>
            </w: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7B10A" w14:textId="3784D692" w:rsidR="000A5847" w:rsidRDefault="00862449" w:rsidP="000A5847">
            <w:r>
              <w:t>URP 4979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F96BD" w14:textId="3B07E9A2" w:rsidR="000A5847" w:rsidRPr="00D10223" w:rsidRDefault="00862449" w:rsidP="000A5847">
            <w:r>
              <w:t>Urban Planning Capstone (Co-teaching)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69CC9" w14:textId="453D82B0" w:rsidR="000A5847" w:rsidRPr="00D10223" w:rsidRDefault="00654039" w:rsidP="00654039">
            <w:pPr>
              <w:jc w:val="right"/>
            </w:pPr>
            <w:r>
              <w:t>NA</w:t>
            </w:r>
          </w:p>
        </w:tc>
      </w:tr>
      <w:tr w:rsidR="000A5847" w14:paraId="43C7C95B" w14:textId="77777777" w:rsidTr="00654039">
        <w:trPr>
          <w:trHeight w:val="3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072BE" w14:textId="731475BD" w:rsidR="000A5847" w:rsidRDefault="001803EF" w:rsidP="000A5847">
            <w:r>
              <w:t>Spring 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ED78A" w14:textId="1B5D0F7D" w:rsidR="000A5847" w:rsidRDefault="00862449" w:rsidP="000A5847">
            <w:r>
              <w:t>URP 6979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F8DEA" w14:textId="2CEBD8D8" w:rsidR="000A5847" w:rsidRPr="00D10223" w:rsidRDefault="00862449" w:rsidP="000A5847">
            <w:r>
              <w:t>Planning Project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44078" w14:textId="013803FA" w:rsidR="000A5847" w:rsidRPr="00D10223" w:rsidRDefault="00BE7A90" w:rsidP="00654039">
            <w:pPr>
              <w:jc w:val="right"/>
            </w:pPr>
            <w:r>
              <w:t>1.88</w:t>
            </w:r>
          </w:p>
        </w:tc>
      </w:tr>
      <w:tr w:rsidR="0052484A" w14:paraId="7147422E" w14:textId="77777777" w:rsidTr="00654039">
        <w:trPr>
          <w:trHeight w:val="3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8312A" w14:textId="58F3FB06" w:rsidR="0052484A" w:rsidRDefault="0052484A" w:rsidP="0052484A">
            <w:r>
              <w:t>Fall 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7C1" w14:textId="5D675103" w:rsidR="0052484A" w:rsidRDefault="0052484A" w:rsidP="0052484A">
            <w:r>
              <w:t>URP 6920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1CC99" w14:textId="5F9BCC5C" w:rsidR="0052484A" w:rsidRDefault="0052484A" w:rsidP="0052484A">
            <w:r>
              <w:t>Planning Workshop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30297" w14:textId="10F3B0A6" w:rsidR="0052484A" w:rsidRDefault="00CC3FA3" w:rsidP="0052484A">
            <w:pPr>
              <w:jc w:val="right"/>
            </w:pPr>
            <w:r>
              <w:t>NA</w:t>
            </w:r>
          </w:p>
        </w:tc>
      </w:tr>
      <w:tr w:rsidR="002E509F" w14:paraId="21FC0A81" w14:textId="77777777" w:rsidTr="00654039">
        <w:trPr>
          <w:trHeight w:val="3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69C9C" w14:textId="22372D21" w:rsidR="002E509F" w:rsidRDefault="002E509F" w:rsidP="002E509F">
            <w:r>
              <w:t>Fall 202</w:t>
            </w:r>
            <w:r w:rsidR="00A07CF7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2E2EA" w14:textId="3349046F" w:rsidR="002E509F" w:rsidRDefault="002E509F" w:rsidP="002E509F">
            <w:r>
              <w:t>URP 6840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80778" w14:textId="133BE6CD" w:rsidR="002E509F" w:rsidRDefault="002E509F" w:rsidP="002E509F">
            <w:r>
              <w:t>Urban Spatial Structure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365FB" w14:textId="4CF1C567" w:rsidR="002E509F" w:rsidRDefault="00CC3FA3" w:rsidP="002E509F">
            <w:pPr>
              <w:jc w:val="right"/>
            </w:pPr>
            <w:r>
              <w:t>NA</w:t>
            </w:r>
          </w:p>
        </w:tc>
      </w:tr>
      <w:tr w:rsidR="0067630F" w14:paraId="3F083570" w14:textId="77777777" w:rsidTr="00654039">
        <w:trPr>
          <w:trHeight w:val="3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D79316" w14:textId="6D435899" w:rsidR="0067630F" w:rsidRDefault="0067630F" w:rsidP="0067630F">
            <w:r>
              <w:t>Spring 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357A21" w14:textId="77777777" w:rsidR="0067630F" w:rsidRDefault="0067630F" w:rsidP="0067630F">
            <w:r>
              <w:t xml:space="preserve">URP 4930/ </w:t>
            </w:r>
          </w:p>
          <w:p w14:paraId="2D325E27" w14:textId="079B2E51" w:rsidR="0067630F" w:rsidRDefault="0067630F" w:rsidP="0067630F">
            <w:r>
              <w:t>URP 6930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2C9A0" w14:textId="1541CE10" w:rsidR="0067630F" w:rsidRDefault="0067630F" w:rsidP="0067630F">
            <w:r>
              <w:t>Future of Urban Mobility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DAF3C" w14:textId="30EDBC1F" w:rsidR="0067630F" w:rsidRDefault="0067630F" w:rsidP="0067630F">
            <w:pPr>
              <w:jc w:val="right"/>
            </w:pPr>
            <w:r>
              <w:t>2.20</w:t>
            </w:r>
          </w:p>
        </w:tc>
      </w:tr>
      <w:tr w:rsidR="0067630F" w14:paraId="404C891E" w14:textId="77777777" w:rsidTr="00654039">
        <w:trPr>
          <w:trHeight w:val="32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D498C" w14:textId="77777777" w:rsidR="0067630F" w:rsidRDefault="0067630F" w:rsidP="0067630F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B3A15" w14:textId="77777777" w:rsidR="0067630F" w:rsidRDefault="0067630F" w:rsidP="0067630F">
            <w: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FF046" w14:textId="77777777" w:rsidR="0067630F" w:rsidRDefault="0067630F" w:rsidP="0067630F">
            <w:r>
              <w:t>Mean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1938F" w14:textId="07151CD6" w:rsidR="0067630F" w:rsidRDefault="0067630F" w:rsidP="0067630F">
            <w:pPr>
              <w:jc w:val="right"/>
            </w:pPr>
            <w:r>
              <w:t> 1.5</w:t>
            </w:r>
            <w:r w:rsidR="00E26208">
              <w:t>4</w:t>
            </w:r>
          </w:p>
        </w:tc>
      </w:tr>
    </w:tbl>
    <w:p w14:paraId="38E45F35" w14:textId="77777777" w:rsidR="0092747C" w:rsidRDefault="0092747C" w:rsidP="0092747C">
      <w:pPr>
        <w:pStyle w:val="Subtitle"/>
      </w:pPr>
      <w:r>
        <w:lastRenderedPageBreak/>
        <w:t xml:space="preserve">Supervision of Graduate Students </w:t>
      </w:r>
    </w:p>
    <w:p w14:paraId="3D92C018" w14:textId="77777777" w:rsidR="00D2268D" w:rsidRDefault="00D2268D" w:rsidP="00D2268D">
      <w:pPr>
        <w:pStyle w:val="NoSpacing"/>
      </w:pPr>
      <w:r>
        <w:t>Master’s Thesis Committee Chair</w:t>
      </w:r>
    </w:p>
    <w:p w14:paraId="41E03076" w14:textId="77FDFFF1" w:rsidR="00D2268D" w:rsidRDefault="00D2268D" w:rsidP="00D2268D">
      <w:pPr>
        <w:pStyle w:val="NoSpacing"/>
      </w:pPr>
      <w:r>
        <w:t>“</w:t>
      </w:r>
      <w:r w:rsidR="005F7C5A" w:rsidRPr="005F7C5A">
        <w:t xml:space="preserve">What Do Road Impact Fees Have to Do </w:t>
      </w:r>
      <w:r w:rsidR="00BC0800" w:rsidRPr="005F7C5A">
        <w:t>with</w:t>
      </w:r>
      <w:r w:rsidR="005F7C5A" w:rsidRPr="005F7C5A">
        <w:t xml:space="preserve"> It? Resolving Transportation Problems in Palm Beach County, Florida</w:t>
      </w:r>
      <w:r>
        <w:t xml:space="preserve">” by </w:t>
      </w:r>
      <w:r w:rsidR="0071079D">
        <w:t xml:space="preserve">Laurie </w:t>
      </w:r>
      <w:r w:rsidR="005F7C5A">
        <w:t xml:space="preserve">Leora </w:t>
      </w:r>
      <w:r w:rsidR="0071079D">
        <w:t>Harari</w:t>
      </w:r>
      <w:r>
        <w:t>.</w:t>
      </w:r>
      <w:r w:rsidR="0071079D">
        <w:t xml:space="preserve"> </w:t>
      </w:r>
      <w:r w:rsidR="005F7C5A">
        <w:t>Spring 2022</w:t>
      </w:r>
      <w:r w:rsidR="0071079D">
        <w:t>.</w:t>
      </w:r>
    </w:p>
    <w:p w14:paraId="082D3D37" w14:textId="77777777" w:rsidR="00D2268D" w:rsidRDefault="00D2268D" w:rsidP="00161FC9">
      <w:pPr>
        <w:pStyle w:val="NoSpacing"/>
      </w:pPr>
    </w:p>
    <w:p w14:paraId="619F2A17" w14:textId="50AFED3E" w:rsidR="00161FC9" w:rsidRDefault="00DD5FF4" w:rsidP="00161FC9">
      <w:pPr>
        <w:pStyle w:val="NoSpacing"/>
      </w:pPr>
      <w:r>
        <w:t>Master’s Thesis Committee Chair</w:t>
      </w:r>
    </w:p>
    <w:p w14:paraId="5296DAB3" w14:textId="209952C4" w:rsidR="000A3177" w:rsidRDefault="002C2780" w:rsidP="00161FC9">
      <w:pPr>
        <w:pStyle w:val="NoSpacing"/>
      </w:pPr>
      <w:r>
        <w:t>“</w:t>
      </w:r>
      <w:r w:rsidR="00DD5FF4">
        <w:t>Suburban Parking Requirements Ineffective and Inefficient: How To Better Park Suburbia” by Cole Williams. Fall 2019.</w:t>
      </w:r>
    </w:p>
    <w:p w14:paraId="3C538265" w14:textId="5E19F582" w:rsidR="00161FC9" w:rsidRDefault="00161FC9" w:rsidP="00161FC9">
      <w:pPr>
        <w:pStyle w:val="NoSpacing"/>
      </w:pPr>
    </w:p>
    <w:p w14:paraId="1C15C02D" w14:textId="67DF35CB" w:rsidR="00161FC9" w:rsidRDefault="00161FC9" w:rsidP="00161FC9">
      <w:pPr>
        <w:pStyle w:val="NoSpacing"/>
      </w:pPr>
      <w:r>
        <w:t>Master’s Thesis Committee</w:t>
      </w:r>
    </w:p>
    <w:p w14:paraId="097A31D4" w14:textId="3508DACF" w:rsidR="00161FC9" w:rsidRDefault="00993509" w:rsidP="00993509">
      <w:pPr>
        <w:pStyle w:val="NoSpacing"/>
      </w:pPr>
      <w:r>
        <w:t>“From Waste to Housing: Using Plastic Waste to Build Sustainable Housing in Haiti</w:t>
      </w:r>
      <w:r w:rsidR="00161FC9">
        <w:t xml:space="preserve">” by </w:t>
      </w:r>
      <w:r>
        <w:t>Kestride Estil</w:t>
      </w:r>
      <w:r w:rsidR="00161FC9">
        <w:t>. Fall 2019.</w:t>
      </w:r>
    </w:p>
    <w:p w14:paraId="24EC661A" w14:textId="77777777" w:rsidR="00161FC9" w:rsidRPr="00B9142C" w:rsidRDefault="00161FC9" w:rsidP="00161FC9">
      <w:pPr>
        <w:pStyle w:val="NoSpacing"/>
      </w:pPr>
    </w:p>
    <w:p w14:paraId="0050E3D1" w14:textId="77777777" w:rsidR="006912EE" w:rsidRPr="00CB2360" w:rsidRDefault="002A74EA" w:rsidP="00F70D5E">
      <w:pPr>
        <w:pStyle w:val="Heading4"/>
      </w:pPr>
      <w:r w:rsidRPr="00CB2360">
        <w:t>SERVICE</w:t>
      </w:r>
      <w:r w:rsidR="00CB2360">
        <w:t xml:space="preserve"> AND PROFESSIONAL DEVELOPMENT</w:t>
      </w:r>
    </w:p>
    <w:p w14:paraId="55A6BBF6" w14:textId="1D84076E" w:rsidR="000A3177" w:rsidRPr="000A3177" w:rsidRDefault="00955D7A" w:rsidP="002C0630">
      <w:pPr>
        <w:pStyle w:val="Subtitle"/>
      </w:pPr>
      <w:r>
        <w:t>De</w:t>
      </w:r>
      <w:r w:rsidR="009F0703">
        <w:t>partmental</w:t>
      </w:r>
      <w:r w:rsidR="000A3177">
        <w:t xml:space="preserve"> Service</w:t>
      </w:r>
    </w:p>
    <w:p w14:paraId="2E453D41" w14:textId="5B98C5D5" w:rsidR="0013248C" w:rsidRPr="0013248C" w:rsidRDefault="0013248C" w:rsidP="00582590">
      <w:pPr>
        <w:pStyle w:val="ListParagraph"/>
        <w:numPr>
          <w:ilvl w:val="0"/>
          <w:numId w:val="11"/>
        </w:numPr>
        <w:rPr>
          <w:bCs/>
        </w:rPr>
      </w:pPr>
      <w:r w:rsidRPr="00861D8F">
        <w:rPr>
          <w:b/>
        </w:rPr>
        <w:t>Program Coordinator</w:t>
      </w:r>
      <w:r>
        <w:rPr>
          <w:bCs/>
        </w:rPr>
        <w:t>, Master of Urban and Regional Planning Program</w:t>
      </w:r>
      <w:r w:rsidR="00861D8F">
        <w:rPr>
          <w:bCs/>
        </w:rPr>
        <w:t>, Florida Atlantic University, 2022</w:t>
      </w:r>
      <w:r w:rsidR="00B71465">
        <w:rPr>
          <w:bCs/>
        </w:rPr>
        <w:t>-present</w:t>
      </w:r>
    </w:p>
    <w:p w14:paraId="465E5E2C" w14:textId="0EEA6103" w:rsidR="00C500EE" w:rsidRPr="0021291C" w:rsidRDefault="00B11877" w:rsidP="00582590">
      <w:pPr>
        <w:pStyle w:val="ListParagraph"/>
        <w:numPr>
          <w:ilvl w:val="0"/>
          <w:numId w:val="11"/>
        </w:numPr>
        <w:rPr>
          <w:bCs/>
        </w:rPr>
      </w:pPr>
      <w:r w:rsidRPr="0021291C">
        <w:rPr>
          <w:b/>
        </w:rPr>
        <w:t>Member</w:t>
      </w:r>
      <w:r w:rsidR="00C500EE" w:rsidRPr="0021291C">
        <w:rPr>
          <w:bCs/>
        </w:rPr>
        <w:t>, Master of Urban and Regional Planning</w:t>
      </w:r>
      <w:r w:rsidRPr="0021291C">
        <w:rPr>
          <w:bCs/>
        </w:rPr>
        <w:t xml:space="preserve"> Program Committee</w:t>
      </w:r>
      <w:r w:rsidR="00C500EE" w:rsidRPr="0021291C">
        <w:rPr>
          <w:bCs/>
        </w:rPr>
        <w:t>, Florida Atlantic University, 2018-present</w:t>
      </w:r>
    </w:p>
    <w:p w14:paraId="20E6C165" w14:textId="04EE4CE9" w:rsidR="00677588" w:rsidRDefault="00677588" w:rsidP="00582590">
      <w:pPr>
        <w:pStyle w:val="ListParagraph"/>
        <w:numPr>
          <w:ilvl w:val="0"/>
          <w:numId w:val="11"/>
        </w:numPr>
        <w:rPr>
          <w:bCs/>
        </w:rPr>
      </w:pPr>
      <w:r w:rsidRPr="0021291C">
        <w:rPr>
          <w:b/>
        </w:rPr>
        <w:t>Member</w:t>
      </w:r>
      <w:r w:rsidRPr="0021291C">
        <w:rPr>
          <w:bCs/>
        </w:rPr>
        <w:t>, Diversity and Inclusion Committee, Florida Atlantic University, 2018-</w:t>
      </w:r>
      <w:r w:rsidR="00E05F17">
        <w:rPr>
          <w:bCs/>
        </w:rPr>
        <w:t>2022</w:t>
      </w:r>
    </w:p>
    <w:p w14:paraId="1FB5CAFD" w14:textId="5F0A253E" w:rsidR="00D118F2" w:rsidRDefault="00D118F2" w:rsidP="00582590">
      <w:pPr>
        <w:pStyle w:val="ListParagraph"/>
        <w:numPr>
          <w:ilvl w:val="0"/>
          <w:numId w:val="11"/>
        </w:numPr>
        <w:rPr>
          <w:bCs/>
        </w:rPr>
      </w:pPr>
      <w:r w:rsidRPr="00A651B9">
        <w:rPr>
          <w:b/>
        </w:rPr>
        <w:t>Faculty Associate</w:t>
      </w:r>
      <w:r>
        <w:rPr>
          <w:bCs/>
        </w:rPr>
        <w:t xml:space="preserve">, Center for Urban and Environmental Solutions, </w:t>
      </w:r>
      <w:r w:rsidR="00A651B9">
        <w:rPr>
          <w:bCs/>
        </w:rPr>
        <w:t>2017-present</w:t>
      </w:r>
    </w:p>
    <w:p w14:paraId="19A8BD27" w14:textId="4271B83D" w:rsidR="007311E6" w:rsidRPr="009925A2" w:rsidRDefault="007311E6" w:rsidP="00582590">
      <w:pPr>
        <w:pStyle w:val="ListParagraph"/>
        <w:numPr>
          <w:ilvl w:val="0"/>
          <w:numId w:val="11"/>
        </w:numPr>
        <w:rPr>
          <w:bCs/>
        </w:rPr>
      </w:pPr>
      <w:r w:rsidRPr="009925A2">
        <w:rPr>
          <w:bCs/>
        </w:rPr>
        <w:t>Developed marketing program for the MURP program, 20</w:t>
      </w:r>
      <w:r w:rsidR="009925A2" w:rsidRPr="009925A2">
        <w:rPr>
          <w:bCs/>
        </w:rPr>
        <w:t>17-2019</w:t>
      </w:r>
    </w:p>
    <w:p w14:paraId="4D34E9A6" w14:textId="77777777" w:rsidR="007C299D" w:rsidRDefault="007C299D" w:rsidP="00582590">
      <w:pPr>
        <w:pStyle w:val="ListParagraph"/>
      </w:pPr>
    </w:p>
    <w:p w14:paraId="713A3AC3" w14:textId="77777777" w:rsidR="00C14875" w:rsidRPr="000A3177" w:rsidRDefault="00C14875" w:rsidP="002C0630">
      <w:pPr>
        <w:pStyle w:val="Subtitle"/>
      </w:pPr>
      <w:r w:rsidRPr="00C500EE">
        <w:t>College Service</w:t>
      </w:r>
    </w:p>
    <w:p w14:paraId="3F31C7E5" w14:textId="1192B25B" w:rsidR="00B71465" w:rsidRDefault="00B71465" w:rsidP="00B71465">
      <w:pPr>
        <w:pStyle w:val="ListParagraph"/>
        <w:numPr>
          <w:ilvl w:val="0"/>
          <w:numId w:val="11"/>
        </w:numPr>
      </w:pPr>
      <w:r w:rsidRPr="0021291C">
        <w:rPr>
          <w:b/>
        </w:rPr>
        <w:t>Member</w:t>
      </w:r>
      <w:r w:rsidRPr="0021291C">
        <w:rPr>
          <w:bCs/>
        </w:rPr>
        <w:t xml:space="preserve">, </w:t>
      </w:r>
      <w:r>
        <w:rPr>
          <w:bCs/>
        </w:rPr>
        <w:t>Graduate Program</w:t>
      </w:r>
      <w:r w:rsidR="00EB7663">
        <w:rPr>
          <w:bCs/>
        </w:rPr>
        <w:t xml:space="preserve">s </w:t>
      </w:r>
      <w:r w:rsidRPr="0021291C">
        <w:rPr>
          <w:bCs/>
        </w:rPr>
        <w:t>Committee,</w:t>
      </w:r>
      <w:r w:rsidRPr="0021291C">
        <w:rPr>
          <w:b/>
        </w:rPr>
        <w:t xml:space="preserve"> </w:t>
      </w:r>
      <w:r>
        <w:t xml:space="preserve">College </w:t>
      </w:r>
      <w:r w:rsidR="00EB7663">
        <w:t>of Science</w:t>
      </w:r>
      <w:r>
        <w:t xml:space="preserve">, </w:t>
      </w:r>
      <w:r w:rsidR="00EB7663">
        <w:t>2022-present</w:t>
      </w:r>
      <w:r w:rsidR="001875FA">
        <w:t xml:space="preserve">. </w:t>
      </w:r>
      <w:r w:rsidR="001875FA" w:rsidRPr="001875FA">
        <w:rPr>
          <w:b/>
          <w:bCs/>
        </w:rPr>
        <w:t>Chair</w:t>
      </w:r>
      <w:r w:rsidR="001875FA">
        <w:t xml:space="preserve"> in 2022.</w:t>
      </w:r>
    </w:p>
    <w:p w14:paraId="2A1CA714" w14:textId="272A3C5E" w:rsidR="008C2814" w:rsidRDefault="008C2814" w:rsidP="00582590">
      <w:pPr>
        <w:pStyle w:val="ListParagraph"/>
        <w:numPr>
          <w:ilvl w:val="0"/>
          <w:numId w:val="11"/>
        </w:numPr>
      </w:pPr>
      <w:r>
        <w:rPr>
          <w:b/>
        </w:rPr>
        <w:t>Member</w:t>
      </w:r>
      <w:r w:rsidRPr="00BC069B">
        <w:rPr>
          <w:bCs/>
        </w:rPr>
        <w:t xml:space="preserve">, </w:t>
      </w:r>
      <w:r w:rsidR="00BC069B" w:rsidRPr="00BC069B">
        <w:rPr>
          <w:bCs/>
        </w:rPr>
        <w:t>Faculty Steering</w:t>
      </w:r>
      <w:r w:rsidRPr="00BC069B">
        <w:rPr>
          <w:bCs/>
        </w:rPr>
        <w:t xml:space="preserve"> Committee,</w:t>
      </w:r>
      <w:r>
        <w:rPr>
          <w:b/>
        </w:rPr>
        <w:t xml:space="preserve"> </w:t>
      </w:r>
      <w:r>
        <w:t xml:space="preserve">College </w:t>
      </w:r>
      <w:r w:rsidR="000651BD">
        <w:t>for</w:t>
      </w:r>
      <w:r>
        <w:t xml:space="preserve"> Design and Social Inquiry, 201</w:t>
      </w:r>
      <w:r w:rsidR="00491E0F">
        <w:t>8</w:t>
      </w:r>
      <w:r>
        <w:t>-20</w:t>
      </w:r>
      <w:r w:rsidR="00491E0F">
        <w:t>20</w:t>
      </w:r>
    </w:p>
    <w:p w14:paraId="426E3E35" w14:textId="1B3EFA4F" w:rsidR="00C500EE" w:rsidRDefault="005B5267" w:rsidP="00582590">
      <w:pPr>
        <w:pStyle w:val="ListParagraph"/>
        <w:numPr>
          <w:ilvl w:val="0"/>
          <w:numId w:val="11"/>
        </w:numPr>
      </w:pPr>
      <w:r w:rsidRPr="0021291C">
        <w:rPr>
          <w:b/>
        </w:rPr>
        <w:t>Member</w:t>
      </w:r>
      <w:r w:rsidRPr="0021291C">
        <w:rPr>
          <w:bCs/>
        </w:rPr>
        <w:t>, Undergraduate Program</w:t>
      </w:r>
      <w:r w:rsidR="00EB7663">
        <w:rPr>
          <w:bCs/>
        </w:rPr>
        <w:t>s</w:t>
      </w:r>
      <w:r w:rsidRPr="0021291C">
        <w:rPr>
          <w:bCs/>
        </w:rPr>
        <w:t xml:space="preserve"> Committee,</w:t>
      </w:r>
      <w:r w:rsidRPr="0021291C">
        <w:rPr>
          <w:b/>
        </w:rPr>
        <w:t xml:space="preserve"> </w:t>
      </w:r>
      <w:r w:rsidR="000F1F9F">
        <w:t xml:space="preserve">College </w:t>
      </w:r>
      <w:r w:rsidR="000651BD">
        <w:t>for</w:t>
      </w:r>
      <w:r w:rsidR="000F1F9F">
        <w:t xml:space="preserve"> Design and Social Inquiry, </w:t>
      </w:r>
      <w:r w:rsidR="008C2814">
        <w:t>2016-2018</w:t>
      </w:r>
    </w:p>
    <w:p w14:paraId="1FB389E5" w14:textId="1E182448" w:rsidR="0027420A" w:rsidRDefault="0027420A" w:rsidP="00582590">
      <w:pPr>
        <w:contextualSpacing/>
      </w:pPr>
    </w:p>
    <w:p w14:paraId="3E84885E" w14:textId="2A20FF3C" w:rsidR="00450134" w:rsidRPr="000A3177" w:rsidRDefault="00450134" w:rsidP="002C0630">
      <w:pPr>
        <w:pStyle w:val="Subtitle"/>
      </w:pPr>
      <w:r>
        <w:t>University</w:t>
      </w:r>
      <w:r w:rsidRPr="00C500EE">
        <w:t xml:space="preserve"> Service</w:t>
      </w:r>
    </w:p>
    <w:p w14:paraId="070AE8B7" w14:textId="03679140" w:rsidR="00661775" w:rsidRDefault="00661775" w:rsidP="00661775">
      <w:pPr>
        <w:pStyle w:val="ListParagraph"/>
        <w:numPr>
          <w:ilvl w:val="0"/>
          <w:numId w:val="11"/>
        </w:numPr>
      </w:pPr>
      <w:r w:rsidRPr="0021291C">
        <w:rPr>
          <w:b/>
        </w:rPr>
        <w:t>Member</w:t>
      </w:r>
      <w:r w:rsidRPr="0021291C">
        <w:rPr>
          <w:bCs/>
        </w:rPr>
        <w:t xml:space="preserve">, </w:t>
      </w:r>
      <w:r>
        <w:rPr>
          <w:bCs/>
        </w:rPr>
        <w:t xml:space="preserve">University </w:t>
      </w:r>
      <w:r>
        <w:rPr>
          <w:bCs/>
        </w:rPr>
        <w:t xml:space="preserve">Graduate Programs </w:t>
      </w:r>
      <w:r w:rsidRPr="0021291C">
        <w:rPr>
          <w:bCs/>
        </w:rPr>
        <w:t>Committee,</w:t>
      </w:r>
      <w:r w:rsidRPr="0021291C">
        <w:rPr>
          <w:b/>
        </w:rPr>
        <w:t xml:space="preserve"> </w:t>
      </w:r>
      <w:r>
        <w:t>College of Science, 2022-</w:t>
      </w:r>
      <w:r>
        <w:t>2023</w:t>
      </w:r>
      <w:r>
        <w:t xml:space="preserve"> </w:t>
      </w:r>
    </w:p>
    <w:p w14:paraId="682EFDDE" w14:textId="56519361" w:rsidR="006C58DD" w:rsidRPr="006C58DD" w:rsidRDefault="006C58DD" w:rsidP="00C14879">
      <w:pPr>
        <w:pStyle w:val="ListParagraph"/>
        <w:numPr>
          <w:ilvl w:val="0"/>
          <w:numId w:val="11"/>
        </w:numPr>
      </w:pPr>
      <w:r w:rsidRPr="006C58DD">
        <w:rPr>
          <w:b/>
          <w:bCs/>
        </w:rPr>
        <w:t>Faculty Supervisor</w:t>
      </w:r>
      <w:r>
        <w:t>, FAU Chapter of Women’s Transportation Seminar, 2022-present</w:t>
      </w:r>
    </w:p>
    <w:p w14:paraId="0FAF30D7" w14:textId="355CB9CC" w:rsidR="00C14879" w:rsidRDefault="00C14879" w:rsidP="00C14879">
      <w:pPr>
        <w:pStyle w:val="ListParagraph"/>
        <w:numPr>
          <w:ilvl w:val="0"/>
          <w:numId w:val="11"/>
        </w:numPr>
      </w:pPr>
      <w:r w:rsidRPr="0021291C">
        <w:rPr>
          <w:b/>
        </w:rPr>
        <w:t>Member</w:t>
      </w:r>
      <w:r w:rsidRPr="0021291C">
        <w:rPr>
          <w:bCs/>
        </w:rPr>
        <w:t xml:space="preserve">, </w:t>
      </w:r>
      <w:r>
        <w:rPr>
          <w:bCs/>
        </w:rPr>
        <w:t xml:space="preserve">University Graduate Programs </w:t>
      </w:r>
      <w:r w:rsidRPr="0021291C">
        <w:rPr>
          <w:bCs/>
        </w:rPr>
        <w:t>Committee,</w:t>
      </w:r>
      <w:r w:rsidRPr="0021291C">
        <w:rPr>
          <w:b/>
        </w:rPr>
        <w:t xml:space="preserve"> </w:t>
      </w:r>
      <w:r>
        <w:t>2022-</w:t>
      </w:r>
      <w:r w:rsidR="00190880">
        <w:t>2023</w:t>
      </w:r>
    </w:p>
    <w:p w14:paraId="5F18A8AE" w14:textId="7D097F62" w:rsidR="00450134" w:rsidRDefault="00A052D0" w:rsidP="00450134">
      <w:pPr>
        <w:pStyle w:val="ListParagraph"/>
        <w:numPr>
          <w:ilvl w:val="0"/>
          <w:numId w:val="11"/>
        </w:numPr>
      </w:pPr>
      <w:r>
        <w:rPr>
          <w:b/>
        </w:rPr>
        <w:t>Undergraduate</w:t>
      </w:r>
      <w:r w:rsidR="00AD4C6A">
        <w:rPr>
          <w:b/>
        </w:rPr>
        <w:t xml:space="preserve"> </w:t>
      </w:r>
      <w:r w:rsidR="00450134">
        <w:rPr>
          <w:b/>
        </w:rPr>
        <w:t>Mentor</w:t>
      </w:r>
      <w:r w:rsidR="00450134" w:rsidRPr="00BC069B">
        <w:rPr>
          <w:bCs/>
        </w:rPr>
        <w:t xml:space="preserve">, </w:t>
      </w:r>
      <w:r w:rsidR="004C1462">
        <w:rPr>
          <w:bCs/>
        </w:rPr>
        <w:t xml:space="preserve">FAU’s The Mentoring Project, </w:t>
      </w:r>
      <w:r w:rsidR="00450134">
        <w:t>201</w:t>
      </w:r>
      <w:r w:rsidR="00EA01D9">
        <w:t>7-2018</w:t>
      </w:r>
    </w:p>
    <w:p w14:paraId="1F348FFC" w14:textId="77777777" w:rsidR="00450134" w:rsidRDefault="00450134" w:rsidP="00582590">
      <w:pPr>
        <w:contextualSpacing/>
      </w:pPr>
    </w:p>
    <w:p w14:paraId="45BDD91A" w14:textId="77777777" w:rsidR="00B53DAE" w:rsidRPr="00B43A5B" w:rsidRDefault="00E85EF8" w:rsidP="002C0630">
      <w:pPr>
        <w:pStyle w:val="Subtitle"/>
      </w:pPr>
      <w:r w:rsidRPr="00F03FB1">
        <w:t>Professional Service</w:t>
      </w:r>
    </w:p>
    <w:p w14:paraId="5048C0F0" w14:textId="355F0E52" w:rsidR="00186B10" w:rsidRDefault="00186B10" w:rsidP="00186B10">
      <w:pPr>
        <w:pStyle w:val="ListParagraph"/>
        <w:numPr>
          <w:ilvl w:val="0"/>
          <w:numId w:val="11"/>
        </w:numPr>
        <w:rPr>
          <w:bCs/>
        </w:rPr>
      </w:pPr>
      <w:r w:rsidRPr="00F7375D">
        <w:rPr>
          <w:b/>
        </w:rPr>
        <w:t>Member and Paper Review Coordinator</w:t>
      </w:r>
      <w:r w:rsidRPr="00F7375D">
        <w:rPr>
          <w:bCs/>
        </w:rPr>
        <w:t>, Standing Committee on Economic Development and Land Use (AMS50) Transportation Research Board, The National Academies of Science, Engineering, and Medicine, 2018-present</w:t>
      </w:r>
      <w:r>
        <w:rPr>
          <w:bCs/>
        </w:rPr>
        <w:t xml:space="preserve">. </w:t>
      </w:r>
      <w:r w:rsidRPr="000C5FEF">
        <w:rPr>
          <w:b/>
        </w:rPr>
        <w:t>Paper Review Chair</w:t>
      </w:r>
      <w:r>
        <w:rPr>
          <w:bCs/>
        </w:rPr>
        <w:t>, 2021</w:t>
      </w:r>
      <w:r w:rsidR="001732BA">
        <w:rPr>
          <w:bCs/>
        </w:rPr>
        <w:t>-2022</w:t>
      </w:r>
    </w:p>
    <w:p w14:paraId="3B4BC63F" w14:textId="273D3D66" w:rsidR="00426E72" w:rsidRPr="00426E72" w:rsidRDefault="00426E72" w:rsidP="00582590">
      <w:pPr>
        <w:pStyle w:val="ListParagraph"/>
        <w:numPr>
          <w:ilvl w:val="0"/>
          <w:numId w:val="11"/>
        </w:numPr>
        <w:rPr>
          <w:bCs/>
        </w:rPr>
      </w:pPr>
      <w:r w:rsidRPr="00426E72">
        <w:rPr>
          <w:b/>
        </w:rPr>
        <w:t>Member</w:t>
      </w:r>
      <w:r>
        <w:rPr>
          <w:bCs/>
        </w:rPr>
        <w:t xml:space="preserve">, </w:t>
      </w:r>
      <w:r w:rsidR="009B7572">
        <w:rPr>
          <w:bCs/>
        </w:rPr>
        <w:t xml:space="preserve">Southeast Florida Regional Climate Change Compact, Committee </w:t>
      </w:r>
      <w:r w:rsidR="00EE6C5D">
        <w:rPr>
          <w:bCs/>
        </w:rPr>
        <w:t>on</w:t>
      </w:r>
      <w:r w:rsidR="009B7572">
        <w:rPr>
          <w:bCs/>
        </w:rPr>
        <w:t xml:space="preserve"> the Sustainable Communities and Transportation Chapter, 2022</w:t>
      </w:r>
    </w:p>
    <w:p w14:paraId="21AF2B86" w14:textId="068355CF" w:rsidR="00DC1AF2" w:rsidRPr="00DC1AF2" w:rsidRDefault="00DC1AF2" w:rsidP="00582590">
      <w:pPr>
        <w:pStyle w:val="ListParagraph"/>
        <w:numPr>
          <w:ilvl w:val="0"/>
          <w:numId w:val="11"/>
        </w:numPr>
        <w:rPr>
          <w:bCs/>
        </w:rPr>
      </w:pPr>
      <w:r w:rsidRPr="00DC1AF2">
        <w:rPr>
          <w:b/>
        </w:rPr>
        <w:lastRenderedPageBreak/>
        <w:t>Member</w:t>
      </w:r>
      <w:r>
        <w:rPr>
          <w:bCs/>
        </w:rPr>
        <w:t>, Review Committee for NCHRP 08-121, Florida Department of Transportation District IV, 2021-</w:t>
      </w:r>
      <w:r w:rsidR="00186B10">
        <w:rPr>
          <w:bCs/>
        </w:rPr>
        <w:t>2022</w:t>
      </w:r>
    </w:p>
    <w:p w14:paraId="1B313D20" w14:textId="3CF82807" w:rsidR="00A1621F" w:rsidRPr="00F7375D" w:rsidRDefault="00740BED" w:rsidP="00582590">
      <w:pPr>
        <w:pStyle w:val="ListParagraph"/>
        <w:numPr>
          <w:ilvl w:val="0"/>
          <w:numId w:val="11"/>
        </w:numPr>
        <w:rPr>
          <w:bCs/>
        </w:rPr>
      </w:pPr>
      <w:r>
        <w:rPr>
          <w:b/>
        </w:rPr>
        <w:t xml:space="preserve">Paper Reviewer and </w:t>
      </w:r>
      <w:r w:rsidR="00A1621F">
        <w:rPr>
          <w:b/>
        </w:rPr>
        <w:t xml:space="preserve">Session Chair, </w:t>
      </w:r>
      <w:r w:rsidR="00A1621F">
        <w:rPr>
          <w:bCs/>
        </w:rPr>
        <w:t xml:space="preserve">Bridging Transportation Researchers Conference, </w:t>
      </w:r>
      <w:r w:rsidR="00193FA3">
        <w:rPr>
          <w:bCs/>
        </w:rPr>
        <w:t>2020</w:t>
      </w:r>
    </w:p>
    <w:p w14:paraId="3B4C659B" w14:textId="2C95996B" w:rsidR="006765F8" w:rsidRPr="00F7375D" w:rsidRDefault="006765F8" w:rsidP="00582590">
      <w:pPr>
        <w:pStyle w:val="ListParagraph"/>
        <w:numPr>
          <w:ilvl w:val="0"/>
          <w:numId w:val="11"/>
        </w:numPr>
        <w:rPr>
          <w:bCs/>
        </w:rPr>
      </w:pPr>
      <w:r w:rsidRPr="00F7375D">
        <w:rPr>
          <w:b/>
        </w:rPr>
        <w:t>Co-</w:t>
      </w:r>
      <w:r w:rsidR="00FF3333">
        <w:rPr>
          <w:b/>
        </w:rPr>
        <w:t>A</w:t>
      </w:r>
      <w:r w:rsidRPr="00F7375D">
        <w:rPr>
          <w:b/>
        </w:rPr>
        <w:t>uthor</w:t>
      </w:r>
      <w:r w:rsidRPr="00F7375D">
        <w:rPr>
          <w:bCs/>
        </w:rPr>
        <w:t xml:space="preserve">, Transportation Research Board Committee for the Transportation Accessibility Manual (COTAM), </w:t>
      </w:r>
      <w:r w:rsidR="00065B94" w:rsidRPr="00F7375D">
        <w:rPr>
          <w:bCs/>
        </w:rPr>
        <w:t>2018-2020</w:t>
      </w:r>
    </w:p>
    <w:p w14:paraId="657EB85B" w14:textId="77777777" w:rsidR="00DD5DB7" w:rsidRPr="00DD5DB7" w:rsidRDefault="00DD5DB7" w:rsidP="00582590">
      <w:pPr>
        <w:contextualSpacing/>
      </w:pPr>
    </w:p>
    <w:p w14:paraId="0C8475CF" w14:textId="77777777" w:rsidR="002A0562" w:rsidRPr="00847E47" w:rsidRDefault="009E7B66" w:rsidP="002C0630">
      <w:pPr>
        <w:pStyle w:val="Subtitle"/>
      </w:pPr>
      <w:r w:rsidRPr="00F03FB1">
        <w:t>Service to the Community/Public</w:t>
      </w:r>
    </w:p>
    <w:p w14:paraId="540227F5" w14:textId="613D5AF5" w:rsidR="004E6067" w:rsidRDefault="004E6067" w:rsidP="004E6067">
      <w:pPr>
        <w:pStyle w:val="ListParagraph"/>
        <w:numPr>
          <w:ilvl w:val="0"/>
          <w:numId w:val="14"/>
        </w:numPr>
      </w:pPr>
      <w:r>
        <w:rPr>
          <w:b/>
          <w:bCs/>
        </w:rPr>
        <w:t>Board Member</w:t>
      </w:r>
      <w:r>
        <w:t>, Unitarian Universalist Fellowship of Boca Raton, 2020-</w:t>
      </w:r>
      <w:r w:rsidR="00B56DE1">
        <w:t>20</w:t>
      </w:r>
      <w:r w:rsidR="00C63F97">
        <w:t>23</w:t>
      </w:r>
    </w:p>
    <w:p w14:paraId="39E919AB" w14:textId="7C36A63D" w:rsidR="00160968" w:rsidRDefault="00160968" w:rsidP="00582590">
      <w:pPr>
        <w:pStyle w:val="ListParagraph"/>
        <w:numPr>
          <w:ilvl w:val="0"/>
          <w:numId w:val="14"/>
        </w:numPr>
      </w:pPr>
      <w:r w:rsidRPr="00160968">
        <w:rPr>
          <w:b/>
          <w:bCs/>
        </w:rPr>
        <w:t>Chapter Leader</w:t>
      </w:r>
      <w:r>
        <w:t>, Citizens Climate Lobby, Boca Raton, Florida, 2016-2020</w:t>
      </w:r>
    </w:p>
    <w:p w14:paraId="7CAA3251" w14:textId="77777777" w:rsidR="008D7D44" w:rsidRPr="008D7D44" w:rsidRDefault="008D7D44" w:rsidP="00582590">
      <w:pPr>
        <w:contextualSpacing/>
      </w:pPr>
    </w:p>
    <w:p w14:paraId="132E1D93" w14:textId="77777777" w:rsidR="006647EF" w:rsidRPr="00B43A5B" w:rsidRDefault="006647EF" w:rsidP="002C0630">
      <w:pPr>
        <w:pStyle w:val="Subtitle"/>
      </w:pPr>
      <w:r w:rsidRPr="00B43A5B">
        <w:t xml:space="preserve">Organizational Memberships </w:t>
      </w:r>
    </w:p>
    <w:p w14:paraId="097683DC" w14:textId="73BAE4F0" w:rsidR="006034BD" w:rsidRDefault="006034BD" w:rsidP="00582590">
      <w:pPr>
        <w:pStyle w:val="ListParagraph"/>
        <w:numPr>
          <w:ilvl w:val="0"/>
          <w:numId w:val="15"/>
        </w:numPr>
      </w:pPr>
      <w:r w:rsidRPr="00F70D5E">
        <w:rPr>
          <w:b/>
        </w:rPr>
        <w:t xml:space="preserve">Member, </w:t>
      </w:r>
      <w:r w:rsidRPr="008D7D44">
        <w:t>American Planning</w:t>
      </w:r>
      <w:r>
        <w:t xml:space="preserve"> Association, 2003-present</w:t>
      </w:r>
    </w:p>
    <w:p w14:paraId="7C61C0AA" w14:textId="63EDC7B7" w:rsidR="008D7D44" w:rsidRDefault="008D7D44" w:rsidP="00582590">
      <w:pPr>
        <w:pStyle w:val="ListParagraph"/>
        <w:numPr>
          <w:ilvl w:val="0"/>
          <w:numId w:val="15"/>
        </w:numPr>
      </w:pPr>
      <w:r w:rsidRPr="00F70D5E">
        <w:rPr>
          <w:b/>
        </w:rPr>
        <w:t xml:space="preserve">Certified Planner, </w:t>
      </w:r>
      <w:r>
        <w:t>American Institute of Certified Planners, 20</w:t>
      </w:r>
      <w:r w:rsidR="006034BD">
        <w:t>07-</w:t>
      </w:r>
      <w:r>
        <w:t>present</w:t>
      </w:r>
    </w:p>
    <w:p w14:paraId="00698302" w14:textId="673BBEEB" w:rsidR="00005EEE" w:rsidRPr="00CD0479" w:rsidRDefault="00005EEE" w:rsidP="00582590">
      <w:pPr>
        <w:pStyle w:val="ListParagraph"/>
        <w:numPr>
          <w:ilvl w:val="0"/>
          <w:numId w:val="15"/>
        </w:numPr>
      </w:pPr>
      <w:r>
        <w:rPr>
          <w:b/>
        </w:rPr>
        <w:t>Member</w:t>
      </w:r>
      <w:r>
        <w:rPr>
          <w:bCs/>
        </w:rPr>
        <w:t>, Palm Beach Planning Congress, 2018-present</w:t>
      </w:r>
    </w:p>
    <w:p w14:paraId="7AE2E92F" w14:textId="77777777" w:rsidR="00982199" w:rsidRDefault="00982199" w:rsidP="00F70D5E"/>
    <w:p w14:paraId="60CDF27F" w14:textId="77777777" w:rsidR="006E2523" w:rsidRDefault="00C500EE" w:rsidP="00F70D5E">
      <w:r w:rsidRPr="002806C5">
        <w:t>Ad Hoc Manuscript Reviewer</w:t>
      </w:r>
    </w:p>
    <w:p w14:paraId="035EBE0B" w14:textId="77777777" w:rsidR="00B36DD6" w:rsidRDefault="00B36DD6" w:rsidP="00B36DD6">
      <w:pPr>
        <w:pStyle w:val="ListParagraph"/>
        <w:numPr>
          <w:ilvl w:val="0"/>
          <w:numId w:val="29"/>
        </w:numPr>
      </w:pPr>
      <w:r>
        <w:t>Case Studies on Transport Policy</w:t>
      </w:r>
    </w:p>
    <w:p w14:paraId="21D6CDC1" w14:textId="3EADD0BA" w:rsidR="00E63973" w:rsidRDefault="00E63973" w:rsidP="00B36DD6">
      <w:pPr>
        <w:pStyle w:val="ListParagraph"/>
        <w:numPr>
          <w:ilvl w:val="0"/>
          <w:numId w:val="29"/>
        </w:numPr>
      </w:pPr>
      <w:r>
        <w:t>Environment and Planning B</w:t>
      </w:r>
    </w:p>
    <w:p w14:paraId="2D2D35C8" w14:textId="67AFFA4B" w:rsidR="00617D75" w:rsidRDefault="00617D75" w:rsidP="00617D75">
      <w:pPr>
        <w:pStyle w:val="ListParagraph"/>
        <w:numPr>
          <w:ilvl w:val="0"/>
          <w:numId w:val="29"/>
        </w:numPr>
      </w:pPr>
      <w:r>
        <w:t>Environmental Science &amp; Policy</w:t>
      </w:r>
    </w:p>
    <w:p w14:paraId="677290EB" w14:textId="65A43CC4" w:rsidR="00777323" w:rsidRDefault="00777323" w:rsidP="00B36DD6">
      <w:pPr>
        <w:pStyle w:val="ListParagraph"/>
        <w:numPr>
          <w:ilvl w:val="0"/>
          <w:numId w:val="29"/>
        </w:numPr>
      </w:pPr>
      <w:r w:rsidRPr="00777323">
        <w:t>Geographical Analysis</w:t>
      </w:r>
    </w:p>
    <w:p w14:paraId="04A124CB" w14:textId="54F21DEB" w:rsidR="006E2523" w:rsidRDefault="006E2523" w:rsidP="00B36DD6">
      <w:pPr>
        <w:pStyle w:val="ListParagraph"/>
        <w:numPr>
          <w:ilvl w:val="0"/>
          <w:numId w:val="29"/>
        </w:numPr>
      </w:pPr>
      <w:r>
        <w:t>Journal of the American Planning Association</w:t>
      </w:r>
    </w:p>
    <w:p w14:paraId="4B95D41C" w14:textId="7256A531" w:rsidR="00E63973" w:rsidRDefault="00E63973" w:rsidP="00B36DD6">
      <w:pPr>
        <w:pStyle w:val="ListParagraph"/>
        <w:numPr>
          <w:ilvl w:val="0"/>
          <w:numId w:val="29"/>
        </w:numPr>
      </w:pPr>
      <w:r>
        <w:t>Journal of Planning Education</w:t>
      </w:r>
      <w:r w:rsidR="00B71D55">
        <w:t xml:space="preserve"> and </w:t>
      </w:r>
      <w:r>
        <w:t>Research</w:t>
      </w:r>
    </w:p>
    <w:p w14:paraId="06BBBEAC" w14:textId="1761CBEF" w:rsidR="009D7367" w:rsidRDefault="009D7367" w:rsidP="00DE670D">
      <w:pPr>
        <w:pStyle w:val="ListParagraph"/>
        <w:numPr>
          <w:ilvl w:val="0"/>
          <w:numId w:val="29"/>
        </w:numPr>
      </w:pPr>
      <w:r>
        <w:t>Journal of Transport Geography</w:t>
      </w:r>
    </w:p>
    <w:p w14:paraId="508ABC35" w14:textId="63AC3E7A" w:rsidR="00D33135" w:rsidRDefault="00D33135" w:rsidP="00DE670D">
      <w:pPr>
        <w:pStyle w:val="ListParagraph"/>
        <w:numPr>
          <w:ilvl w:val="0"/>
          <w:numId w:val="29"/>
        </w:numPr>
      </w:pPr>
      <w:r>
        <w:t>Journal of Transport and Land Use</w:t>
      </w:r>
    </w:p>
    <w:p w14:paraId="61E5C3A8" w14:textId="0BD489E6" w:rsidR="00D948AA" w:rsidRDefault="00D948AA" w:rsidP="00DE670D">
      <w:pPr>
        <w:pStyle w:val="ListParagraph"/>
        <w:numPr>
          <w:ilvl w:val="0"/>
          <w:numId w:val="29"/>
        </w:numPr>
      </w:pPr>
      <w:r>
        <w:t>Journal of Urban Mobility</w:t>
      </w:r>
    </w:p>
    <w:p w14:paraId="02140FAE" w14:textId="7C547EA0" w:rsidR="00DE670D" w:rsidRDefault="00DE670D" w:rsidP="00DE670D">
      <w:pPr>
        <w:pStyle w:val="ListParagraph"/>
        <w:numPr>
          <w:ilvl w:val="0"/>
          <w:numId w:val="29"/>
        </w:numPr>
      </w:pPr>
      <w:r w:rsidRPr="00DE670D">
        <w:t>International Journal of Sustainable Transportation</w:t>
      </w:r>
    </w:p>
    <w:p w14:paraId="4B2439F8" w14:textId="6A157383" w:rsidR="00474C3A" w:rsidRDefault="00474C3A" w:rsidP="00DE670D">
      <w:pPr>
        <w:pStyle w:val="ListParagraph"/>
        <w:numPr>
          <w:ilvl w:val="0"/>
          <w:numId w:val="29"/>
        </w:numPr>
      </w:pPr>
      <w:r>
        <w:t>The Open Transportation Journal</w:t>
      </w:r>
    </w:p>
    <w:p w14:paraId="6A020A69" w14:textId="3CC4209F" w:rsidR="00740BED" w:rsidRDefault="00740BED" w:rsidP="00DE670D">
      <w:pPr>
        <w:pStyle w:val="ListParagraph"/>
        <w:numPr>
          <w:ilvl w:val="0"/>
          <w:numId w:val="29"/>
        </w:numPr>
      </w:pPr>
      <w:r>
        <w:t xml:space="preserve">Transportation Research, Part D, </w:t>
      </w:r>
      <w:r w:rsidR="0045696F">
        <w:t>Transport and the Environment</w:t>
      </w:r>
    </w:p>
    <w:p w14:paraId="0E750675" w14:textId="5279D6E1" w:rsidR="00A82CBC" w:rsidRDefault="00A82CBC" w:rsidP="00A82CBC">
      <w:pPr>
        <w:pStyle w:val="ListParagraph"/>
        <w:numPr>
          <w:ilvl w:val="0"/>
          <w:numId w:val="29"/>
        </w:numPr>
      </w:pPr>
      <w:r>
        <w:t xml:space="preserve">Transportation Research, Part F, </w:t>
      </w:r>
      <w:r w:rsidR="00696B0C">
        <w:t>Traffic Psychology and Behavior</w:t>
      </w:r>
    </w:p>
    <w:p w14:paraId="27355772" w14:textId="60F6CEB2" w:rsidR="008D2A98" w:rsidRDefault="008D2A98" w:rsidP="00A82CBC">
      <w:pPr>
        <w:pStyle w:val="ListParagraph"/>
        <w:numPr>
          <w:ilvl w:val="0"/>
          <w:numId w:val="29"/>
        </w:numPr>
      </w:pPr>
      <w:r>
        <w:t>Transportation Research Record</w:t>
      </w:r>
    </w:p>
    <w:p w14:paraId="56C61286" w14:textId="1BF76084" w:rsidR="00D33135" w:rsidRDefault="00D33135" w:rsidP="00A82CBC">
      <w:pPr>
        <w:pStyle w:val="ListParagraph"/>
        <w:numPr>
          <w:ilvl w:val="0"/>
          <w:numId w:val="29"/>
        </w:numPr>
      </w:pPr>
      <w:r>
        <w:t>Urban Studies</w:t>
      </w:r>
    </w:p>
    <w:p w14:paraId="1E8E7C4F" w14:textId="77777777" w:rsidR="00022240" w:rsidRDefault="00022240" w:rsidP="00F70D5E">
      <w:pPr>
        <w:rPr>
          <w:highlight w:val="yellow"/>
        </w:rPr>
      </w:pPr>
    </w:p>
    <w:p w14:paraId="45E98C66" w14:textId="77777777" w:rsidR="000B3860" w:rsidRDefault="000B3860">
      <w:pPr>
        <w:spacing w:line="240" w:lineRule="auto"/>
        <w:rPr>
          <w:b/>
          <w:spacing w:val="-4"/>
          <w:sz w:val="26"/>
          <w:szCs w:val="20"/>
          <w:u w:val="single"/>
        </w:rPr>
      </w:pPr>
      <w:r>
        <w:br w:type="page"/>
      </w:r>
    </w:p>
    <w:p w14:paraId="0F0E377A" w14:textId="366B1AA2" w:rsidR="007C24D4" w:rsidRPr="007C24D4" w:rsidRDefault="007C24D4" w:rsidP="00D767C1">
      <w:pPr>
        <w:pStyle w:val="Heading4"/>
      </w:pPr>
      <w:r w:rsidRPr="00B433F1">
        <w:lastRenderedPageBreak/>
        <w:t>HONORS AND AWARDS</w:t>
      </w:r>
    </w:p>
    <w:p w14:paraId="7DDDC257" w14:textId="53BE4E26" w:rsidR="00C0181E" w:rsidRPr="00376F89" w:rsidRDefault="00C0181E" w:rsidP="00C0181E">
      <w:pPr>
        <w:pStyle w:val="ListParagraph"/>
        <w:numPr>
          <w:ilvl w:val="0"/>
          <w:numId w:val="16"/>
        </w:numPr>
        <w:rPr>
          <w:rStyle w:val="Strong"/>
        </w:rPr>
      </w:pPr>
      <w:r w:rsidRPr="00376F89">
        <w:t>Outstanding Student Project Award, Florida Chapter of the American Planning Association</w:t>
      </w:r>
      <w:r w:rsidR="00376F89">
        <w:t>, 2021</w:t>
      </w:r>
    </w:p>
    <w:p w14:paraId="2815834B" w14:textId="72F7F41F" w:rsidR="00E00612" w:rsidRDefault="00E00612" w:rsidP="00E00612">
      <w:pPr>
        <w:pStyle w:val="ListParagraph"/>
        <w:numPr>
          <w:ilvl w:val="0"/>
          <w:numId w:val="16"/>
        </w:numPr>
      </w:pPr>
      <w:r>
        <w:t xml:space="preserve">Distinguished Teacher of the Year Award nominee from the College for Design and Social Inquiry, </w:t>
      </w:r>
      <w:r w:rsidR="00A84DD5">
        <w:t>2018</w:t>
      </w:r>
    </w:p>
    <w:p w14:paraId="5C5AAF22" w14:textId="00C9BC1B" w:rsidR="00E00612" w:rsidRDefault="00E00612" w:rsidP="00E00612">
      <w:pPr>
        <w:pStyle w:val="ListParagraph"/>
        <w:numPr>
          <w:ilvl w:val="0"/>
          <w:numId w:val="16"/>
        </w:numPr>
      </w:pPr>
      <w:r>
        <w:t>STRIDE University Transportation Center Student of the Year</w:t>
      </w:r>
      <w:r w:rsidR="00A84DD5">
        <w:t>, 2015</w:t>
      </w:r>
    </w:p>
    <w:p w14:paraId="1DFD91DB" w14:textId="0EEF132C" w:rsidR="00E00612" w:rsidRDefault="00E00612" w:rsidP="00E00612">
      <w:pPr>
        <w:pStyle w:val="ListParagraph"/>
        <w:numPr>
          <w:ilvl w:val="0"/>
          <w:numId w:val="16"/>
        </w:numPr>
      </w:pPr>
      <w:r>
        <w:t>Graduate and Professional Student Federation Excellence in Mentoring Award</w:t>
      </w:r>
      <w:r w:rsidR="000234C9">
        <w:t>, 2014</w:t>
      </w:r>
    </w:p>
    <w:p w14:paraId="23D1449E" w14:textId="5D26760C" w:rsidR="00E00612" w:rsidRDefault="00E00612" w:rsidP="00E00612">
      <w:pPr>
        <w:pStyle w:val="ListParagraph"/>
        <w:numPr>
          <w:ilvl w:val="0"/>
          <w:numId w:val="16"/>
        </w:numPr>
      </w:pPr>
      <w:r>
        <w:t>Doctoral Fellow, Royster Society of Fellows</w:t>
      </w:r>
      <w:r w:rsidR="000234C9">
        <w:t xml:space="preserve">, </w:t>
      </w:r>
      <w:r w:rsidR="00BD0B27">
        <w:t>2009-2014</w:t>
      </w:r>
    </w:p>
    <w:p w14:paraId="2E4234DF" w14:textId="07F964D2" w:rsidR="00E00612" w:rsidRDefault="00E00612" w:rsidP="00E00612">
      <w:pPr>
        <w:pStyle w:val="ListParagraph"/>
        <w:numPr>
          <w:ilvl w:val="0"/>
          <w:numId w:val="16"/>
        </w:numPr>
      </w:pPr>
      <w:r>
        <w:t>EDAW Early Career Leadership Development Forum</w:t>
      </w:r>
      <w:r w:rsidR="00BD0B27">
        <w:t xml:space="preserve">, </w:t>
      </w:r>
      <w:r w:rsidR="00F73E02">
        <w:t>2008</w:t>
      </w:r>
    </w:p>
    <w:p w14:paraId="3CF30FD3" w14:textId="5764E041" w:rsidR="00E00612" w:rsidRDefault="00E00612" w:rsidP="00E00612">
      <w:pPr>
        <w:pStyle w:val="ListParagraph"/>
        <w:numPr>
          <w:ilvl w:val="0"/>
          <w:numId w:val="16"/>
        </w:numPr>
      </w:pPr>
      <w:r>
        <w:t>American Institute of Certified Planners Outstanding Student Award</w:t>
      </w:r>
      <w:r w:rsidR="00F73E02">
        <w:t xml:space="preserve">, </w:t>
      </w:r>
      <w:r w:rsidR="00397C1F">
        <w:t>2004</w:t>
      </w:r>
    </w:p>
    <w:p w14:paraId="53B2F010" w14:textId="6A277F27" w:rsidR="00E00612" w:rsidRDefault="00E00612" w:rsidP="00E00612">
      <w:pPr>
        <w:pStyle w:val="ListParagraph"/>
        <w:numPr>
          <w:ilvl w:val="0"/>
          <w:numId w:val="16"/>
        </w:numPr>
      </w:pPr>
      <w:r>
        <w:t>Glatting Jackson Fellowship Student Award</w:t>
      </w:r>
      <w:r w:rsidR="00397C1F">
        <w:t>, 2003</w:t>
      </w:r>
    </w:p>
    <w:p w14:paraId="12B06A8F" w14:textId="091A8D3B" w:rsidR="00E00612" w:rsidRDefault="00E00612" w:rsidP="00E00612">
      <w:pPr>
        <w:pStyle w:val="ListParagraph"/>
        <w:numPr>
          <w:ilvl w:val="0"/>
          <w:numId w:val="16"/>
        </w:numPr>
      </w:pPr>
      <w:r>
        <w:t>National Science Foundation, Graduate Fellowship</w:t>
      </w:r>
      <w:r w:rsidR="00397C1F">
        <w:t xml:space="preserve">, </w:t>
      </w:r>
      <w:r w:rsidR="00D60A4F">
        <w:t>1998</w:t>
      </w:r>
    </w:p>
    <w:p w14:paraId="718168C1" w14:textId="03565901" w:rsidR="00E00612" w:rsidRDefault="00E00612" w:rsidP="00E00612">
      <w:pPr>
        <w:pStyle w:val="ListParagraph"/>
        <w:numPr>
          <w:ilvl w:val="0"/>
          <w:numId w:val="16"/>
        </w:numPr>
      </w:pPr>
      <w:r>
        <w:t>Arthur D. Stanley Prize in Mathematics</w:t>
      </w:r>
      <w:r w:rsidR="00D60A4F">
        <w:t>, 1994</w:t>
      </w:r>
    </w:p>
    <w:p w14:paraId="6C3586E3" w14:textId="77777777" w:rsidR="001B62A5" w:rsidRPr="00B9142C" w:rsidRDefault="001B62A5" w:rsidP="00F70D5E">
      <w:pPr>
        <w:pStyle w:val="BodyText"/>
      </w:pPr>
    </w:p>
    <w:sectPr w:rsidR="001B62A5" w:rsidRPr="00B9142C" w:rsidSect="00482D7E">
      <w:footerReference w:type="even" r:id="rId40"/>
      <w:footerReference w:type="default" r:id="rId41"/>
      <w:footerReference w:type="first" r:id="rId4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43DE5" w14:textId="77777777" w:rsidR="00482D7E" w:rsidRDefault="00482D7E" w:rsidP="00F70D5E">
      <w:r>
        <w:separator/>
      </w:r>
    </w:p>
  </w:endnote>
  <w:endnote w:type="continuationSeparator" w:id="0">
    <w:p w14:paraId="4E064114" w14:textId="77777777" w:rsidR="00482D7E" w:rsidRDefault="00482D7E" w:rsidP="00F70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C3EDA" w14:textId="77777777" w:rsidR="00345282" w:rsidRDefault="00345282" w:rsidP="00F70D5E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D42C3A" w14:textId="77777777" w:rsidR="00345282" w:rsidRDefault="00345282" w:rsidP="00F70D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CD93E" w14:textId="6E76326D" w:rsidR="00345282" w:rsidRDefault="00D701CC" w:rsidP="00F70D5E">
    <w:pPr>
      <w:pStyle w:val="Footer"/>
    </w:pPr>
    <w:r>
      <w:fldChar w:fldCharType="begin"/>
    </w:r>
    <w:r>
      <w:instrText xml:space="preserve"> DATE \@ "MMMM d, yyyy" </w:instrText>
    </w:r>
    <w:r>
      <w:fldChar w:fldCharType="separate"/>
    </w:r>
    <w:r w:rsidR="00097C2A">
      <w:rPr>
        <w:noProof/>
      </w:rPr>
      <w:t>January 24, 2024</w:t>
    </w:r>
    <w:r>
      <w:fldChar w:fldCharType="end"/>
    </w:r>
    <w:r w:rsidR="00345282">
      <w:tab/>
    </w:r>
    <w:r w:rsidR="00345282">
      <w:tab/>
    </w:r>
    <w:r>
      <w:t>Louis A. Merlin</w:t>
    </w:r>
    <w:r w:rsidR="00345282">
      <w:t xml:space="preserve">, Page </w:t>
    </w:r>
    <w:r w:rsidR="00345282" w:rsidRPr="0047147A">
      <w:rPr>
        <w:rStyle w:val="PageNumber"/>
        <w:sz w:val="22"/>
        <w:szCs w:val="32"/>
      </w:rPr>
      <w:fldChar w:fldCharType="begin"/>
    </w:r>
    <w:r w:rsidR="00345282" w:rsidRPr="0047147A">
      <w:rPr>
        <w:rStyle w:val="PageNumber"/>
        <w:sz w:val="22"/>
        <w:szCs w:val="32"/>
      </w:rPr>
      <w:instrText xml:space="preserve"> PAGE </w:instrText>
    </w:r>
    <w:r w:rsidR="00345282" w:rsidRPr="0047147A">
      <w:rPr>
        <w:rStyle w:val="PageNumber"/>
        <w:sz w:val="22"/>
        <w:szCs w:val="32"/>
      </w:rPr>
      <w:fldChar w:fldCharType="separate"/>
    </w:r>
    <w:r w:rsidR="00345282" w:rsidRPr="0047147A">
      <w:rPr>
        <w:rStyle w:val="PageNumber"/>
        <w:noProof/>
        <w:sz w:val="22"/>
        <w:szCs w:val="32"/>
      </w:rPr>
      <w:t>5</w:t>
    </w:r>
    <w:r w:rsidR="00345282" w:rsidRPr="0047147A">
      <w:rPr>
        <w:rStyle w:val="PageNumber"/>
        <w:sz w:val="22"/>
        <w:szCs w:val="3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F40FE" w14:textId="77777777" w:rsidR="00345282" w:rsidRDefault="00345282" w:rsidP="00F70D5E">
    <w:pPr>
      <w:pStyle w:val="Footer"/>
    </w:pPr>
    <w:r>
      <w:t>Fall 2012</w:t>
    </w:r>
    <w:r>
      <w:tab/>
    </w:r>
    <w:r>
      <w:tab/>
      <w:t xml:space="preserve">Eric Dumbaugh, 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CAD9C" w14:textId="77777777" w:rsidR="00482D7E" w:rsidRDefault="00482D7E" w:rsidP="00F70D5E">
      <w:r>
        <w:separator/>
      </w:r>
    </w:p>
  </w:footnote>
  <w:footnote w:type="continuationSeparator" w:id="0">
    <w:p w14:paraId="1F81FABE" w14:textId="77777777" w:rsidR="00482D7E" w:rsidRDefault="00482D7E" w:rsidP="00F70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71BD5"/>
    <w:multiLevelType w:val="hybridMultilevel"/>
    <w:tmpl w:val="F9EED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D7174"/>
    <w:multiLevelType w:val="hybridMultilevel"/>
    <w:tmpl w:val="C5887E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726E8D"/>
    <w:multiLevelType w:val="hybridMultilevel"/>
    <w:tmpl w:val="C5887E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BE60D0"/>
    <w:multiLevelType w:val="hybridMultilevel"/>
    <w:tmpl w:val="A1FE1D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F56209"/>
    <w:multiLevelType w:val="hybridMultilevel"/>
    <w:tmpl w:val="5DAA95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74058A"/>
    <w:multiLevelType w:val="hybridMultilevel"/>
    <w:tmpl w:val="9AC4CA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4548A5"/>
    <w:multiLevelType w:val="hybridMultilevel"/>
    <w:tmpl w:val="9AC4CA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2C4CEC"/>
    <w:multiLevelType w:val="hybridMultilevel"/>
    <w:tmpl w:val="9B1CF7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B480B"/>
    <w:multiLevelType w:val="hybridMultilevel"/>
    <w:tmpl w:val="2E96A2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E20E9D"/>
    <w:multiLevelType w:val="hybridMultilevel"/>
    <w:tmpl w:val="9AC4CA9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A65D48"/>
    <w:multiLevelType w:val="hybridMultilevel"/>
    <w:tmpl w:val="84180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87D0D"/>
    <w:multiLevelType w:val="hybridMultilevel"/>
    <w:tmpl w:val="7B5C0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1E7F76"/>
    <w:multiLevelType w:val="hybridMultilevel"/>
    <w:tmpl w:val="A1B291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AB693F"/>
    <w:multiLevelType w:val="hybridMultilevel"/>
    <w:tmpl w:val="B23AC890"/>
    <w:lvl w:ilvl="0" w:tplc="186C53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10B23"/>
    <w:multiLevelType w:val="hybridMultilevel"/>
    <w:tmpl w:val="0ECE75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215EC1"/>
    <w:multiLevelType w:val="hybridMultilevel"/>
    <w:tmpl w:val="9AC4CA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2E0CF1"/>
    <w:multiLevelType w:val="hybridMultilevel"/>
    <w:tmpl w:val="8B804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E2BAC"/>
    <w:multiLevelType w:val="hybridMultilevel"/>
    <w:tmpl w:val="3BF21C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A95CBA"/>
    <w:multiLevelType w:val="hybridMultilevel"/>
    <w:tmpl w:val="477A98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58756E"/>
    <w:multiLevelType w:val="hybridMultilevel"/>
    <w:tmpl w:val="E98A09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914DBB"/>
    <w:multiLevelType w:val="hybridMultilevel"/>
    <w:tmpl w:val="9AC4CA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F664E9"/>
    <w:multiLevelType w:val="hybridMultilevel"/>
    <w:tmpl w:val="9AC4CA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325D3A"/>
    <w:multiLevelType w:val="hybridMultilevel"/>
    <w:tmpl w:val="9AC4CA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4" w15:restartNumberingAfterBreak="0">
    <w:nsid w:val="6D1349E8"/>
    <w:multiLevelType w:val="hybridMultilevel"/>
    <w:tmpl w:val="168AF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83569"/>
    <w:multiLevelType w:val="hybridMultilevel"/>
    <w:tmpl w:val="702CA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512633"/>
    <w:multiLevelType w:val="hybridMultilevel"/>
    <w:tmpl w:val="9AC4CA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FA3B2E"/>
    <w:multiLevelType w:val="hybridMultilevel"/>
    <w:tmpl w:val="2BA019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5A4326"/>
    <w:multiLevelType w:val="hybridMultilevel"/>
    <w:tmpl w:val="8EA4BC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BE0E02"/>
    <w:multiLevelType w:val="hybridMultilevel"/>
    <w:tmpl w:val="9AC4CA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F25529"/>
    <w:multiLevelType w:val="hybridMultilevel"/>
    <w:tmpl w:val="A77A87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497B2F"/>
    <w:multiLevelType w:val="hybridMultilevel"/>
    <w:tmpl w:val="08E805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3351275">
    <w:abstractNumId w:val="23"/>
  </w:num>
  <w:num w:numId="2" w16cid:durableId="1208302359">
    <w:abstractNumId w:val="22"/>
  </w:num>
  <w:num w:numId="3" w16cid:durableId="1170757373">
    <w:abstractNumId w:val="2"/>
  </w:num>
  <w:num w:numId="4" w16cid:durableId="357005851">
    <w:abstractNumId w:val="31"/>
  </w:num>
  <w:num w:numId="5" w16cid:durableId="420955116">
    <w:abstractNumId w:val="4"/>
  </w:num>
  <w:num w:numId="6" w16cid:durableId="1630739768">
    <w:abstractNumId w:val="28"/>
  </w:num>
  <w:num w:numId="7" w16cid:durableId="1893729912">
    <w:abstractNumId w:val="17"/>
  </w:num>
  <w:num w:numId="8" w16cid:durableId="435098958">
    <w:abstractNumId w:val="19"/>
  </w:num>
  <w:num w:numId="9" w16cid:durableId="902103162">
    <w:abstractNumId w:val="7"/>
  </w:num>
  <w:num w:numId="10" w16cid:durableId="1695499388">
    <w:abstractNumId w:val="1"/>
  </w:num>
  <w:num w:numId="11" w16cid:durableId="1183129439">
    <w:abstractNumId w:val="30"/>
  </w:num>
  <w:num w:numId="12" w16cid:durableId="1671324356">
    <w:abstractNumId w:val="11"/>
  </w:num>
  <w:num w:numId="13" w16cid:durableId="1959489570">
    <w:abstractNumId w:val="25"/>
  </w:num>
  <w:num w:numId="14" w16cid:durableId="2042196528">
    <w:abstractNumId w:val="12"/>
  </w:num>
  <w:num w:numId="15" w16cid:durableId="1704672164">
    <w:abstractNumId w:val="3"/>
  </w:num>
  <w:num w:numId="16" w16cid:durableId="1845826788">
    <w:abstractNumId w:val="8"/>
  </w:num>
  <w:num w:numId="17" w16cid:durableId="863713670">
    <w:abstractNumId w:val="27"/>
  </w:num>
  <w:num w:numId="18" w16cid:durableId="582567104">
    <w:abstractNumId w:val="24"/>
  </w:num>
  <w:num w:numId="19" w16cid:durableId="1745757518">
    <w:abstractNumId w:val="13"/>
  </w:num>
  <w:num w:numId="20" w16cid:durableId="2045519406">
    <w:abstractNumId w:val="10"/>
  </w:num>
  <w:num w:numId="21" w16cid:durableId="919756491">
    <w:abstractNumId w:val="29"/>
  </w:num>
  <w:num w:numId="22" w16cid:durableId="129327589">
    <w:abstractNumId w:val="6"/>
  </w:num>
  <w:num w:numId="23" w16cid:durableId="1947958568">
    <w:abstractNumId w:val="16"/>
  </w:num>
  <w:num w:numId="24" w16cid:durableId="1245341133">
    <w:abstractNumId w:val="20"/>
  </w:num>
  <w:num w:numId="25" w16cid:durableId="950163905">
    <w:abstractNumId w:val="5"/>
  </w:num>
  <w:num w:numId="26" w16cid:durableId="1140422614">
    <w:abstractNumId w:val="14"/>
  </w:num>
  <w:num w:numId="27" w16cid:durableId="676424153">
    <w:abstractNumId w:val="26"/>
  </w:num>
  <w:num w:numId="28" w16cid:durableId="2016490055">
    <w:abstractNumId w:val="0"/>
  </w:num>
  <w:num w:numId="29" w16cid:durableId="599290838">
    <w:abstractNumId w:val="18"/>
  </w:num>
  <w:num w:numId="30" w16cid:durableId="1735664207">
    <w:abstractNumId w:val="15"/>
  </w:num>
  <w:num w:numId="31" w16cid:durableId="413280640">
    <w:abstractNumId w:val="21"/>
  </w:num>
  <w:num w:numId="32" w16cid:durableId="1549537495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SwNDE3MzWwMDc1MDBR0lEKTi0uzszPAykwNqkFAIDorQstAAAA"/>
  </w:docVars>
  <w:rsids>
    <w:rsidRoot w:val="00B25E22"/>
    <w:rsid w:val="00002E4E"/>
    <w:rsid w:val="0000368D"/>
    <w:rsid w:val="0000380F"/>
    <w:rsid w:val="00004480"/>
    <w:rsid w:val="000052C7"/>
    <w:rsid w:val="0000569F"/>
    <w:rsid w:val="00005EEE"/>
    <w:rsid w:val="0000636B"/>
    <w:rsid w:val="00006C6D"/>
    <w:rsid w:val="000071F4"/>
    <w:rsid w:val="00011E9C"/>
    <w:rsid w:val="00012F9A"/>
    <w:rsid w:val="00013376"/>
    <w:rsid w:val="000168F1"/>
    <w:rsid w:val="00017858"/>
    <w:rsid w:val="00017C52"/>
    <w:rsid w:val="00020D2B"/>
    <w:rsid w:val="00020EFA"/>
    <w:rsid w:val="00021176"/>
    <w:rsid w:val="00021394"/>
    <w:rsid w:val="00022240"/>
    <w:rsid w:val="0002274B"/>
    <w:rsid w:val="0002331B"/>
    <w:rsid w:val="000234C9"/>
    <w:rsid w:val="0002442E"/>
    <w:rsid w:val="00027111"/>
    <w:rsid w:val="00027635"/>
    <w:rsid w:val="00030214"/>
    <w:rsid w:val="00030756"/>
    <w:rsid w:val="00031E47"/>
    <w:rsid w:val="00031FEB"/>
    <w:rsid w:val="0003241B"/>
    <w:rsid w:val="00032D41"/>
    <w:rsid w:val="00033296"/>
    <w:rsid w:val="0003399D"/>
    <w:rsid w:val="0003405F"/>
    <w:rsid w:val="00034AEE"/>
    <w:rsid w:val="00035773"/>
    <w:rsid w:val="00036E46"/>
    <w:rsid w:val="00037802"/>
    <w:rsid w:val="000404B0"/>
    <w:rsid w:val="00040F74"/>
    <w:rsid w:val="000412C6"/>
    <w:rsid w:val="000431C0"/>
    <w:rsid w:val="00043B60"/>
    <w:rsid w:val="00043E13"/>
    <w:rsid w:val="00046780"/>
    <w:rsid w:val="000513FA"/>
    <w:rsid w:val="00054812"/>
    <w:rsid w:val="00054B91"/>
    <w:rsid w:val="00055DF9"/>
    <w:rsid w:val="00056CBA"/>
    <w:rsid w:val="00060233"/>
    <w:rsid w:val="000608EE"/>
    <w:rsid w:val="00063742"/>
    <w:rsid w:val="00063790"/>
    <w:rsid w:val="00064AB7"/>
    <w:rsid w:val="00064EED"/>
    <w:rsid w:val="000651BD"/>
    <w:rsid w:val="00065B94"/>
    <w:rsid w:val="00065E52"/>
    <w:rsid w:val="00066374"/>
    <w:rsid w:val="000700FA"/>
    <w:rsid w:val="000711CB"/>
    <w:rsid w:val="000726B5"/>
    <w:rsid w:val="00075105"/>
    <w:rsid w:val="00075934"/>
    <w:rsid w:val="00075B28"/>
    <w:rsid w:val="00076437"/>
    <w:rsid w:val="00076A25"/>
    <w:rsid w:val="00076AFC"/>
    <w:rsid w:val="00077255"/>
    <w:rsid w:val="00080194"/>
    <w:rsid w:val="0008359E"/>
    <w:rsid w:val="00084230"/>
    <w:rsid w:val="00084734"/>
    <w:rsid w:val="000851A3"/>
    <w:rsid w:val="00086339"/>
    <w:rsid w:val="00086B03"/>
    <w:rsid w:val="0009130E"/>
    <w:rsid w:val="000927AC"/>
    <w:rsid w:val="000937D4"/>
    <w:rsid w:val="00094CC5"/>
    <w:rsid w:val="00094E2D"/>
    <w:rsid w:val="00095819"/>
    <w:rsid w:val="0009788A"/>
    <w:rsid w:val="00097C2A"/>
    <w:rsid w:val="000A0E29"/>
    <w:rsid w:val="000A3177"/>
    <w:rsid w:val="000A35D0"/>
    <w:rsid w:val="000A5847"/>
    <w:rsid w:val="000A6569"/>
    <w:rsid w:val="000A6901"/>
    <w:rsid w:val="000A78AC"/>
    <w:rsid w:val="000A7922"/>
    <w:rsid w:val="000A7A75"/>
    <w:rsid w:val="000B1085"/>
    <w:rsid w:val="000B163B"/>
    <w:rsid w:val="000B26C2"/>
    <w:rsid w:val="000B3860"/>
    <w:rsid w:val="000B4F34"/>
    <w:rsid w:val="000B5191"/>
    <w:rsid w:val="000B69AE"/>
    <w:rsid w:val="000B6DD5"/>
    <w:rsid w:val="000C0038"/>
    <w:rsid w:val="000C0266"/>
    <w:rsid w:val="000C1866"/>
    <w:rsid w:val="000C46CD"/>
    <w:rsid w:val="000C50A9"/>
    <w:rsid w:val="000C5FEF"/>
    <w:rsid w:val="000C7832"/>
    <w:rsid w:val="000D1432"/>
    <w:rsid w:val="000D2DDF"/>
    <w:rsid w:val="000D38CA"/>
    <w:rsid w:val="000D56D1"/>
    <w:rsid w:val="000D5B36"/>
    <w:rsid w:val="000D652A"/>
    <w:rsid w:val="000D6DE2"/>
    <w:rsid w:val="000D6DF2"/>
    <w:rsid w:val="000D7EED"/>
    <w:rsid w:val="000E0776"/>
    <w:rsid w:val="000E141E"/>
    <w:rsid w:val="000E1D18"/>
    <w:rsid w:val="000E21A4"/>
    <w:rsid w:val="000E2665"/>
    <w:rsid w:val="000E2910"/>
    <w:rsid w:val="000E429B"/>
    <w:rsid w:val="000E499B"/>
    <w:rsid w:val="000E64B9"/>
    <w:rsid w:val="000F082B"/>
    <w:rsid w:val="000F1B13"/>
    <w:rsid w:val="000F1F9F"/>
    <w:rsid w:val="000F33B1"/>
    <w:rsid w:val="000F39F5"/>
    <w:rsid w:val="000F515D"/>
    <w:rsid w:val="001002E5"/>
    <w:rsid w:val="00100AA9"/>
    <w:rsid w:val="0010175A"/>
    <w:rsid w:val="00103358"/>
    <w:rsid w:val="001044AC"/>
    <w:rsid w:val="00105566"/>
    <w:rsid w:val="00105C62"/>
    <w:rsid w:val="00106172"/>
    <w:rsid w:val="001067D0"/>
    <w:rsid w:val="00106995"/>
    <w:rsid w:val="001070EF"/>
    <w:rsid w:val="0011111A"/>
    <w:rsid w:val="00111163"/>
    <w:rsid w:val="00111AA2"/>
    <w:rsid w:val="00111F61"/>
    <w:rsid w:val="0011302B"/>
    <w:rsid w:val="00113297"/>
    <w:rsid w:val="001136DD"/>
    <w:rsid w:val="0011384C"/>
    <w:rsid w:val="00115243"/>
    <w:rsid w:val="00116B51"/>
    <w:rsid w:val="0012279C"/>
    <w:rsid w:val="00122864"/>
    <w:rsid w:val="00122DF8"/>
    <w:rsid w:val="00123952"/>
    <w:rsid w:val="001244C8"/>
    <w:rsid w:val="00124958"/>
    <w:rsid w:val="00126118"/>
    <w:rsid w:val="00126526"/>
    <w:rsid w:val="00130DD1"/>
    <w:rsid w:val="00131E19"/>
    <w:rsid w:val="0013248C"/>
    <w:rsid w:val="001329D5"/>
    <w:rsid w:val="0013313C"/>
    <w:rsid w:val="00134118"/>
    <w:rsid w:val="001349BA"/>
    <w:rsid w:val="001359A7"/>
    <w:rsid w:val="00137896"/>
    <w:rsid w:val="00142793"/>
    <w:rsid w:val="00142DE9"/>
    <w:rsid w:val="00143C7B"/>
    <w:rsid w:val="00146C58"/>
    <w:rsid w:val="00147AE8"/>
    <w:rsid w:val="001504CD"/>
    <w:rsid w:val="001509B4"/>
    <w:rsid w:val="0015148E"/>
    <w:rsid w:val="00152366"/>
    <w:rsid w:val="00152D56"/>
    <w:rsid w:val="001536C7"/>
    <w:rsid w:val="00154165"/>
    <w:rsid w:val="001541E2"/>
    <w:rsid w:val="0015509C"/>
    <w:rsid w:val="0015670B"/>
    <w:rsid w:val="00157850"/>
    <w:rsid w:val="00160968"/>
    <w:rsid w:val="00161FC9"/>
    <w:rsid w:val="0016316A"/>
    <w:rsid w:val="00165604"/>
    <w:rsid w:val="00165C69"/>
    <w:rsid w:val="00166A2A"/>
    <w:rsid w:val="00167D4E"/>
    <w:rsid w:val="00172945"/>
    <w:rsid w:val="00172ADD"/>
    <w:rsid w:val="001732BA"/>
    <w:rsid w:val="00177757"/>
    <w:rsid w:val="001803EF"/>
    <w:rsid w:val="0018165E"/>
    <w:rsid w:val="00184011"/>
    <w:rsid w:val="00186B10"/>
    <w:rsid w:val="001875FA"/>
    <w:rsid w:val="0018783B"/>
    <w:rsid w:val="001903C8"/>
    <w:rsid w:val="00190880"/>
    <w:rsid w:val="001908DA"/>
    <w:rsid w:val="00192C2A"/>
    <w:rsid w:val="001938C2"/>
    <w:rsid w:val="00193FA3"/>
    <w:rsid w:val="00196B74"/>
    <w:rsid w:val="001978BF"/>
    <w:rsid w:val="001979D8"/>
    <w:rsid w:val="001A0512"/>
    <w:rsid w:val="001A1C0E"/>
    <w:rsid w:val="001A2099"/>
    <w:rsid w:val="001A2682"/>
    <w:rsid w:val="001A2B94"/>
    <w:rsid w:val="001A2CA6"/>
    <w:rsid w:val="001B11B6"/>
    <w:rsid w:val="001B120C"/>
    <w:rsid w:val="001B2F6A"/>
    <w:rsid w:val="001B3DAC"/>
    <w:rsid w:val="001B4642"/>
    <w:rsid w:val="001B56F7"/>
    <w:rsid w:val="001B62A5"/>
    <w:rsid w:val="001C0167"/>
    <w:rsid w:val="001C0762"/>
    <w:rsid w:val="001C1371"/>
    <w:rsid w:val="001C1D85"/>
    <w:rsid w:val="001C3501"/>
    <w:rsid w:val="001C362A"/>
    <w:rsid w:val="001C422D"/>
    <w:rsid w:val="001C4D4D"/>
    <w:rsid w:val="001C5425"/>
    <w:rsid w:val="001C6550"/>
    <w:rsid w:val="001D0432"/>
    <w:rsid w:val="001D26C3"/>
    <w:rsid w:val="001D3FFE"/>
    <w:rsid w:val="001D485C"/>
    <w:rsid w:val="001D5027"/>
    <w:rsid w:val="001D5924"/>
    <w:rsid w:val="001D73CA"/>
    <w:rsid w:val="001D7477"/>
    <w:rsid w:val="001D7702"/>
    <w:rsid w:val="001E0429"/>
    <w:rsid w:val="001E0998"/>
    <w:rsid w:val="001E0CEA"/>
    <w:rsid w:val="001E1A8F"/>
    <w:rsid w:val="001E278C"/>
    <w:rsid w:val="001E3A36"/>
    <w:rsid w:val="001E4737"/>
    <w:rsid w:val="001E47A8"/>
    <w:rsid w:val="001E4E81"/>
    <w:rsid w:val="001E60A6"/>
    <w:rsid w:val="001E79FD"/>
    <w:rsid w:val="001F10DB"/>
    <w:rsid w:val="001F2060"/>
    <w:rsid w:val="001F2106"/>
    <w:rsid w:val="001F21DD"/>
    <w:rsid w:val="001F279B"/>
    <w:rsid w:val="001F389C"/>
    <w:rsid w:val="001F3AA0"/>
    <w:rsid w:val="001F5928"/>
    <w:rsid w:val="001F7F51"/>
    <w:rsid w:val="00202278"/>
    <w:rsid w:val="002026AE"/>
    <w:rsid w:val="00203B4A"/>
    <w:rsid w:val="0020652C"/>
    <w:rsid w:val="00206626"/>
    <w:rsid w:val="002068EE"/>
    <w:rsid w:val="00210686"/>
    <w:rsid w:val="002108F0"/>
    <w:rsid w:val="00211061"/>
    <w:rsid w:val="002117CF"/>
    <w:rsid w:val="00212192"/>
    <w:rsid w:val="0021291C"/>
    <w:rsid w:val="00215858"/>
    <w:rsid w:val="0021683F"/>
    <w:rsid w:val="00216CEA"/>
    <w:rsid w:val="00217221"/>
    <w:rsid w:val="00217E66"/>
    <w:rsid w:val="002236E5"/>
    <w:rsid w:val="00225A58"/>
    <w:rsid w:val="002264B8"/>
    <w:rsid w:val="0023177A"/>
    <w:rsid w:val="0023299B"/>
    <w:rsid w:val="002337E0"/>
    <w:rsid w:val="00235A6A"/>
    <w:rsid w:val="002361AF"/>
    <w:rsid w:val="00236327"/>
    <w:rsid w:val="0024086C"/>
    <w:rsid w:val="00241EED"/>
    <w:rsid w:val="00242B2B"/>
    <w:rsid w:val="0024633D"/>
    <w:rsid w:val="002471B1"/>
    <w:rsid w:val="002474EC"/>
    <w:rsid w:val="002478B7"/>
    <w:rsid w:val="00251372"/>
    <w:rsid w:val="00256001"/>
    <w:rsid w:val="002566BE"/>
    <w:rsid w:val="002569F5"/>
    <w:rsid w:val="0026450F"/>
    <w:rsid w:val="00265827"/>
    <w:rsid w:val="002667EB"/>
    <w:rsid w:val="002669F5"/>
    <w:rsid w:val="002670DE"/>
    <w:rsid w:val="00267494"/>
    <w:rsid w:val="002679AE"/>
    <w:rsid w:val="0027078F"/>
    <w:rsid w:val="00270A7E"/>
    <w:rsid w:val="00270D01"/>
    <w:rsid w:val="0027181A"/>
    <w:rsid w:val="00272FE3"/>
    <w:rsid w:val="002730B8"/>
    <w:rsid w:val="0027420A"/>
    <w:rsid w:val="0027519A"/>
    <w:rsid w:val="00275DDE"/>
    <w:rsid w:val="00276306"/>
    <w:rsid w:val="00276511"/>
    <w:rsid w:val="00276E71"/>
    <w:rsid w:val="002773CA"/>
    <w:rsid w:val="00277D59"/>
    <w:rsid w:val="002806C5"/>
    <w:rsid w:val="002809B2"/>
    <w:rsid w:val="0028124C"/>
    <w:rsid w:val="00285BD2"/>
    <w:rsid w:val="002908D9"/>
    <w:rsid w:val="002919B1"/>
    <w:rsid w:val="00291BB4"/>
    <w:rsid w:val="00291E92"/>
    <w:rsid w:val="0029218C"/>
    <w:rsid w:val="002927D0"/>
    <w:rsid w:val="00292F88"/>
    <w:rsid w:val="002949E3"/>
    <w:rsid w:val="002961F5"/>
    <w:rsid w:val="002969A3"/>
    <w:rsid w:val="00297241"/>
    <w:rsid w:val="002975D7"/>
    <w:rsid w:val="002A0562"/>
    <w:rsid w:val="002A1CAB"/>
    <w:rsid w:val="002A34E2"/>
    <w:rsid w:val="002A3C15"/>
    <w:rsid w:val="002A4301"/>
    <w:rsid w:val="002A434F"/>
    <w:rsid w:val="002A5F19"/>
    <w:rsid w:val="002A74EA"/>
    <w:rsid w:val="002A7BCF"/>
    <w:rsid w:val="002A7D87"/>
    <w:rsid w:val="002B37F6"/>
    <w:rsid w:val="002B389F"/>
    <w:rsid w:val="002B4C47"/>
    <w:rsid w:val="002B4FF8"/>
    <w:rsid w:val="002B5106"/>
    <w:rsid w:val="002B51AA"/>
    <w:rsid w:val="002B58CD"/>
    <w:rsid w:val="002C040E"/>
    <w:rsid w:val="002C0630"/>
    <w:rsid w:val="002C16AE"/>
    <w:rsid w:val="002C2780"/>
    <w:rsid w:val="002C2A6E"/>
    <w:rsid w:val="002C2E70"/>
    <w:rsid w:val="002C42D7"/>
    <w:rsid w:val="002C45D0"/>
    <w:rsid w:val="002C7293"/>
    <w:rsid w:val="002C7849"/>
    <w:rsid w:val="002C7BFE"/>
    <w:rsid w:val="002C7FBD"/>
    <w:rsid w:val="002D0318"/>
    <w:rsid w:val="002D12DB"/>
    <w:rsid w:val="002D13FE"/>
    <w:rsid w:val="002D147D"/>
    <w:rsid w:val="002D2F34"/>
    <w:rsid w:val="002D34E7"/>
    <w:rsid w:val="002D34FA"/>
    <w:rsid w:val="002D3BBE"/>
    <w:rsid w:val="002D4196"/>
    <w:rsid w:val="002D4595"/>
    <w:rsid w:val="002D48A5"/>
    <w:rsid w:val="002D5042"/>
    <w:rsid w:val="002D56D3"/>
    <w:rsid w:val="002D72A7"/>
    <w:rsid w:val="002D79DA"/>
    <w:rsid w:val="002E0092"/>
    <w:rsid w:val="002E043B"/>
    <w:rsid w:val="002E04A6"/>
    <w:rsid w:val="002E14EF"/>
    <w:rsid w:val="002E2C81"/>
    <w:rsid w:val="002E4FED"/>
    <w:rsid w:val="002E509F"/>
    <w:rsid w:val="002E5546"/>
    <w:rsid w:val="002E5C48"/>
    <w:rsid w:val="002E6570"/>
    <w:rsid w:val="002F06E5"/>
    <w:rsid w:val="002F0761"/>
    <w:rsid w:val="002F0B0D"/>
    <w:rsid w:val="002F23B9"/>
    <w:rsid w:val="002F56FF"/>
    <w:rsid w:val="002F591B"/>
    <w:rsid w:val="002F6A18"/>
    <w:rsid w:val="00303B64"/>
    <w:rsid w:val="0030422C"/>
    <w:rsid w:val="003051F2"/>
    <w:rsid w:val="00306A28"/>
    <w:rsid w:val="0030772F"/>
    <w:rsid w:val="003105E0"/>
    <w:rsid w:val="00310C11"/>
    <w:rsid w:val="00312A86"/>
    <w:rsid w:val="00314EF7"/>
    <w:rsid w:val="00315214"/>
    <w:rsid w:val="00315E4D"/>
    <w:rsid w:val="003161F1"/>
    <w:rsid w:val="0031631A"/>
    <w:rsid w:val="00316CC7"/>
    <w:rsid w:val="00321066"/>
    <w:rsid w:val="00321332"/>
    <w:rsid w:val="00322321"/>
    <w:rsid w:val="00323579"/>
    <w:rsid w:val="003251AE"/>
    <w:rsid w:val="0032593C"/>
    <w:rsid w:val="00327CE7"/>
    <w:rsid w:val="0033088A"/>
    <w:rsid w:val="00331896"/>
    <w:rsid w:val="00331E59"/>
    <w:rsid w:val="003324A1"/>
    <w:rsid w:val="00332ABD"/>
    <w:rsid w:val="00333B86"/>
    <w:rsid w:val="00334BCE"/>
    <w:rsid w:val="0033538B"/>
    <w:rsid w:val="00335AC3"/>
    <w:rsid w:val="00337A9D"/>
    <w:rsid w:val="003405EC"/>
    <w:rsid w:val="00341C7A"/>
    <w:rsid w:val="00343409"/>
    <w:rsid w:val="003435F9"/>
    <w:rsid w:val="00344818"/>
    <w:rsid w:val="00344B05"/>
    <w:rsid w:val="00345282"/>
    <w:rsid w:val="0034797B"/>
    <w:rsid w:val="003503D7"/>
    <w:rsid w:val="00350F3D"/>
    <w:rsid w:val="00351145"/>
    <w:rsid w:val="0035193D"/>
    <w:rsid w:val="00351B7D"/>
    <w:rsid w:val="00353DA4"/>
    <w:rsid w:val="0035437F"/>
    <w:rsid w:val="00354E3D"/>
    <w:rsid w:val="003567B3"/>
    <w:rsid w:val="003601CF"/>
    <w:rsid w:val="00361C7A"/>
    <w:rsid w:val="00366308"/>
    <w:rsid w:val="00366722"/>
    <w:rsid w:val="003675EA"/>
    <w:rsid w:val="00367C1E"/>
    <w:rsid w:val="003707A0"/>
    <w:rsid w:val="00370B11"/>
    <w:rsid w:val="00373AB8"/>
    <w:rsid w:val="003743BE"/>
    <w:rsid w:val="00374852"/>
    <w:rsid w:val="00375C52"/>
    <w:rsid w:val="00376822"/>
    <w:rsid w:val="00376AFF"/>
    <w:rsid w:val="00376F89"/>
    <w:rsid w:val="003775BF"/>
    <w:rsid w:val="00377BD6"/>
    <w:rsid w:val="00377D56"/>
    <w:rsid w:val="00377EE4"/>
    <w:rsid w:val="00380005"/>
    <w:rsid w:val="003801D9"/>
    <w:rsid w:val="00381076"/>
    <w:rsid w:val="00381759"/>
    <w:rsid w:val="00383281"/>
    <w:rsid w:val="00383A90"/>
    <w:rsid w:val="00383BAA"/>
    <w:rsid w:val="00385437"/>
    <w:rsid w:val="00385D80"/>
    <w:rsid w:val="003869BD"/>
    <w:rsid w:val="003903CF"/>
    <w:rsid w:val="0039169B"/>
    <w:rsid w:val="00391FF5"/>
    <w:rsid w:val="003922F1"/>
    <w:rsid w:val="003926D0"/>
    <w:rsid w:val="00392998"/>
    <w:rsid w:val="00392A9A"/>
    <w:rsid w:val="00394EA0"/>
    <w:rsid w:val="003965F9"/>
    <w:rsid w:val="00396A4C"/>
    <w:rsid w:val="003979C6"/>
    <w:rsid w:val="00397C1F"/>
    <w:rsid w:val="00397C33"/>
    <w:rsid w:val="003A23CE"/>
    <w:rsid w:val="003A273C"/>
    <w:rsid w:val="003A281C"/>
    <w:rsid w:val="003A387B"/>
    <w:rsid w:val="003A3FB1"/>
    <w:rsid w:val="003A5EE6"/>
    <w:rsid w:val="003A62CE"/>
    <w:rsid w:val="003B1B1C"/>
    <w:rsid w:val="003B1E3C"/>
    <w:rsid w:val="003B387A"/>
    <w:rsid w:val="003B4D53"/>
    <w:rsid w:val="003B6C98"/>
    <w:rsid w:val="003B7AC8"/>
    <w:rsid w:val="003C1A81"/>
    <w:rsid w:val="003C2EA2"/>
    <w:rsid w:val="003C3039"/>
    <w:rsid w:val="003C3194"/>
    <w:rsid w:val="003C32E1"/>
    <w:rsid w:val="003C3A9B"/>
    <w:rsid w:val="003C4928"/>
    <w:rsid w:val="003C5B0C"/>
    <w:rsid w:val="003D03B4"/>
    <w:rsid w:val="003D2A22"/>
    <w:rsid w:val="003D31DD"/>
    <w:rsid w:val="003D348F"/>
    <w:rsid w:val="003D4FA0"/>
    <w:rsid w:val="003D59AC"/>
    <w:rsid w:val="003D76D5"/>
    <w:rsid w:val="003E314D"/>
    <w:rsid w:val="003E7472"/>
    <w:rsid w:val="003F0794"/>
    <w:rsid w:val="003F1407"/>
    <w:rsid w:val="003F28FE"/>
    <w:rsid w:val="003F68A8"/>
    <w:rsid w:val="003F7935"/>
    <w:rsid w:val="003F7C8B"/>
    <w:rsid w:val="00401414"/>
    <w:rsid w:val="00401A26"/>
    <w:rsid w:val="00401A2F"/>
    <w:rsid w:val="00403A7B"/>
    <w:rsid w:val="00404088"/>
    <w:rsid w:val="004057C4"/>
    <w:rsid w:val="00406081"/>
    <w:rsid w:val="004076C3"/>
    <w:rsid w:val="0040770C"/>
    <w:rsid w:val="00410531"/>
    <w:rsid w:val="00410CCC"/>
    <w:rsid w:val="00411E4C"/>
    <w:rsid w:val="00411FBA"/>
    <w:rsid w:val="004125F3"/>
    <w:rsid w:val="00412FFD"/>
    <w:rsid w:val="004132DE"/>
    <w:rsid w:val="0041351B"/>
    <w:rsid w:val="0041694C"/>
    <w:rsid w:val="0041752E"/>
    <w:rsid w:val="004178D0"/>
    <w:rsid w:val="00420050"/>
    <w:rsid w:val="00423B4A"/>
    <w:rsid w:val="00425097"/>
    <w:rsid w:val="00426E72"/>
    <w:rsid w:val="004279C5"/>
    <w:rsid w:val="004302F2"/>
    <w:rsid w:val="004305AE"/>
    <w:rsid w:val="004314D5"/>
    <w:rsid w:val="004317AC"/>
    <w:rsid w:val="00431C0D"/>
    <w:rsid w:val="004328C5"/>
    <w:rsid w:val="00433179"/>
    <w:rsid w:val="00433A71"/>
    <w:rsid w:val="00435B2E"/>
    <w:rsid w:val="00440507"/>
    <w:rsid w:val="00440BF8"/>
    <w:rsid w:val="00441F6B"/>
    <w:rsid w:val="004425DC"/>
    <w:rsid w:val="00442C0E"/>
    <w:rsid w:val="0044304C"/>
    <w:rsid w:val="004436C5"/>
    <w:rsid w:val="00445E79"/>
    <w:rsid w:val="0044607A"/>
    <w:rsid w:val="0044627B"/>
    <w:rsid w:val="004465C8"/>
    <w:rsid w:val="00446AB8"/>
    <w:rsid w:val="00447B73"/>
    <w:rsid w:val="00450134"/>
    <w:rsid w:val="00451843"/>
    <w:rsid w:val="0045187A"/>
    <w:rsid w:val="00452410"/>
    <w:rsid w:val="00452A7A"/>
    <w:rsid w:val="00452D31"/>
    <w:rsid w:val="004533EE"/>
    <w:rsid w:val="00453F75"/>
    <w:rsid w:val="0045696F"/>
    <w:rsid w:val="0045701B"/>
    <w:rsid w:val="004601CC"/>
    <w:rsid w:val="004602A9"/>
    <w:rsid w:val="00460DCA"/>
    <w:rsid w:val="00461B42"/>
    <w:rsid w:val="00461ED4"/>
    <w:rsid w:val="00465927"/>
    <w:rsid w:val="00471267"/>
    <w:rsid w:val="0047147A"/>
    <w:rsid w:val="0047267B"/>
    <w:rsid w:val="004728FF"/>
    <w:rsid w:val="004729D7"/>
    <w:rsid w:val="0047466E"/>
    <w:rsid w:val="00474C3A"/>
    <w:rsid w:val="00475491"/>
    <w:rsid w:val="004763D0"/>
    <w:rsid w:val="00476A61"/>
    <w:rsid w:val="00480E87"/>
    <w:rsid w:val="00482D7E"/>
    <w:rsid w:val="00485B66"/>
    <w:rsid w:val="0048691D"/>
    <w:rsid w:val="00486B11"/>
    <w:rsid w:val="0048730E"/>
    <w:rsid w:val="0049147B"/>
    <w:rsid w:val="00491E0F"/>
    <w:rsid w:val="00491F71"/>
    <w:rsid w:val="004922B1"/>
    <w:rsid w:val="0049357F"/>
    <w:rsid w:val="004935BC"/>
    <w:rsid w:val="004946DD"/>
    <w:rsid w:val="00494FAD"/>
    <w:rsid w:val="00496E8F"/>
    <w:rsid w:val="004A2741"/>
    <w:rsid w:val="004A2797"/>
    <w:rsid w:val="004A3546"/>
    <w:rsid w:val="004A3A2B"/>
    <w:rsid w:val="004A4137"/>
    <w:rsid w:val="004A42AB"/>
    <w:rsid w:val="004A4325"/>
    <w:rsid w:val="004A4B5E"/>
    <w:rsid w:val="004A5F0C"/>
    <w:rsid w:val="004A7DF2"/>
    <w:rsid w:val="004B3035"/>
    <w:rsid w:val="004B3398"/>
    <w:rsid w:val="004B4114"/>
    <w:rsid w:val="004B50C1"/>
    <w:rsid w:val="004B59CE"/>
    <w:rsid w:val="004B663E"/>
    <w:rsid w:val="004B6921"/>
    <w:rsid w:val="004B6C4D"/>
    <w:rsid w:val="004B6F5E"/>
    <w:rsid w:val="004B795D"/>
    <w:rsid w:val="004C0FFD"/>
    <w:rsid w:val="004C1388"/>
    <w:rsid w:val="004C145D"/>
    <w:rsid w:val="004C1462"/>
    <w:rsid w:val="004C1592"/>
    <w:rsid w:val="004C330D"/>
    <w:rsid w:val="004C446B"/>
    <w:rsid w:val="004C4797"/>
    <w:rsid w:val="004C54D6"/>
    <w:rsid w:val="004C5934"/>
    <w:rsid w:val="004C5E98"/>
    <w:rsid w:val="004C70D6"/>
    <w:rsid w:val="004D0BD7"/>
    <w:rsid w:val="004D2078"/>
    <w:rsid w:val="004D2201"/>
    <w:rsid w:val="004D38A3"/>
    <w:rsid w:val="004D3B1C"/>
    <w:rsid w:val="004D4BCB"/>
    <w:rsid w:val="004D5BFF"/>
    <w:rsid w:val="004D7400"/>
    <w:rsid w:val="004E00A4"/>
    <w:rsid w:val="004E3222"/>
    <w:rsid w:val="004E382B"/>
    <w:rsid w:val="004E56ED"/>
    <w:rsid w:val="004E6067"/>
    <w:rsid w:val="004E696F"/>
    <w:rsid w:val="004F2A49"/>
    <w:rsid w:val="004F3B0A"/>
    <w:rsid w:val="004F62FC"/>
    <w:rsid w:val="004F7632"/>
    <w:rsid w:val="004F7E8D"/>
    <w:rsid w:val="00500F1D"/>
    <w:rsid w:val="005012BC"/>
    <w:rsid w:val="005012FD"/>
    <w:rsid w:val="005017E8"/>
    <w:rsid w:val="00502056"/>
    <w:rsid w:val="00503945"/>
    <w:rsid w:val="00504444"/>
    <w:rsid w:val="00504CA5"/>
    <w:rsid w:val="00506B8B"/>
    <w:rsid w:val="00511AE4"/>
    <w:rsid w:val="00512790"/>
    <w:rsid w:val="00513547"/>
    <w:rsid w:val="00513683"/>
    <w:rsid w:val="00514716"/>
    <w:rsid w:val="00514B2A"/>
    <w:rsid w:val="00520549"/>
    <w:rsid w:val="005215D0"/>
    <w:rsid w:val="00522889"/>
    <w:rsid w:val="005228C6"/>
    <w:rsid w:val="00523F41"/>
    <w:rsid w:val="0052484A"/>
    <w:rsid w:val="00525EF0"/>
    <w:rsid w:val="005302AF"/>
    <w:rsid w:val="00530735"/>
    <w:rsid w:val="005314C3"/>
    <w:rsid w:val="0053191A"/>
    <w:rsid w:val="00531B2F"/>
    <w:rsid w:val="00532067"/>
    <w:rsid w:val="005326B5"/>
    <w:rsid w:val="00532DE1"/>
    <w:rsid w:val="00533A5D"/>
    <w:rsid w:val="00533ADA"/>
    <w:rsid w:val="00534511"/>
    <w:rsid w:val="00534EA9"/>
    <w:rsid w:val="00537131"/>
    <w:rsid w:val="00537588"/>
    <w:rsid w:val="00540467"/>
    <w:rsid w:val="00542EAA"/>
    <w:rsid w:val="00542EB0"/>
    <w:rsid w:val="00542ECE"/>
    <w:rsid w:val="00543BEF"/>
    <w:rsid w:val="00544159"/>
    <w:rsid w:val="00544E12"/>
    <w:rsid w:val="00545C05"/>
    <w:rsid w:val="005466C4"/>
    <w:rsid w:val="0054793E"/>
    <w:rsid w:val="005501A2"/>
    <w:rsid w:val="005509CD"/>
    <w:rsid w:val="00551381"/>
    <w:rsid w:val="00551A83"/>
    <w:rsid w:val="005521AA"/>
    <w:rsid w:val="00552750"/>
    <w:rsid w:val="005534EE"/>
    <w:rsid w:val="00553D40"/>
    <w:rsid w:val="00557788"/>
    <w:rsid w:val="0056196B"/>
    <w:rsid w:val="00561996"/>
    <w:rsid w:val="0056294B"/>
    <w:rsid w:val="00562B2B"/>
    <w:rsid w:val="00562B3F"/>
    <w:rsid w:val="005643D8"/>
    <w:rsid w:val="00566128"/>
    <w:rsid w:val="005672F1"/>
    <w:rsid w:val="00570273"/>
    <w:rsid w:val="00571022"/>
    <w:rsid w:val="0057103A"/>
    <w:rsid w:val="005724D0"/>
    <w:rsid w:val="005746EC"/>
    <w:rsid w:val="0057585C"/>
    <w:rsid w:val="00575875"/>
    <w:rsid w:val="005806F5"/>
    <w:rsid w:val="00580DDF"/>
    <w:rsid w:val="00580E7C"/>
    <w:rsid w:val="00582590"/>
    <w:rsid w:val="00585D55"/>
    <w:rsid w:val="00586441"/>
    <w:rsid w:val="00587204"/>
    <w:rsid w:val="00587CE3"/>
    <w:rsid w:val="00590056"/>
    <w:rsid w:val="0059056D"/>
    <w:rsid w:val="00591DF9"/>
    <w:rsid w:val="00592283"/>
    <w:rsid w:val="0059482E"/>
    <w:rsid w:val="00595702"/>
    <w:rsid w:val="0059724A"/>
    <w:rsid w:val="00597BF6"/>
    <w:rsid w:val="005A245C"/>
    <w:rsid w:val="005A32EF"/>
    <w:rsid w:val="005A5687"/>
    <w:rsid w:val="005A59A3"/>
    <w:rsid w:val="005A5DB6"/>
    <w:rsid w:val="005A6FDE"/>
    <w:rsid w:val="005A705F"/>
    <w:rsid w:val="005A7453"/>
    <w:rsid w:val="005A7813"/>
    <w:rsid w:val="005B21E2"/>
    <w:rsid w:val="005B3820"/>
    <w:rsid w:val="005B4214"/>
    <w:rsid w:val="005B4427"/>
    <w:rsid w:val="005B4AF0"/>
    <w:rsid w:val="005B5267"/>
    <w:rsid w:val="005B7385"/>
    <w:rsid w:val="005C0BB7"/>
    <w:rsid w:val="005C0C09"/>
    <w:rsid w:val="005C1E0E"/>
    <w:rsid w:val="005C2A20"/>
    <w:rsid w:val="005C3288"/>
    <w:rsid w:val="005C3833"/>
    <w:rsid w:val="005C4CC9"/>
    <w:rsid w:val="005C6BFD"/>
    <w:rsid w:val="005C7179"/>
    <w:rsid w:val="005C7A39"/>
    <w:rsid w:val="005C7A96"/>
    <w:rsid w:val="005C7E49"/>
    <w:rsid w:val="005D038D"/>
    <w:rsid w:val="005D0818"/>
    <w:rsid w:val="005D0C58"/>
    <w:rsid w:val="005D1F64"/>
    <w:rsid w:val="005D2AED"/>
    <w:rsid w:val="005D2D01"/>
    <w:rsid w:val="005D445C"/>
    <w:rsid w:val="005D5378"/>
    <w:rsid w:val="005D588A"/>
    <w:rsid w:val="005D63EC"/>
    <w:rsid w:val="005D65F6"/>
    <w:rsid w:val="005D6BE4"/>
    <w:rsid w:val="005E151A"/>
    <w:rsid w:val="005E5E74"/>
    <w:rsid w:val="005E6F8A"/>
    <w:rsid w:val="005F16C5"/>
    <w:rsid w:val="005F25D0"/>
    <w:rsid w:val="005F3F9B"/>
    <w:rsid w:val="005F5939"/>
    <w:rsid w:val="005F5975"/>
    <w:rsid w:val="005F6578"/>
    <w:rsid w:val="005F72C4"/>
    <w:rsid w:val="005F7471"/>
    <w:rsid w:val="005F7C5A"/>
    <w:rsid w:val="00600BE1"/>
    <w:rsid w:val="006013D0"/>
    <w:rsid w:val="00601997"/>
    <w:rsid w:val="006034BD"/>
    <w:rsid w:val="006057A3"/>
    <w:rsid w:val="00606D6A"/>
    <w:rsid w:val="006078E1"/>
    <w:rsid w:val="00607B70"/>
    <w:rsid w:val="00612323"/>
    <w:rsid w:val="006137F1"/>
    <w:rsid w:val="0061394B"/>
    <w:rsid w:val="0061448A"/>
    <w:rsid w:val="006151AA"/>
    <w:rsid w:val="006153AC"/>
    <w:rsid w:val="00617D75"/>
    <w:rsid w:val="006208F4"/>
    <w:rsid w:val="006209EF"/>
    <w:rsid w:val="00620C73"/>
    <w:rsid w:val="00624C5D"/>
    <w:rsid w:val="00624C6A"/>
    <w:rsid w:val="00625D6D"/>
    <w:rsid w:val="00625E70"/>
    <w:rsid w:val="00626268"/>
    <w:rsid w:val="0062659F"/>
    <w:rsid w:val="00626668"/>
    <w:rsid w:val="00630480"/>
    <w:rsid w:val="0063088E"/>
    <w:rsid w:val="00630977"/>
    <w:rsid w:val="00632A0E"/>
    <w:rsid w:val="00633AE9"/>
    <w:rsid w:val="006348A1"/>
    <w:rsid w:val="00634F4D"/>
    <w:rsid w:val="0063689D"/>
    <w:rsid w:val="00640033"/>
    <w:rsid w:val="0064048C"/>
    <w:rsid w:val="00641D87"/>
    <w:rsid w:val="006421E9"/>
    <w:rsid w:val="00644A05"/>
    <w:rsid w:val="00644AD1"/>
    <w:rsid w:val="00645155"/>
    <w:rsid w:val="00645761"/>
    <w:rsid w:val="0064727C"/>
    <w:rsid w:val="006521C6"/>
    <w:rsid w:val="00652465"/>
    <w:rsid w:val="00654039"/>
    <w:rsid w:val="00655919"/>
    <w:rsid w:val="0065697A"/>
    <w:rsid w:val="00656C72"/>
    <w:rsid w:val="00661775"/>
    <w:rsid w:val="00661A72"/>
    <w:rsid w:val="00661DDB"/>
    <w:rsid w:val="00662256"/>
    <w:rsid w:val="00662E63"/>
    <w:rsid w:val="00663D98"/>
    <w:rsid w:val="00663E06"/>
    <w:rsid w:val="0066472B"/>
    <w:rsid w:val="006647EF"/>
    <w:rsid w:val="006655C3"/>
    <w:rsid w:val="00665ADF"/>
    <w:rsid w:val="00665C05"/>
    <w:rsid w:val="00666290"/>
    <w:rsid w:val="00667ABA"/>
    <w:rsid w:val="006700D9"/>
    <w:rsid w:val="006725CF"/>
    <w:rsid w:val="00672B48"/>
    <w:rsid w:val="0067335B"/>
    <w:rsid w:val="00674B94"/>
    <w:rsid w:val="00674D7F"/>
    <w:rsid w:val="00675055"/>
    <w:rsid w:val="006751BC"/>
    <w:rsid w:val="0067630F"/>
    <w:rsid w:val="006765F8"/>
    <w:rsid w:val="0067669F"/>
    <w:rsid w:val="0067721F"/>
    <w:rsid w:val="006774C4"/>
    <w:rsid w:val="00677588"/>
    <w:rsid w:val="00681A3B"/>
    <w:rsid w:val="006824DC"/>
    <w:rsid w:val="006839FB"/>
    <w:rsid w:val="00684131"/>
    <w:rsid w:val="00684143"/>
    <w:rsid w:val="00684321"/>
    <w:rsid w:val="00684AD9"/>
    <w:rsid w:val="00690AE3"/>
    <w:rsid w:val="00690D99"/>
    <w:rsid w:val="00691038"/>
    <w:rsid w:val="006912EE"/>
    <w:rsid w:val="006914F7"/>
    <w:rsid w:val="00692F3C"/>
    <w:rsid w:val="006931FD"/>
    <w:rsid w:val="00693338"/>
    <w:rsid w:val="00695123"/>
    <w:rsid w:val="006955DF"/>
    <w:rsid w:val="006969DA"/>
    <w:rsid w:val="00696B0C"/>
    <w:rsid w:val="006A0855"/>
    <w:rsid w:val="006A0E3A"/>
    <w:rsid w:val="006A2970"/>
    <w:rsid w:val="006A2A07"/>
    <w:rsid w:val="006A3B4E"/>
    <w:rsid w:val="006A42BE"/>
    <w:rsid w:val="006A4DD5"/>
    <w:rsid w:val="006A7BE4"/>
    <w:rsid w:val="006B0CFF"/>
    <w:rsid w:val="006B17C5"/>
    <w:rsid w:val="006B3336"/>
    <w:rsid w:val="006C1FDB"/>
    <w:rsid w:val="006C3AC6"/>
    <w:rsid w:val="006C4111"/>
    <w:rsid w:val="006C48DA"/>
    <w:rsid w:val="006C58DD"/>
    <w:rsid w:val="006C6D49"/>
    <w:rsid w:val="006C71B1"/>
    <w:rsid w:val="006C769B"/>
    <w:rsid w:val="006D0731"/>
    <w:rsid w:val="006D080C"/>
    <w:rsid w:val="006D0830"/>
    <w:rsid w:val="006D0AAD"/>
    <w:rsid w:val="006D2BAA"/>
    <w:rsid w:val="006D3660"/>
    <w:rsid w:val="006D488F"/>
    <w:rsid w:val="006D4F98"/>
    <w:rsid w:val="006D67F9"/>
    <w:rsid w:val="006D720D"/>
    <w:rsid w:val="006E0476"/>
    <w:rsid w:val="006E07CD"/>
    <w:rsid w:val="006E2523"/>
    <w:rsid w:val="006E2599"/>
    <w:rsid w:val="006E2AFD"/>
    <w:rsid w:val="006E3378"/>
    <w:rsid w:val="006E424D"/>
    <w:rsid w:val="006E43C6"/>
    <w:rsid w:val="006E55E9"/>
    <w:rsid w:val="006F08BB"/>
    <w:rsid w:val="006F6A1B"/>
    <w:rsid w:val="006F6BBD"/>
    <w:rsid w:val="007004DA"/>
    <w:rsid w:val="00700806"/>
    <w:rsid w:val="00701B93"/>
    <w:rsid w:val="00701C45"/>
    <w:rsid w:val="0070501F"/>
    <w:rsid w:val="00705497"/>
    <w:rsid w:val="007059AE"/>
    <w:rsid w:val="00706521"/>
    <w:rsid w:val="00706D73"/>
    <w:rsid w:val="0071079D"/>
    <w:rsid w:val="00711932"/>
    <w:rsid w:val="00714238"/>
    <w:rsid w:val="00716000"/>
    <w:rsid w:val="00720D8F"/>
    <w:rsid w:val="00723AC6"/>
    <w:rsid w:val="007249E5"/>
    <w:rsid w:val="00724A9C"/>
    <w:rsid w:val="007258B2"/>
    <w:rsid w:val="00726723"/>
    <w:rsid w:val="00726EA7"/>
    <w:rsid w:val="0072731E"/>
    <w:rsid w:val="0072748D"/>
    <w:rsid w:val="007311E6"/>
    <w:rsid w:val="00731C93"/>
    <w:rsid w:val="00735E83"/>
    <w:rsid w:val="00737331"/>
    <w:rsid w:val="00740AB6"/>
    <w:rsid w:val="00740BED"/>
    <w:rsid w:val="0074102D"/>
    <w:rsid w:val="00742360"/>
    <w:rsid w:val="00743B43"/>
    <w:rsid w:val="007459C5"/>
    <w:rsid w:val="0074639E"/>
    <w:rsid w:val="0075054E"/>
    <w:rsid w:val="0075093E"/>
    <w:rsid w:val="00752F0C"/>
    <w:rsid w:val="00753889"/>
    <w:rsid w:val="00754113"/>
    <w:rsid w:val="00754389"/>
    <w:rsid w:val="00754B03"/>
    <w:rsid w:val="00754CB8"/>
    <w:rsid w:val="0075678F"/>
    <w:rsid w:val="00756E73"/>
    <w:rsid w:val="00757428"/>
    <w:rsid w:val="00757535"/>
    <w:rsid w:val="007578A1"/>
    <w:rsid w:val="0076063A"/>
    <w:rsid w:val="007608DF"/>
    <w:rsid w:val="00760F81"/>
    <w:rsid w:val="00761053"/>
    <w:rsid w:val="00761754"/>
    <w:rsid w:val="00763FAA"/>
    <w:rsid w:val="00764C9A"/>
    <w:rsid w:val="007655DF"/>
    <w:rsid w:val="00771C2A"/>
    <w:rsid w:val="00772F0F"/>
    <w:rsid w:val="00773C53"/>
    <w:rsid w:val="0077455E"/>
    <w:rsid w:val="00774DBD"/>
    <w:rsid w:val="0077519C"/>
    <w:rsid w:val="00775776"/>
    <w:rsid w:val="00777323"/>
    <w:rsid w:val="007774D5"/>
    <w:rsid w:val="00777B95"/>
    <w:rsid w:val="00777D59"/>
    <w:rsid w:val="00780613"/>
    <w:rsid w:val="007806FF"/>
    <w:rsid w:val="0078426B"/>
    <w:rsid w:val="007851D8"/>
    <w:rsid w:val="00786D84"/>
    <w:rsid w:val="007916C1"/>
    <w:rsid w:val="00791FB0"/>
    <w:rsid w:val="00792CAC"/>
    <w:rsid w:val="00794061"/>
    <w:rsid w:val="007940BA"/>
    <w:rsid w:val="00794560"/>
    <w:rsid w:val="007972E5"/>
    <w:rsid w:val="00797338"/>
    <w:rsid w:val="007A0B7B"/>
    <w:rsid w:val="007A3A48"/>
    <w:rsid w:val="007A4646"/>
    <w:rsid w:val="007A5F54"/>
    <w:rsid w:val="007A743D"/>
    <w:rsid w:val="007A7CF9"/>
    <w:rsid w:val="007B1CC3"/>
    <w:rsid w:val="007B283B"/>
    <w:rsid w:val="007B2A82"/>
    <w:rsid w:val="007B31AD"/>
    <w:rsid w:val="007B3E6E"/>
    <w:rsid w:val="007C15C2"/>
    <w:rsid w:val="007C24D4"/>
    <w:rsid w:val="007C299D"/>
    <w:rsid w:val="007C35D6"/>
    <w:rsid w:val="007C36F0"/>
    <w:rsid w:val="007C3E1F"/>
    <w:rsid w:val="007C407E"/>
    <w:rsid w:val="007C4A02"/>
    <w:rsid w:val="007C5C0D"/>
    <w:rsid w:val="007C5F7E"/>
    <w:rsid w:val="007D047E"/>
    <w:rsid w:val="007D0DF6"/>
    <w:rsid w:val="007D14F1"/>
    <w:rsid w:val="007D3C4F"/>
    <w:rsid w:val="007D4170"/>
    <w:rsid w:val="007D575D"/>
    <w:rsid w:val="007D71C7"/>
    <w:rsid w:val="007D7CA1"/>
    <w:rsid w:val="007D7F6B"/>
    <w:rsid w:val="007E115A"/>
    <w:rsid w:val="007E4150"/>
    <w:rsid w:val="007E5055"/>
    <w:rsid w:val="007E50F5"/>
    <w:rsid w:val="007E5B38"/>
    <w:rsid w:val="007E5BB0"/>
    <w:rsid w:val="007E620A"/>
    <w:rsid w:val="007E6CFF"/>
    <w:rsid w:val="007E712B"/>
    <w:rsid w:val="007F0B68"/>
    <w:rsid w:val="007F19B0"/>
    <w:rsid w:val="007F449A"/>
    <w:rsid w:val="007F48B0"/>
    <w:rsid w:val="007F5526"/>
    <w:rsid w:val="007F685F"/>
    <w:rsid w:val="00801573"/>
    <w:rsid w:val="00801604"/>
    <w:rsid w:val="00802E08"/>
    <w:rsid w:val="00803143"/>
    <w:rsid w:val="00803AC5"/>
    <w:rsid w:val="00804425"/>
    <w:rsid w:val="00805512"/>
    <w:rsid w:val="008079EF"/>
    <w:rsid w:val="00811EE4"/>
    <w:rsid w:val="00812DFA"/>
    <w:rsid w:val="00813E8D"/>
    <w:rsid w:val="00815FC3"/>
    <w:rsid w:val="0081654C"/>
    <w:rsid w:val="00817844"/>
    <w:rsid w:val="00817B03"/>
    <w:rsid w:val="00820D22"/>
    <w:rsid w:val="00821319"/>
    <w:rsid w:val="00821335"/>
    <w:rsid w:val="008217A6"/>
    <w:rsid w:val="00822F06"/>
    <w:rsid w:val="0083327A"/>
    <w:rsid w:val="008334E0"/>
    <w:rsid w:val="00833F8F"/>
    <w:rsid w:val="00834AE2"/>
    <w:rsid w:val="008357F5"/>
    <w:rsid w:val="00836485"/>
    <w:rsid w:val="00836555"/>
    <w:rsid w:val="00837565"/>
    <w:rsid w:val="00837657"/>
    <w:rsid w:val="0083782B"/>
    <w:rsid w:val="00837FCE"/>
    <w:rsid w:val="008401C7"/>
    <w:rsid w:val="00840AA5"/>
    <w:rsid w:val="00841427"/>
    <w:rsid w:val="00841F76"/>
    <w:rsid w:val="0084263D"/>
    <w:rsid w:val="008438D8"/>
    <w:rsid w:val="008439C9"/>
    <w:rsid w:val="008444C9"/>
    <w:rsid w:val="00844C76"/>
    <w:rsid w:val="0084730E"/>
    <w:rsid w:val="00847E47"/>
    <w:rsid w:val="008509FA"/>
    <w:rsid w:val="00854AA9"/>
    <w:rsid w:val="00854CED"/>
    <w:rsid w:val="00855EF8"/>
    <w:rsid w:val="00856DEA"/>
    <w:rsid w:val="00857083"/>
    <w:rsid w:val="008571FE"/>
    <w:rsid w:val="00857E2C"/>
    <w:rsid w:val="00860667"/>
    <w:rsid w:val="00861D8F"/>
    <w:rsid w:val="00862449"/>
    <w:rsid w:val="00863ECA"/>
    <w:rsid w:val="00864747"/>
    <w:rsid w:val="00864C3A"/>
    <w:rsid w:val="00866AC1"/>
    <w:rsid w:val="0086745A"/>
    <w:rsid w:val="00872113"/>
    <w:rsid w:val="00873833"/>
    <w:rsid w:val="008748FB"/>
    <w:rsid w:val="00881BAF"/>
    <w:rsid w:val="0088379B"/>
    <w:rsid w:val="00883B20"/>
    <w:rsid w:val="008840FF"/>
    <w:rsid w:val="008850E1"/>
    <w:rsid w:val="0089295C"/>
    <w:rsid w:val="00892B9E"/>
    <w:rsid w:val="00892DCC"/>
    <w:rsid w:val="00895222"/>
    <w:rsid w:val="00896BE8"/>
    <w:rsid w:val="008A1447"/>
    <w:rsid w:val="008A147D"/>
    <w:rsid w:val="008A2531"/>
    <w:rsid w:val="008A2D93"/>
    <w:rsid w:val="008A302C"/>
    <w:rsid w:val="008A3588"/>
    <w:rsid w:val="008A495A"/>
    <w:rsid w:val="008A56FE"/>
    <w:rsid w:val="008A7097"/>
    <w:rsid w:val="008A7B9F"/>
    <w:rsid w:val="008B0B52"/>
    <w:rsid w:val="008B1963"/>
    <w:rsid w:val="008B2A12"/>
    <w:rsid w:val="008B43F2"/>
    <w:rsid w:val="008B5022"/>
    <w:rsid w:val="008B5F9E"/>
    <w:rsid w:val="008B60E3"/>
    <w:rsid w:val="008B673E"/>
    <w:rsid w:val="008B71B1"/>
    <w:rsid w:val="008B7318"/>
    <w:rsid w:val="008B75B0"/>
    <w:rsid w:val="008B7B70"/>
    <w:rsid w:val="008C148F"/>
    <w:rsid w:val="008C2814"/>
    <w:rsid w:val="008C4915"/>
    <w:rsid w:val="008C4F4C"/>
    <w:rsid w:val="008C6DBA"/>
    <w:rsid w:val="008D048E"/>
    <w:rsid w:val="008D0666"/>
    <w:rsid w:val="008D199B"/>
    <w:rsid w:val="008D2A98"/>
    <w:rsid w:val="008D2F3F"/>
    <w:rsid w:val="008D324A"/>
    <w:rsid w:val="008D395A"/>
    <w:rsid w:val="008D3B4D"/>
    <w:rsid w:val="008D43CE"/>
    <w:rsid w:val="008D584E"/>
    <w:rsid w:val="008D5A81"/>
    <w:rsid w:val="008D7D44"/>
    <w:rsid w:val="008E218C"/>
    <w:rsid w:val="008E2F59"/>
    <w:rsid w:val="008E34C3"/>
    <w:rsid w:val="008E3EA6"/>
    <w:rsid w:val="008E4678"/>
    <w:rsid w:val="008E712F"/>
    <w:rsid w:val="008F0AB7"/>
    <w:rsid w:val="008F118C"/>
    <w:rsid w:val="008F38EC"/>
    <w:rsid w:val="008F3F36"/>
    <w:rsid w:val="008F7C51"/>
    <w:rsid w:val="009003A6"/>
    <w:rsid w:val="009007E6"/>
    <w:rsid w:val="00901C4E"/>
    <w:rsid w:val="00903A27"/>
    <w:rsid w:val="00904ECC"/>
    <w:rsid w:val="009071DE"/>
    <w:rsid w:val="009072A1"/>
    <w:rsid w:val="00907965"/>
    <w:rsid w:val="00910BCB"/>
    <w:rsid w:val="00912AC9"/>
    <w:rsid w:val="00917549"/>
    <w:rsid w:val="0092023C"/>
    <w:rsid w:val="009207A5"/>
    <w:rsid w:val="00921DDB"/>
    <w:rsid w:val="00922438"/>
    <w:rsid w:val="0092747C"/>
    <w:rsid w:val="00927A09"/>
    <w:rsid w:val="00931833"/>
    <w:rsid w:val="009330F3"/>
    <w:rsid w:val="00933490"/>
    <w:rsid w:val="00935C25"/>
    <w:rsid w:val="00936D4A"/>
    <w:rsid w:val="009403CB"/>
    <w:rsid w:val="00940BA8"/>
    <w:rsid w:val="00940E3E"/>
    <w:rsid w:val="00943517"/>
    <w:rsid w:val="0094398D"/>
    <w:rsid w:val="00944205"/>
    <w:rsid w:val="0094493D"/>
    <w:rsid w:val="00950B2E"/>
    <w:rsid w:val="009516D6"/>
    <w:rsid w:val="00954F3B"/>
    <w:rsid w:val="0095504F"/>
    <w:rsid w:val="00955D7A"/>
    <w:rsid w:val="00957D2F"/>
    <w:rsid w:val="00960017"/>
    <w:rsid w:val="0096202D"/>
    <w:rsid w:val="009640ED"/>
    <w:rsid w:val="009655D6"/>
    <w:rsid w:val="00967105"/>
    <w:rsid w:val="0096793F"/>
    <w:rsid w:val="00971171"/>
    <w:rsid w:val="0097647A"/>
    <w:rsid w:val="00976779"/>
    <w:rsid w:val="009774B4"/>
    <w:rsid w:val="00977600"/>
    <w:rsid w:val="00977D35"/>
    <w:rsid w:val="009803BA"/>
    <w:rsid w:val="00982199"/>
    <w:rsid w:val="009840C4"/>
    <w:rsid w:val="0098679B"/>
    <w:rsid w:val="0098747D"/>
    <w:rsid w:val="0098758E"/>
    <w:rsid w:val="00987599"/>
    <w:rsid w:val="00990F2E"/>
    <w:rsid w:val="009925A2"/>
    <w:rsid w:val="00992C15"/>
    <w:rsid w:val="00992E93"/>
    <w:rsid w:val="009934D4"/>
    <w:rsid w:val="00993509"/>
    <w:rsid w:val="00996A1C"/>
    <w:rsid w:val="009978B6"/>
    <w:rsid w:val="009A03D6"/>
    <w:rsid w:val="009A0474"/>
    <w:rsid w:val="009A05C2"/>
    <w:rsid w:val="009A05EE"/>
    <w:rsid w:val="009A10B3"/>
    <w:rsid w:val="009A11AB"/>
    <w:rsid w:val="009A1BD8"/>
    <w:rsid w:val="009A20FB"/>
    <w:rsid w:val="009A3909"/>
    <w:rsid w:val="009A3F18"/>
    <w:rsid w:val="009A5728"/>
    <w:rsid w:val="009A5C7A"/>
    <w:rsid w:val="009A61D3"/>
    <w:rsid w:val="009A626A"/>
    <w:rsid w:val="009A70E9"/>
    <w:rsid w:val="009A7585"/>
    <w:rsid w:val="009A75DF"/>
    <w:rsid w:val="009A7BC8"/>
    <w:rsid w:val="009A7F0B"/>
    <w:rsid w:val="009B0AFD"/>
    <w:rsid w:val="009B21AF"/>
    <w:rsid w:val="009B24D0"/>
    <w:rsid w:val="009B4447"/>
    <w:rsid w:val="009B5979"/>
    <w:rsid w:val="009B6795"/>
    <w:rsid w:val="009B700E"/>
    <w:rsid w:val="009B7572"/>
    <w:rsid w:val="009C08B2"/>
    <w:rsid w:val="009C1520"/>
    <w:rsid w:val="009C2C70"/>
    <w:rsid w:val="009C365C"/>
    <w:rsid w:val="009C3C0F"/>
    <w:rsid w:val="009C40D6"/>
    <w:rsid w:val="009C548F"/>
    <w:rsid w:val="009C6444"/>
    <w:rsid w:val="009C66EE"/>
    <w:rsid w:val="009C79E7"/>
    <w:rsid w:val="009D0D1A"/>
    <w:rsid w:val="009D127C"/>
    <w:rsid w:val="009D26AF"/>
    <w:rsid w:val="009D2CA5"/>
    <w:rsid w:val="009D33D8"/>
    <w:rsid w:val="009D4809"/>
    <w:rsid w:val="009D50C1"/>
    <w:rsid w:val="009D7367"/>
    <w:rsid w:val="009E20EC"/>
    <w:rsid w:val="009E3495"/>
    <w:rsid w:val="009E3A27"/>
    <w:rsid w:val="009E3EB6"/>
    <w:rsid w:val="009E445B"/>
    <w:rsid w:val="009E5D8C"/>
    <w:rsid w:val="009E7B66"/>
    <w:rsid w:val="009F0703"/>
    <w:rsid w:val="009F0CB9"/>
    <w:rsid w:val="009F3367"/>
    <w:rsid w:val="009F4A00"/>
    <w:rsid w:val="009F6516"/>
    <w:rsid w:val="00A005AF"/>
    <w:rsid w:val="00A02D24"/>
    <w:rsid w:val="00A030A9"/>
    <w:rsid w:val="00A052D0"/>
    <w:rsid w:val="00A05771"/>
    <w:rsid w:val="00A07315"/>
    <w:rsid w:val="00A0755F"/>
    <w:rsid w:val="00A07811"/>
    <w:rsid w:val="00A07CF7"/>
    <w:rsid w:val="00A10933"/>
    <w:rsid w:val="00A11296"/>
    <w:rsid w:val="00A11567"/>
    <w:rsid w:val="00A14A0D"/>
    <w:rsid w:val="00A1621F"/>
    <w:rsid w:val="00A17C15"/>
    <w:rsid w:val="00A20100"/>
    <w:rsid w:val="00A207D2"/>
    <w:rsid w:val="00A2087A"/>
    <w:rsid w:val="00A21B20"/>
    <w:rsid w:val="00A234D1"/>
    <w:rsid w:val="00A23537"/>
    <w:rsid w:val="00A23990"/>
    <w:rsid w:val="00A239F9"/>
    <w:rsid w:val="00A240FE"/>
    <w:rsid w:val="00A24257"/>
    <w:rsid w:val="00A25E57"/>
    <w:rsid w:val="00A25F63"/>
    <w:rsid w:val="00A2723F"/>
    <w:rsid w:val="00A30166"/>
    <w:rsid w:val="00A302FC"/>
    <w:rsid w:val="00A3041D"/>
    <w:rsid w:val="00A30A04"/>
    <w:rsid w:val="00A30C8E"/>
    <w:rsid w:val="00A32E12"/>
    <w:rsid w:val="00A3463C"/>
    <w:rsid w:val="00A3480A"/>
    <w:rsid w:val="00A3509C"/>
    <w:rsid w:val="00A360E0"/>
    <w:rsid w:val="00A370E7"/>
    <w:rsid w:val="00A3788E"/>
    <w:rsid w:val="00A4042C"/>
    <w:rsid w:val="00A417FC"/>
    <w:rsid w:val="00A449F2"/>
    <w:rsid w:val="00A45641"/>
    <w:rsid w:val="00A46C76"/>
    <w:rsid w:val="00A47C49"/>
    <w:rsid w:val="00A50926"/>
    <w:rsid w:val="00A5099C"/>
    <w:rsid w:val="00A50F1A"/>
    <w:rsid w:val="00A51266"/>
    <w:rsid w:val="00A514AE"/>
    <w:rsid w:val="00A52225"/>
    <w:rsid w:val="00A53747"/>
    <w:rsid w:val="00A5397A"/>
    <w:rsid w:val="00A5427F"/>
    <w:rsid w:val="00A56EBC"/>
    <w:rsid w:val="00A57CB1"/>
    <w:rsid w:val="00A57CB3"/>
    <w:rsid w:val="00A62A6A"/>
    <w:rsid w:val="00A62D4C"/>
    <w:rsid w:val="00A635CB"/>
    <w:rsid w:val="00A651B9"/>
    <w:rsid w:val="00A658AF"/>
    <w:rsid w:val="00A65CE5"/>
    <w:rsid w:val="00A66280"/>
    <w:rsid w:val="00A662E7"/>
    <w:rsid w:val="00A672B5"/>
    <w:rsid w:val="00A7080C"/>
    <w:rsid w:val="00A71512"/>
    <w:rsid w:val="00A74C2B"/>
    <w:rsid w:val="00A75943"/>
    <w:rsid w:val="00A75C83"/>
    <w:rsid w:val="00A76980"/>
    <w:rsid w:val="00A76AF7"/>
    <w:rsid w:val="00A76E33"/>
    <w:rsid w:val="00A828A5"/>
    <w:rsid w:val="00A82CBC"/>
    <w:rsid w:val="00A8340B"/>
    <w:rsid w:val="00A84DD5"/>
    <w:rsid w:val="00A8529E"/>
    <w:rsid w:val="00A85C6F"/>
    <w:rsid w:val="00A86354"/>
    <w:rsid w:val="00A8690B"/>
    <w:rsid w:val="00A90EE8"/>
    <w:rsid w:val="00A93235"/>
    <w:rsid w:val="00A94034"/>
    <w:rsid w:val="00A94114"/>
    <w:rsid w:val="00A941C1"/>
    <w:rsid w:val="00A94866"/>
    <w:rsid w:val="00A971B8"/>
    <w:rsid w:val="00A978F4"/>
    <w:rsid w:val="00AA0E60"/>
    <w:rsid w:val="00AA1A1A"/>
    <w:rsid w:val="00AA58E4"/>
    <w:rsid w:val="00AA6CFA"/>
    <w:rsid w:val="00AB08C2"/>
    <w:rsid w:val="00AB0BEA"/>
    <w:rsid w:val="00AB1EB6"/>
    <w:rsid w:val="00AB205C"/>
    <w:rsid w:val="00AB2D16"/>
    <w:rsid w:val="00AB37DE"/>
    <w:rsid w:val="00AB3A2D"/>
    <w:rsid w:val="00AB41A3"/>
    <w:rsid w:val="00AB5395"/>
    <w:rsid w:val="00AB6211"/>
    <w:rsid w:val="00AB636B"/>
    <w:rsid w:val="00AB70FB"/>
    <w:rsid w:val="00AB712A"/>
    <w:rsid w:val="00AC1B9B"/>
    <w:rsid w:val="00AC4A18"/>
    <w:rsid w:val="00AC63D2"/>
    <w:rsid w:val="00AD113E"/>
    <w:rsid w:val="00AD11D2"/>
    <w:rsid w:val="00AD1A08"/>
    <w:rsid w:val="00AD4809"/>
    <w:rsid w:val="00AD4C6A"/>
    <w:rsid w:val="00AD4CBC"/>
    <w:rsid w:val="00AD5010"/>
    <w:rsid w:val="00AD54E0"/>
    <w:rsid w:val="00AD56D4"/>
    <w:rsid w:val="00AD5804"/>
    <w:rsid w:val="00AD6599"/>
    <w:rsid w:val="00AD6820"/>
    <w:rsid w:val="00AE055A"/>
    <w:rsid w:val="00AE1682"/>
    <w:rsid w:val="00AE17B6"/>
    <w:rsid w:val="00AE2C46"/>
    <w:rsid w:val="00AE4DD4"/>
    <w:rsid w:val="00AE58F3"/>
    <w:rsid w:val="00AE6A60"/>
    <w:rsid w:val="00AF0614"/>
    <w:rsid w:val="00AF07A8"/>
    <w:rsid w:val="00AF09A9"/>
    <w:rsid w:val="00AF0BD1"/>
    <w:rsid w:val="00AF12C1"/>
    <w:rsid w:val="00AF276F"/>
    <w:rsid w:val="00AF2B37"/>
    <w:rsid w:val="00AF6156"/>
    <w:rsid w:val="00AF76AF"/>
    <w:rsid w:val="00B0045A"/>
    <w:rsid w:val="00B02EE1"/>
    <w:rsid w:val="00B02F41"/>
    <w:rsid w:val="00B032B7"/>
    <w:rsid w:val="00B03874"/>
    <w:rsid w:val="00B03C03"/>
    <w:rsid w:val="00B04393"/>
    <w:rsid w:val="00B0565D"/>
    <w:rsid w:val="00B05A62"/>
    <w:rsid w:val="00B06788"/>
    <w:rsid w:val="00B075A8"/>
    <w:rsid w:val="00B115A2"/>
    <w:rsid w:val="00B11877"/>
    <w:rsid w:val="00B12953"/>
    <w:rsid w:val="00B12D34"/>
    <w:rsid w:val="00B12FE7"/>
    <w:rsid w:val="00B1414D"/>
    <w:rsid w:val="00B14A95"/>
    <w:rsid w:val="00B17EF4"/>
    <w:rsid w:val="00B17FAB"/>
    <w:rsid w:val="00B223E4"/>
    <w:rsid w:val="00B24FD9"/>
    <w:rsid w:val="00B25901"/>
    <w:rsid w:val="00B25DA7"/>
    <w:rsid w:val="00B25E22"/>
    <w:rsid w:val="00B2612F"/>
    <w:rsid w:val="00B2635C"/>
    <w:rsid w:val="00B26AC2"/>
    <w:rsid w:val="00B304FD"/>
    <w:rsid w:val="00B30B9B"/>
    <w:rsid w:val="00B317A9"/>
    <w:rsid w:val="00B32C41"/>
    <w:rsid w:val="00B32F26"/>
    <w:rsid w:val="00B32F87"/>
    <w:rsid w:val="00B342A9"/>
    <w:rsid w:val="00B35DAF"/>
    <w:rsid w:val="00B36ACF"/>
    <w:rsid w:val="00B36DD6"/>
    <w:rsid w:val="00B3767D"/>
    <w:rsid w:val="00B37881"/>
    <w:rsid w:val="00B37C72"/>
    <w:rsid w:val="00B41E76"/>
    <w:rsid w:val="00B427AB"/>
    <w:rsid w:val="00B42D6D"/>
    <w:rsid w:val="00B43278"/>
    <w:rsid w:val="00B433F1"/>
    <w:rsid w:val="00B43A5B"/>
    <w:rsid w:val="00B43DF8"/>
    <w:rsid w:val="00B448D8"/>
    <w:rsid w:val="00B45C50"/>
    <w:rsid w:val="00B461A2"/>
    <w:rsid w:val="00B46FC1"/>
    <w:rsid w:val="00B47084"/>
    <w:rsid w:val="00B47711"/>
    <w:rsid w:val="00B47BCE"/>
    <w:rsid w:val="00B512BC"/>
    <w:rsid w:val="00B51669"/>
    <w:rsid w:val="00B51B17"/>
    <w:rsid w:val="00B52420"/>
    <w:rsid w:val="00B53DAE"/>
    <w:rsid w:val="00B56DE1"/>
    <w:rsid w:val="00B570B0"/>
    <w:rsid w:val="00B57459"/>
    <w:rsid w:val="00B61468"/>
    <w:rsid w:val="00B6194B"/>
    <w:rsid w:val="00B62DF0"/>
    <w:rsid w:val="00B64A3F"/>
    <w:rsid w:val="00B64AE1"/>
    <w:rsid w:val="00B66553"/>
    <w:rsid w:val="00B71465"/>
    <w:rsid w:val="00B7181C"/>
    <w:rsid w:val="00B71D55"/>
    <w:rsid w:val="00B72A0E"/>
    <w:rsid w:val="00B74094"/>
    <w:rsid w:val="00B741AA"/>
    <w:rsid w:val="00B74214"/>
    <w:rsid w:val="00B75FDB"/>
    <w:rsid w:val="00B775FC"/>
    <w:rsid w:val="00B80241"/>
    <w:rsid w:val="00B83324"/>
    <w:rsid w:val="00B83532"/>
    <w:rsid w:val="00B838E7"/>
    <w:rsid w:val="00B847AD"/>
    <w:rsid w:val="00B8561C"/>
    <w:rsid w:val="00B864A2"/>
    <w:rsid w:val="00B90553"/>
    <w:rsid w:val="00B9142C"/>
    <w:rsid w:val="00B920B8"/>
    <w:rsid w:val="00B944AC"/>
    <w:rsid w:val="00B94CC3"/>
    <w:rsid w:val="00B96A84"/>
    <w:rsid w:val="00B97FDE"/>
    <w:rsid w:val="00BA094D"/>
    <w:rsid w:val="00BA1C15"/>
    <w:rsid w:val="00BA1C23"/>
    <w:rsid w:val="00BA212F"/>
    <w:rsid w:val="00BA2D62"/>
    <w:rsid w:val="00BA41CA"/>
    <w:rsid w:val="00BA443D"/>
    <w:rsid w:val="00BA4496"/>
    <w:rsid w:val="00BA4592"/>
    <w:rsid w:val="00BA500C"/>
    <w:rsid w:val="00BA517B"/>
    <w:rsid w:val="00BA56BA"/>
    <w:rsid w:val="00BA58F4"/>
    <w:rsid w:val="00BA72A6"/>
    <w:rsid w:val="00BB04C1"/>
    <w:rsid w:val="00BB1784"/>
    <w:rsid w:val="00BB19E6"/>
    <w:rsid w:val="00BB1F44"/>
    <w:rsid w:val="00BB2F96"/>
    <w:rsid w:val="00BB3E19"/>
    <w:rsid w:val="00BB5223"/>
    <w:rsid w:val="00BB74A6"/>
    <w:rsid w:val="00BB776B"/>
    <w:rsid w:val="00BB7FE8"/>
    <w:rsid w:val="00BC04F9"/>
    <w:rsid w:val="00BC069B"/>
    <w:rsid w:val="00BC0800"/>
    <w:rsid w:val="00BC08C0"/>
    <w:rsid w:val="00BC0BCD"/>
    <w:rsid w:val="00BC101B"/>
    <w:rsid w:val="00BC1506"/>
    <w:rsid w:val="00BC17ED"/>
    <w:rsid w:val="00BC1A6C"/>
    <w:rsid w:val="00BC50DD"/>
    <w:rsid w:val="00BC5787"/>
    <w:rsid w:val="00BC7FEF"/>
    <w:rsid w:val="00BD0B27"/>
    <w:rsid w:val="00BD0FF2"/>
    <w:rsid w:val="00BD15EC"/>
    <w:rsid w:val="00BE013D"/>
    <w:rsid w:val="00BE021C"/>
    <w:rsid w:val="00BE04F5"/>
    <w:rsid w:val="00BE0D79"/>
    <w:rsid w:val="00BE0F9F"/>
    <w:rsid w:val="00BE15E9"/>
    <w:rsid w:val="00BE2226"/>
    <w:rsid w:val="00BE2D15"/>
    <w:rsid w:val="00BE4669"/>
    <w:rsid w:val="00BE5FE6"/>
    <w:rsid w:val="00BE60A2"/>
    <w:rsid w:val="00BE6EDD"/>
    <w:rsid w:val="00BE7030"/>
    <w:rsid w:val="00BE7568"/>
    <w:rsid w:val="00BE7A05"/>
    <w:rsid w:val="00BE7A90"/>
    <w:rsid w:val="00BE7C51"/>
    <w:rsid w:val="00BF07B8"/>
    <w:rsid w:val="00BF0B3D"/>
    <w:rsid w:val="00BF17B8"/>
    <w:rsid w:val="00BF27D5"/>
    <w:rsid w:val="00BF3C4C"/>
    <w:rsid w:val="00BF4AF8"/>
    <w:rsid w:val="00BF5227"/>
    <w:rsid w:val="00BF5B01"/>
    <w:rsid w:val="00BF66E9"/>
    <w:rsid w:val="00BF7B96"/>
    <w:rsid w:val="00C00282"/>
    <w:rsid w:val="00C0181E"/>
    <w:rsid w:val="00C05092"/>
    <w:rsid w:val="00C1239F"/>
    <w:rsid w:val="00C12B74"/>
    <w:rsid w:val="00C13028"/>
    <w:rsid w:val="00C13DA5"/>
    <w:rsid w:val="00C14148"/>
    <w:rsid w:val="00C14875"/>
    <w:rsid w:val="00C14879"/>
    <w:rsid w:val="00C15AA5"/>
    <w:rsid w:val="00C16669"/>
    <w:rsid w:val="00C168F2"/>
    <w:rsid w:val="00C16900"/>
    <w:rsid w:val="00C17375"/>
    <w:rsid w:val="00C20E4F"/>
    <w:rsid w:val="00C228CB"/>
    <w:rsid w:val="00C22C1C"/>
    <w:rsid w:val="00C23D45"/>
    <w:rsid w:val="00C246E7"/>
    <w:rsid w:val="00C25D90"/>
    <w:rsid w:val="00C26BF2"/>
    <w:rsid w:val="00C312ED"/>
    <w:rsid w:val="00C31FF2"/>
    <w:rsid w:val="00C32DC7"/>
    <w:rsid w:val="00C341EA"/>
    <w:rsid w:val="00C34210"/>
    <w:rsid w:val="00C34E46"/>
    <w:rsid w:val="00C366E6"/>
    <w:rsid w:val="00C36CE7"/>
    <w:rsid w:val="00C41157"/>
    <w:rsid w:val="00C411E6"/>
    <w:rsid w:val="00C41F6D"/>
    <w:rsid w:val="00C42361"/>
    <w:rsid w:val="00C4360C"/>
    <w:rsid w:val="00C473C8"/>
    <w:rsid w:val="00C47CD5"/>
    <w:rsid w:val="00C500EE"/>
    <w:rsid w:val="00C501FB"/>
    <w:rsid w:val="00C50DB4"/>
    <w:rsid w:val="00C51477"/>
    <w:rsid w:val="00C517E0"/>
    <w:rsid w:val="00C533A6"/>
    <w:rsid w:val="00C56DD0"/>
    <w:rsid w:val="00C56E72"/>
    <w:rsid w:val="00C57DBB"/>
    <w:rsid w:val="00C61368"/>
    <w:rsid w:val="00C63F97"/>
    <w:rsid w:val="00C6462B"/>
    <w:rsid w:val="00C64C29"/>
    <w:rsid w:val="00C652DC"/>
    <w:rsid w:val="00C666AA"/>
    <w:rsid w:val="00C702F0"/>
    <w:rsid w:val="00C70792"/>
    <w:rsid w:val="00C72F0F"/>
    <w:rsid w:val="00C730C0"/>
    <w:rsid w:val="00C731E8"/>
    <w:rsid w:val="00C7350E"/>
    <w:rsid w:val="00C75976"/>
    <w:rsid w:val="00C76364"/>
    <w:rsid w:val="00C764DC"/>
    <w:rsid w:val="00C7673C"/>
    <w:rsid w:val="00C77CFA"/>
    <w:rsid w:val="00C80123"/>
    <w:rsid w:val="00C820E3"/>
    <w:rsid w:val="00C820EC"/>
    <w:rsid w:val="00C833FA"/>
    <w:rsid w:val="00C8526D"/>
    <w:rsid w:val="00C85DF3"/>
    <w:rsid w:val="00C85EF8"/>
    <w:rsid w:val="00C867B9"/>
    <w:rsid w:val="00C91348"/>
    <w:rsid w:val="00C916BD"/>
    <w:rsid w:val="00C9184D"/>
    <w:rsid w:val="00C9207C"/>
    <w:rsid w:val="00C92622"/>
    <w:rsid w:val="00C9265D"/>
    <w:rsid w:val="00C92BCB"/>
    <w:rsid w:val="00C95B68"/>
    <w:rsid w:val="00C960A3"/>
    <w:rsid w:val="00C9771E"/>
    <w:rsid w:val="00CA1373"/>
    <w:rsid w:val="00CA2F65"/>
    <w:rsid w:val="00CA3873"/>
    <w:rsid w:val="00CA40A5"/>
    <w:rsid w:val="00CA603C"/>
    <w:rsid w:val="00CA60D4"/>
    <w:rsid w:val="00CA64D2"/>
    <w:rsid w:val="00CB0F3D"/>
    <w:rsid w:val="00CB1960"/>
    <w:rsid w:val="00CB2360"/>
    <w:rsid w:val="00CB26AB"/>
    <w:rsid w:val="00CB4F34"/>
    <w:rsid w:val="00CC01AB"/>
    <w:rsid w:val="00CC04F2"/>
    <w:rsid w:val="00CC0D53"/>
    <w:rsid w:val="00CC3AFA"/>
    <w:rsid w:val="00CC3FA3"/>
    <w:rsid w:val="00CC5082"/>
    <w:rsid w:val="00CC691A"/>
    <w:rsid w:val="00CD0479"/>
    <w:rsid w:val="00CD0F60"/>
    <w:rsid w:val="00CD13E8"/>
    <w:rsid w:val="00CD1B75"/>
    <w:rsid w:val="00CD2A29"/>
    <w:rsid w:val="00CD34CA"/>
    <w:rsid w:val="00CD4553"/>
    <w:rsid w:val="00CD482D"/>
    <w:rsid w:val="00CD585E"/>
    <w:rsid w:val="00CD7024"/>
    <w:rsid w:val="00CD73D6"/>
    <w:rsid w:val="00CD7712"/>
    <w:rsid w:val="00CD7A62"/>
    <w:rsid w:val="00CE01D2"/>
    <w:rsid w:val="00CE0260"/>
    <w:rsid w:val="00CE14A7"/>
    <w:rsid w:val="00CE2D0D"/>
    <w:rsid w:val="00CE47FD"/>
    <w:rsid w:val="00CE48FB"/>
    <w:rsid w:val="00CE4CAA"/>
    <w:rsid w:val="00CE610E"/>
    <w:rsid w:val="00CE64D5"/>
    <w:rsid w:val="00CE719C"/>
    <w:rsid w:val="00CF072F"/>
    <w:rsid w:val="00CF2043"/>
    <w:rsid w:val="00CF240A"/>
    <w:rsid w:val="00CF30BC"/>
    <w:rsid w:val="00CF3A0F"/>
    <w:rsid w:val="00CF3DE5"/>
    <w:rsid w:val="00CF3ECF"/>
    <w:rsid w:val="00CF5082"/>
    <w:rsid w:val="00CF57D7"/>
    <w:rsid w:val="00CF5A8A"/>
    <w:rsid w:val="00CF73B5"/>
    <w:rsid w:val="00CF7459"/>
    <w:rsid w:val="00D00FA8"/>
    <w:rsid w:val="00D010AF"/>
    <w:rsid w:val="00D03C78"/>
    <w:rsid w:val="00D04BF3"/>
    <w:rsid w:val="00D06B45"/>
    <w:rsid w:val="00D0703F"/>
    <w:rsid w:val="00D079B7"/>
    <w:rsid w:val="00D07DAE"/>
    <w:rsid w:val="00D10104"/>
    <w:rsid w:val="00D10223"/>
    <w:rsid w:val="00D118F2"/>
    <w:rsid w:val="00D13870"/>
    <w:rsid w:val="00D1414F"/>
    <w:rsid w:val="00D14963"/>
    <w:rsid w:val="00D1504C"/>
    <w:rsid w:val="00D151AE"/>
    <w:rsid w:val="00D15A9A"/>
    <w:rsid w:val="00D15F1C"/>
    <w:rsid w:val="00D16E50"/>
    <w:rsid w:val="00D16EF5"/>
    <w:rsid w:val="00D2122F"/>
    <w:rsid w:val="00D2268D"/>
    <w:rsid w:val="00D23D1D"/>
    <w:rsid w:val="00D24978"/>
    <w:rsid w:val="00D2544C"/>
    <w:rsid w:val="00D26481"/>
    <w:rsid w:val="00D2675F"/>
    <w:rsid w:val="00D30C59"/>
    <w:rsid w:val="00D33135"/>
    <w:rsid w:val="00D33919"/>
    <w:rsid w:val="00D342E5"/>
    <w:rsid w:val="00D35B77"/>
    <w:rsid w:val="00D36858"/>
    <w:rsid w:val="00D36949"/>
    <w:rsid w:val="00D37E14"/>
    <w:rsid w:val="00D4050D"/>
    <w:rsid w:val="00D408A8"/>
    <w:rsid w:val="00D40B6D"/>
    <w:rsid w:val="00D412EF"/>
    <w:rsid w:val="00D427B5"/>
    <w:rsid w:val="00D44046"/>
    <w:rsid w:val="00D45AA5"/>
    <w:rsid w:val="00D4740C"/>
    <w:rsid w:val="00D50220"/>
    <w:rsid w:val="00D547D6"/>
    <w:rsid w:val="00D557FA"/>
    <w:rsid w:val="00D57B51"/>
    <w:rsid w:val="00D60947"/>
    <w:rsid w:val="00D60A4F"/>
    <w:rsid w:val="00D61733"/>
    <w:rsid w:val="00D61AB1"/>
    <w:rsid w:val="00D620C2"/>
    <w:rsid w:val="00D62D92"/>
    <w:rsid w:val="00D63E83"/>
    <w:rsid w:val="00D64FBA"/>
    <w:rsid w:val="00D660BD"/>
    <w:rsid w:val="00D66D46"/>
    <w:rsid w:val="00D66EE1"/>
    <w:rsid w:val="00D701CC"/>
    <w:rsid w:val="00D7267A"/>
    <w:rsid w:val="00D728AF"/>
    <w:rsid w:val="00D737F8"/>
    <w:rsid w:val="00D74102"/>
    <w:rsid w:val="00D767C1"/>
    <w:rsid w:val="00D778E6"/>
    <w:rsid w:val="00D77F38"/>
    <w:rsid w:val="00D804B0"/>
    <w:rsid w:val="00D80CAF"/>
    <w:rsid w:val="00D80ED8"/>
    <w:rsid w:val="00D81BE6"/>
    <w:rsid w:val="00D828E9"/>
    <w:rsid w:val="00D833FD"/>
    <w:rsid w:val="00D8355F"/>
    <w:rsid w:val="00D83F33"/>
    <w:rsid w:val="00D8623A"/>
    <w:rsid w:val="00D8681A"/>
    <w:rsid w:val="00D87E25"/>
    <w:rsid w:val="00D90170"/>
    <w:rsid w:val="00D90601"/>
    <w:rsid w:val="00D90D8F"/>
    <w:rsid w:val="00D90EAA"/>
    <w:rsid w:val="00D93FF7"/>
    <w:rsid w:val="00D9400C"/>
    <w:rsid w:val="00D9415A"/>
    <w:rsid w:val="00D948AA"/>
    <w:rsid w:val="00D950CE"/>
    <w:rsid w:val="00D96297"/>
    <w:rsid w:val="00D96D65"/>
    <w:rsid w:val="00D978D8"/>
    <w:rsid w:val="00D97ABE"/>
    <w:rsid w:val="00D97E06"/>
    <w:rsid w:val="00DA1B39"/>
    <w:rsid w:val="00DA3026"/>
    <w:rsid w:val="00DA337C"/>
    <w:rsid w:val="00DA4249"/>
    <w:rsid w:val="00DA4A9E"/>
    <w:rsid w:val="00DA5356"/>
    <w:rsid w:val="00DA546C"/>
    <w:rsid w:val="00DA5BB3"/>
    <w:rsid w:val="00DA697F"/>
    <w:rsid w:val="00DA7887"/>
    <w:rsid w:val="00DA7B7A"/>
    <w:rsid w:val="00DB1BCB"/>
    <w:rsid w:val="00DB2098"/>
    <w:rsid w:val="00DB2840"/>
    <w:rsid w:val="00DB4C76"/>
    <w:rsid w:val="00DB63F3"/>
    <w:rsid w:val="00DB6440"/>
    <w:rsid w:val="00DB7C6F"/>
    <w:rsid w:val="00DC0C9B"/>
    <w:rsid w:val="00DC0E3E"/>
    <w:rsid w:val="00DC1AF2"/>
    <w:rsid w:val="00DC2556"/>
    <w:rsid w:val="00DC4BCA"/>
    <w:rsid w:val="00DC6000"/>
    <w:rsid w:val="00DC612E"/>
    <w:rsid w:val="00DD0087"/>
    <w:rsid w:val="00DD1D01"/>
    <w:rsid w:val="00DD29AB"/>
    <w:rsid w:val="00DD414D"/>
    <w:rsid w:val="00DD5DB7"/>
    <w:rsid w:val="00DD5FC5"/>
    <w:rsid w:val="00DD5FF4"/>
    <w:rsid w:val="00DD6090"/>
    <w:rsid w:val="00DD6EE4"/>
    <w:rsid w:val="00DD7379"/>
    <w:rsid w:val="00DE1368"/>
    <w:rsid w:val="00DE1D8A"/>
    <w:rsid w:val="00DE24A2"/>
    <w:rsid w:val="00DE438E"/>
    <w:rsid w:val="00DE670D"/>
    <w:rsid w:val="00DE7465"/>
    <w:rsid w:val="00DE7991"/>
    <w:rsid w:val="00DF0515"/>
    <w:rsid w:val="00DF3376"/>
    <w:rsid w:val="00DF5C6F"/>
    <w:rsid w:val="00DF62F3"/>
    <w:rsid w:val="00DF7A1B"/>
    <w:rsid w:val="00E00612"/>
    <w:rsid w:val="00E0078D"/>
    <w:rsid w:val="00E00C6F"/>
    <w:rsid w:val="00E0261D"/>
    <w:rsid w:val="00E02869"/>
    <w:rsid w:val="00E05F17"/>
    <w:rsid w:val="00E10524"/>
    <w:rsid w:val="00E11B77"/>
    <w:rsid w:val="00E130C8"/>
    <w:rsid w:val="00E131BD"/>
    <w:rsid w:val="00E13585"/>
    <w:rsid w:val="00E13C82"/>
    <w:rsid w:val="00E13DA0"/>
    <w:rsid w:val="00E15087"/>
    <w:rsid w:val="00E152EE"/>
    <w:rsid w:val="00E163B6"/>
    <w:rsid w:val="00E179AF"/>
    <w:rsid w:val="00E2254E"/>
    <w:rsid w:val="00E22A58"/>
    <w:rsid w:val="00E22FCB"/>
    <w:rsid w:val="00E23BBE"/>
    <w:rsid w:val="00E26208"/>
    <w:rsid w:val="00E2661F"/>
    <w:rsid w:val="00E27D89"/>
    <w:rsid w:val="00E30DDB"/>
    <w:rsid w:val="00E31F7E"/>
    <w:rsid w:val="00E3297C"/>
    <w:rsid w:val="00E337E7"/>
    <w:rsid w:val="00E3475C"/>
    <w:rsid w:val="00E35A49"/>
    <w:rsid w:val="00E37F4A"/>
    <w:rsid w:val="00E40EDE"/>
    <w:rsid w:val="00E41281"/>
    <w:rsid w:val="00E42206"/>
    <w:rsid w:val="00E4350C"/>
    <w:rsid w:val="00E43696"/>
    <w:rsid w:val="00E43CF7"/>
    <w:rsid w:val="00E441D1"/>
    <w:rsid w:val="00E4505A"/>
    <w:rsid w:val="00E46624"/>
    <w:rsid w:val="00E5123A"/>
    <w:rsid w:val="00E51BEB"/>
    <w:rsid w:val="00E52243"/>
    <w:rsid w:val="00E54C07"/>
    <w:rsid w:val="00E55556"/>
    <w:rsid w:val="00E55BAB"/>
    <w:rsid w:val="00E57E77"/>
    <w:rsid w:val="00E619DF"/>
    <w:rsid w:val="00E62599"/>
    <w:rsid w:val="00E631D9"/>
    <w:rsid w:val="00E6322A"/>
    <w:rsid w:val="00E63973"/>
    <w:rsid w:val="00E653D0"/>
    <w:rsid w:val="00E6551B"/>
    <w:rsid w:val="00E712B2"/>
    <w:rsid w:val="00E7245F"/>
    <w:rsid w:val="00E7253F"/>
    <w:rsid w:val="00E7264E"/>
    <w:rsid w:val="00E73574"/>
    <w:rsid w:val="00E74C1E"/>
    <w:rsid w:val="00E74CC5"/>
    <w:rsid w:val="00E750EC"/>
    <w:rsid w:val="00E77B3F"/>
    <w:rsid w:val="00E816F0"/>
    <w:rsid w:val="00E836C9"/>
    <w:rsid w:val="00E83A4F"/>
    <w:rsid w:val="00E84622"/>
    <w:rsid w:val="00E85444"/>
    <w:rsid w:val="00E857EE"/>
    <w:rsid w:val="00E85EF8"/>
    <w:rsid w:val="00E906D3"/>
    <w:rsid w:val="00E90F6D"/>
    <w:rsid w:val="00E91A3D"/>
    <w:rsid w:val="00E92F01"/>
    <w:rsid w:val="00E93FB5"/>
    <w:rsid w:val="00E945F1"/>
    <w:rsid w:val="00E97BA8"/>
    <w:rsid w:val="00EA0047"/>
    <w:rsid w:val="00EA01D9"/>
    <w:rsid w:val="00EA03EA"/>
    <w:rsid w:val="00EA072A"/>
    <w:rsid w:val="00EA1BE8"/>
    <w:rsid w:val="00EA423E"/>
    <w:rsid w:val="00EA4387"/>
    <w:rsid w:val="00EA76F7"/>
    <w:rsid w:val="00EA7944"/>
    <w:rsid w:val="00EB04C1"/>
    <w:rsid w:val="00EB186A"/>
    <w:rsid w:val="00EB36F7"/>
    <w:rsid w:val="00EB389D"/>
    <w:rsid w:val="00EB4DD5"/>
    <w:rsid w:val="00EB74BC"/>
    <w:rsid w:val="00EB7663"/>
    <w:rsid w:val="00EC0A1F"/>
    <w:rsid w:val="00EC0C23"/>
    <w:rsid w:val="00EC4185"/>
    <w:rsid w:val="00EC565F"/>
    <w:rsid w:val="00EC6F13"/>
    <w:rsid w:val="00EC72CF"/>
    <w:rsid w:val="00EC7EC0"/>
    <w:rsid w:val="00ED0FD3"/>
    <w:rsid w:val="00ED20A0"/>
    <w:rsid w:val="00ED2E8A"/>
    <w:rsid w:val="00EE15D8"/>
    <w:rsid w:val="00EE515C"/>
    <w:rsid w:val="00EE5369"/>
    <w:rsid w:val="00EE69C8"/>
    <w:rsid w:val="00EE6C5D"/>
    <w:rsid w:val="00EE76A4"/>
    <w:rsid w:val="00EE7BEF"/>
    <w:rsid w:val="00EF0308"/>
    <w:rsid w:val="00EF2DA6"/>
    <w:rsid w:val="00EF302E"/>
    <w:rsid w:val="00EF3448"/>
    <w:rsid w:val="00EF3876"/>
    <w:rsid w:val="00EF51F6"/>
    <w:rsid w:val="00EF70AD"/>
    <w:rsid w:val="00EF720C"/>
    <w:rsid w:val="00F006DE"/>
    <w:rsid w:val="00F02128"/>
    <w:rsid w:val="00F02CEA"/>
    <w:rsid w:val="00F03A1D"/>
    <w:rsid w:val="00F03FB1"/>
    <w:rsid w:val="00F04E98"/>
    <w:rsid w:val="00F051E2"/>
    <w:rsid w:val="00F05223"/>
    <w:rsid w:val="00F0778B"/>
    <w:rsid w:val="00F07A20"/>
    <w:rsid w:val="00F11595"/>
    <w:rsid w:val="00F1361E"/>
    <w:rsid w:val="00F136E3"/>
    <w:rsid w:val="00F1387F"/>
    <w:rsid w:val="00F14513"/>
    <w:rsid w:val="00F14F08"/>
    <w:rsid w:val="00F15998"/>
    <w:rsid w:val="00F1619B"/>
    <w:rsid w:val="00F20FEE"/>
    <w:rsid w:val="00F21885"/>
    <w:rsid w:val="00F22181"/>
    <w:rsid w:val="00F222CF"/>
    <w:rsid w:val="00F22AED"/>
    <w:rsid w:val="00F22B17"/>
    <w:rsid w:val="00F23F8D"/>
    <w:rsid w:val="00F24F6C"/>
    <w:rsid w:val="00F254B1"/>
    <w:rsid w:val="00F259FE"/>
    <w:rsid w:val="00F265D8"/>
    <w:rsid w:val="00F26693"/>
    <w:rsid w:val="00F27465"/>
    <w:rsid w:val="00F331EC"/>
    <w:rsid w:val="00F34985"/>
    <w:rsid w:val="00F34B87"/>
    <w:rsid w:val="00F35103"/>
    <w:rsid w:val="00F3511F"/>
    <w:rsid w:val="00F358D3"/>
    <w:rsid w:val="00F37A44"/>
    <w:rsid w:val="00F41021"/>
    <w:rsid w:val="00F41743"/>
    <w:rsid w:val="00F42164"/>
    <w:rsid w:val="00F42CFE"/>
    <w:rsid w:val="00F42D9D"/>
    <w:rsid w:val="00F431C1"/>
    <w:rsid w:val="00F44618"/>
    <w:rsid w:val="00F45F30"/>
    <w:rsid w:val="00F4635F"/>
    <w:rsid w:val="00F4701C"/>
    <w:rsid w:val="00F518E0"/>
    <w:rsid w:val="00F520A9"/>
    <w:rsid w:val="00F52288"/>
    <w:rsid w:val="00F52523"/>
    <w:rsid w:val="00F52C59"/>
    <w:rsid w:val="00F53598"/>
    <w:rsid w:val="00F53AEF"/>
    <w:rsid w:val="00F53DB5"/>
    <w:rsid w:val="00F5471A"/>
    <w:rsid w:val="00F555FE"/>
    <w:rsid w:val="00F557CF"/>
    <w:rsid w:val="00F55E24"/>
    <w:rsid w:val="00F56E72"/>
    <w:rsid w:val="00F6064B"/>
    <w:rsid w:val="00F609E4"/>
    <w:rsid w:val="00F61955"/>
    <w:rsid w:val="00F62766"/>
    <w:rsid w:val="00F63BE1"/>
    <w:rsid w:val="00F64D6B"/>
    <w:rsid w:val="00F65457"/>
    <w:rsid w:val="00F66D23"/>
    <w:rsid w:val="00F70C89"/>
    <w:rsid w:val="00F70D5E"/>
    <w:rsid w:val="00F713FF"/>
    <w:rsid w:val="00F7375D"/>
    <w:rsid w:val="00F738D8"/>
    <w:rsid w:val="00F73E02"/>
    <w:rsid w:val="00F7572F"/>
    <w:rsid w:val="00F765D2"/>
    <w:rsid w:val="00F77AE9"/>
    <w:rsid w:val="00F80AEC"/>
    <w:rsid w:val="00F833DA"/>
    <w:rsid w:val="00F8341E"/>
    <w:rsid w:val="00F83C65"/>
    <w:rsid w:val="00F84602"/>
    <w:rsid w:val="00F87FC5"/>
    <w:rsid w:val="00F90725"/>
    <w:rsid w:val="00F9253D"/>
    <w:rsid w:val="00F92EE4"/>
    <w:rsid w:val="00F93731"/>
    <w:rsid w:val="00F94C71"/>
    <w:rsid w:val="00F95357"/>
    <w:rsid w:val="00F96102"/>
    <w:rsid w:val="00F971C3"/>
    <w:rsid w:val="00F9788E"/>
    <w:rsid w:val="00F97A40"/>
    <w:rsid w:val="00F97D54"/>
    <w:rsid w:val="00FA027B"/>
    <w:rsid w:val="00FA3AEB"/>
    <w:rsid w:val="00FA462B"/>
    <w:rsid w:val="00FA54BC"/>
    <w:rsid w:val="00FA6B27"/>
    <w:rsid w:val="00FA7ACD"/>
    <w:rsid w:val="00FB180D"/>
    <w:rsid w:val="00FB2E23"/>
    <w:rsid w:val="00FB3049"/>
    <w:rsid w:val="00FB32C3"/>
    <w:rsid w:val="00FB457B"/>
    <w:rsid w:val="00FB6B18"/>
    <w:rsid w:val="00FB781C"/>
    <w:rsid w:val="00FC0595"/>
    <w:rsid w:val="00FC204B"/>
    <w:rsid w:val="00FC3660"/>
    <w:rsid w:val="00FC424B"/>
    <w:rsid w:val="00FC64C9"/>
    <w:rsid w:val="00FC688F"/>
    <w:rsid w:val="00FC6C2B"/>
    <w:rsid w:val="00FC6FAE"/>
    <w:rsid w:val="00FD13C3"/>
    <w:rsid w:val="00FD1ABB"/>
    <w:rsid w:val="00FD38F4"/>
    <w:rsid w:val="00FD41D8"/>
    <w:rsid w:val="00FD42F6"/>
    <w:rsid w:val="00FD4475"/>
    <w:rsid w:val="00FD44A4"/>
    <w:rsid w:val="00FE0377"/>
    <w:rsid w:val="00FE16D9"/>
    <w:rsid w:val="00FE1CC9"/>
    <w:rsid w:val="00FE2D63"/>
    <w:rsid w:val="00FE3F2B"/>
    <w:rsid w:val="00FE4966"/>
    <w:rsid w:val="00FE4A84"/>
    <w:rsid w:val="00FE5292"/>
    <w:rsid w:val="00FE5CE7"/>
    <w:rsid w:val="00FE6001"/>
    <w:rsid w:val="00FE7865"/>
    <w:rsid w:val="00FF0A91"/>
    <w:rsid w:val="00FF2315"/>
    <w:rsid w:val="00FF285C"/>
    <w:rsid w:val="00FF2ED0"/>
    <w:rsid w:val="00FF3333"/>
    <w:rsid w:val="00FF44E4"/>
    <w:rsid w:val="00FF5E7A"/>
    <w:rsid w:val="00FF61B7"/>
    <w:rsid w:val="00FF645C"/>
    <w:rsid w:val="00FF6F5C"/>
    <w:rsid w:val="00FF7354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5826BD"/>
  <w15:chartTrackingRefBased/>
  <w15:docId w15:val="{DED9AE85-9046-4901-9891-439D21E5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0D5E"/>
    <w:pPr>
      <w:spacing w:line="220" w:lineRule="atLeast"/>
    </w:pPr>
    <w:rPr>
      <w:spacing w:val="-5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1500"/>
      <w:outlineLvl w:val="1"/>
    </w:pPr>
    <w:rPr>
      <w:i/>
      <w:iCs/>
      <w:sz w:val="22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pBdr>
        <w:bottom w:val="single" w:sz="4" w:space="1" w:color="auto"/>
      </w:pBdr>
      <w:spacing w:after="240"/>
      <w:jc w:val="left"/>
      <w:outlineLvl w:val="3"/>
    </w:pPr>
    <w:rPr>
      <w:rFonts w:ascii="Times New Roman" w:hAnsi="Times New Roman"/>
      <w:b/>
      <w:sz w:val="26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 w:cs="Arial"/>
      <w:i/>
      <w:iCs/>
      <w:sz w:val="22"/>
      <w:szCs w:val="20"/>
    </w:rPr>
  </w:style>
  <w:style w:type="paragraph" w:styleId="Heading8">
    <w:name w:val="heading 8"/>
    <w:basedOn w:val="Normal"/>
    <w:next w:val="Normal"/>
    <w:qFormat/>
    <w:pPr>
      <w:keepNext/>
      <w:ind w:left="312"/>
      <w:outlineLvl w:val="7"/>
    </w:pPr>
    <w:rPr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chievement">
    <w:name w:val="Achievement"/>
    <w:basedOn w:val="BodyText"/>
    <w:pPr>
      <w:numPr>
        <w:numId w:val="1"/>
      </w:numPr>
      <w:tabs>
        <w:tab w:val="clear" w:pos="360"/>
      </w:tabs>
      <w:spacing w:after="60"/>
    </w:pPr>
  </w:style>
  <w:style w:type="paragraph" w:styleId="BodyText">
    <w:name w:val="Body Text"/>
    <w:basedOn w:val="Normal"/>
    <w:link w:val="BodyTextChar"/>
    <w:pPr>
      <w:spacing w:after="220"/>
      <w:jc w:val="both"/>
    </w:pPr>
    <w:rPr>
      <w:rFonts w:ascii="Arial" w:hAnsi="Arial"/>
      <w:sz w:val="20"/>
      <w:szCs w:val="20"/>
    </w:rPr>
  </w:style>
  <w:style w:type="paragraph" w:customStyle="1" w:styleId="PersonalInfo">
    <w:name w:val="Personal Info"/>
    <w:basedOn w:val="Achievement"/>
    <w:next w:val="Achievement"/>
    <w:pPr>
      <w:numPr>
        <w:numId w:val="0"/>
      </w:numPr>
      <w:spacing w:before="240"/>
      <w:ind w:left="245" w:hanging="245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rsid w:val="001D7477"/>
    <w:pPr>
      <w:spacing w:after="240"/>
    </w:pPr>
    <w:rPr>
      <w:sz w:val="22"/>
    </w:rPr>
  </w:style>
  <w:style w:type="paragraph" w:customStyle="1" w:styleId="CompanyName">
    <w:name w:val="Company Name"/>
    <w:basedOn w:val="Normal"/>
    <w:next w:val="Normal"/>
    <w:autoRedefine/>
    <w:rsid w:val="00FF2315"/>
    <w:pPr>
      <w:tabs>
        <w:tab w:val="left" w:pos="540"/>
      </w:tabs>
      <w:spacing w:after="120"/>
    </w:pPr>
    <w:rPr>
      <w:iCs/>
      <w:sz w:val="22"/>
      <w:szCs w:val="22"/>
      <w:u w:val="single"/>
    </w:rPr>
  </w:style>
  <w:style w:type="paragraph" w:styleId="BodyText2">
    <w:name w:val="Body Text 2"/>
    <w:basedOn w:val="Normal"/>
    <w:pPr>
      <w:spacing w:after="60"/>
    </w:pPr>
    <w:rPr>
      <w:rFonts w:ascii="Arial" w:hAnsi="Arial" w:cs="Arial"/>
      <w:sz w:val="22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540"/>
    </w:pPr>
    <w:rPr>
      <w:sz w:val="22"/>
    </w:rPr>
  </w:style>
  <w:style w:type="table" w:styleId="TableGrid">
    <w:name w:val="Table Grid"/>
    <w:basedOn w:val="TableNormal"/>
    <w:rsid w:val="009A7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3743BE"/>
    <w:rPr>
      <w:rFonts w:ascii="Arial" w:hAnsi="Arial"/>
      <w:spacing w:val="-5"/>
    </w:rPr>
  </w:style>
  <w:style w:type="character" w:styleId="FollowedHyperlink">
    <w:name w:val="FollowedHyperlink"/>
    <w:rsid w:val="006914F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35D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35DA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4515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E1D18"/>
    <w:rPr>
      <w:rFonts w:ascii="Book Antiqua" w:hAnsi="Book Antiqua"/>
      <w:sz w:val="22"/>
    </w:rPr>
  </w:style>
  <w:style w:type="paragraph" w:styleId="ListParagraph">
    <w:name w:val="List Paragraph"/>
    <w:basedOn w:val="Normal"/>
    <w:uiPriority w:val="34"/>
    <w:qFormat/>
    <w:rsid w:val="000E1D18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0E1D1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E1D18"/>
    <w:rPr>
      <w:sz w:val="24"/>
      <w:szCs w:val="24"/>
    </w:rPr>
  </w:style>
  <w:style w:type="paragraph" w:customStyle="1" w:styleId="Default">
    <w:name w:val="Default"/>
    <w:rsid w:val="004B33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oilink">
    <w:name w:val="doi_link"/>
    <w:basedOn w:val="DefaultParagraphFont"/>
    <w:rsid w:val="00D7267A"/>
  </w:style>
  <w:style w:type="character" w:styleId="Strong">
    <w:name w:val="Strong"/>
    <w:basedOn w:val="DefaultParagraphFont"/>
    <w:qFormat/>
    <w:rsid w:val="00A005AF"/>
    <w:rPr>
      <w:b/>
      <w:bCs/>
    </w:rPr>
  </w:style>
  <w:style w:type="paragraph" w:customStyle="1" w:styleId="BulletedList">
    <w:name w:val="Bulleted List"/>
    <w:basedOn w:val="BodyText"/>
    <w:rsid w:val="00C0181E"/>
    <w:pPr>
      <w:tabs>
        <w:tab w:val="num" w:pos="360"/>
      </w:tabs>
      <w:spacing w:after="60"/>
      <w:ind w:left="245" w:hanging="2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9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77/03611981221092005" TargetMode="External"/><Relationship Id="rId18" Type="http://schemas.openxmlformats.org/officeDocument/2006/relationships/hyperlink" Target="https://doi.org/10.1177/0042098020982508" TargetMode="External"/><Relationship Id="rId26" Type="http://schemas.openxmlformats.org/officeDocument/2006/relationships/hyperlink" Target="https://doi.org/10.1016/j.tranpol.2018.05.015" TargetMode="External"/><Relationship Id="rId39" Type="http://schemas.openxmlformats.org/officeDocument/2006/relationships/hyperlink" Target="http://apps.trb.org/cmsfeed/TRBNetProjectDisplay.asp?ProjectID=2987" TargetMode="External"/><Relationship Id="rId21" Type="http://schemas.openxmlformats.org/officeDocument/2006/relationships/hyperlink" Target="https://doi.org/10.1016/j.jsr.2020.07.004" TargetMode="External"/><Relationship Id="rId34" Type="http://schemas.openxmlformats.org/officeDocument/2006/relationships/hyperlink" Target="https://doi.org/10.1068/b120010p" TargetMode="External"/><Relationship Id="rId42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80/01944363.2021.1877181" TargetMode="External"/><Relationship Id="rId20" Type="http://schemas.openxmlformats.org/officeDocument/2006/relationships/hyperlink" Target="http://dx.doi.org/10.5198/jtlu.2020.1626" TargetMode="External"/><Relationship Id="rId29" Type="http://schemas.openxmlformats.org/officeDocument/2006/relationships/hyperlink" Target="http://dx.doi.org/10.5038/2375-0901.20.2.2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merlin@fau.edu" TargetMode="External"/><Relationship Id="rId24" Type="http://schemas.openxmlformats.org/officeDocument/2006/relationships/hyperlink" Target="https://doi.org/https://doi.org/10.1016/j.aap.2019.07.020" TargetMode="External"/><Relationship Id="rId32" Type="http://schemas.openxmlformats.org/officeDocument/2006/relationships/hyperlink" Target="http://dx.doi.org/10.5198/jtlu.2015.652" TargetMode="External"/><Relationship Id="rId37" Type="http://schemas.openxmlformats.org/officeDocument/2006/relationships/hyperlink" Target="https://www.cornellpress.cornell.edu/book/9781501716089/from-mobility-to-accessibility/" TargetMode="External"/><Relationship Id="rId40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doi.org/10.1016/j.tra.2021.04.014" TargetMode="External"/><Relationship Id="rId23" Type="http://schemas.openxmlformats.org/officeDocument/2006/relationships/hyperlink" Target="https://doi.org/10.1080/01944363.2019.1637770" TargetMode="External"/><Relationship Id="rId28" Type="http://schemas.openxmlformats.org/officeDocument/2006/relationships/hyperlink" Target="http://dx.doi.org/10.1016/j.jtrangeo.2017.08.009" TargetMode="External"/><Relationship Id="rId36" Type="http://schemas.openxmlformats.org/officeDocument/2006/relationships/hyperlink" Target="https://doi.org/10.1016/j.compenvurbsys.2013.08.001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doi.org/http://dx.doi.org/10.5198/jtlu.2020.1614" TargetMode="External"/><Relationship Id="rId31" Type="http://schemas.openxmlformats.org/officeDocument/2006/relationships/hyperlink" Target="http://dx.doi.org/10.5198/jtlu.2015.808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016/j.trip.2022.100572" TargetMode="External"/><Relationship Id="rId22" Type="http://schemas.openxmlformats.org/officeDocument/2006/relationships/hyperlink" Target="https://doi.org/10.1177/0739456X20931915" TargetMode="External"/><Relationship Id="rId27" Type="http://schemas.openxmlformats.org/officeDocument/2006/relationships/hyperlink" Target="https://doi.org/10.1016/j.retrec.2017.06.003" TargetMode="External"/><Relationship Id="rId30" Type="http://schemas.openxmlformats.org/officeDocument/2006/relationships/hyperlink" Target="http://doi.org/10.1016/j.tranpol.2016.09.005" TargetMode="External"/><Relationship Id="rId35" Type="http://schemas.openxmlformats.org/officeDocument/2006/relationships/hyperlink" Target="https://doi.org/10.1177/0013916513520004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doi.org/10.1080/01441647.2023.2189323" TargetMode="External"/><Relationship Id="rId17" Type="http://schemas.openxmlformats.org/officeDocument/2006/relationships/hyperlink" Target="https://doi.org/10.1016/j.trd.2021.102709" TargetMode="External"/><Relationship Id="rId25" Type="http://schemas.openxmlformats.org/officeDocument/2006/relationships/hyperlink" Target="https://doi.org/10.1016/j.tranpol.2018.05.014" TargetMode="External"/><Relationship Id="rId33" Type="http://schemas.openxmlformats.org/officeDocument/2006/relationships/hyperlink" Target="https://doi.org/10.1007/s11116-014-9554-1" TargetMode="External"/><Relationship Id="rId38" Type="http://schemas.openxmlformats.org/officeDocument/2006/relationships/hyperlink" Target="http://science.fau.edu/departments/urban-regional-planning/research/cues/transportforstudents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FE4DC81860B4CB692855E02BD3476" ma:contentTypeVersion="12" ma:contentTypeDescription="Create a new document." ma:contentTypeScope="" ma:versionID="ee26f2fbacebeba2c6f0e4112f2b9132">
  <xsd:schema xmlns:xsd="http://www.w3.org/2001/XMLSchema" xmlns:xs="http://www.w3.org/2001/XMLSchema" xmlns:p="http://schemas.microsoft.com/office/2006/metadata/properties" xmlns:ns3="9c56ed19-cff3-45b4-9d36-5eb87e21230e" xmlns:ns4="9ba5fa84-0e52-4cb7-b1a1-bd89ef1b09de" targetNamespace="http://schemas.microsoft.com/office/2006/metadata/properties" ma:root="true" ma:fieldsID="07449500a51bfab162f690d34b7396e2" ns3:_="" ns4:_="">
    <xsd:import namespace="9c56ed19-cff3-45b4-9d36-5eb87e21230e"/>
    <xsd:import namespace="9ba5fa84-0e52-4cb7-b1a1-bd89ef1b09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6ed19-cff3-45b4-9d36-5eb87e2123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5fa84-0e52-4cb7-b1a1-bd89ef1b0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C3BD6-D746-46C8-B090-3A61EFAF50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C35C0-0E70-4B84-B84B-4C64267387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A144A8-FF8A-4F88-874C-28D7BA3ED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6ed19-cff3-45b4-9d36-5eb87e21230e"/>
    <ds:schemaRef ds:uri="9ba5fa84-0e52-4cb7-b1a1-bd89ef1b0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8C5A89-BE24-4747-AA53-7FB804AC8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3474</Words>
  <Characters>22899</Characters>
  <Application>Microsoft Office Word</Application>
  <DocSecurity>0</DocSecurity>
  <Lines>694</Lines>
  <Paragraphs>403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Jesse Saginor CV 2020</vt:lpstr>
    </vt:vector>
  </TitlesOfParts>
  <Company>Hewlett-Packard</Company>
  <LinksUpToDate>false</LinksUpToDate>
  <CharactersWithSpaces>26090</CharactersWithSpaces>
  <SharedDoc>false</SharedDoc>
  <HLinks>
    <vt:vector size="144" baseType="variant">
      <vt:variant>
        <vt:i4>524352</vt:i4>
      </vt:variant>
      <vt:variant>
        <vt:i4>69</vt:i4>
      </vt:variant>
      <vt:variant>
        <vt:i4>0</vt:i4>
      </vt:variant>
      <vt:variant>
        <vt:i4>5</vt:i4>
      </vt:variant>
      <vt:variant>
        <vt:lpwstr>https://www.facebook.com/BetterBlockFtL/</vt:lpwstr>
      </vt:variant>
      <vt:variant>
        <vt:lpwstr/>
      </vt:variant>
      <vt:variant>
        <vt:i4>6094926</vt:i4>
      </vt:variant>
      <vt:variant>
        <vt:i4>66</vt:i4>
      </vt:variant>
      <vt:variant>
        <vt:i4>0</vt:i4>
      </vt:variant>
      <vt:variant>
        <vt:i4>5</vt:i4>
      </vt:variant>
      <vt:variant>
        <vt:lpwstr>http://purplelinemiami.blogspot.com/</vt:lpwstr>
      </vt:variant>
      <vt:variant>
        <vt:lpwstr/>
      </vt:variant>
      <vt:variant>
        <vt:i4>7274549</vt:i4>
      </vt:variant>
      <vt:variant>
        <vt:i4>63</vt:i4>
      </vt:variant>
      <vt:variant>
        <vt:i4>0</vt:i4>
      </vt:variant>
      <vt:variant>
        <vt:i4>5</vt:i4>
      </vt:variant>
      <vt:variant>
        <vt:lpwstr>https://www.youtube.com/watch?v=nvtw3H1iB0c</vt:lpwstr>
      </vt:variant>
      <vt:variant>
        <vt:lpwstr/>
      </vt:variant>
      <vt:variant>
        <vt:i4>6750248</vt:i4>
      </vt:variant>
      <vt:variant>
        <vt:i4>60</vt:i4>
      </vt:variant>
      <vt:variant>
        <vt:i4>0</vt:i4>
      </vt:variant>
      <vt:variant>
        <vt:i4>5</vt:i4>
      </vt:variant>
      <vt:variant>
        <vt:lpwstr>https://northwestgardens.net/megaphone</vt:lpwstr>
      </vt:variant>
      <vt:variant>
        <vt:lpwstr/>
      </vt:variant>
      <vt:variant>
        <vt:i4>1245187</vt:i4>
      </vt:variant>
      <vt:variant>
        <vt:i4>57</vt:i4>
      </vt:variant>
      <vt:variant>
        <vt:i4>0</vt:i4>
      </vt:variant>
      <vt:variant>
        <vt:i4>5</vt:i4>
      </vt:variant>
      <vt:variant>
        <vt:lpwstr>https://youtu.be/7H1ZSi0ztVc</vt:lpwstr>
      </vt:variant>
      <vt:variant>
        <vt:lpwstr/>
      </vt:variant>
      <vt:variant>
        <vt:i4>3276860</vt:i4>
      </vt:variant>
      <vt:variant>
        <vt:i4>54</vt:i4>
      </vt:variant>
      <vt:variant>
        <vt:i4>0</vt:i4>
      </vt:variant>
      <vt:variant>
        <vt:i4>5</vt:i4>
      </vt:variant>
      <vt:variant>
        <vt:lpwstr>https://www.safestreetssummit.org/static/sitefiles/images/Program-SafeStreets2017-PRINT.pdf</vt:lpwstr>
      </vt:variant>
      <vt:variant>
        <vt:lpwstr/>
      </vt:variant>
      <vt:variant>
        <vt:i4>6291579</vt:i4>
      </vt:variant>
      <vt:variant>
        <vt:i4>51</vt:i4>
      </vt:variant>
      <vt:variant>
        <vt:i4>0</vt:i4>
      </vt:variant>
      <vt:variant>
        <vt:i4>5</vt:i4>
      </vt:variant>
      <vt:variant>
        <vt:lpwstr>https://www.roadsafety.unc.edu/summit/</vt:lpwstr>
      </vt:variant>
      <vt:variant>
        <vt:lpwstr/>
      </vt:variant>
      <vt:variant>
        <vt:i4>6684712</vt:i4>
      </vt:variant>
      <vt:variant>
        <vt:i4>48</vt:i4>
      </vt:variant>
      <vt:variant>
        <vt:i4>0</vt:i4>
      </vt:variant>
      <vt:variant>
        <vt:i4>5</vt:i4>
      </vt:variant>
      <vt:variant>
        <vt:lpwstr>https://www.environmentandurbanization.org/safety-sustainability-and-future-urban-transport</vt:lpwstr>
      </vt:variant>
      <vt:variant>
        <vt:lpwstr/>
      </vt:variant>
      <vt:variant>
        <vt:i4>6488113</vt:i4>
      </vt:variant>
      <vt:variant>
        <vt:i4>45</vt:i4>
      </vt:variant>
      <vt:variant>
        <vt:i4>0</vt:i4>
      </vt:variant>
      <vt:variant>
        <vt:i4>5</vt:i4>
      </vt:variant>
      <vt:variant>
        <vt:lpwstr>https://www.wri.org/publication/cities-safer-design</vt:lpwstr>
      </vt:variant>
      <vt:variant>
        <vt:lpwstr/>
      </vt:variant>
      <vt:variant>
        <vt:i4>5177347</vt:i4>
      </vt:variant>
      <vt:variant>
        <vt:i4>42</vt:i4>
      </vt:variant>
      <vt:variant>
        <vt:i4>0</vt:i4>
      </vt:variant>
      <vt:variant>
        <vt:i4>5</vt:i4>
      </vt:variant>
      <vt:variant>
        <vt:lpwstr>https://www.ite.org/pub/?id=e4edb88b-bafd-b6c9-6a19-22e98fedc8a9</vt:lpwstr>
      </vt:variant>
      <vt:variant>
        <vt:lpwstr/>
      </vt:variant>
      <vt:variant>
        <vt:i4>6881340</vt:i4>
      </vt:variant>
      <vt:variant>
        <vt:i4>39</vt:i4>
      </vt:variant>
      <vt:variant>
        <vt:i4>0</vt:i4>
      </vt:variant>
      <vt:variant>
        <vt:i4>5</vt:i4>
      </vt:variant>
      <vt:variant>
        <vt:lpwstr>http://www.youtube.com/watch?v=eWMhvu2pjAk</vt:lpwstr>
      </vt:variant>
      <vt:variant>
        <vt:lpwstr/>
      </vt:variant>
      <vt:variant>
        <vt:i4>327758</vt:i4>
      </vt:variant>
      <vt:variant>
        <vt:i4>36</vt:i4>
      </vt:variant>
      <vt:variant>
        <vt:i4>0</vt:i4>
      </vt:variant>
      <vt:variant>
        <vt:i4>5</vt:i4>
      </vt:variant>
      <vt:variant>
        <vt:lpwstr>http://echo360.pdx.edu/ess/echo/presentation/df5e02ff-01a0-460d-951f-991d94eeabab</vt:lpwstr>
      </vt:variant>
      <vt:variant>
        <vt:lpwstr/>
      </vt:variant>
      <vt:variant>
        <vt:i4>2687008</vt:i4>
      </vt:variant>
      <vt:variant>
        <vt:i4>33</vt:i4>
      </vt:variant>
      <vt:variant>
        <vt:i4>0</vt:i4>
      </vt:variant>
      <vt:variant>
        <vt:i4>5</vt:i4>
      </vt:variant>
      <vt:variant>
        <vt:lpwstr>http://www.youtube.com/watch?v=KT6iqD6HxVo</vt:lpwstr>
      </vt:variant>
      <vt:variant>
        <vt:lpwstr/>
      </vt:variant>
      <vt:variant>
        <vt:i4>5505092</vt:i4>
      </vt:variant>
      <vt:variant>
        <vt:i4>30</vt:i4>
      </vt:variant>
      <vt:variant>
        <vt:i4>0</vt:i4>
      </vt:variant>
      <vt:variant>
        <vt:i4>5</vt:i4>
      </vt:variant>
      <vt:variant>
        <vt:lpwstr>https://www.cnu.org/our-projects/highways-boulevards/webinars</vt:lpwstr>
      </vt:variant>
      <vt:variant>
        <vt:lpwstr/>
      </vt:variant>
      <vt:variant>
        <vt:i4>2883688</vt:i4>
      </vt:variant>
      <vt:variant>
        <vt:i4>27</vt:i4>
      </vt:variant>
      <vt:variant>
        <vt:i4>0</vt:i4>
      </vt:variant>
      <vt:variant>
        <vt:i4>5</vt:i4>
      </vt:variant>
      <vt:variant>
        <vt:lpwstr>https://visionzeronetwork.org/webinar-recap-safe-systems-what-does-it-mean-for-vision-zero/</vt:lpwstr>
      </vt:variant>
      <vt:variant>
        <vt:lpwstr/>
      </vt:variant>
      <vt:variant>
        <vt:i4>1179651</vt:i4>
      </vt:variant>
      <vt:variant>
        <vt:i4>24</vt:i4>
      </vt:variant>
      <vt:variant>
        <vt:i4>0</vt:i4>
      </vt:variant>
      <vt:variant>
        <vt:i4>5</vt:i4>
      </vt:variant>
      <vt:variant>
        <vt:lpwstr>http://ite.org/css/FactSheet9.pdf</vt:lpwstr>
      </vt:variant>
      <vt:variant>
        <vt:lpwstr/>
      </vt:variant>
      <vt:variant>
        <vt:i4>7536738</vt:i4>
      </vt:variant>
      <vt:variant>
        <vt:i4>21</vt:i4>
      </vt:variant>
      <vt:variant>
        <vt:i4>0</vt:i4>
      </vt:variant>
      <vt:variant>
        <vt:i4>5</vt:i4>
      </vt:variant>
      <vt:variant>
        <vt:lpwstr>http://www.cnu.org/cnu-news/2012/01/cnus-sustainable-street-network-principles</vt:lpwstr>
      </vt:variant>
      <vt:variant>
        <vt:lpwstr/>
      </vt:variant>
      <vt:variant>
        <vt:i4>1900619</vt:i4>
      </vt:variant>
      <vt:variant>
        <vt:i4>18</vt:i4>
      </vt:variant>
      <vt:variant>
        <vt:i4>0</vt:i4>
      </vt:variant>
      <vt:variant>
        <vt:i4>5</vt:i4>
      </vt:variant>
      <vt:variant>
        <vt:lpwstr>http://www.theatlanticcities.com/commute/2012/06/defense-congestion/2118/</vt:lpwstr>
      </vt:variant>
      <vt:variant>
        <vt:lpwstr/>
      </vt:variant>
      <vt:variant>
        <vt:i4>6684706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http://www.youtube.com/watch?v=IdYcx3n4Xq8&amp;feature=plcp</vt:lpwstr>
      </vt:variant>
      <vt:variant>
        <vt:lpwstr/>
      </vt:variant>
      <vt:variant>
        <vt:i4>5046375</vt:i4>
      </vt:variant>
      <vt:variant>
        <vt:i4>12</vt:i4>
      </vt:variant>
      <vt:variant>
        <vt:i4>0</vt:i4>
      </vt:variant>
      <vt:variant>
        <vt:i4>5</vt:i4>
      </vt:variant>
      <vt:variant>
        <vt:lpwstr>http://www.youtube.com/watch?v=5cC3eRPA_wQ&amp;feature=plcp</vt:lpwstr>
      </vt:variant>
      <vt:variant>
        <vt:lpwstr/>
      </vt:variant>
      <vt:variant>
        <vt:i4>65555</vt:i4>
      </vt:variant>
      <vt:variant>
        <vt:i4>9</vt:i4>
      </vt:variant>
      <vt:variant>
        <vt:i4>0</vt:i4>
      </vt:variant>
      <vt:variant>
        <vt:i4>5</vt:i4>
      </vt:variant>
      <vt:variant>
        <vt:lpwstr>https://doi.org/10.1007/s11116-018-9884-5</vt:lpwstr>
      </vt:variant>
      <vt:variant>
        <vt:lpwstr/>
      </vt:variant>
      <vt:variant>
        <vt:i4>2031696</vt:i4>
      </vt:variant>
      <vt:variant>
        <vt:i4>6</vt:i4>
      </vt:variant>
      <vt:variant>
        <vt:i4>0</vt:i4>
      </vt:variant>
      <vt:variant>
        <vt:i4>5</vt:i4>
      </vt:variant>
      <vt:variant>
        <vt:lpwstr>https://doi.org/10.1177/0885412218783471</vt:lpwstr>
      </vt:variant>
      <vt:variant>
        <vt:lpwstr/>
      </vt:variant>
      <vt:variant>
        <vt:i4>5636109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https://doi.org/10.1016/j.aap.2019.07.020</vt:lpwstr>
      </vt:variant>
      <vt:variant>
        <vt:lpwstr/>
      </vt:variant>
      <vt:variant>
        <vt:i4>4784191</vt:i4>
      </vt:variant>
      <vt:variant>
        <vt:i4>0</vt:i4>
      </vt:variant>
      <vt:variant>
        <vt:i4>0</vt:i4>
      </vt:variant>
      <vt:variant>
        <vt:i4>5</vt:i4>
      </vt:variant>
      <vt:variant>
        <vt:lpwstr>mailto:eric.dumbaugh@fau.edu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Jesse Saginor CV 2020</dc:title>
  <dc:subject/>
  <dc:creator>jsaginor@fau.edu</dc:creator>
  <cp:keywords/>
  <cp:lastModifiedBy>Louis Merlin</cp:lastModifiedBy>
  <cp:revision>7</cp:revision>
  <cp:lastPrinted>2021-05-04T14:49:00Z</cp:lastPrinted>
  <dcterms:created xsi:type="dcterms:W3CDTF">2024-01-22T19:05:00Z</dcterms:created>
  <dcterms:modified xsi:type="dcterms:W3CDTF">2024-01-24T17:03:00Z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1482828647</vt:i4>
  </property>
  <property fmtid="{D5CDD505-2E9C-101B-9397-08002B2CF9AE}" pid="3" name="ContentTypeId">
    <vt:lpwstr>0x010100790FE4DC81860B4CB692855E02BD3476</vt:lpwstr>
  </property>
  <property fmtid="{D5CDD505-2E9C-101B-9397-08002B2CF9AE}" pid="4" name="GrammarlyDocumentId">
    <vt:lpwstr>46954b3e6fb6a9eb57505344ffac6a89f12bc62a330fe78b2eda29b584f016f6</vt:lpwstr>
  </property>
</Properties>
</file>