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A1737" w14:textId="77777777" w:rsidR="00E27538" w:rsidRPr="00C44049" w:rsidRDefault="00E27538">
      <w:pPr>
        <w:jc w:val="center"/>
      </w:pPr>
      <w:bookmarkStart w:id="0" w:name="_GoBack"/>
      <w:bookmarkEnd w:id="0"/>
      <w:r w:rsidRPr="00C44049">
        <w:rPr>
          <w:b/>
        </w:rPr>
        <w:t>FAU School of Communication and Multimedia Studies, Florida Atlantic University</w:t>
      </w:r>
    </w:p>
    <w:p w14:paraId="76297630" w14:textId="47E3B96F" w:rsidR="00E27538" w:rsidRDefault="008B54A7">
      <w:pPr>
        <w:jc w:val="center"/>
        <w:rPr>
          <w:b/>
        </w:rPr>
      </w:pPr>
      <w:r>
        <w:rPr>
          <w:b/>
        </w:rPr>
        <w:t xml:space="preserve">FIL 2000 </w:t>
      </w:r>
      <w:r w:rsidR="00E27538" w:rsidRPr="00C44049">
        <w:rPr>
          <w:b/>
        </w:rPr>
        <w:t>: FILM APPRECIATION</w:t>
      </w:r>
      <w:r w:rsidR="00AC15A1">
        <w:rPr>
          <w:b/>
        </w:rPr>
        <w:t xml:space="preserve"> </w:t>
      </w:r>
      <w:r w:rsidR="004B03A5">
        <w:rPr>
          <w:b/>
        </w:rPr>
        <w:t>(</w:t>
      </w:r>
      <w:r w:rsidR="004B03A5" w:rsidRPr="004B03A5">
        <w:rPr>
          <w:b/>
          <w:i/>
        </w:rPr>
        <w:t>Honors Level</w:t>
      </w:r>
      <w:r w:rsidR="00334E85">
        <w:rPr>
          <w:b/>
        </w:rPr>
        <w:t xml:space="preserve">, </w:t>
      </w:r>
      <w:r w:rsidR="006611CF" w:rsidRPr="00C44049">
        <w:rPr>
          <w:b/>
        </w:rPr>
        <w:t>3 c</w:t>
      </w:r>
      <w:r w:rsidR="00CD15EC" w:rsidRPr="00C44049">
        <w:rPr>
          <w:b/>
        </w:rPr>
        <w:t>.</w:t>
      </w:r>
      <w:r w:rsidR="006611CF" w:rsidRPr="00C44049">
        <w:rPr>
          <w:b/>
        </w:rPr>
        <w:t>h</w:t>
      </w:r>
      <w:r w:rsidR="00CD15EC" w:rsidRPr="00C44049">
        <w:rPr>
          <w:b/>
        </w:rPr>
        <w:t>.</w:t>
      </w:r>
      <w:r w:rsidR="006611CF" w:rsidRPr="00C44049">
        <w:rPr>
          <w:b/>
        </w:rPr>
        <w:t>)</w:t>
      </w:r>
    </w:p>
    <w:p w14:paraId="617DF144" w14:textId="3463DA51" w:rsidR="0092200E" w:rsidRPr="00C44049" w:rsidRDefault="0092200E">
      <w:pPr>
        <w:jc w:val="center"/>
        <w:rPr>
          <w:b/>
        </w:rPr>
      </w:pPr>
      <w:r>
        <w:rPr>
          <w:b/>
        </w:rPr>
        <w:t>Prerequisite: ENC 1101 and ENC 1102</w:t>
      </w:r>
    </w:p>
    <w:p w14:paraId="4C0F8C69" w14:textId="77777777" w:rsidR="00E27538" w:rsidRPr="00C44049" w:rsidRDefault="00E27538" w:rsidP="009A4361">
      <w:pPr>
        <w:rPr>
          <w:b/>
        </w:rPr>
      </w:pPr>
    </w:p>
    <w:p w14:paraId="0B8A7D14" w14:textId="286ECF8B" w:rsidR="00E27538" w:rsidRPr="00C44049" w:rsidRDefault="00E27538" w:rsidP="00C44049">
      <w:pPr>
        <w:tabs>
          <w:tab w:val="left" w:pos="1710"/>
          <w:tab w:val="left" w:pos="5040"/>
        </w:tabs>
        <w:rPr>
          <w:b/>
        </w:rPr>
      </w:pPr>
      <w:r w:rsidRPr="00C44049">
        <w:rPr>
          <w:b/>
        </w:rPr>
        <w:t>Instructor:</w:t>
      </w:r>
      <w:r w:rsidRPr="00C44049">
        <w:rPr>
          <w:b/>
        </w:rPr>
        <w:tab/>
      </w:r>
      <w:r w:rsidRPr="00C44049">
        <w:rPr>
          <w:b/>
        </w:rPr>
        <w:tab/>
        <w:t>Office Hours:</w:t>
      </w:r>
      <w:r w:rsidRPr="00C44049">
        <w:rPr>
          <w:b/>
        </w:rPr>
        <w:tab/>
      </w:r>
      <w:r w:rsidR="00AC15A1">
        <w:rPr>
          <w:b/>
        </w:rPr>
        <w:t xml:space="preserve"> </w:t>
      </w:r>
    </w:p>
    <w:p w14:paraId="5AED0F14" w14:textId="134057C4" w:rsidR="00E27538" w:rsidRPr="00C44049" w:rsidRDefault="00334E85" w:rsidP="00C44049">
      <w:pPr>
        <w:tabs>
          <w:tab w:val="left" w:pos="1710"/>
          <w:tab w:val="left" w:pos="5040"/>
        </w:tabs>
        <w:rPr>
          <w:b/>
        </w:rPr>
      </w:pPr>
      <w:r>
        <w:rPr>
          <w:b/>
        </w:rPr>
        <w:t>Office/Phone:</w:t>
      </w:r>
      <w:r>
        <w:rPr>
          <w:b/>
        </w:rPr>
        <w:tab/>
      </w:r>
      <w:r w:rsidR="00E27538" w:rsidRPr="00C44049">
        <w:rPr>
          <w:b/>
        </w:rPr>
        <w:tab/>
        <w:t>Email:</w:t>
      </w:r>
      <w:r w:rsidR="00E27538" w:rsidRPr="00C44049">
        <w:rPr>
          <w:b/>
        </w:rPr>
        <w:tab/>
      </w:r>
      <w:r w:rsidR="00E27538" w:rsidRPr="00C44049">
        <w:rPr>
          <w:b/>
        </w:rPr>
        <w:tab/>
      </w:r>
    </w:p>
    <w:p w14:paraId="53684F8D" w14:textId="77777777" w:rsidR="00E27538" w:rsidRPr="00C44049" w:rsidRDefault="00E27538" w:rsidP="00E27538"/>
    <w:p w14:paraId="63C0B388" w14:textId="77777777" w:rsidR="00E27538" w:rsidRPr="00C44049" w:rsidRDefault="00E27538" w:rsidP="00E27538">
      <w:pPr>
        <w:pStyle w:val="Heading2"/>
        <w:jc w:val="center"/>
      </w:pPr>
      <w:r w:rsidRPr="00C44049">
        <w:t>COURSE DESCRIPTION</w:t>
      </w:r>
      <w:r w:rsidR="00C82C73" w:rsidRPr="00C44049">
        <w:t xml:space="preserve"> AND OBJECTIVES</w:t>
      </w:r>
    </w:p>
    <w:p w14:paraId="72B4440A" w14:textId="3FEECEB8" w:rsidR="00E27538" w:rsidRDefault="00E27538">
      <w:r w:rsidRPr="00C44049">
        <w:t>This foundational course in film studies introduces students to the various elements of film form, and to how those constituent parts create meaning both by themselves and</w:t>
      </w:r>
      <w:r w:rsidR="009A4361">
        <w:t xml:space="preserve"> in relation to each other. In doing so, </w:t>
      </w:r>
      <w:r w:rsidR="001D6CE9">
        <w:t xml:space="preserve">you will learn about </w:t>
      </w:r>
      <w:r w:rsidR="009A4361">
        <w:t>major stylistic movements and key historical events in film history. The course</w:t>
      </w:r>
      <w:r w:rsidRPr="00C44049">
        <w:t xml:space="preserve"> presents the basic vocabulary and concepts necessary for analyzing individual films and groups of films. Students will be expected to learn these terms and </w:t>
      </w:r>
      <w:r w:rsidR="00157F47">
        <w:t>use</w:t>
      </w:r>
      <w:r w:rsidR="001D6CE9">
        <w:t xml:space="preserve"> them to </w:t>
      </w:r>
      <w:r w:rsidR="00157F47">
        <w:t>describe</w:t>
      </w:r>
      <w:r w:rsidRPr="00C44049">
        <w:t xml:space="preserve"> film</w:t>
      </w:r>
      <w:r w:rsidR="001D6CE9">
        <w:t>s critically</w:t>
      </w:r>
      <w:r w:rsidRPr="00C44049">
        <w:t>. Based on those observations, students will then take the next step of developing analytical and expositional arguments about films in a detailed, methodical and persuasive manner.</w:t>
      </w:r>
      <w:r w:rsidR="00052FE6" w:rsidRPr="00C44049">
        <w:t xml:space="preserve"> This is </w:t>
      </w:r>
      <w:r w:rsidR="0092200E">
        <w:t xml:space="preserve">a General Education course and fulfills the </w:t>
      </w:r>
      <w:r w:rsidR="00052FE6" w:rsidRPr="00C44049">
        <w:t>Foundations of</w:t>
      </w:r>
      <w:r w:rsidR="0092200E">
        <w:t xml:space="preserve"> Humanities requirement of FAU’s Intellectual Foundations Program.</w:t>
      </w:r>
    </w:p>
    <w:p w14:paraId="595C3FD7" w14:textId="77777777" w:rsidR="00AE4899" w:rsidRDefault="00AE4899"/>
    <w:p w14:paraId="08A33975" w14:textId="13C1BCBD" w:rsidR="00E27538" w:rsidRPr="00AE4899" w:rsidRDefault="00AE4899" w:rsidP="00AE4899">
      <w:pPr>
        <w:jc w:val="center"/>
        <w:rPr>
          <w:b/>
        </w:rPr>
      </w:pPr>
      <w:r>
        <w:rPr>
          <w:b/>
        </w:rPr>
        <w:t>GORDON RULE</w:t>
      </w:r>
    </w:p>
    <w:p w14:paraId="5D82CE71" w14:textId="77777777" w:rsidR="00AE4899" w:rsidRDefault="00AE4899" w:rsidP="00AE4899">
      <w:pPr>
        <w:rPr>
          <w:iCs/>
        </w:rPr>
      </w:pPr>
      <w:r w:rsidRPr="00AE4899">
        <w:t> </w:t>
      </w:r>
      <w:r w:rsidRPr="00AE4899">
        <w:rPr>
          <w:iCs/>
        </w:rPr>
        <w:t>This writing intensive course serves as one of two "Gordon Rule" classes at the 2000-4000 level that must be taken after completing ENC 1101 and 1102 or their equivalents.  You must achieve a grade of "C" (not C-minus) or better to receive credit.  Furthermore, this class meets the University-wide Writing Across the Curriculum (WAC) criteria, which expect you to improve your writing over the course of the term. The University’s WAC program promotes the teaching of writing across all levels and all disciplines. Writing-to-learn activities have proven effective in developing critical thinking skills, learning discipline-specific content, and understanding and building competence in the modes of inquiry and writing for various disciplines and professions.</w:t>
      </w:r>
    </w:p>
    <w:p w14:paraId="4E39F85E" w14:textId="77777777" w:rsidR="007C2B56" w:rsidRDefault="007C2B56" w:rsidP="00AE4899">
      <w:pPr>
        <w:rPr>
          <w:iCs/>
        </w:rPr>
      </w:pPr>
    </w:p>
    <w:p w14:paraId="50101C37" w14:textId="151748D8" w:rsidR="007C2B56" w:rsidRPr="007C2B56" w:rsidRDefault="007C2B56" w:rsidP="007C2B56">
      <w:pPr>
        <w:jc w:val="center"/>
        <w:rPr>
          <w:b/>
          <w:iCs/>
        </w:rPr>
      </w:pPr>
      <w:r w:rsidRPr="007C2B56">
        <w:rPr>
          <w:b/>
          <w:iCs/>
        </w:rPr>
        <w:t>HONORS PROGRAM</w:t>
      </w:r>
    </w:p>
    <w:p w14:paraId="20FA1EFE" w14:textId="2B35C354" w:rsidR="007C2B56" w:rsidRPr="007C2B56" w:rsidRDefault="007C2B56" w:rsidP="00AE4899">
      <w:pPr>
        <w:rPr>
          <w:rFonts w:eastAsia="Times New Roman"/>
          <w:color w:val="333333"/>
          <w:lang w:val="en"/>
        </w:rPr>
      </w:pPr>
      <w:r w:rsidRPr="007C2B56">
        <w:rPr>
          <w:rFonts w:eastAsia="Times New Roman"/>
          <w:color w:val="212121"/>
        </w:rPr>
        <w:t>This course is conceived as part of the University Honors Program curriculum. As such, it is part of the required 20 honors credits UHP students need to complete those requirements. It is </w:t>
      </w:r>
      <w:r w:rsidRPr="007C2B56">
        <w:rPr>
          <w:rFonts w:eastAsia="Times New Roman"/>
          <w:color w:val="333333"/>
          <w:lang w:val="en"/>
        </w:rPr>
        <w:t xml:space="preserve">designed to provide UHP students with </w:t>
      </w:r>
      <w:r>
        <w:rPr>
          <w:rFonts w:eastAsia="Times New Roman"/>
          <w:color w:val="333333"/>
          <w:lang w:val="en"/>
        </w:rPr>
        <w:t xml:space="preserve">a </w:t>
      </w:r>
      <w:r w:rsidRPr="007C2B56">
        <w:rPr>
          <w:rFonts w:eastAsia="Times New Roman"/>
          <w:color w:val="333333"/>
          <w:lang w:val="en"/>
        </w:rPr>
        <w:t xml:space="preserve">rewarding </w:t>
      </w:r>
      <w:r>
        <w:rPr>
          <w:rFonts w:eastAsia="Times New Roman"/>
          <w:color w:val="333333"/>
          <w:lang w:val="en"/>
        </w:rPr>
        <w:t>appreciation of artistic expression, its cultural significance, and their relati</w:t>
      </w:r>
      <w:r w:rsidR="00003130">
        <w:rPr>
          <w:rFonts w:eastAsia="Times New Roman"/>
          <w:color w:val="333333"/>
          <w:lang w:val="en"/>
        </w:rPr>
        <w:t>o</w:t>
      </w:r>
      <w:r>
        <w:rPr>
          <w:rFonts w:eastAsia="Times New Roman"/>
          <w:color w:val="333333"/>
          <w:lang w:val="en"/>
        </w:rPr>
        <w:t>nship to human societies and interests</w:t>
      </w:r>
      <w:r w:rsidRPr="007C2B56">
        <w:rPr>
          <w:rFonts w:eastAsia="Times New Roman"/>
          <w:color w:val="212121"/>
          <w:lang w:val="en"/>
        </w:rPr>
        <w:t>.</w:t>
      </w:r>
    </w:p>
    <w:p w14:paraId="6884CD86" w14:textId="77777777" w:rsidR="00AE4899" w:rsidRPr="00C44049" w:rsidRDefault="00AE4899"/>
    <w:p w14:paraId="78E000DC" w14:textId="77777777" w:rsidR="00E27538" w:rsidRPr="00C44049" w:rsidRDefault="00E27538" w:rsidP="00E27538">
      <w:pPr>
        <w:pStyle w:val="Heading1"/>
      </w:pPr>
      <w:r w:rsidRPr="00C44049">
        <w:t>REQUIRED COURSE MATERIALS</w:t>
      </w:r>
    </w:p>
    <w:p w14:paraId="448E0370" w14:textId="32F54234" w:rsidR="00E27538" w:rsidRDefault="00BD66C1" w:rsidP="00334E85">
      <w:pPr>
        <w:pStyle w:val="ListParagraph"/>
        <w:numPr>
          <w:ilvl w:val="0"/>
          <w:numId w:val="15"/>
        </w:numPr>
      </w:pPr>
      <w:r w:rsidRPr="00334E85">
        <w:rPr>
          <w:b/>
        </w:rPr>
        <w:t>Jon Lewis</w:t>
      </w:r>
      <w:r w:rsidR="00E27538" w:rsidRPr="00334E85">
        <w:rPr>
          <w:b/>
        </w:rPr>
        <w:t xml:space="preserve">, </w:t>
      </w:r>
      <w:r w:rsidRPr="00334E85">
        <w:rPr>
          <w:b/>
          <w:i/>
        </w:rPr>
        <w:t>Essential Cinema</w:t>
      </w:r>
      <w:r w:rsidR="00E27538" w:rsidRPr="00334E85">
        <w:rPr>
          <w:b/>
          <w:i/>
        </w:rPr>
        <w:t>: An Introduction</w:t>
      </w:r>
      <w:r w:rsidRPr="00334E85">
        <w:rPr>
          <w:b/>
          <w:i/>
        </w:rPr>
        <w:t xml:space="preserve"> to Film Analysis</w:t>
      </w:r>
      <w:r w:rsidR="00E27538" w:rsidRPr="00334E85">
        <w:rPr>
          <w:b/>
          <w:i/>
        </w:rPr>
        <w:t>.</w:t>
      </w:r>
      <w:r w:rsidR="00E27538" w:rsidRPr="00334E85">
        <w:rPr>
          <w:b/>
        </w:rPr>
        <w:t xml:space="preserve"> (</w:t>
      </w:r>
      <w:r w:rsidRPr="00334E85">
        <w:rPr>
          <w:b/>
        </w:rPr>
        <w:t>Boston, MA: Cengage Learning, 2013</w:t>
      </w:r>
      <w:r w:rsidR="00E27538" w:rsidRPr="00334E85">
        <w:rPr>
          <w:b/>
        </w:rPr>
        <w:t>).</w:t>
      </w:r>
      <w:r w:rsidR="00E27538" w:rsidRPr="00C44049">
        <w:t xml:space="preserve"> Available at the FAU Boca campus bookstore.</w:t>
      </w:r>
      <w:r w:rsidR="00F8451B">
        <w:t xml:space="preserve"> Check www.cengagebrain.com</w:t>
      </w:r>
      <w:r w:rsidRPr="00C44049">
        <w:t xml:space="preserve"> for possible discounts.</w:t>
      </w:r>
    </w:p>
    <w:p w14:paraId="3FBD6519" w14:textId="5FDC53F6" w:rsidR="00334E85" w:rsidRPr="00C44049" w:rsidRDefault="00334E85" w:rsidP="00334E85">
      <w:pPr>
        <w:pStyle w:val="ListParagraph"/>
        <w:numPr>
          <w:ilvl w:val="0"/>
          <w:numId w:val="15"/>
        </w:numPr>
      </w:pPr>
      <w:r>
        <w:rPr>
          <w:b/>
        </w:rPr>
        <w:t>Course readings available on Canvas.</w:t>
      </w:r>
    </w:p>
    <w:p w14:paraId="1726C1EC" w14:textId="77777777" w:rsidR="00E27538" w:rsidRPr="00C44049" w:rsidRDefault="00E27538"/>
    <w:p w14:paraId="44EA333B" w14:textId="77777777" w:rsidR="00E27538" w:rsidRPr="00C44049" w:rsidRDefault="00E27538" w:rsidP="00E27538">
      <w:pPr>
        <w:pStyle w:val="Heading1"/>
      </w:pPr>
      <w:r w:rsidRPr="00C44049">
        <w:t>ATTENDANCE and PARTICIPATION</w:t>
      </w:r>
    </w:p>
    <w:p w14:paraId="67BC369F" w14:textId="77C8043A" w:rsidR="00E27538" w:rsidRPr="00C44049" w:rsidRDefault="00E27538" w:rsidP="00E27538">
      <w:pPr>
        <w:pStyle w:val="BodyText"/>
        <w:rPr>
          <w:b w:val="0"/>
          <w:sz w:val="24"/>
        </w:rPr>
      </w:pPr>
      <w:r w:rsidRPr="00C44049">
        <w:rPr>
          <w:b w:val="0"/>
          <w:sz w:val="24"/>
        </w:rPr>
        <w:t>Attendance is compulsory. Both attendance and participation will affect your final grade.</w:t>
      </w:r>
      <w:r w:rsidR="006611CF" w:rsidRPr="00C44049">
        <w:rPr>
          <w:b w:val="0"/>
          <w:sz w:val="24"/>
        </w:rPr>
        <w:t>*</w:t>
      </w:r>
      <w:r w:rsidRPr="00C44049">
        <w:rPr>
          <w:b w:val="0"/>
          <w:sz w:val="24"/>
        </w:rPr>
        <w:t xml:space="preserve"> You are expected to att</w:t>
      </w:r>
      <w:r w:rsidR="00DF1BAB">
        <w:rPr>
          <w:b w:val="0"/>
          <w:sz w:val="24"/>
        </w:rPr>
        <w:t xml:space="preserve">end all class meetings on time and for the duration. Students </w:t>
      </w:r>
      <w:r w:rsidRPr="00C44049">
        <w:rPr>
          <w:b w:val="0"/>
          <w:sz w:val="24"/>
        </w:rPr>
        <w:t>are responsible for finding out the events of a meeting in the event of any absence.</w:t>
      </w:r>
      <w:r w:rsidR="009A4361">
        <w:rPr>
          <w:b w:val="0"/>
          <w:sz w:val="24"/>
        </w:rPr>
        <w:t xml:space="preserve"> Class</w:t>
      </w:r>
      <w:r w:rsidR="00157F47">
        <w:rPr>
          <w:b w:val="0"/>
          <w:sz w:val="24"/>
        </w:rPr>
        <w:t>room</w:t>
      </w:r>
      <w:r w:rsidR="009A4361">
        <w:rPr>
          <w:b w:val="0"/>
          <w:sz w:val="24"/>
        </w:rPr>
        <w:t xml:space="preserve"> content such as </w:t>
      </w:r>
      <w:r w:rsidR="00803BDC">
        <w:rPr>
          <w:b w:val="0"/>
          <w:sz w:val="24"/>
        </w:rPr>
        <w:t xml:space="preserve">presentation slides and film clips will not be made available </w:t>
      </w:r>
      <w:r w:rsidR="00157F47">
        <w:rPr>
          <w:b w:val="0"/>
          <w:sz w:val="24"/>
        </w:rPr>
        <w:t xml:space="preserve">elsewhere, </w:t>
      </w:r>
      <w:r w:rsidR="00803BDC">
        <w:rPr>
          <w:b w:val="0"/>
          <w:sz w:val="24"/>
        </w:rPr>
        <w:t>online</w:t>
      </w:r>
      <w:r w:rsidR="00157F47">
        <w:rPr>
          <w:b w:val="0"/>
          <w:sz w:val="24"/>
        </w:rPr>
        <w:t xml:space="preserve"> or otherwise</w:t>
      </w:r>
      <w:r w:rsidR="00803BDC">
        <w:rPr>
          <w:b w:val="0"/>
          <w:sz w:val="24"/>
        </w:rPr>
        <w:t>.</w:t>
      </w:r>
    </w:p>
    <w:p w14:paraId="3A8869F3" w14:textId="77777777" w:rsidR="00E27538" w:rsidRPr="00C44049" w:rsidRDefault="00E27538" w:rsidP="00E27538">
      <w:pPr>
        <w:pStyle w:val="BodyText"/>
        <w:rPr>
          <w:b w:val="0"/>
          <w:sz w:val="24"/>
        </w:rPr>
      </w:pPr>
    </w:p>
    <w:p w14:paraId="1E55503E" w14:textId="4F5716E3" w:rsidR="00E27538" w:rsidRPr="00C44049" w:rsidRDefault="00E27538" w:rsidP="00E27538">
      <w:pPr>
        <w:pStyle w:val="BodyText2"/>
        <w:tabs>
          <w:tab w:val="left" w:pos="1440"/>
          <w:tab w:val="left" w:pos="2880"/>
        </w:tabs>
        <w:ind w:left="0" w:firstLine="0"/>
        <w:rPr>
          <w:sz w:val="24"/>
        </w:rPr>
      </w:pPr>
      <w:r w:rsidRPr="00C44049">
        <w:rPr>
          <w:sz w:val="24"/>
        </w:rPr>
        <w:t xml:space="preserve">Disruptive behavior will not be tolerated. The use of cell phones (including text-messaging) during class time (especially screenings) is forbidden. Failure to comply will impact the </w:t>
      </w:r>
      <w:r w:rsidRPr="00C44049">
        <w:rPr>
          <w:sz w:val="24"/>
        </w:rPr>
        <w:lastRenderedPageBreak/>
        <w:t xml:space="preserve">participation grade very significantly. Laptop computers for </w:t>
      </w:r>
      <w:r w:rsidRPr="00C44049">
        <w:rPr>
          <w:sz w:val="24"/>
          <w:u w:val="single"/>
        </w:rPr>
        <w:t>note-taking only</w:t>
      </w:r>
      <w:r w:rsidRPr="00C44049">
        <w:rPr>
          <w:sz w:val="24"/>
        </w:rPr>
        <w:t xml:space="preserve"> must be used discreetly, with permission</w:t>
      </w:r>
      <w:r w:rsidR="00157F47">
        <w:rPr>
          <w:sz w:val="24"/>
        </w:rPr>
        <w:t>,</w:t>
      </w:r>
      <w:r w:rsidRPr="00C44049">
        <w:rPr>
          <w:sz w:val="24"/>
        </w:rPr>
        <w:t xml:space="preserve"> and cannot be used during screenings.</w:t>
      </w:r>
    </w:p>
    <w:p w14:paraId="49F42082" w14:textId="77777777" w:rsidR="00E27538" w:rsidRPr="00C44049" w:rsidRDefault="00E27538" w:rsidP="00E27538">
      <w:pPr>
        <w:contextualSpacing/>
        <w:rPr>
          <w:u w:val="single"/>
        </w:rPr>
      </w:pPr>
    </w:p>
    <w:p w14:paraId="358FE7BB" w14:textId="34D1904A" w:rsidR="00E27538" w:rsidRPr="00C44049" w:rsidRDefault="00E27538" w:rsidP="00157F47">
      <w:pPr>
        <w:contextualSpacing/>
        <w:rPr>
          <w:u w:val="single"/>
        </w:rPr>
      </w:pPr>
      <w:r w:rsidRPr="00C44049">
        <w:rPr>
          <w:u w:val="single"/>
        </w:rPr>
        <w:t>SCREENING RULES</w:t>
      </w:r>
      <w:r w:rsidR="00157F47">
        <w:rPr>
          <w:u w:val="single"/>
        </w:rPr>
        <w:t xml:space="preserve"> – In place to foster deep, refletive, and critical engagement with films</w:t>
      </w:r>
    </w:p>
    <w:p w14:paraId="6CB9B5DD" w14:textId="1B17FD5E" w:rsidR="00E27538" w:rsidRPr="00C44049" w:rsidRDefault="00E27538" w:rsidP="00E27538">
      <w:pPr>
        <w:numPr>
          <w:ilvl w:val="0"/>
          <w:numId w:val="8"/>
        </w:numPr>
        <w:contextualSpacing/>
      </w:pPr>
      <w:r w:rsidRPr="00C44049">
        <w:t>All course screenings are m</w:t>
      </w:r>
      <w:r w:rsidR="00290CF3">
        <w:t xml:space="preserve">andatory (even </w:t>
      </w:r>
      <w:r w:rsidRPr="00C44049">
        <w:t>if you’ve already seen the film).</w:t>
      </w:r>
    </w:p>
    <w:p w14:paraId="2B82E3AF" w14:textId="77777777" w:rsidR="00E27538" w:rsidRPr="00C44049" w:rsidRDefault="00E27538" w:rsidP="00E27538">
      <w:pPr>
        <w:numPr>
          <w:ilvl w:val="0"/>
          <w:numId w:val="8"/>
        </w:numPr>
        <w:contextualSpacing/>
      </w:pPr>
      <w:r w:rsidRPr="00C44049">
        <w:t>All laptops, cell phones and other electronic devices must be turned off during the screening (no exceptions).  The bright screens are a disruptive distraction in a dark room.</w:t>
      </w:r>
    </w:p>
    <w:p w14:paraId="576588EA" w14:textId="7E3A69F5" w:rsidR="00E27538" w:rsidRPr="00C44049" w:rsidRDefault="00803BDC" w:rsidP="00E27538">
      <w:pPr>
        <w:numPr>
          <w:ilvl w:val="0"/>
          <w:numId w:val="8"/>
        </w:numPr>
        <w:contextualSpacing/>
      </w:pPr>
      <w:r>
        <w:t>No talking.</w:t>
      </w:r>
    </w:p>
    <w:p w14:paraId="6D4258C4" w14:textId="0EBD4AB0" w:rsidR="00E27538" w:rsidRPr="00C44049" w:rsidRDefault="00803BDC" w:rsidP="00E27538">
      <w:pPr>
        <w:numPr>
          <w:ilvl w:val="0"/>
          <w:numId w:val="8"/>
        </w:numPr>
        <w:contextualSpacing/>
        <w:rPr>
          <w:u w:val="single"/>
        </w:rPr>
      </w:pPr>
      <w:r>
        <w:t>Avoid h</w:t>
      </w:r>
      <w:r w:rsidR="00E27538" w:rsidRPr="00C44049">
        <w:t>abitual departures.</w:t>
      </w:r>
    </w:p>
    <w:p w14:paraId="2554364A" w14:textId="77777777" w:rsidR="00E27538" w:rsidRPr="00C44049" w:rsidRDefault="00E27538" w:rsidP="00E27538">
      <w:pPr>
        <w:pStyle w:val="BodyText"/>
        <w:rPr>
          <w:b w:val="0"/>
          <w:sz w:val="24"/>
        </w:rPr>
      </w:pPr>
    </w:p>
    <w:p w14:paraId="73EB8E8B" w14:textId="5096343C" w:rsidR="00290CF3" w:rsidRDefault="00803BDC" w:rsidP="00803BDC">
      <w:pPr>
        <w:pStyle w:val="BodyText"/>
        <w:rPr>
          <w:b w:val="0"/>
          <w:sz w:val="24"/>
        </w:rPr>
      </w:pPr>
      <w:r>
        <w:rPr>
          <w:b w:val="0"/>
          <w:sz w:val="24"/>
        </w:rPr>
        <w:t>In-class discussions</w:t>
      </w:r>
      <w:r w:rsidR="00E27538" w:rsidRPr="00C44049">
        <w:rPr>
          <w:b w:val="0"/>
          <w:sz w:val="24"/>
        </w:rPr>
        <w:t xml:space="preserve"> are where student participation is more pro-active. After the lectures introduce key terms and important concepts with the screening of an illustrative film, </w:t>
      </w:r>
      <w:r>
        <w:rPr>
          <w:b w:val="0"/>
          <w:sz w:val="24"/>
        </w:rPr>
        <w:t>discussions then encourage</w:t>
      </w:r>
      <w:r w:rsidR="00E27538" w:rsidRPr="00C44049">
        <w:rPr>
          <w:b w:val="0"/>
          <w:sz w:val="24"/>
        </w:rPr>
        <w:t xml:space="preserve"> </w:t>
      </w:r>
      <w:r>
        <w:rPr>
          <w:b w:val="0"/>
          <w:sz w:val="24"/>
        </w:rPr>
        <w:t xml:space="preserve">you </w:t>
      </w:r>
      <w:r w:rsidR="00003130">
        <w:rPr>
          <w:b w:val="0"/>
          <w:sz w:val="24"/>
        </w:rPr>
        <w:t xml:space="preserve">to </w:t>
      </w:r>
      <w:r>
        <w:rPr>
          <w:b w:val="0"/>
          <w:sz w:val="24"/>
        </w:rPr>
        <w:t xml:space="preserve">apply what you have learned, </w:t>
      </w:r>
      <w:r w:rsidR="00E27538" w:rsidRPr="00C44049">
        <w:rPr>
          <w:b w:val="0"/>
          <w:sz w:val="24"/>
        </w:rPr>
        <w:t>and develop skills necessary for cr</w:t>
      </w:r>
      <w:r w:rsidR="00290CF3">
        <w:rPr>
          <w:b w:val="0"/>
          <w:sz w:val="24"/>
        </w:rPr>
        <w:t>itical interpretation of films.</w:t>
      </w:r>
      <w:r>
        <w:rPr>
          <w:b w:val="0"/>
          <w:sz w:val="24"/>
        </w:rPr>
        <w:t xml:space="preserve"> T</w:t>
      </w:r>
      <w:r w:rsidR="00290CF3">
        <w:rPr>
          <w:b w:val="0"/>
          <w:sz w:val="24"/>
        </w:rPr>
        <w:t xml:space="preserve">hese sessions </w:t>
      </w:r>
      <w:r>
        <w:rPr>
          <w:b w:val="0"/>
          <w:sz w:val="24"/>
        </w:rPr>
        <w:t>serve the important purpose of</w:t>
      </w:r>
      <w:r w:rsidR="00290CF3">
        <w:rPr>
          <w:b w:val="0"/>
          <w:sz w:val="24"/>
        </w:rPr>
        <w:t xml:space="preserve"> help</w:t>
      </w:r>
      <w:r>
        <w:rPr>
          <w:b w:val="0"/>
          <w:sz w:val="24"/>
        </w:rPr>
        <w:t>ing</w:t>
      </w:r>
      <w:r w:rsidR="00290CF3">
        <w:rPr>
          <w:b w:val="0"/>
          <w:sz w:val="24"/>
        </w:rPr>
        <w:t xml:space="preserve"> you understand how to word and construct the arguments for your papers, and how to come up with ideas for them. </w:t>
      </w:r>
      <w:r w:rsidR="00E27538" w:rsidRPr="00C44049">
        <w:rPr>
          <w:b w:val="0"/>
          <w:sz w:val="24"/>
        </w:rPr>
        <w:t xml:space="preserve">Secondarily, </w:t>
      </w:r>
      <w:r>
        <w:rPr>
          <w:b w:val="0"/>
          <w:sz w:val="24"/>
        </w:rPr>
        <w:t>discussions</w:t>
      </w:r>
      <w:r w:rsidR="00E27538" w:rsidRPr="00C44049">
        <w:rPr>
          <w:b w:val="0"/>
          <w:sz w:val="24"/>
        </w:rPr>
        <w:t xml:space="preserve"> provide an opportunity for students to raise questions regarding readings, lectures, and screenings in smaller groups, in an attempt to facilitate a better understanding of the course materia</w:t>
      </w:r>
      <w:r w:rsidR="00290CF3">
        <w:rPr>
          <w:b w:val="0"/>
          <w:sz w:val="24"/>
        </w:rPr>
        <w:t>l.</w:t>
      </w:r>
    </w:p>
    <w:p w14:paraId="429D01BA" w14:textId="77777777" w:rsidR="00E27538" w:rsidRPr="00C44049" w:rsidRDefault="00E27538" w:rsidP="00E27538">
      <w:pPr>
        <w:pStyle w:val="BodyText2"/>
        <w:ind w:left="0" w:firstLine="0"/>
        <w:rPr>
          <w:sz w:val="24"/>
        </w:rPr>
      </w:pPr>
    </w:p>
    <w:p w14:paraId="1C5820E7" w14:textId="40CCFEE3" w:rsidR="00E27538" w:rsidRDefault="00E27538">
      <w:pPr>
        <w:pStyle w:val="BodyText2"/>
        <w:ind w:left="0" w:firstLine="0"/>
        <w:rPr>
          <w:b/>
          <w:sz w:val="24"/>
        </w:rPr>
      </w:pPr>
      <w:r w:rsidRPr="00C44049">
        <w:rPr>
          <w:sz w:val="24"/>
        </w:rPr>
        <w:t xml:space="preserve">The success of this course, and a substantial part of your final grade, relies heavily on the quality of your class participation. </w:t>
      </w:r>
      <w:r w:rsidRPr="00C44049">
        <w:rPr>
          <w:i/>
          <w:sz w:val="24"/>
        </w:rPr>
        <w:t>Do not underestimate the influence of participation on your final grade.</w:t>
      </w:r>
      <w:r w:rsidRPr="00C44049">
        <w:rPr>
          <w:sz w:val="24"/>
        </w:rPr>
        <w:t xml:space="preserve"> Being an active participant goes beyond being the loudest and the most talkative person in class. You must show that you are engaging with the material and add to the discussion, not detract from it. </w:t>
      </w:r>
      <w:r w:rsidRPr="00290CF3">
        <w:rPr>
          <w:i/>
          <w:sz w:val="24"/>
        </w:rPr>
        <w:t xml:space="preserve">Take </w:t>
      </w:r>
      <w:r w:rsidR="00803BDC">
        <w:rPr>
          <w:i/>
          <w:sz w:val="24"/>
        </w:rPr>
        <w:t>notes on</w:t>
      </w:r>
      <w:r w:rsidRPr="00290CF3">
        <w:rPr>
          <w:i/>
          <w:sz w:val="24"/>
        </w:rPr>
        <w:t xml:space="preserve"> your ideas, questions, thoughts and reflections on screenings as you view them or immediately after, and on readings as you read them (perhaps on the margins) and be prepared to raise these ideas in class</w:t>
      </w:r>
      <w:r w:rsidRPr="00C44049">
        <w:rPr>
          <w:sz w:val="24"/>
        </w:rPr>
        <w:t xml:space="preserve">. </w:t>
      </w:r>
      <w:r w:rsidRPr="00C44049">
        <w:rPr>
          <w:b/>
          <w:sz w:val="24"/>
        </w:rPr>
        <w:t>You are expected to be familiar with class screenings AND assigned readings.</w:t>
      </w:r>
    </w:p>
    <w:p w14:paraId="489328EF" w14:textId="77777777" w:rsidR="00003130" w:rsidRPr="00C44049" w:rsidRDefault="00003130">
      <w:pPr>
        <w:pStyle w:val="BodyText2"/>
        <w:ind w:left="0" w:firstLine="0"/>
        <w:rPr>
          <w:b/>
          <w:sz w:val="24"/>
        </w:rPr>
      </w:pPr>
    </w:p>
    <w:p w14:paraId="7BF2F9B5" w14:textId="77777777" w:rsidR="006611CF" w:rsidRPr="00003130" w:rsidRDefault="006611CF" w:rsidP="006611CF">
      <w:pPr>
        <w:pStyle w:val="BodyText2"/>
        <w:ind w:left="0" w:firstLine="0"/>
        <w:rPr>
          <w:sz w:val="24"/>
        </w:rPr>
      </w:pPr>
      <w:r w:rsidRPr="00003130">
        <w:rPr>
          <w:sz w:val="24"/>
        </w:rPr>
        <w:t>*except as provided for in university policy, as stated in relevant Provost’s memoranda: http://www.fau.edu/provost/files/religious2011.pdf  and http://www.fau.edu/provost/files/studentabsences.pdf</w:t>
      </w:r>
    </w:p>
    <w:p w14:paraId="33629302" w14:textId="77777777" w:rsidR="006611CF" w:rsidRPr="00C44049" w:rsidRDefault="006611CF">
      <w:pPr>
        <w:pStyle w:val="BodyText2"/>
        <w:ind w:left="0" w:firstLine="0"/>
        <w:rPr>
          <w:b/>
          <w:sz w:val="24"/>
          <w:u w:val="single"/>
        </w:rPr>
      </w:pPr>
    </w:p>
    <w:p w14:paraId="67AE901C" w14:textId="77777777" w:rsidR="00E27538" w:rsidRPr="00C44049" w:rsidRDefault="00E27538" w:rsidP="00E27538">
      <w:pPr>
        <w:pStyle w:val="BodyText2"/>
        <w:ind w:left="0" w:firstLine="0"/>
        <w:jc w:val="center"/>
        <w:rPr>
          <w:b/>
          <w:sz w:val="24"/>
        </w:rPr>
      </w:pPr>
      <w:r w:rsidRPr="00C44049">
        <w:rPr>
          <w:b/>
          <w:sz w:val="24"/>
        </w:rPr>
        <w:t>DEADLINES AND GRADES</w:t>
      </w:r>
    </w:p>
    <w:p w14:paraId="2EDB80F4" w14:textId="309900AF" w:rsidR="00E27538" w:rsidRPr="0092200E" w:rsidRDefault="00E27538" w:rsidP="00290CF3">
      <w:pPr>
        <w:pStyle w:val="BodyText2"/>
        <w:ind w:left="0" w:firstLine="0"/>
        <w:rPr>
          <w:sz w:val="24"/>
        </w:rPr>
      </w:pPr>
      <w:r w:rsidRPr="0092200E">
        <w:rPr>
          <w:sz w:val="24"/>
        </w:rPr>
        <w:t>Deadlines are clearly defined, and you are expected to honor them. As a rule, late assignments will be</w:t>
      </w:r>
      <w:r w:rsidR="0092200E" w:rsidRPr="0092200E">
        <w:rPr>
          <w:sz w:val="24"/>
        </w:rPr>
        <w:t xml:space="preserve"> penalized a full letter grade per day</w:t>
      </w:r>
      <w:r w:rsidRPr="0092200E">
        <w:rPr>
          <w:sz w:val="24"/>
        </w:rPr>
        <w:t xml:space="preserve">. </w:t>
      </w:r>
    </w:p>
    <w:p w14:paraId="35EED101" w14:textId="77777777" w:rsidR="00E27538" w:rsidRPr="00C44049" w:rsidRDefault="00E27538">
      <w:pPr>
        <w:pStyle w:val="BodyText2"/>
        <w:numPr>
          <w:ilvl w:val="0"/>
          <w:numId w:val="2"/>
        </w:numPr>
        <w:rPr>
          <w:sz w:val="24"/>
        </w:rPr>
      </w:pPr>
      <w:r w:rsidRPr="00C44049">
        <w:rPr>
          <w:sz w:val="24"/>
        </w:rPr>
        <w:t>All work that you turn in must be typed</w:t>
      </w:r>
      <w:r w:rsidR="007E0C5D" w:rsidRPr="00C44049">
        <w:rPr>
          <w:sz w:val="24"/>
        </w:rPr>
        <w:t xml:space="preserve">, lines must be double-spaced, hard copies </w:t>
      </w:r>
      <w:r w:rsidRPr="00C44049">
        <w:rPr>
          <w:sz w:val="24"/>
        </w:rPr>
        <w:t>stapled or paper-clipped.</w:t>
      </w:r>
    </w:p>
    <w:p w14:paraId="25D4EE54" w14:textId="77777777" w:rsidR="00E27538" w:rsidRPr="00C44049" w:rsidRDefault="00E27538">
      <w:pPr>
        <w:pStyle w:val="BodyText2"/>
        <w:numPr>
          <w:ilvl w:val="0"/>
          <w:numId w:val="2"/>
        </w:numPr>
        <w:rPr>
          <w:sz w:val="24"/>
        </w:rPr>
      </w:pPr>
      <w:r w:rsidRPr="00C44049">
        <w:rPr>
          <w:sz w:val="24"/>
        </w:rPr>
        <w:t>All assignments and examinations must be completed. Failure to do so will result in an “F” for the course.</w:t>
      </w:r>
    </w:p>
    <w:p w14:paraId="74C7D39F" w14:textId="77777777" w:rsidR="00E27538" w:rsidRPr="00C44049" w:rsidRDefault="00E27538" w:rsidP="00E27538">
      <w:pPr>
        <w:pStyle w:val="BodyText2"/>
        <w:numPr>
          <w:ilvl w:val="0"/>
          <w:numId w:val="2"/>
        </w:numPr>
        <w:rPr>
          <w:sz w:val="24"/>
        </w:rPr>
      </w:pPr>
      <w:r w:rsidRPr="00C44049">
        <w:rPr>
          <w:b/>
          <w:sz w:val="24"/>
        </w:rPr>
        <w:t>FINAL GRADES will be based on the following:</w:t>
      </w:r>
    </w:p>
    <w:p w14:paraId="029EF53F" w14:textId="451C402E" w:rsidR="002E37A7" w:rsidRPr="00C44049" w:rsidRDefault="002E37A7" w:rsidP="00E27538">
      <w:pPr>
        <w:tabs>
          <w:tab w:val="left" w:pos="2880"/>
        </w:tabs>
        <w:ind w:left="360"/>
        <w:rPr>
          <w:b/>
        </w:rPr>
      </w:pPr>
      <w:r w:rsidRPr="00C44049">
        <w:rPr>
          <w:b/>
        </w:rPr>
        <w:t>Shot Analysis</w:t>
      </w:r>
      <w:r w:rsidR="0087175F">
        <w:rPr>
          <w:b/>
        </w:rPr>
        <w:t xml:space="preserve"> (1500</w:t>
      </w:r>
      <w:r w:rsidR="00F64786">
        <w:rPr>
          <w:b/>
        </w:rPr>
        <w:t>-1800</w:t>
      </w:r>
      <w:r w:rsidR="0087175F">
        <w:rPr>
          <w:b/>
        </w:rPr>
        <w:t>w)</w:t>
      </w:r>
      <w:r w:rsidR="00C44049">
        <w:rPr>
          <w:b/>
        </w:rPr>
        <w:tab/>
      </w:r>
      <w:r w:rsidRPr="00C44049">
        <w:rPr>
          <w:b/>
        </w:rPr>
        <w:t>…2</w:t>
      </w:r>
      <w:r w:rsidR="0049703C">
        <w:rPr>
          <w:b/>
        </w:rPr>
        <w:t>5</w:t>
      </w:r>
      <w:r w:rsidR="00E27538" w:rsidRPr="00C44049">
        <w:rPr>
          <w:b/>
        </w:rPr>
        <w:t>%</w:t>
      </w:r>
      <w:r w:rsidR="00E27538" w:rsidRPr="00C44049">
        <w:rPr>
          <w:b/>
        </w:rPr>
        <w:tab/>
      </w:r>
      <w:r w:rsidR="00C44049">
        <w:rPr>
          <w:b/>
        </w:rPr>
        <w:tab/>
      </w:r>
      <w:r w:rsidRPr="00C44049">
        <w:rPr>
          <w:b/>
        </w:rPr>
        <w:t>Editing Analysis</w:t>
      </w:r>
      <w:r w:rsidR="0087175F">
        <w:rPr>
          <w:b/>
        </w:rPr>
        <w:t xml:space="preserve"> (1500</w:t>
      </w:r>
      <w:r w:rsidR="00F64786">
        <w:rPr>
          <w:b/>
        </w:rPr>
        <w:t>-1800</w:t>
      </w:r>
      <w:r w:rsidR="0087175F">
        <w:rPr>
          <w:b/>
        </w:rPr>
        <w:t>w)</w:t>
      </w:r>
      <w:r w:rsidR="00C44049">
        <w:rPr>
          <w:b/>
        </w:rPr>
        <w:tab/>
      </w:r>
      <w:r w:rsidR="0049703C">
        <w:rPr>
          <w:b/>
        </w:rPr>
        <w:t>…25</w:t>
      </w:r>
      <w:r w:rsidRPr="00C44049">
        <w:rPr>
          <w:b/>
        </w:rPr>
        <w:t>%</w:t>
      </w:r>
      <w:r w:rsidR="00E27538" w:rsidRPr="00C44049">
        <w:rPr>
          <w:b/>
        </w:rPr>
        <w:tab/>
      </w:r>
    </w:p>
    <w:p w14:paraId="310E6310" w14:textId="67D6F58E" w:rsidR="00E27538" w:rsidRPr="00C44049" w:rsidRDefault="00E27538" w:rsidP="00E27538">
      <w:pPr>
        <w:tabs>
          <w:tab w:val="left" w:pos="2880"/>
        </w:tabs>
        <w:ind w:left="360"/>
        <w:rPr>
          <w:b/>
        </w:rPr>
      </w:pPr>
      <w:r w:rsidRPr="00C44049">
        <w:rPr>
          <w:b/>
        </w:rPr>
        <w:t>Midte</w:t>
      </w:r>
      <w:r w:rsidR="00B91916" w:rsidRPr="00C44049">
        <w:rPr>
          <w:b/>
        </w:rPr>
        <w:t>rm</w:t>
      </w:r>
      <w:r w:rsidR="00C44049">
        <w:rPr>
          <w:b/>
        </w:rPr>
        <w:tab/>
      </w:r>
      <w:r w:rsidR="00F64786">
        <w:rPr>
          <w:b/>
        </w:rPr>
        <w:tab/>
      </w:r>
      <w:r w:rsidR="0049703C">
        <w:rPr>
          <w:b/>
        </w:rPr>
        <w:t>…15</w:t>
      </w:r>
      <w:r w:rsidRPr="00C44049">
        <w:rPr>
          <w:b/>
        </w:rPr>
        <w:t>%</w:t>
      </w:r>
      <w:r w:rsidRPr="00C44049">
        <w:rPr>
          <w:b/>
        </w:rPr>
        <w:tab/>
      </w:r>
      <w:r w:rsidR="00C44049">
        <w:rPr>
          <w:b/>
        </w:rPr>
        <w:tab/>
      </w:r>
      <w:r w:rsidR="00B91916" w:rsidRPr="00C44049">
        <w:rPr>
          <w:b/>
        </w:rPr>
        <w:t>Final Exam</w:t>
      </w:r>
      <w:r w:rsidR="00C44049">
        <w:rPr>
          <w:b/>
        </w:rPr>
        <w:tab/>
      </w:r>
      <w:r w:rsidR="0087175F">
        <w:rPr>
          <w:b/>
        </w:rPr>
        <w:tab/>
      </w:r>
      <w:r w:rsidR="00C44049">
        <w:rPr>
          <w:b/>
        </w:rPr>
        <w:tab/>
      </w:r>
      <w:r w:rsidR="00F64786">
        <w:rPr>
          <w:b/>
        </w:rPr>
        <w:tab/>
      </w:r>
      <w:r w:rsidR="0049703C">
        <w:rPr>
          <w:b/>
        </w:rPr>
        <w:t>…15</w:t>
      </w:r>
      <w:r w:rsidRPr="00C44049">
        <w:rPr>
          <w:b/>
        </w:rPr>
        <w:t>%</w:t>
      </w:r>
    </w:p>
    <w:p w14:paraId="0FFB30A9" w14:textId="19AE1AEA" w:rsidR="00E27538" w:rsidRPr="00C44049" w:rsidRDefault="00B91916" w:rsidP="00E27538">
      <w:pPr>
        <w:tabs>
          <w:tab w:val="left" w:pos="2880"/>
        </w:tabs>
        <w:ind w:left="360"/>
        <w:rPr>
          <w:b/>
        </w:rPr>
      </w:pPr>
      <w:r w:rsidRPr="00C44049">
        <w:rPr>
          <w:b/>
        </w:rPr>
        <w:t>Attendance &amp; Participation</w:t>
      </w:r>
      <w:r w:rsidR="00C44049">
        <w:rPr>
          <w:b/>
        </w:rPr>
        <w:tab/>
      </w:r>
      <w:r w:rsidRPr="00C44049">
        <w:rPr>
          <w:b/>
        </w:rPr>
        <w:t>…20</w:t>
      </w:r>
      <w:r w:rsidR="00E27538" w:rsidRPr="00C44049">
        <w:rPr>
          <w:b/>
        </w:rPr>
        <w:t>%</w:t>
      </w:r>
    </w:p>
    <w:p w14:paraId="0A07B630" w14:textId="0AA00282" w:rsidR="00F64786" w:rsidRDefault="00E27538" w:rsidP="004E52F8">
      <w:pPr>
        <w:tabs>
          <w:tab w:val="left" w:pos="2880"/>
        </w:tabs>
        <w:rPr>
          <w:b/>
        </w:rPr>
      </w:pPr>
      <w:r w:rsidRPr="00C44049">
        <w:rPr>
          <w:b/>
        </w:rPr>
        <w:tab/>
      </w:r>
      <w:r w:rsidRPr="00C44049">
        <w:rPr>
          <w:b/>
        </w:rPr>
        <w:tab/>
      </w:r>
    </w:p>
    <w:p w14:paraId="349DEF2F" w14:textId="77777777" w:rsidR="00AD1981" w:rsidRDefault="00AD1981" w:rsidP="00AD1981">
      <w:pPr>
        <w:tabs>
          <w:tab w:val="left" w:pos="1800"/>
        </w:tabs>
        <w:rPr>
          <w:b/>
          <w:u w:val="single"/>
        </w:rPr>
      </w:pPr>
    </w:p>
    <w:p w14:paraId="29EDA6C2" w14:textId="77777777" w:rsidR="00AD1981" w:rsidRDefault="00AD1981" w:rsidP="00AD1981">
      <w:pPr>
        <w:tabs>
          <w:tab w:val="left" w:pos="1800"/>
        </w:tabs>
        <w:rPr>
          <w:b/>
          <w:u w:val="single"/>
        </w:rPr>
      </w:pPr>
    </w:p>
    <w:p w14:paraId="1D231B4C" w14:textId="77777777" w:rsidR="00AD1981" w:rsidRDefault="00AD1981" w:rsidP="00AD1981">
      <w:pPr>
        <w:tabs>
          <w:tab w:val="left" w:pos="1800"/>
        </w:tabs>
        <w:rPr>
          <w:b/>
          <w:u w:val="single"/>
        </w:rPr>
      </w:pPr>
    </w:p>
    <w:p w14:paraId="6F704440" w14:textId="77777777" w:rsidR="00AD1981" w:rsidRPr="00F3400B" w:rsidRDefault="00AD1981" w:rsidP="00AD1981">
      <w:pPr>
        <w:tabs>
          <w:tab w:val="left" w:pos="1800"/>
        </w:tabs>
      </w:pPr>
      <w:r w:rsidRPr="00F3400B">
        <w:rPr>
          <w:b/>
          <w:u w:val="single"/>
        </w:rPr>
        <w:t>Grading Scale</w:t>
      </w:r>
      <w:r w:rsidRPr="00F3400B">
        <w:rPr>
          <w:b/>
        </w:rPr>
        <w:t xml:space="preserve">: </w:t>
      </w:r>
      <w:r w:rsidRPr="00F3400B">
        <w:rPr>
          <w:b/>
        </w:rPr>
        <w:tab/>
      </w:r>
      <w:r w:rsidRPr="00F3400B">
        <w:t>100-97= A+</w:t>
      </w:r>
      <w:r w:rsidRPr="00F3400B">
        <w:tab/>
        <w:t>79-77= C+</w:t>
      </w:r>
      <w:r w:rsidRPr="00F3400B">
        <w:tab/>
        <w:t>59-0= F</w:t>
      </w:r>
    </w:p>
    <w:p w14:paraId="40F72B15" w14:textId="77777777" w:rsidR="00AD1981" w:rsidRPr="00F3400B" w:rsidRDefault="00AD1981" w:rsidP="00AD1981">
      <w:pPr>
        <w:tabs>
          <w:tab w:val="left" w:pos="1800"/>
        </w:tabs>
      </w:pPr>
      <w:r w:rsidRPr="00F3400B">
        <w:tab/>
        <w:t>96-94= A</w:t>
      </w:r>
      <w:r w:rsidRPr="00F3400B">
        <w:tab/>
      </w:r>
      <w:r w:rsidRPr="00F3400B">
        <w:tab/>
        <w:t>76-74= C</w:t>
      </w:r>
    </w:p>
    <w:p w14:paraId="653CAAC1" w14:textId="77777777" w:rsidR="00AD1981" w:rsidRPr="00F3400B" w:rsidRDefault="00AD1981" w:rsidP="00AD1981">
      <w:pPr>
        <w:tabs>
          <w:tab w:val="left" w:pos="1800"/>
        </w:tabs>
      </w:pPr>
      <w:r w:rsidRPr="00F3400B">
        <w:tab/>
        <w:t>93-90= A-</w:t>
      </w:r>
      <w:r w:rsidRPr="00F3400B">
        <w:tab/>
      </w:r>
      <w:r w:rsidRPr="00F3400B">
        <w:tab/>
        <w:t>73-70= C-</w:t>
      </w:r>
    </w:p>
    <w:p w14:paraId="636F9E0E" w14:textId="77777777" w:rsidR="00AD1981" w:rsidRPr="00F3400B" w:rsidRDefault="00AD1981" w:rsidP="00AD1981">
      <w:pPr>
        <w:tabs>
          <w:tab w:val="left" w:pos="1800"/>
        </w:tabs>
      </w:pPr>
      <w:r w:rsidRPr="00F3400B">
        <w:tab/>
        <w:t>89-87= B+</w:t>
      </w:r>
      <w:r w:rsidRPr="00F3400B">
        <w:tab/>
      </w:r>
      <w:r w:rsidRPr="00F3400B">
        <w:tab/>
        <w:t>69-67= D+</w:t>
      </w:r>
    </w:p>
    <w:p w14:paraId="4C0F6729" w14:textId="77777777" w:rsidR="00AD1981" w:rsidRPr="00F3400B" w:rsidRDefault="00AD1981" w:rsidP="00AD1981">
      <w:pPr>
        <w:tabs>
          <w:tab w:val="left" w:pos="1800"/>
        </w:tabs>
      </w:pPr>
      <w:r w:rsidRPr="00F3400B">
        <w:tab/>
        <w:t>86-84= B</w:t>
      </w:r>
      <w:r w:rsidRPr="00F3400B">
        <w:tab/>
      </w:r>
      <w:r w:rsidRPr="00F3400B">
        <w:tab/>
        <w:t>66-64= D</w:t>
      </w:r>
    </w:p>
    <w:p w14:paraId="05F57534" w14:textId="77777777" w:rsidR="00AD1981" w:rsidRPr="00F3400B" w:rsidRDefault="00AD1981" w:rsidP="00AD1981">
      <w:pPr>
        <w:tabs>
          <w:tab w:val="left" w:pos="1800"/>
        </w:tabs>
      </w:pPr>
      <w:r w:rsidRPr="00F3400B">
        <w:tab/>
        <w:t>83-80= B-</w:t>
      </w:r>
      <w:r w:rsidRPr="00F3400B">
        <w:tab/>
      </w:r>
      <w:r w:rsidRPr="00F3400B">
        <w:tab/>
        <w:t>63-60= D-</w:t>
      </w:r>
    </w:p>
    <w:p w14:paraId="378CE0FD" w14:textId="77777777" w:rsidR="004E52F8" w:rsidRDefault="004E52F8" w:rsidP="004E52F8">
      <w:pPr>
        <w:tabs>
          <w:tab w:val="left" w:pos="2880"/>
        </w:tabs>
        <w:rPr>
          <w:b/>
        </w:rPr>
      </w:pPr>
    </w:p>
    <w:p w14:paraId="2609FE82" w14:textId="0906532C" w:rsidR="00334E85" w:rsidRDefault="00334E85" w:rsidP="00E27538">
      <w:pPr>
        <w:pStyle w:val="BodyText2"/>
        <w:ind w:left="0" w:firstLine="0"/>
        <w:jc w:val="center"/>
        <w:rPr>
          <w:b/>
          <w:sz w:val="24"/>
        </w:rPr>
      </w:pPr>
      <w:r>
        <w:rPr>
          <w:b/>
          <w:sz w:val="24"/>
        </w:rPr>
        <w:t>WRITING ACROSS THE CURRICULUM ASSESSMENT PROGRAM</w:t>
      </w:r>
    </w:p>
    <w:p w14:paraId="10B8505C" w14:textId="77777777" w:rsidR="00334E85" w:rsidRPr="00334E85" w:rsidRDefault="00334E85" w:rsidP="00334E85">
      <w:pPr>
        <w:pStyle w:val="BodyText2"/>
        <w:ind w:left="0" w:firstLine="0"/>
        <w:rPr>
          <w:sz w:val="24"/>
        </w:rPr>
      </w:pPr>
      <w:r w:rsidRPr="00334E85">
        <w:rPr>
          <w:sz w:val="24"/>
        </w:rPr>
        <w:t>If this class is selected to participate in the university-wide WAC assessment program, you will be required to access the online assessment server, complete the consent form and survey, and submit electronically a first and final draft of a near-end-of-term-paper.</w:t>
      </w:r>
    </w:p>
    <w:p w14:paraId="2318B88B" w14:textId="77777777" w:rsidR="00334E85" w:rsidRDefault="00334E85" w:rsidP="00334E85">
      <w:pPr>
        <w:pStyle w:val="BodyText2"/>
        <w:ind w:left="0" w:firstLine="0"/>
        <w:rPr>
          <w:b/>
          <w:sz w:val="24"/>
        </w:rPr>
      </w:pPr>
    </w:p>
    <w:p w14:paraId="6D03A9BD" w14:textId="77777777" w:rsidR="00E27538" w:rsidRPr="00C44049" w:rsidRDefault="00E27538" w:rsidP="00E27538">
      <w:pPr>
        <w:pStyle w:val="BodyText2"/>
        <w:ind w:left="0" w:firstLine="0"/>
        <w:jc w:val="center"/>
        <w:rPr>
          <w:b/>
          <w:sz w:val="24"/>
        </w:rPr>
      </w:pPr>
      <w:r w:rsidRPr="00C44049">
        <w:rPr>
          <w:b/>
          <w:sz w:val="24"/>
        </w:rPr>
        <w:t>OTHER POLICIES</w:t>
      </w:r>
    </w:p>
    <w:p w14:paraId="70ED8DEE" w14:textId="26A33E29" w:rsidR="00803BDC" w:rsidRDefault="00003130" w:rsidP="00803BDC">
      <w:pPr>
        <w:rPr>
          <w:iCs/>
        </w:rPr>
      </w:pPr>
      <w:r w:rsidRPr="00003130">
        <w:rPr>
          <w:iCs/>
        </w:rPr>
        <w:t>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www.fau.edu/sas/.</w:t>
      </w:r>
    </w:p>
    <w:p w14:paraId="5F94773F" w14:textId="77777777" w:rsidR="00003130" w:rsidRPr="00C44049" w:rsidRDefault="00003130" w:rsidP="00803BDC"/>
    <w:p w14:paraId="119D4919" w14:textId="77777777" w:rsidR="00107BC9" w:rsidRPr="00C44049" w:rsidRDefault="00107BC9" w:rsidP="00E27538">
      <w:pPr>
        <w:rPr>
          <w:iCs/>
        </w:rPr>
      </w:pPr>
      <w:r w:rsidRPr="00C44049">
        <w:rPr>
          <w:iCs/>
        </w:rPr>
        <w:t>Code of Academic Integrity policy statement: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http://wise.fau.edu/regulations/chapter4/Reg_4.001_5-26-10_FINAL.pdf</w:t>
      </w:r>
    </w:p>
    <w:p w14:paraId="3F5C3E5E" w14:textId="77777777" w:rsidR="0072625C" w:rsidRDefault="0072625C"/>
    <w:p w14:paraId="72831AA4" w14:textId="0CA6C484" w:rsidR="0072625C" w:rsidRPr="0072625C" w:rsidRDefault="0072625C" w:rsidP="0072625C">
      <w:r w:rsidRPr="0072625C">
        <w:t>Counseling and Psych</w:t>
      </w:r>
      <w:r w:rsidR="00003130">
        <w:t>ological Services (CAPS) Center:</w:t>
      </w:r>
      <w:r w:rsidRPr="0072625C">
        <w:t> </w:t>
      </w:r>
      <w:r w:rsidRPr="0072625C">
        <w:rPr>
          <w:iCs/>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 </w:t>
      </w:r>
      <w:r w:rsidRPr="0072625C">
        <w:t> </w:t>
      </w:r>
    </w:p>
    <w:p w14:paraId="50D16F2B" w14:textId="77777777" w:rsidR="0072625C" w:rsidRDefault="0072625C"/>
    <w:p w14:paraId="66DAFCA3" w14:textId="77777777" w:rsidR="00AD1981" w:rsidRDefault="00AD1981"/>
    <w:p w14:paraId="7A1AE4BC" w14:textId="77777777" w:rsidR="00AD1981" w:rsidRDefault="00AD1981"/>
    <w:p w14:paraId="74C5F33C" w14:textId="77777777" w:rsidR="00AD1981" w:rsidRDefault="00AD1981"/>
    <w:p w14:paraId="69113736" w14:textId="77777777" w:rsidR="00AD1981" w:rsidRDefault="00AD1981"/>
    <w:p w14:paraId="547FFA8B" w14:textId="77777777" w:rsidR="00AD1981" w:rsidRDefault="00AD1981"/>
    <w:p w14:paraId="4CBB7DDD" w14:textId="77777777" w:rsidR="00AD1981" w:rsidRDefault="00AD1981"/>
    <w:p w14:paraId="34259697" w14:textId="77777777" w:rsidR="00AD1981" w:rsidRDefault="00AD1981"/>
    <w:p w14:paraId="210EEBBC" w14:textId="77777777" w:rsidR="00AD1981" w:rsidRDefault="00AD1981"/>
    <w:p w14:paraId="625E0ACA" w14:textId="77777777" w:rsidR="009D50E0" w:rsidRPr="00C44049" w:rsidRDefault="009D50E0"/>
    <w:p w14:paraId="00EB1895" w14:textId="35D60DAE" w:rsidR="00E27538" w:rsidRPr="00C44049" w:rsidRDefault="00E27538" w:rsidP="00DD10BA">
      <w:pPr>
        <w:pStyle w:val="Heading2"/>
        <w:pBdr>
          <w:top w:val="single" w:sz="4" w:space="1" w:color="auto"/>
          <w:left w:val="single" w:sz="4" w:space="4" w:color="auto"/>
          <w:bottom w:val="single" w:sz="4" w:space="1" w:color="auto"/>
          <w:right w:val="single" w:sz="4" w:space="4" w:color="auto"/>
        </w:pBdr>
        <w:jc w:val="center"/>
      </w:pPr>
      <w:r w:rsidRPr="00C44049">
        <w:lastRenderedPageBreak/>
        <w:t>COURSE READING/MONDAY LECTURE SCHEDULE   (Subject to change)</w:t>
      </w:r>
    </w:p>
    <w:p w14:paraId="561ACAFE" w14:textId="77777777" w:rsidR="00E27538" w:rsidRPr="00C44049" w:rsidRDefault="00E27538" w:rsidP="00E27538">
      <w:pPr>
        <w:tabs>
          <w:tab w:val="left" w:pos="1440"/>
        </w:tabs>
        <w:rPr>
          <w:b/>
        </w:rPr>
      </w:pPr>
      <w:r w:rsidRPr="00C44049">
        <w:rPr>
          <w:b/>
        </w:rPr>
        <w:t>Wk 1</w:t>
      </w:r>
      <w:r w:rsidRPr="00C44049">
        <w:rPr>
          <w:b/>
        </w:rPr>
        <w:tab/>
        <w:t>Introduction</w:t>
      </w:r>
    </w:p>
    <w:p w14:paraId="1A4C35E4" w14:textId="77777777" w:rsidR="003E0096" w:rsidRDefault="00E27538" w:rsidP="00E27538">
      <w:pPr>
        <w:pStyle w:val="ListParagraph"/>
        <w:numPr>
          <w:ilvl w:val="0"/>
          <w:numId w:val="16"/>
        </w:numPr>
        <w:tabs>
          <w:tab w:val="left" w:pos="1440"/>
        </w:tabs>
      </w:pPr>
      <w:r w:rsidRPr="00C44049">
        <w:t>Syllabi and course policies.</w:t>
      </w:r>
    </w:p>
    <w:p w14:paraId="25BE576B" w14:textId="78BC340E" w:rsidR="00E27538" w:rsidRPr="00C44049" w:rsidRDefault="00E27538" w:rsidP="00E27538">
      <w:pPr>
        <w:pStyle w:val="ListParagraph"/>
        <w:numPr>
          <w:ilvl w:val="0"/>
          <w:numId w:val="16"/>
        </w:numPr>
        <w:tabs>
          <w:tab w:val="left" w:pos="1440"/>
        </w:tabs>
      </w:pPr>
      <w:r w:rsidRPr="00C44049">
        <w:t>Reading:</w:t>
      </w:r>
      <w:r w:rsidRPr="00C44049">
        <w:tab/>
      </w:r>
      <w:r w:rsidR="00BD66C1" w:rsidRPr="00C44049">
        <w:t>Essential Cinema (EC) Chapter</w:t>
      </w:r>
      <w:r w:rsidR="006E7E4B" w:rsidRPr="00C44049">
        <w:t>s</w:t>
      </w:r>
      <w:r w:rsidR="00BD66C1" w:rsidRPr="00C44049">
        <w:t xml:space="preserve"> 1 and 7</w:t>
      </w:r>
      <w:r w:rsidR="00492C63" w:rsidRPr="00C44049">
        <w:t>.</w:t>
      </w:r>
    </w:p>
    <w:p w14:paraId="122C7CAA" w14:textId="1F84E90D" w:rsidR="00E27538" w:rsidRPr="00906B66" w:rsidRDefault="00E27538" w:rsidP="00906B66">
      <w:pPr>
        <w:pStyle w:val="ListParagraph"/>
        <w:numPr>
          <w:ilvl w:val="0"/>
          <w:numId w:val="16"/>
        </w:numPr>
        <w:tabs>
          <w:tab w:val="left" w:pos="1440"/>
        </w:tabs>
        <w:rPr>
          <w:b/>
        </w:rPr>
      </w:pPr>
      <w:r w:rsidRPr="00906B66">
        <w:rPr>
          <w:b/>
        </w:rPr>
        <w:t>Screening:</w:t>
      </w:r>
      <w:r w:rsidRPr="00906B66">
        <w:rPr>
          <w:b/>
        </w:rPr>
        <w:tab/>
      </w:r>
      <w:r w:rsidR="00F566DF" w:rsidRPr="00906B66">
        <w:rPr>
          <w:b/>
          <w:u w:val="single"/>
        </w:rPr>
        <w:t>Citizen Kane</w:t>
      </w:r>
      <w:r w:rsidR="00492C63" w:rsidRPr="00906B66">
        <w:rPr>
          <w:b/>
        </w:rPr>
        <w:t xml:space="preserve"> (US: </w:t>
      </w:r>
      <w:r w:rsidR="00F566DF" w:rsidRPr="00906B66">
        <w:rPr>
          <w:b/>
        </w:rPr>
        <w:t>Orson Welles</w:t>
      </w:r>
      <w:r w:rsidR="00492C63" w:rsidRPr="00906B66">
        <w:rPr>
          <w:b/>
        </w:rPr>
        <w:t xml:space="preserve">, </w:t>
      </w:r>
      <w:r w:rsidR="00F566DF" w:rsidRPr="00906B66">
        <w:rPr>
          <w:b/>
        </w:rPr>
        <w:t>1941</w:t>
      </w:r>
      <w:r w:rsidRPr="00906B66">
        <w:rPr>
          <w:b/>
        </w:rPr>
        <w:t>)</w:t>
      </w:r>
    </w:p>
    <w:p w14:paraId="4FB74299" w14:textId="77777777" w:rsidR="00E27538" w:rsidRPr="00C44049" w:rsidRDefault="00E27538" w:rsidP="00E27538">
      <w:pPr>
        <w:tabs>
          <w:tab w:val="left" w:pos="1440"/>
        </w:tabs>
      </w:pPr>
    </w:p>
    <w:p w14:paraId="0E09A23F" w14:textId="4ADA32D9" w:rsidR="00D22B79" w:rsidRPr="00C44049" w:rsidRDefault="00E27538" w:rsidP="00D22B79">
      <w:pPr>
        <w:tabs>
          <w:tab w:val="left" w:pos="1440"/>
        </w:tabs>
        <w:ind w:left="1440" w:hanging="1440"/>
      </w:pPr>
      <w:r w:rsidRPr="00C44049">
        <w:rPr>
          <w:b/>
        </w:rPr>
        <w:t>Wk 2</w:t>
      </w:r>
      <w:r w:rsidRPr="00C44049">
        <w:rPr>
          <w:b/>
        </w:rPr>
        <w:tab/>
      </w:r>
      <w:r w:rsidR="00D22B79" w:rsidRPr="00C44049">
        <w:rPr>
          <w:b/>
          <w:iCs/>
        </w:rPr>
        <w:t>Mise-en</w:t>
      </w:r>
      <w:r w:rsidR="00D22B79" w:rsidRPr="00C44049">
        <w:rPr>
          <w:b/>
        </w:rPr>
        <w:t>-scène</w:t>
      </w:r>
      <w:r w:rsidR="00166BDE">
        <w:rPr>
          <w:b/>
        </w:rPr>
        <w:t xml:space="preserve"> and Basic Editing</w:t>
      </w:r>
    </w:p>
    <w:p w14:paraId="452CCC24" w14:textId="6CC1FB53" w:rsidR="00445BF8" w:rsidRDefault="00445BF8" w:rsidP="00906B66">
      <w:pPr>
        <w:pStyle w:val="ListParagraph"/>
        <w:numPr>
          <w:ilvl w:val="0"/>
          <w:numId w:val="16"/>
        </w:numPr>
        <w:tabs>
          <w:tab w:val="left" w:pos="1440"/>
        </w:tabs>
      </w:pPr>
      <w:r w:rsidRPr="005506A8">
        <w:t>Reading:</w:t>
      </w:r>
      <w:r w:rsidRPr="00906B66">
        <w:rPr>
          <w:b/>
        </w:rPr>
        <w:tab/>
      </w:r>
      <w:r w:rsidRPr="00C44049">
        <w:t>EC Sections 3-1 to 3-3</w:t>
      </w:r>
      <w:r>
        <w:t xml:space="preserve">, </w:t>
      </w:r>
      <w:r w:rsidRPr="00C44049">
        <w:t>4-1 to 4-3.</w:t>
      </w:r>
    </w:p>
    <w:p w14:paraId="18D2C0D4" w14:textId="177AF58B" w:rsidR="005759A8" w:rsidRPr="00906B66" w:rsidRDefault="00166BDE" w:rsidP="00906B66">
      <w:pPr>
        <w:pStyle w:val="ListParagraph"/>
        <w:numPr>
          <w:ilvl w:val="0"/>
          <w:numId w:val="16"/>
        </w:numPr>
        <w:tabs>
          <w:tab w:val="left" w:pos="1440"/>
        </w:tabs>
        <w:rPr>
          <w:i/>
        </w:rPr>
      </w:pPr>
      <w:r>
        <w:t xml:space="preserve">Class discussion of </w:t>
      </w:r>
      <w:r w:rsidRPr="00906B66">
        <w:rPr>
          <w:i/>
        </w:rPr>
        <w:t>Citizen Kane.</w:t>
      </w:r>
    </w:p>
    <w:p w14:paraId="01F0B53D" w14:textId="2A345FF4" w:rsidR="00166BDE" w:rsidRDefault="00906B66" w:rsidP="00906B66">
      <w:pPr>
        <w:pStyle w:val="ListParagraph"/>
        <w:numPr>
          <w:ilvl w:val="0"/>
          <w:numId w:val="16"/>
        </w:numPr>
        <w:tabs>
          <w:tab w:val="left" w:pos="1440"/>
        </w:tabs>
        <w:rPr>
          <w:b/>
        </w:rPr>
      </w:pPr>
      <w:r w:rsidRPr="00906B66">
        <w:rPr>
          <w:b/>
        </w:rPr>
        <w:t>Screening:</w:t>
      </w:r>
      <w:r w:rsidRPr="00906B66">
        <w:rPr>
          <w:b/>
        </w:rPr>
        <w:tab/>
      </w:r>
      <w:r w:rsidRPr="00906B66">
        <w:rPr>
          <w:b/>
          <w:u w:val="single"/>
        </w:rPr>
        <w:t>Winter’s Bone</w:t>
      </w:r>
      <w:r w:rsidRPr="00906B66">
        <w:rPr>
          <w:b/>
        </w:rPr>
        <w:t xml:space="preserve"> (US: Debra Granik, 2010)</w:t>
      </w:r>
    </w:p>
    <w:p w14:paraId="22D6964C" w14:textId="77777777" w:rsidR="00906B66" w:rsidRPr="00906B66" w:rsidRDefault="00906B66" w:rsidP="00906B66">
      <w:pPr>
        <w:pStyle w:val="ListParagraph"/>
        <w:tabs>
          <w:tab w:val="left" w:pos="1440"/>
        </w:tabs>
        <w:rPr>
          <w:b/>
        </w:rPr>
      </w:pPr>
    </w:p>
    <w:p w14:paraId="0A65A980" w14:textId="6D7FA725" w:rsidR="00166BDE" w:rsidRDefault="00166BDE" w:rsidP="00DE0C69">
      <w:pPr>
        <w:tabs>
          <w:tab w:val="left" w:pos="1440"/>
        </w:tabs>
        <w:ind w:left="2880" w:hanging="2880"/>
        <w:rPr>
          <w:b/>
        </w:rPr>
      </w:pPr>
      <w:r w:rsidRPr="00C44049">
        <w:rPr>
          <w:b/>
        </w:rPr>
        <w:t>Wk 3</w:t>
      </w:r>
      <w:r w:rsidR="005506A8">
        <w:rPr>
          <w:b/>
        </w:rPr>
        <w:tab/>
        <w:t>Naturalism/Neorealism</w:t>
      </w:r>
    </w:p>
    <w:p w14:paraId="3DDB6E1C" w14:textId="42F39940" w:rsidR="00D22B79" w:rsidRPr="00906B66" w:rsidRDefault="00906B66" w:rsidP="00906B66">
      <w:pPr>
        <w:pStyle w:val="ListParagraph"/>
        <w:numPr>
          <w:ilvl w:val="0"/>
          <w:numId w:val="17"/>
        </w:numPr>
        <w:tabs>
          <w:tab w:val="left" w:pos="1440"/>
        </w:tabs>
        <w:rPr>
          <w:i/>
        </w:rPr>
      </w:pPr>
      <w:r>
        <w:t>Reading:</w:t>
      </w:r>
      <w:r>
        <w:tab/>
      </w:r>
      <w:r w:rsidR="00166BDE" w:rsidRPr="005506A8">
        <w:t>EC S</w:t>
      </w:r>
      <w:r w:rsidR="00A44D74" w:rsidRPr="005506A8">
        <w:t>ection</w:t>
      </w:r>
      <w:r w:rsidR="00DE0C69" w:rsidRPr="005506A8">
        <w:t>s</w:t>
      </w:r>
      <w:r w:rsidR="00A44D74" w:rsidRPr="005506A8">
        <w:t xml:space="preserve"> on location shooting (</w:t>
      </w:r>
      <w:r w:rsidR="00F8451B" w:rsidRPr="00906B66">
        <w:rPr>
          <w:i/>
        </w:rPr>
        <w:t>3-1b</w:t>
      </w:r>
      <w:r w:rsidR="00A44D74" w:rsidRPr="00906B66">
        <w:rPr>
          <w:i/>
        </w:rPr>
        <w:t>)</w:t>
      </w:r>
      <w:r w:rsidR="008B24C5" w:rsidRPr="00906B66">
        <w:rPr>
          <w:i/>
        </w:rPr>
        <w:t>,</w:t>
      </w:r>
      <w:r w:rsidR="00DE0C69" w:rsidRPr="00906B66">
        <w:rPr>
          <w:i/>
        </w:rPr>
        <w:t xml:space="preserve"> </w:t>
      </w:r>
      <w:r w:rsidR="00DE0C69" w:rsidRPr="005506A8">
        <w:t>and neorealist style</w:t>
      </w:r>
      <w:r w:rsidR="008B24C5" w:rsidRPr="00906B66">
        <w:rPr>
          <w:i/>
        </w:rPr>
        <w:t xml:space="preserve"> </w:t>
      </w:r>
      <w:r w:rsidR="00DE0C69" w:rsidRPr="00906B66">
        <w:rPr>
          <w:i/>
        </w:rPr>
        <w:t>(</w:t>
      </w:r>
      <w:r w:rsidR="008B24C5" w:rsidRPr="00906B66">
        <w:rPr>
          <w:i/>
        </w:rPr>
        <w:t>9-3c</w:t>
      </w:r>
      <w:r w:rsidR="00DE0C69" w:rsidRPr="00906B66">
        <w:rPr>
          <w:i/>
        </w:rPr>
        <w:t>)</w:t>
      </w:r>
    </w:p>
    <w:p w14:paraId="382381BC" w14:textId="13FAA7AD" w:rsidR="005506A8" w:rsidRPr="005506A8" w:rsidRDefault="005506A8" w:rsidP="00906B66">
      <w:pPr>
        <w:tabs>
          <w:tab w:val="left" w:pos="1440"/>
          <w:tab w:val="left" w:pos="2160"/>
        </w:tabs>
        <w:ind w:left="2880" w:hanging="2880"/>
      </w:pPr>
      <w:r>
        <w:rPr>
          <w:i/>
        </w:rPr>
        <w:tab/>
      </w:r>
      <w:r w:rsidR="00906B66">
        <w:rPr>
          <w:i/>
        </w:rPr>
        <w:tab/>
      </w:r>
      <w:r w:rsidRPr="00166BDE">
        <w:t>André Bazin, “An Aesthetic of Reality:</w:t>
      </w:r>
      <w:r>
        <w:t xml:space="preserve"> Neorealism.” (PDF on </w:t>
      </w:r>
      <w:r w:rsidR="00003130">
        <w:t>Canvas</w:t>
      </w:r>
      <w:r w:rsidRPr="00166BDE">
        <w:t>)</w:t>
      </w:r>
    </w:p>
    <w:p w14:paraId="2D11D12A" w14:textId="248EFAE3" w:rsidR="00166BDE" w:rsidRDefault="005506A8" w:rsidP="00906B66">
      <w:pPr>
        <w:pStyle w:val="ListParagraph"/>
        <w:numPr>
          <w:ilvl w:val="0"/>
          <w:numId w:val="17"/>
        </w:numPr>
        <w:tabs>
          <w:tab w:val="left" w:pos="1440"/>
        </w:tabs>
      </w:pPr>
      <w:r>
        <w:t xml:space="preserve">Class discussion of </w:t>
      </w:r>
      <w:r w:rsidRPr="00906B66">
        <w:rPr>
          <w:i/>
        </w:rPr>
        <w:t>Winter’s Bone</w:t>
      </w:r>
      <w:r>
        <w:t xml:space="preserve"> and </w:t>
      </w:r>
      <w:r w:rsidRPr="00166BDE">
        <w:t>André Bazin</w:t>
      </w:r>
      <w:r>
        <w:t>.</w:t>
      </w:r>
    </w:p>
    <w:p w14:paraId="4EEEB983" w14:textId="4932B8AD" w:rsidR="00906B66" w:rsidRDefault="00906B66" w:rsidP="00906B66">
      <w:pPr>
        <w:pStyle w:val="ListParagraph"/>
        <w:numPr>
          <w:ilvl w:val="0"/>
          <w:numId w:val="17"/>
        </w:numPr>
        <w:tabs>
          <w:tab w:val="left" w:pos="1440"/>
        </w:tabs>
        <w:rPr>
          <w:b/>
        </w:rPr>
      </w:pPr>
      <w:r w:rsidRPr="00906B66">
        <w:rPr>
          <w:b/>
        </w:rPr>
        <w:t>Screening:</w:t>
      </w:r>
      <w:r w:rsidRPr="00906B66">
        <w:rPr>
          <w:b/>
        </w:rPr>
        <w:tab/>
      </w:r>
      <w:r w:rsidRPr="00906B66">
        <w:rPr>
          <w:b/>
          <w:u w:val="single"/>
        </w:rPr>
        <w:t xml:space="preserve">Do the Right Thing </w:t>
      </w:r>
      <w:r>
        <w:rPr>
          <w:b/>
        </w:rPr>
        <w:t>(US: Spike Lee, 1989</w:t>
      </w:r>
      <w:r w:rsidRPr="00906B66">
        <w:rPr>
          <w:b/>
        </w:rPr>
        <w:t>)</w:t>
      </w:r>
    </w:p>
    <w:p w14:paraId="3ACE1FF2" w14:textId="77777777" w:rsidR="00166BDE" w:rsidRPr="00F8451B" w:rsidRDefault="00166BDE" w:rsidP="00906B66">
      <w:pPr>
        <w:tabs>
          <w:tab w:val="left" w:pos="1440"/>
        </w:tabs>
      </w:pPr>
    </w:p>
    <w:p w14:paraId="592407C8" w14:textId="47BD0D4B" w:rsidR="005506A8" w:rsidRPr="00C44049" w:rsidRDefault="005506A8" w:rsidP="005506A8">
      <w:pPr>
        <w:tabs>
          <w:tab w:val="left" w:pos="1440"/>
        </w:tabs>
        <w:ind w:left="2880" w:hanging="2880"/>
        <w:rPr>
          <w:b/>
        </w:rPr>
      </w:pPr>
      <w:r w:rsidRPr="00C44049">
        <w:rPr>
          <w:b/>
        </w:rPr>
        <w:t>Wk 4</w:t>
      </w:r>
      <w:r w:rsidRPr="00C44049">
        <w:rPr>
          <w:b/>
        </w:rPr>
        <w:tab/>
      </w:r>
      <w:r w:rsidRPr="00C44049">
        <w:rPr>
          <w:b/>
          <w:iCs/>
        </w:rPr>
        <w:t>Mise-en</w:t>
      </w:r>
      <w:r>
        <w:rPr>
          <w:b/>
        </w:rPr>
        <w:t>-scène/</w:t>
      </w:r>
      <w:r w:rsidRPr="00C44049">
        <w:rPr>
          <w:b/>
        </w:rPr>
        <w:t>Cinematography: Lighting</w:t>
      </w:r>
    </w:p>
    <w:p w14:paraId="33B9FF79" w14:textId="0B74EFC2" w:rsidR="00275DFD" w:rsidRPr="00275DFD" w:rsidRDefault="00275DFD" w:rsidP="00906B66">
      <w:pPr>
        <w:pStyle w:val="ListParagraph"/>
        <w:numPr>
          <w:ilvl w:val="0"/>
          <w:numId w:val="18"/>
        </w:numPr>
        <w:tabs>
          <w:tab w:val="left" w:pos="1440"/>
        </w:tabs>
      </w:pPr>
      <w:r w:rsidRPr="00275DFD">
        <w:t>Reading:</w:t>
      </w:r>
      <w:r w:rsidRPr="00275DFD">
        <w:tab/>
      </w:r>
      <w:r>
        <w:t xml:space="preserve">Paul Schrader, “Notes on Film Noir.” (PDF on </w:t>
      </w:r>
      <w:r w:rsidR="00003130">
        <w:t>Canvas</w:t>
      </w:r>
      <w:r>
        <w:t>)</w:t>
      </w:r>
    </w:p>
    <w:p w14:paraId="24FB1B0D" w14:textId="4AA297B2" w:rsidR="005506A8" w:rsidRDefault="00906B66" w:rsidP="005506A8">
      <w:pPr>
        <w:tabs>
          <w:tab w:val="left" w:pos="1440"/>
        </w:tabs>
      </w:pPr>
      <w:r>
        <w:tab/>
      </w:r>
      <w:r>
        <w:tab/>
      </w:r>
      <w:r w:rsidR="005506A8" w:rsidRPr="00C44049">
        <w:t>EC Sections 3-4 and 4-4</w:t>
      </w:r>
      <w:r w:rsidR="005506A8">
        <w:t>; 9-3a.</w:t>
      </w:r>
    </w:p>
    <w:p w14:paraId="5AA25B35" w14:textId="78DD2004" w:rsidR="00906B66" w:rsidRPr="00906B66" w:rsidRDefault="00906B66" w:rsidP="00906B66">
      <w:pPr>
        <w:pStyle w:val="ListParagraph"/>
        <w:numPr>
          <w:ilvl w:val="0"/>
          <w:numId w:val="18"/>
        </w:numPr>
        <w:tabs>
          <w:tab w:val="left" w:pos="1440"/>
        </w:tabs>
        <w:rPr>
          <w:b/>
        </w:rPr>
      </w:pPr>
      <w:r>
        <w:t xml:space="preserve">Class discussion of </w:t>
      </w:r>
      <w:r>
        <w:rPr>
          <w:i/>
        </w:rPr>
        <w:t>Do the Right Thing</w:t>
      </w:r>
      <w:r>
        <w:t xml:space="preserve"> and Paul Schrader.</w:t>
      </w:r>
    </w:p>
    <w:p w14:paraId="3A6D6D03" w14:textId="61DC4DB9" w:rsidR="00906B66" w:rsidRPr="00906B66" w:rsidRDefault="00906B66" w:rsidP="00906B66">
      <w:pPr>
        <w:pStyle w:val="ListParagraph"/>
        <w:numPr>
          <w:ilvl w:val="0"/>
          <w:numId w:val="18"/>
        </w:numPr>
        <w:tabs>
          <w:tab w:val="left" w:pos="1440"/>
        </w:tabs>
        <w:rPr>
          <w:b/>
        </w:rPr>
      </w:pPr>
      <w:r w:rsidRPr="00906B66">
        <w:rPr>
          <w:b/>
        </w:rPr>
        <w:t>Screening:</w:t>
      </w:r>
      <w:r w:rsidRPr="00906B66">
        <w:rPr>
          <w:b/>
        </w:rPr>
        <w:tab/>
      </w:r>
      <w:r w:rsidRPr="00906B66">
        <w:rPr>
          <w:b/>
          <w:u w:val="single"/>
        </w:rPr>
        <w:t>The Hitch-Hiker</w:t>
      </w:r>
      <w:r w:rsidRPr="00906B66">
        <w:rPr>
          <w:b/>
        </w:rPr>
        <w:t xml:space="preserve"> (US: Ida Lupino, 1953)</w:t>
      </w:r>
    </w:p>
    <w:p w14:paraId="7D65515A" w14:textId="62A75036" w:rsidR="00D22B79" w:rsidRPr="00C35507" w:rsidRDefault="00D22B79" w:rsidP="00906B66">
      <w:pPr>
        <w:tabs>
          <w:tab w:val="left" w:pos="1440"/>
        </w:tabs>
      </w:pPr>
    </w:p>
    <w:p w14:paraId="72667380" w14:textId="77777777" w:rsidR="00C064F9" w:rsidRPr="00C44049" w:rsidRDefault="00C064F9" w:rsidP="00C064F9">
      <w:pPr>
        <w:tabs>
          <w:tab w:val="left" w:pos="1440"/>
        </w:tabs>
        <w:ind w:left="1440" w:hanging="1440"/>
      </w:pPr>
      <w:r w:rsidRPr="00C44049">
        <w:rPr>
          <w:b/>
        </w:rPr>
        <w:t>Wk 5</w:t>
      </w:r>
      <w:r w:rsidRPr="00C44049">
        <w:rPr>
          <w:b/>
        </w:rPr>
        <w:tab/>
        <w:t>Cinematography</w:t>
      </w:r>
    </w:p>
    <w:p w14:paraId="777E3FEE" w14:textId="4CC12B00" w:rsidR="00C064F9" w:rsidRDefault="00C064F9" w:rsidP="00906B66">
      <w:pPr>
        <w:pStyle w:val="ListParagraph"/>
        <w:numPr>
          <w:ilvl w:val="0"/>
          <w:numId w:val="20"/>
        </w:numPr>
        <w:tabs>
          <w:tab w:val="left" w:pos="1440"/>
        </w:tabs>
      </w:pPr>
      <w:r>
        <w:t xml:space="preserve">Re-read </w:t>
      </w:r>
      <w:r w:rsidRPr="00C44049">
        <w:t>EC Sections 4-1 to 4-3.</w:t>
      </w:r>
    </w:p>
    <w:p w14:paraId="74CD7E57" w14:textId="3A4198D1" w:rsidR="004C47EB" w:rsidRDefault="004C47EB" w:rsidP="004C47EB">
      <w:pPr>
        <w:pStyle w:val="ListParagraph"/>
        <w:numPr>
          <w:ilvl w:val="0"/>
          <w:numId w:val="19"/>
        </w:numPr>
        <w:tabs>
          <w:tab w:val="left" w:pos="1440"/>
        </w:tabs>
      </w:pPr>
      <w:r>
        <w:t xml:space="preserve">Class discussion of </w:t>
      </w:r>
      <w:r w:rsidRPr="00906B66">
        <w:rPr>
          <w:i/>
        </w:rPr>
        <w:t>Fargo</w:t>
      </w:r>
      <w:r>
        <w:t>.</w:t>
      </w:r>
    </w:p>
    <w:p w14:paraId="5F69ECEF" w14:textId="299B8A86" w:rsidR="00C064F9" w:rsidRPr="00C44049" w:rsidRDefault="00C064F9" w:rsidP="00906B66">
      <w:pPr>
        <w:pStyle w:val="ListParagraph"/>
        <w:numPr>
          <w:ilvl w:val="0"/>
          <w:numId w:val="19"/>
        </w:numPr>
        <w:tabs>
          <w:tab w:val="left" w:pos="1440"/>
        </w:tabs>
      </w:pPr>
      <w:r w:rsidRPr="00906B66">
        <w:rPr>
          <w:b/>
        </w:rPr>
        <w:t>Screening:</w:t>
      </w:r>
      <w:r w:rsidRPr="00906B66">
        <w:rPr>
          <w:b/>
        </w:rPr>
        <w:tab/>
      </w:r>
      <w:r w:rsidRPr="00906B66">
        <w:rPr>
          <w:b/>
          <w:u w:val="single"/>
        </w:rPr>
        <w:t>Fargo</w:t>
      </w:r>
      <w:r w:rsidRPr="00906B66">
        <w:rPr>
          <w:b/>
        </w:rPr>
        <w:t xml:space="preserve"> (US: Joel Coen, DP: Roger Deakins, 1996)</w:t>
      </w:r>
      <w:r>
        <w:tab/>
      </w:r>
    </w:p>
    <w:p w14:paraId="25EF9051" w14:textId="77777777" w:rsidR="00906B66" w:rsidRDefault="0087175F" w:rsidP="00906B66">
      <w:pPr>
        <w:pStyle w:val="ListParagraph"/>
        <w:numPr>
          <w:ilvl w:val="0"/>
          <w:numId w:val="19"/>
        </w:numPr>
        <w:tabs>
          <w:tab w:val="left" w:pos="1440"/>
        </w:tabs>
      </w:pPr>
      <w:r w:rsidRPr="00906B66">
        <w:rPr>
          <w:b/>
        </w:rPr>
        <w:t xml:space="preserve">Effective Writing Strategies I: </w:t>
      </w:r>
      <w:r w:rsidR="0049703C">
        <w:t>How to write an analysis paper</w:t>
      </w:r>
    </w:p>
    <w:p w14:paraId="427BAAC8" w14:textId="77777777" w:rsidR="003E0096" w:rsidRDefault="0049703C" w:rsidP="003E0096">
      <w:pPr>
        <w:pStyle w:val="ListParagraph"/>
        <w:numPr>
          <w:ilvl w:val="1"/>
          <w:numId w:val="19"/>
        </w:numPr>
        <w:tabs>
          <w:tab w:val="left" w:pos="1440"/>
        </w:tabs>
      </w:pPr>
      <w:r w:rsidRPr="0049703C">
        <w:t xml:space="preserve">A presentation and discussion </w:t>
      </w:r>
      <w:r w:rsidR="00DB0954" w:rsidRPr="0049703C">
        <w:t xml:space="preserve">on </w:t>
      </w:r>
      <w:r w:rsidR="00C064F9" w:rsidRPr="0049703C">
        <w:t xml:space="preserve">the difference between the “journalistic film review” and academic film writing, in preparation for the Analysis Paper. </w:t>
      </w:r>
    </w:p>
    <w:p w14:paraId="01E70008" w14:textId="1D539A31" w:rsidR="00D22B79" w:rsidRPr="00DB0954" w:rsidRDefault="00C064F9" w:rsidP="003E0096">
      <w:pPr>
        <w:pStyle w:val="ListParagraph"/>
        <w:numPr>
          <w:ilvl w:val="1"/>
          <w:numId w:val="19"/>
        </w:numPr>
        <w:tabs>
          <w:tab w:val="left" w:pos="1440"/>
        </w:tabs>
      </w:pPr>
      <w:r w:rsidRPr="00C064F9">
        <w:t xml:space="preserve">Read </w:t>
      </w:r>
      <w:r w:rsidR="00DB0954">
        <w:t>EC</w:t>
      </w:r>
      <w:r w:rsidRPr="00C064F9">
        <w:t xml:space="preserve"> Chapter 10, especially 10-1a to 10-1d</w:t>
      </w:r>
      <w:r w:rsidR="00DB0954">
        <w:t>.</w:t>
      </w:r>
    </w:p>
    <w:p w14:paraId="1A4155FC" w14:textId="77777777" w:rsidR="00D22B79" w:rsidRPr="00C44049" w:rsidRDefault="00D22B79" w:rsidP="00D22B79">
      <w:pPr>
        <w:tabs>
          <w:tab w:val="left" w:pos="1440"/>
        </w:tabs>
        <w:ind w:left="1440" w:hanging="1440"/>
      </w:pPr>
    </w:p>
    <w:p w14:paraId="0E2B65B2" w14:textId="3949578C" w:rsidR="00020848" w:rsidRPr="00C44049" w:rsidRDefault="00020848" w:rsidP="006506B5">
      <w:pPr>
        <w:tabs>
          <w:tab w:val="left" w:pos="1440"/>
        </w:tabs>
        <w:rPr>
          <w:b/>
        </w:rPr>
      </w:pPr>
      <w:r w:rsidRPr="00C44049">
        <w:rPr>
          <w:b/>
        </w:rPr>
        <w:t>Wk 6</w:t>
      </w:r>
      <w:r w:rsidRPr="00C44049">
        <w:rPr>
          <w:b/>
        </w:rPr>
        <w:tab/>
      </w:r>
      <w:r w:rsidR="006506B5" w:rsidRPr="00C44049">
        <w:rPr>
          <w:b/>
        </w:rPr>
        <w:t>Narrative I: Classical Structure</w:t>
      </w:r>
    </w:p>
    <w:p w14:paraId="1B36490B" w14:textId="77777777" w:rsidR="004C47EB" w:rsidRPr="00DA436B" w:rsidRDefault="004C47EB" w:rsidP="004C47EB">
      <w:pPr>
        <w:pStyle w:val="ListParagraph"/>
        <w:numPr>
          <w:ilvl w:val="0"/>
          <w:numId w:val="21"/>
        </w:numPr>
        <w:tabs>
          <w:tab w:val="left" w:pos="1440"/>
        </w:tabs>
        <w:rPr>
          <w:b/>
        </w:rPr>
      </w:pPr>
      <w:r w:rsidRPr="00C44049">
        <w:t>Reading:</w:t>
      </w:r>
      <w:r w:rsidRPr="00C44049">
        <w:tab/>
        <w:t>EC Sections 2-1, 2-2</w:t>
      </w:r>
    </w:p>
    <w:p w14:paraId="7F7D9DD6" w14:textId="77777777" w:rsidR="00DA436B" w:rsidRDefault="00DA436B" w:rsidP="00DA436B">
      <w:pPr>
        <w:pStyle w:val="ListParagraph"/>
        <w:numPr>
          <w:ilvl w:val="0"/>
          <w:numId w:val="21"/>
        </w:numPr>
        <w:tabs>
          <w:tab w:val="left" w:pos="1440"/>
        </w:tabs>
        <w:rPr>
          <w:b/>
        </w:rPr>
      </w:pPr>
      <w:r w:rsidRPr="00906B66">
        <w:rPr>
          <w:b/>
        </w:rPr>
        <w:t>Screening:</w:t>
      </w:r>
      <w:r w:rsidRPr="00906B66">
        <w:rPr>
          <w:b/>
        </w:rPr>
        <w:tab/>
      </w:r>
      <w:r w:rsidRPr="00906B66">
        <w:rPr>
          <w:b/>
          <w:u w:val="single"/>
        </w:rPr>
        <w:t>Whip It</w:t>
      </w:r>
      <w:r w:rsidRPr="00906B66">
        <w:rPr>
          <w:b/>
        </w:rPr>
        <w:t xml:space="preserve"> (US: Drew Barrymore, 2009)</w:t>
      </w:r>
    </w:p>
    <w:p w14:paraId="23C7F14A" w14:textId="77777777" w:rsidR="00DA436B" w:rsidRDefault="00DA436B" w:rsidP="00DA436B">
      <w:pPr>
        <w:pStyle w:val="ListParagraph"/>
        <w:tabs>
          <w:tab w:val="left" w:pos="1440"/>
        </w:tabs>
      </w:pPr>
    </w:p>
    <w:p w14:paraId="48805915" w14:textId="34CDAF46" w:rsidR="00DA436B" w:rsidRPr="004C47EB" w:rsidRDefault="00DA436B" w:rsidP="004C47EB">
      <w:pPr>
        <w:pBdr>
          <w:top w:val="single" w:sz="4" w:space="1" w:color="auto"/>
          <w:left w:val="single" w:sz="4" w:space="4" w:color="auto"/>
          <w:bottom w:val="single" w:sz="4" w:space="1" w:color="auto"/>
          <w:right w:val="single" w:sz="4" w:space="4" w:color="auto"/>
        </w:pBdr>
        <w:tabs>
          <w:tab w:val="left" w:pos="1440"/>
        </w:tabs>
        <w:ind w:left="360"/>
        <w:rPr>
          <w:b/>
          <w:u w:val="single"/>
        </w:rPr>
      </w:pPr>
      <w:r w:rsidRPr="004C47EB">
        <w:rPr>
          <w:b/>
          <w:u w:val="single"/>
        </w:rPr>
        <w:t>Workshop Week</w:t>
      </w:r>
    </w:p>
    <w:p w14:paraId="7BF066AE" w14:textId="3C97486A" w:rsidR="00C35CF9" w:rsidRPr="00906B66" w:rsidRDefault="006506B5" w:rsidP="004C47EB">
      <w:pPr>
        <w:pStyle w:val="ListParagraph"/>
        <w:numPr>
          <w:ilvl w:val="0"/>
          <w:numId w:val="32"/>
        </w:numPr>
        <w:pBdr>
          <w:top w:val="single" w:sz="4" w:space="1" w:color="auto"/>
          <w:left w:val="single" w:sz="4" w:space="4" w:color="auto"/>
          <w:bottom w:val="single" w:sz="4" w:space="1" w:color="auto"/>
          <w:right w:val="single" w:sz="4" w:space="4" w:color="auto"/>
        </w:pBdr>
        <w:tabs>
          <w:tab w:val="left" w:pos="1440"/>
        </w:tabs>
        <w:rPr>
          <w:b/>
        </w:rPr>
      </w:pPr>
      <w:r>
        <w:t>Workshop session for Shot Analysis. Bring 3 copies of your draft.</w:t>
      </w:r>
      <w:r w:rsidR="00F64786">
        <w:t xml:space="preserve"> This is a full draft, and is required to observe the 1500w minimum.</w:t>
      </w:r>
    </w:p>
    <w:p w14:paraId="731E61BB" w14:textId="77777777" w:rsidR="004C47EB" w:rsidRPr="004C47EB" w:rsidRDefault="00906B66" w:rsidP="004C47EB">
      <w:pPr>
        <w:pStyle w:val="ListParagraph"/>
        <w:numPr>
          <w:ilvl w:val="0"/>
          <w:numId w:val="32"/>
        </w:numPr>
        <w:pBdr>
          <w:top w:val="single" w:sz="4" w:space="1" w:color="auto"/>
          <w:left w:val="single" w:sz="4" w:space="4" w:color="auto"/>
          <w:bottom w:val="single" w:sz="4" w:space="1" w:color="auto"/>
          <w:right w:val="single" w:sz="4" w:space="4" w:color="auto"/>
        </w:pBdr>
        <w:tabs>
          <w:tab w:val="left" w:pos="1440"/>
        </w:tabs>
        <w:rPr>
          <w:b/>
        </w:rPr>
      </w:pPr>
      <w:r>
        <w:t>Due at second meeting: Shot Analysis.</w:t>
      </w:r>
    </w:p>
    <w:p w14:paraId="0B17FEEC" w14:textId="77777777" w:rsidR="004C47EB" w:rsidRDefault="004C47EB" w:rsidP="004C47EB">
      <w:pPr>
        <w:pBdr>
          <w:top w:val="single" w:sz="4" w:space="1" w:color="auto"/>
          <w:left w:val="single" w:sz="4" w:space="4" w:color="auto"/>
          <w:bottom w:val="single" w:sz="4" w:space="1" w:color="auto"/>
          <w:right w:val="single" w:sz="4" w:space="4" w:color="auto"/>
        </w:pBdr>
        <w:tabs>
          <w:tab w:val="left" w:pos="1080"/>
        </w:tabs>
        <w:ind w:left="360"/>
        <w:rPr>
          <w:b/>
        </w:rPr>
      </w:pPr>
      <w:r>
        <w:tab/>
      </w:r>
      <w:r w:rsidR="00DA436B" w:rsidRPr="00844544">
        <w:t>Submit a Final Revision AND 3 workshopped copies in a 2-pocket folder.</w:t>
      </w:r>
    </w:p>
    <w:p w14:paraId="24C5EC47" w14:textId="671D46CE" w:rsidR="00906B66" w:rsidRPr="004C47EB" w:rsidRDefault="004C47EB" w:rsidP="004C47EB">
      <w:pPr>
        <w:pBdr>
          <w:top w:val="single" w:sz="4" w:space="1" w:color="auto"/>
          <w:left w:val="single" w:sz="4" w:space="4" w:color="auto"/>
          <w:bottom w:val="single" w:sz="4" w:space="1" w:color="auto"/>
          <w:right w:val="single" w:sz="4" w:space="4" w:color="auto"/>
        </w:pBdr>
        <w:tabs>
          <w:tab w:val="left" w:pos="1080"/>
        </w:tabs>
        <w:ind w:left="360"/>
        <w:rPr>
          <w:b/>
        </w:rPr>
      </w:pPr>
      <w:r>
        <w:rPr>
          <w:b/>
        </w:rPr>
        <w:tab/>
      </w:r>
      <w:r w:rsidR="00DA436B" w:rsidRPr="00844544">
        <w:t xml:space="preserve">Assessment will consider the completeness of the </w:t>
      </w:r>
      <w:r w:rsidR="00DA436B">
        <w:t>DRAFT</w:t>
      </w:r>
      <w:r w:rsidR="00DA436B" w:rsidRPr="00844544">
        <w:t xml:space="preserve"> </w:t>
      </w:r>
      <w:r w:rsidR="00DA436B" w:rsidRPr="004C47EB">
        <w:rPr>
          <w:b/>
        </w:rPr>
        <w:t>and</w:t>
      </w:r>
      <w:r w:rsidR="00DA436B" w:rsidRPr="00844544">
        <w:t xml:space="preserve"> </w:t>
      </w:r>
      <w:r w:rsidR="00DA436B">
        <w:t xml:space="preserve">the extent of </w:t>
      </w:r>
      <w:r>
        <w:t>revisions</w:t>
      </w:r>
      <w:r w:rsidR="00DA436B">
        <w:t>.</w:t>
      </w:r>
    </w:p>
    <w:p w14:paraId="2F5566AC" w14:textId="77777777" w:rsidR="006506B5" w:rsidRPr="00C44049" w:rsidRDefault="006506B5" w:rsidP="00174EF5">
      <w:pPr>
        <w:tabs>
          <w:tab w:val="left" w:pos="1440"/>
        </w:tabs>
        <w:rPr>
          <w:b/>
        </w:rPr>
      </w:pPr>
    </w:p>
    <w:p w14:paraId="54764CB5" w14:textId="77777777" w:rsidR="00AD1981" w:rsidRDefault="00AD1981" w:rsidP="00EA224B">
      <w:pPr>
        <w:tabs>
          <w:tab w:val="left" w:pos="1440"/>
        </w:tabs>
        <w:ind w:left="1440" w:hanging="1440"/>
        <w:rPr>
          <w:b/>
        </w:rPr>
      </w:pPr>
    </w:p>
    <w:p w14:paraId="5969AB8C" w14:textId="77777777" w:rsidR="00AD1981" w:rsidRDefault="00AD1981" w:rsidP="00EA224B">
      <w:pPr>
        <w:tabs>
          <w:tab w:val="left" w:pos="1440"/>
        </w:tabs>
        <w:ind w:left="1440" w:hanging="1440"/>
        <w:rPr>
          <w:b/>
        </w:rPr>
      </w:pPr>
    </w:p>
    <w:p w14:paraId="45E6F400" w14:textId="77777777" w:rsidR="00AD1981" w:rsidRDefault="00AD1981" w:rsidP="00EA224B">
      <w:pPr>
        <w:tabs>
          <w:tab w:val="left" w:pos="1440"/>
        </w:tabs>
        <w:ind w:left="1440" w:hanging="1440"/>
        <w:rPr>
          <w:b/>
        </w:rPr>
      </w:pPr>
    </w:p>
    <w:p w14:paraId="0D534956" w14:textId="2FEE3707" w:rsidR="00453D95" w:rsidRPr="00C44049" w:rsidRDefault="00453D95" w:rsidP="00EA224B">
      <w:pPr>
        <w:tabs>
          <w:tab w:val="left" w:pos="1440"/>
        </w:tabs>
        <w:ind w:left="1440" w:hanging="1440"/>
        <w:rPr>
          <w:b/>
        </w:rPr>
      </w:pPr>
      <w:r w:rsidRPr="00C44049">
        <w:rPr>
          <w:b/>
        </w:rPr>
        <w:lastRenderedPageBreak/>
        <w:t>Wk 7</w:t>
      </w:r>
      <w:r w:rsidRPr="00C44049">
        <w:rPr>
          <w:b/>
        </w:rPr>
        <w:tab/>
      </w:r>
      <w:r w:rsidR="00EA224B" w:rsidRPr="00C44049">
        <w:rPr>
          <w:b/>
        </w:rPr>
        <w:t>Narrative II: Non-Classical Systems</w:t>
      </w:r>
    </w:p>
    <w:p w14:paraId="6D53F7C0" w14:textId="744B4433" w:rsidR="00EA224B" w:rsidRDefault="00DA436B" w:rsidP="00DA436B">
      <w:pPr>
        <w:pStyle w:val="ListParagraph"/>
        <w:numPr>
          <w:ilvl w:val="0"/>
          <w:numId w:val="22"/>
        </w:numPr>
        <w:tabs>
          <w:tab w:val="left" w:pos="1440"/>
        </w:tabs>
      </w:pPr>
      <w:r>
        <w:t>Reading:</w:t>
      </w:r>
      <w:r>
        <w:tab/>
      </w:r>
      <w:r w:rsidR="00EA224B" w:rsidRPr="00C44049">
        <w:t>EC Section 9-3d</w:t>
      </w:r>
    </w:p>
    <w:p w14:paraId="6A018AFE" w14:textId="3C0469DA" w:rsidR="001567F4" w:rsidRPr="00C44049" w:rsidRDefault="001567F4" w:rsidP="00DA436B">
      <w:pPr>
        <w:tabs>
          <w:tab w:val="left" w:pos="2790"/>
        </w:tabs>
        <w:ind w:left="2160"/>
        <w:rPr>
          <w:b/>
        </w:rPr>
      </w:pPr>
      <w:r>
        <w:t>Jean-Louis Baudry, “Ideological Effects of the Basic Cinematographic Apparatus</w:t>
      </w:r>
      <w:r>
        <w:rPr>
          <w:b/>
        </w:rPr>
        <w:t xml:space="preserve"> </w:t>
      </w:r>
    </w:p>
    <w:p w14:paraId="24BA4432" w14:textId="09D3ABA1" w:rsidR="00453D95" w:rsidRPr="00DA436B" w:rsidRDefault="00EA224B" w:rsidP="00DA436B">
      <w:pPr>
        <w:pStyle w:val="ListParagraph"/>
        <w:numPr>
          <w:ilvl w:val="0"/>
          <w:numId w:val="22"/>
        </w:numPr>
        <w:tabs>
          <w:tab w:val="left" w:pos="1440"/>
        </w:tabs>
        <w:rPr>
          <w:b/>
        </w:rPr>
      </w:pPr>
      <w:r w:rsidRPr="00DA436B">
        <w:rPr>
          <w:b/>
        </w:rPr>
        <w:t>Screening:</w:t>
      </w:r>
      <w:r w:rsidRPr="00DA436B">
        <w:rPr>
          <w:b/>
        </w:rPr>
        <w:tab/>
      </w:r>
      <w:r w:rsidR="006B18B0" w:rsidRPr="00DA436B">
        <w:rPr>
          <w:b/>
          <w:i/>
          <w:u w:val="single"/>
        </w:rPr>
        <w:t xml:space="preserve">La </w:t>
      </w:r>
      <w:r w:rsidR="004C47EB">
        <w:rPr>
          <w:b/>
          <w:i/>
          <w:u w:val="single"/>
        </w:rPr>
        <w:t>B</w:t>
      </w:r>
      <w:r w:rsidR="001567F4" w:rsidRPr="00DA436B">
        <w:rPr>
          <w:b/>
          <w:i/>
          <w:u w:val="single"/>
        </w:rPr>
        <w:t>onheur</w:t>
      </w:r>
      <w:r w:rsidRPr="00DA436B">
        <w:rPr>
          <w:b/>
          <w:bCs/>
          <w:i/>
          <w:iCs/>
          <w:lang w:val="fr-FR"/>
        </w:rPr>
        <w:t xml:space="preserve"> </w:t>
      </w:r>
      <w:r w:rsidRPr="00DA436B">
        <w:rPr>
          <w:b/>
        </w:rPr>
        <w:t xml:space="preserve">(France: </w:t>
      </w:r>
      <w:r w:rsidR="006B18B0" w:rsidRPr="00DA436B">
        <w:rPr>
          <w:b/>
          <w:bCs/>
        </w:rPr>
        <w:t xml:space="preserve">Agnès </w:t>
      </w:r>
      <w:r w:rsidR="001567F4" w:rsidRPr="00DA436B">
        <w:rPr>
          <w:b/>
        </w:rPr>
        <w:t>Varda, 1965</w:t>
      </w:r>
      <w:r w:rsidRPr="00DA436B">
        <w:rPr>
          <w:b/>
        </w:rPr>
        <w:t>)</w:t>
      </w:r>
    </w:p>
    <w:p w14:paraId="4F3116EC" w14:textId="074015BD" w:rsidR="00453D95" w:rsidRPr="00C44049" w:rsidRDefault="00453D95" w:rsidP="00453D95">
      <w:pPr>
        <w:tabs>
          <w:tab w:val="left" w:pos="1440"/>
        </w:tabs>
        <w:ind w:left="2880" w:hanging="2880"/>
      </w:pPr>
    </w:p>
    <w:p w14:paraId="7DD17F63" w14:textId="578C2003" w:rsidR="002D0803" w:rsidRPr="00C44049" w:rsidRDefault="002D0803" w:rsidP="002D0803">
      <w:pPr>
        <w:tabs>
          <w:tab w:val="left" w:pos="1440"/>
          <w:tab w:val="left" w:pos="2160"/>
          <w:tab w:val="left" w:pos="2880"/>
          <w:tab w:val="left" w:pos="3600"/>
          <w:tab w:val="center" w:pos="5040"/>
        </w:tabs>
        <w:ind w:left="2880" w:hanging="2880"/>
        <w:rPr>
          <w:b/>
        </w:rPr>
      </w:pPr>
      <w:r w:rsidRPr="00C44049">
        <w:rPr>
          <w:b/>
        </w:rPr>
        <w:t>Wk 8</w:t>
      </w:r>
      <w:r w:rsidRPr="00C44049">
        <w:rPr>
          <w:b/>
        </w:rPr>
        <w:tab/>
      </w:r>
    </w:p>
    <w:p w14:paraId="374B4EFA" w14:textId="49811B5C" w:rsidR="00C35CF9" w:rsidRPr="00DA436B" w:rsidRDefault="00C35CF9" w:rsidP="00DA436B">
      <w:pPr>
        <w:pStyle w:val="ListParagraph"/>
        <w:numPr>
          <w:ilvl w:val="0"/>
          <w:numId w:val="22"/>
        </w:numPr>
        <w:tabs>
          <w:tab w:val="left" w:pos="1440"/>
        </w:tabs>
        <w:rPr>
          <w:b/>
        </w:rPr>
      </w:pPr>
      <w:r w:rsidRPr="00DA436B">
        <w:rPr>
          <w:b/>
        </w:rPr>
        <w:t>MIDTERM</w:t>
      </w:r>
      <w:r w:rsidRPr="00DA436B">
        <w:rPr>
          <w:b/>
        </w:rPr>
        <w:tab/>
      </w:r>
      <w:r w:rsidRPr="00DA436B">
        <w:rPr>
          <w:b/>
          <w:i/>
        </w:rPr>
        <w:t>Remember to bring Examination Booklets</w:t>
      </w:r>
      <w:r w:rsidR="00F64786">
        <w:rPr>
          <w:b/>
          <w:i/>
        </w:rPr>
        <w:t>. This is a 100% written exam.</w:t>
      </w:r>
    </w:p>
    <w:p w14:paraId="488DD1A0" w14:textId="0AFEB101" w:rsidR="00803BDC" w:rsidRPr="00DA436B" w:rsidRDefault="00371C79" w:rsidP="00DA436B">
      <w:pPr>
        <w:pStyle w:val="ListParagraph"/>
        <w:numPr>
          <w:ilvl w:val="0"/>
          <w:numId w:val="22"/>
        </w:numPr>
        <w:tabs>
          <w:tab w:val="left" w:pos="1440"/>
        </w:tabs>
        <w:rPr>
          <w:b/>
        </w:rPr>
      </w:pPr>
      <w:r w:rsidRPr="00DA436B">
        <w:rPr>
          <w:b/>
        </w:rPr>
        <w:t>Screening:</w:t>
      </w:r>
      <w:r w:rsidRPr="00DA436B">
        <w:rPr>
          <w:b/>
        </w:rPr>
        <w:tab/>
      </w:r>
      <w:r w:rsidRPr="00DA436B">
        <w:rPr>
          <w:b/>
          <w:i/>
          <w:u w:val="single"/>
        </w:rPr>
        <w:t>Breathless</w:t>
      </w:r>
      <w:r w:rsidRPr="00DA436B">
        <w:rPr>
          <w:b/>
          <w:u w:val="single"/>
        </w:rPr>
        <w:t xml:space="preserve"> </w:t>
      </w:r>
      <w:r w:rsidRPr="00DA436B">
        <w:rPr>
          <w:b/>
        </w:rPr>
        <w:t>(France: Jean-Luc Godard, 1960)</w:t>
      </w:r>
    </w:p>
    <w:p w14:paraId="34D556AD" w14:textId="50625A2D" w:rsidR="0094030D" w:rsidRPr="00C44049" w:rsidRDefault="0094030D" w:rsidP="002D0803">
      <w:pPr>
        <w:tabs>
          <w:tab w:val="left" w:pos="1440"/>
        </w:tabs>
        <w:rPr>
          <w:b/>
        </w:rPr>
      </w:pPr>
    </w:p>
    <w:p w14:paraId="0A05C0D9" w14:textId="52BCEAA3" w:rsidR="005759A8" w:rsidRPr="005759A8" w:rsidRDefault="0094030D" w:rsidP="0094030D">
      <w:pPr>
        <w:tabs>
          <w:tab w:val="left" w:pos="1440"/>
        </w:tabs>
        <w:rPr>
          <w:b/>
        </w:rPr>
      </w:pPr>
      <w:r w:rsidRPr="00C44049">
        <w:rPr>
          <w:b/>
        </w:rPr>
        <w:t>Wk 9</w:t>
      </w:r>
      <w:r w:rsidRPr="00C44049">
        <w:rPr>
          <w:b/>
        </w:rPr>
        <w:tab/>
      </w:r>
      <w:r w:rsidR="00DA436B" w:rsidRPr="00C44049">
        <w:rPr>
          <w:b/>
        </w:rPr>
        <w:t>Editing: The Classical Continuity System</w:t>
      </w:r>
      <w:r w:rsidR="00DA436B">
        <w:rPr>
          <w:b/>
        </w:rPr>
        <w:t xml:space="preserve"> and its Alternatives</w:t>
      </w:r>
    </w:p>
    <w:p w14:paraId="75BA2AEE" w14:textId="77777777" w:rsidR="00DA436B" w:rsidRPr="00DA436B" w:rsidRDefault="00DA436B" w:rsidP="00DA436B">
      <w:pPr>
        <w:pStyle w:val="ListParagraph"/>
        <w:numPr>
          <w:ilvl w:val="0"/>
          <w:numId w:val="23"/>
        </w:numPr>
        <w:tabs>
          <w:tab w:val="left" w:pos="1440"/>
        </w:tabs>
        <w:rPr>
          <w:b/>
        </w:rPr>
      </w:pPr>
      <w:r w:rsidRPr="00C44049">
        <w:t>Reading:</w:t>
      </w:r>
      <w:r w:rsidRPr="00C44049">
        <w:tab/>
      </w:r>
      <w:r>
        <w:t>EC Chapter 5, 9-1c, 9-3b</w:t>
      </w:r>
    </w:p>
    <w:p w14:paraId="59C6CBC7" w14:textId="4FDE3F2B" w:rsidR="00DA436B" w:rsidRPr="00DA436B" w:rsidRDefault="00DA436B" w:rsidP="00DA436B">
      <w:pPr>
        <w:pStyle w:val="ListParagraph"/>
        <w:numPr>
          <w:ilvl w:val="0"/>
          <w:numId w:val="24"/>
        </w:numPr>
        <w:tabs>
          <w:tab w:val="left" w:pos="1440"/>
        </w:tabs>
      </w:pPr>
      <w:r w:rsidRPr="00831CBC">
        <w:t>Eisenstein, “A Dialectical Approach t</w:t>
      </w:r>
      <w:r>
        <w:t xml:space="preserve">o Film Form.” (PDF on </w:t>
      </w:r>
      <w:r w:rsidR="00003130">
        <w:t>Canvas</w:t>
      </w:r>
      <w:r w:rsidRPr="00831CBC">
        <w:t>)</w:t>
      </w:r>
    </w:p>
    <w:p w14:paraId="7A168B58" w14:textId="5BC350A7" w:rsidR="004C47EB" w:rsidRDefault="004C47EB" w:rsidP="00DA436B">
      <w:pPr>
        <w:pStyle w:val="ListParagraph"/>
        <w:numPr>
          <w:ilvl w:val="0"/>
          <w:numId w:val="23"/>
        </w:numPr>
        <w:tabs>
          <w:tab w:val="left" w:pos="1440"/>
        </w:tabs>
        <w:rPr>
          <w:b/>
        </w:rPr>
      </w:pPr>
      <w:r>
        <w:t xml:space="preserve">Class discussion of </w:t>
      </w:r>
      <w:r>
        <w:rPr>
          <w:i/>
        </w:rPr>
        <w:t xml:space="preserve">Breathless </w:t>
      </w:r>
      <w:r>
        <w:t xml:space="preserve">and </w:t>
      </w:r>
      <w:r>
        <w:rPr>
          <w:i/>
        </w:rPr>
        <w:t>La Bonheur.</w:t>
      </w:r>
    </w:p>
    <w:p w14:paraId="020DF236" w14:textId="77777777" w:rsidR="00DA436B" w:rsidRPr="00DA436B" w:rsidRDefault="00DA436B" w:rsidP="00DA436B">
      <w:pPr>
        <w:pStyle w:val="ListParagraph"/>
        <w:numPr>
          <w:ilvl w:val="0"/>
          <w:numId w:val="23"/>
        </w:numPr>
        <w:tabs>
          <w:tab w:val="left" w:pos="1440"/>
        </w:tabs>
        <w:rPr>
          <w:b/>
        </w:rPr>
      </w:pPr>
      <w:r w:rsidRPr="00DA436B">
        <w:rPr>
          <w:b/>
        </w:rPr>
        <w:t>Screening:</w:t>
      </w:r>
      <w:r w:rsidRPr="00DA436B">
        <w:rPr>
          <w:b/>
        </w:rPr>
        <w:tab/>
      </w:r>
      <w:r w:rsidRPr="00DA436B">
        <w:rPr>
          <w:b/>
          <w:u w:val="single"/>
        </w:rPr>
        <w:t>Battleship Potemkin</w:t>
      </w:r>
      <w:r w:rsidRPr="00DA436B">
        <w:rPr>
          <w:b/>
        </w:rPr>
        <w:t xml:space="preserve"> (USSR: Sergei Eisenstein, 1925)</w:t>
      </w:r>
    </w:p>
    <w:p w14:paraId="5486072A" w14:textId="77777777" w:rsidR="00DA436B" w:rsidRDefault="00DA436B" w:rsidP="0094030D">
      <w:pPr>
        <w:tabs>
          <w:tab w:val="left" w:pos="1440"/>
        </w:tabs>
        <w:rPr>
          <w:b/>
        </w:rPr>
      </w:pPr>
    </w:p>
    <w:p w14:paraId="679BC59E" w14:textId="417D5FA7" w:rsidR="005759A8" w:rsidRDefault="000004FC" w:rsidP="0094030D">
      <w:pPr>
        <w:tabs>
          <w:tab w:val="left" w:pos="1440"/>
        </w:tabs>
      </w:pPr>
      <w:r w:rsidRPr="00C44049">
        <w:rPr>
          <w:b/>
        </w:rPr>
        <w:t>Wk 10</w:t>
      </w:r>
      <w:r>
        <w:rPr>
          <w:b/>
        </w:rPr>
        <w:tab/>
      </w:r>
      <w:r w:rsidR="00DA436B" w:rsidRPr="00C44049">
        <w:rPr>
          <w:b/>
        </w:rPr>
        <w:t>Film Sound and Music</w:t>
      </w:r>
    </w:p>
    <w:p w14:paraId="39F761C1" w14:textId="77777777" w:rsidR="00DA436B" w:rsidRDefault="00DA436B" w:rsidP="00DA436B">
      <w:pPr>
        <w:pStyle w:val="ListParagraph"/>
        <w:numPr>
          <w:ilvl w:val="0"/>
          <w:numId w:val="23"/>
        </w:numPr>
        <w:tabs>
          <w:tab w:val="left" w:pos="1440"/>
        </w:tabs>
      </w:pPr>
      <w:r w:rsidRPr="00C44049">
        <w:t>Reading:</w:t>
      </w:r>
      <w:r w:rsidRPr="00C44049">
        <w:tab/>
        <w:t xml:space="preserve">EC </w:t>
      </w:r>
      <w:r>
        <w:t>Chapter 6.</w:t>
      </w:r>
    </w:p>
    <w:p w14:paraId="186BF55D" w14:textId="53EB6576" w:rsidR="004C47EB" w:rsidRDefault="00DA436B" w:rsidP="004C47EB">
      <w:pPr>
        <w:pStyle w:val="ListParagraph"/>
        <w:tabs>
          <w:tab w:val="left" w:pos="1440"/>
        </w:tabs>
      </w:pPr>
      <w:r>
        <w:tab/>
      </w:r>
      <w:r>
        <w:tab/>
      </w:r>
      <w:r w:rsidRPr="00831CBC">
        <w:t>Theodor Adorno and Hanns Eisler, “Prejudices and Bad Habits.”</w:t>
      </w:r>
    </w:p>
    <w:p w14:paraId="08A03E48" w14:textId="440EB851" w:rsidR="004C47EB" w:rsidRPr="004C47EB" w:rsidRDefault="004C47EB" w:rsidP="00DA436B">
      <w:pPr>
        <w:pStyle w:val="ListParagraph"/>
        <w:numPr>
          <w:ilvl w:val="0"/>
          <w:numId w:val="23"/>
        </w:numPr>
        <w:tabs>
          <w:tab w:val="left" w:pos="1440"/>
        </w:tabs>
      </w:pPr>
      <w:r w:rsidRPr="004C47EB">
        <w:t xml:space="preserve">Class discussion of </w:t>
      </w:r>
      <w:r w:rsidRPr="004C47EB">
        <w:rPr>
          <w:i/>
        </w:rPr>
        <w:t>Battleship Potemkin.</w:t>
      </w:r>
    </w:p>
    <w:p w14:paraId="4CCC10CA" w14:textId="661B1189" w:rsidR="00DA436B" w:rsidRPr="00DA436B" w:rsidRDefault="00DA436B" w:rsidP="00DA436B">
      <w:pPr>
        <w:pStyle w:val="ListParagraph"/>
        <w:numPr>
          <w:ilvl w:val="0"/>
          <w:numId w:val="23"/>
        </w:numPr>
        <w:tabs>
          <w:tab w:val="left" w:pos="1440"/>
        </w:tabs>
      </w:pPr>
      <w:r w:rsidRPr="00DA436B">
        <w:rPr>
          <w:b/>
        </w:rPr>
        <w:t>Screening:</w:t>
      </w:r>
      <w:r w:rsidRPr="00DA436B">
        <w:rPr>
          <w:b/>
        </w:rPr>
        <w:tab/>
      </w:r>
      <w:r w:rsidRPr="00DA436B">
        <w:rPr>
          <w:b/>
          <w:u w:val="single"/>
        </w:rPr>
        <w:t>Ratcatcher</w:t>
      </w:r>
      <w:r w:rsidRPr="00DA436B">
        <w:rPr>
          <w:b/>
        </w:rPr>
        <w:t xml:space="preserve"> (UK: Lynne Ramsay, 1999)</w:t>
      </w:r>
    </w:p>
    <w:p w14:paraId="45DA01F8" w14:textId="77777777" w:rsidR="0094030D" w:rsidRPr="00C44049" w:rsidRDefault="0094030D" w:rsidP="00E27538">
      <w:pPr>
        <w:tabs>
          <w:tab w:val="left" w:pos="1440"/>
        </w:tabs>
        <w:ind w:left="1440" w:hanging="1440"/>
        <w:rPr>
          <w:b/>
        </w:rPr>
      </w:pPr>
    </w:p>
    <w:p w14:paraId="578A5B16" w14:textId="4D0EF2E5" w:rsidR="0094030D" w:rsidRPr="00C44049" w:rsidRDefault="000004FC" w:rsidP="0094030D">
      <w:pPr>
        <w:tabs>
          <w:tab w:val="left" w:pos="1440"/>
        </w:tabs>
        <w:rPr>
          <w:b/>
        </w:rPr>
      </w:pPr>
      <w:r w:rsidRPr="00C44049">
        <w:rPr>
          <w:b/>
        </w:rPr>
        <w:t>Wk 11</w:t>
      </w:r>
      <w:r w:rsidR="0094030D" w:rsidRPr="00C44049">
        <w:rPr>
          <w:b/>
        </w:rPr>
        <w:tab/>
      </w:r>
      <w:r w:rsidR="003E0096" w:rsidRPr="00C44049">
        <w:rPr>
          <w:b/>
        </w:rPr>
        <w:t>Authorship</w:t>
      </w:r>
    </w:p>
    <w:p w14:paraId="3F586887" w14:textId="300EFD71" w:rsidR="0094030D" w:rsidRPr="004C47EB" w:rsidRDefault="003E0096" w:rsidP="003E0096">
      <w:pPr>
        <w:pStyle w:val="ListParagraph"/>
        <w:numPr>
          <w:ilvl w:val="0"/>
          <w:numId w:val="23"/>
        </w:numPr>
        <w:tabs>
          <w:tab w:val="left" w:pos="1440"/>
        </w:tabs>
        <w:rPr>
          <w:b/>
        </w:rPr>
      </w:pPr>
      <w:r w:rsidRPr="00C44049">
        <w:t>Reading:</w:t>
      </w:r>
      <w:r w:rsidRPr="00C44049">
        <w:tab/>
        <w:t xml:space="preserve">EC </w:t>
      </w:r>
      <w:r>
        <w:t>Chapter</w:t>
      </w:r>
      <w:r w:rsidRPr="00C44049">
        <w:t xml:space="preserve"> 9</w:t>
      </w:r>
      <w:r>
        <w:t>-1e, 9-2d, 9-3d</w:t>
      </w:r>
    </w:p>
    <w:p w14:paraId="03C1E082" w14:textId="7E1186D5" w:rsidR="004C47EB" w:rsidRPr="003E0096" w:rsidRDefault="004C47EB" w:rsidP="003E0096">
      <w:pPr>
        <w:pStyle w:val="ListParagraph"/>
        <w:numPr>
          <w:ilvl w:val="0"/>
          <w:numId w:val="23"/>
        </w:numPr>
        <w:tabs>
          <w:tab w:val="left" w:pos="1440"/>
        </w:tabs>
        <w:rPr>
          <w:b/>
        </w:rPr>
      </w:pPr>
      <w:r>
        <w:t xml:space="preserve">Class discussion of Lynne Ramsay’s </w:t>
      </w:r>
      <w:r>
        <w:rPr>
          <w:i/>
        </w:rPr>
        <w:t>Ratcatcher</w:t>
      </w:r>
      <w:r>
        <w:t>.</w:t>
      </w:r>
    </w:p>
    <w:p w14:paraId="1969291F" w14:textId="77777777" w:rsidR="003E0096" w:rsidRPr="004C47EB" w:rsidRDefault="003E0096" w:rsidP="003E0096">
      <w:pPr>
        <w:pStyle w:val="ListParagraph"/>
        <w:numPr>
          <w:ilvl w:val="0"/>
          <w:numId w:val="23"/>
        </w:numPr>
        <w:tabs>
          <w:tab w:val="left" w:pos="1440"/>
        </w:tabs>
        <w:rPr>
          <w:b/>
        </w:rPr>
      </w:pPr>
      <w:r w:rsidRPr="003E0096">
        <w:rPr>
          <w:b/>
        </w:rPr>
        <w:t>Screening:</w:t>
      </w:r>
      <w:r w:rsidRPr="003E0096">
        <w:rPr>
          <w:b/>
        </w:rPr>
        <w:tab/>
      </w:r>
      <w:r w:rsidRPr="003E0096">
        <w:rPr>
          <w:b/>
          <w:u w:val="single"/>
        </w:rPr>
        <w:t>Small Deaths</w:t>
      </w:r>
      <w:r w:rsidRPr="003E0096">
        <w:rPr>
          <w:b/>
        </w:rPr>
        <w:t xml:space="preserve">, </w:t>
      </w:r>
      <w:r w:rsidRPr="003E0096">
        <w:rPr>
          <w:b/>
          <w:u w:val="single"/>
        </w:rPr>
        <w:t>Kill the Day</w:t>
      </w:r>
      <w:r w:rsidRPr="003E0096">
        <w:rPr>
          <w:b/>
        </w:rPr>
        <w:t xml:space="preserve">, and </w:t>
      </w:r>
      <w:r w:rsidRPr="003E0096">
        <w:rPr>
          <w:b/>
          <w:u w:val="single"/>
        </w:rPr>
        <w:t>Gasman</w:t>
      </w:r>
      <w:r w:rsidRPr="003E0096">
        <w:rPr>
          <w:b/>
        </w:rPr>
        <w:t xml:space="preserve"> (UK: Lynne Ramsay, 1995, 1996, 1997)</w:t>
      </w:r>
      <w:r w:rsidRPr="003E0096">
        <w:rPr>
          <w:b/>
          <w:u w:val="single"/>
        </w:rPr>
        <w:t xml:space="preserve"> </w:t>
      </w:r>
    </w:p>
    <w:p w14:paraId="69324A0A" w14:textId="77777777" w:rsidR="004C47EB" w:rsidRPr="003E0096" w:rsidRDefault="004C47EB" w:rsidP="004C47EB">
      <w:pPr>
        <w:pStyle w:val="ListParagraph"/>
        <w:tabs>
          <w:tab w:val="left" w:pos="1440"/>
        </w:tabs>
        <w:rPr>
          <w:b/>
        </w:rPr>
      </w:pPr>
    </w:p>
    <w:p w14:paraId="74A5C5F1" w14:textId="77777777" w:rsidR="004C47EB" w:rsidRDefault="003E0096" w:rsidP="004C47EB">
      <w:pPr>
        <w:pBdr>
          <w:top w:val="single" w:sz="4" w:space="1" w:color="auto"/>
          <w:left w:val="single" w:sz="4" w:space="4" w:color="auto"/>
          <w:bottom w:val="single" w:sz="4" w:space="1" w:color="auto"/>
          <w:right w:val="single" w:sz="4" w:space="4" w:color="auto"/>
        </w:pBdr>
        <w:tabs>
          <w:tab w:val="left" w:pos="1440"/>
        </w:tabs>
        <w:ind w:left="360"/>
        <w:rPr>
          <w:u w:val="single"/>
        </w:rPr>
      </w:pPr>
      <w:r w:rsidRPr="004C47EB">
        <w:rPr>
          <w:b/>
          <w:u w:val="single"/>
        </w:rPr>
        <w:t xml:space="preserve">Effective Writing Strategies II: </w:t>
      </w:r>
      <w:r w:rsidRPr="004C47EB">
        <w:rPr>
          <w:u w:val="single"/>
        </w:rPr>
        <w:t>Lessons learned from Shot Analysis Paper</w:t>
      </w:r>
    </w:p>
    <w:p w14:paraId="4BAA4896" w14:textId="77777777" w:rsidR="004C47EB" w:rsidRDefault="004C47EB" w:rsidP="004C47EB">
      <w:pPr>
        <w:pBdr>
          <w:top w:val="single" w:sz="4" w:space="1" w:color="auto"/>
          <w:left w:val="single" w:sz="4" w:space="4" w:color="auto"/>
          <w:bottom w:val="single" w:sz="4" w:space="1" w:color="auto"/>
          <w:right w:val="single" w:sz="4" w:space="4" w:color="auto"/>
        </w:pBdr>
        <w:tabs>
          <w:tab w:val="left" w:pos="990"/>
        </w:tabs>
        <w:ind w:left="360"/>
        <w:rPr>
          <w:u w:val="single"/>
        </w:rPr>
      </w:pPr>
      <w:r>
        <w:rPr>
          <w:b/>
        </w:rPr>
        <w:tab/>
      </w:r>
      <w:r w:rsidR="003E0096">
        <w:t>A presentation on the most noticeable trends discerned from the Shot Analysis Paper</w:t>
      </w:r>
      <w:r>
        <w:rPr>
          <w:u w:val="single"/>
        </w:rPr>
        <w:t>.</w:t>
      </w:r>
    </w:p>
    <w:p w14:paraId="3533611B" w14:textId="0EC2C939" w:rsidR="003E0096" w:rsidRPr="004C47EB" w:rsidRDefault="004C47EB" w:rsidP="004C47EB">
      <w:pPr>
        <w:pBdr>
          <w:top w:val="single" w:sz="4" w:space="1" w:color="auto"/>
          <w:left w:val="single" w:sz="4" w:space="4" w:color="auto"/>
          <w:bottom w:val="single" w:sz="4" w:space="1" w:color="auto"/>
          <w:right w:val="single" w:sz="4" w:space="4" w:color="auto"/>
        </w:pBdr>
        <w:tabs>
          <w:tab w:val="left" w:pos="990"/>
        </w:tabs>
        <w:ind w:left="1350" w:hanging="990"/>
        <w:rPr>
          <w:u w:val="single"/>
        </w:rPr>
      </w:pPr>
      <w:r>
        <w:tab/>
      </w:r>
      <w:r w:rsidR="003E0096">
        <w:t>Plus a discussion of what students learned about their own writing habits and practices from crafting, workshopping, and revising that assignment.</w:t>
      </w:r>
    </w:p>
    <w:p w14:paraId="136B3C41" w14:textId="77777777" w:rsidR="003E0096" w:rsidRPr="00C44049" w:rsidRDefault="003E0096" w:rsidP="003E0096">
      <w:pPr>
        <w:tabs>
          <w:tab w:val="left" w:pos="1440"/>
        </w:tabs>
        <w:rPr>
          <w:b/>
        </w:rPr>
      </w:pPr>
    </w:p>
    <w:p w14:paraId="3DAEDBE9" w14:textId="5F8E32BD" w:rsidR="0094030D" w:rsidRPr="00C44049" w:rsidRDefault="000004FC" w:rsidP="0094030D">
      <w:pPr>
        <w:tabs>
          <w:tab w:val="left" w:pos="1440"/>
        </w:tabs>
        <w:rPr>
          <w:b/>
        </w:rPr>
      </w:pPr>
      <w:r w:rsidRPr="00C44049">
        <w:rPr>
          <w:b/>
        </w:rPr>
        <w:t>Wk 12</w:t>
      </w:r>
      <w:r w:rsidR="0094030D" w:rsidRPr="00C44049">
        <w:rPr>
          <w:b/>
        </w:rPr>
        <w:tab/>
      </w:r>
      <w:r w:rsidR="003E0096" w:rsidRPr="00C44049">
        <w:rPr>
          <w:b/>
        </w:rPr>
        <w:t>Genre</w:t>
      </w:r>
    </w:p>
    <w:p w14:paraId="7820F694" w14:textId="5FE78B40" w:rsidR="003E0096" w:rsidRPr="003E0096" w:rsidRDefault="003E0096" w:rsidP="003E0096">
      <w:pPr>
        <w:pStyle w:val="ListParagraph"/>
        <w:numPr>
          <w:ilvl w:val="0"/>
          <w:numId w:val="25"/>
        </w:numPr>
        <w:tabs>
          <w:tab w:val="left" w:pos="1440"/>
        </w:tabs>
        <w:rPr>
          <w:b/>
        </w:rPr>
      </w:pPr>
      <w:r w:rsidRPr="00C44049">
        <w:t>Reading:</w:t>
      </w:r>
      <w:r w:rsidRPr="00C44049">
        <w:tab/>
        <w:t xml:space="preserve">EC 2-3, </w:t>
      </w:r>
      <w:r>
        <w:t xml:space="preserve">skim chapter </w:t>
      </w:r>
      <w:r w:rsidRPr="00C44049">
        <w:t>9.</w:t>
      </w:r>
      <w:r w:rsidRPr="003E0096">
        <w:rPr>
          <w:b/>
        </w:rPr>
        <w:t xml:space="preserve"> </w:t>
      </w:r>
      <w:r w:rsidRPr="00003130">
        <w:t>[</w:t>
      </w:r>
      <w:r w:rsidRPr="00003130">
        <w:rPr>
          <w:i/>
        </w:rPr>
        <w:t xml:space="preserve">Attn: </w:t>
      </w:r>
      <w:r w:rsidRPr="00003130">
        <w:t xml:space="preserve">EC </w:t>
      </w:r>
      <w:r w:rsidRPr="00003130">
        <w:rPr>
          <w:i/>
        </w:rPr>
        <w:t>2-3a</w:t>
      </w:r>
      <w:r w:rsidRPr="00003130">
        <w:t>]</w:t>
      </w:r>
    </w:p>
    <w:p w14:paraId="23A089A6" w14:textId="1F0B479B" w:rsidR="003E0096" w:rsidRPr="003E0096" w:rsidRDefault="003E0096" w:rsidP="003E0096">
      <w:pPr>
        <w:pStyle w:val="ListParagraph"/>
        <w:numPr>
          <w:ilvl w:val="0"/>
          <w:numId w:val="25"/>
        </w:numPr>
        <w:tabs>
          <w:tab w:val="left" w:pos="1440"/>
          <w:tab w:val="left" w:pos="2160"/>
          <w:tab w:val="left" w:pos="4507"/>
        </w:tabs>
        <w:rPr>
          <w:b/>
        </w:rPr>
      </w:pPr>
      <w:r w:rsidRPr="003E0096">
        <w:rPr>
          <w:b/>
        </w:rPr>
        <w:t>Screening:</w:t>
      </w:r>
      <w:r>
        <w:rPr>
          <w:b/>
        </w:rPr>
        <w:tab/>
      </w:r>
      <w:r w:rsidRPr="003E0096">
        <w:rPr>
          <w:b/>
          <w:u w:val="single"/>
        </w:rPr>
        <w:t>My Name is Nobody</w:t>
      </w:r>
      <w:r w:rsidRPr="003E0096">
        <w:rPr>
          <w:b/>
        </w:rPr>
        <w:t xml:space="preserve"> (</w:t>
      </w:r>
      <w:r>
        <w:rPr>
          <w:b/>
        </w:rPr>
        <w:t>Italy/France/W</w:t>
      </w:r>
      <w:r w:rsidRPr="003E0096">
        <w:rPr>
          <w:b/>
        </w:rPr>
        <w:t xml:space="preserve"> Germany: Tonino Valerii, 1973)  </w:t>
      </w:r>
    </w:p>
    <w:p w14:paraId="201D4BE3" w14:textId="0EC6D4A9" w:rsidR="0049703C" w:rsidRPr="00C44049" w:rsidRDefault="0049703C" w:rsidP="003E0096">
      <w:pPr>
        <w:tabs>
          <w:tab w:val="left" w:pos="1440"/>
        </w:tabs>
        <w:rPr>
          <w:b/>
        </w:rPr>
      </w:pPr>
    </w:p>
    <w:p w14:paraId="5B71D877" w14:textId="77777777" w:rsidR="003E0096" w:rsidRPr="00C44049" w:rsidRDefault="000004FC" w:rsidP="003E0096">
      <w:pPr>
        <w:tabs>
          <w:tab w:val="left" w:pos="1440"/>
        </w:tabs>
        <w:rPr>
          <w:b/>
        </w:rPr>
      </w:pPr>
      <w:r w:rsidRPr="00C44049">
        <w:rPr>
          <w:b/>
        </w:rPr>
        <w:t>Wk 13</w:t>
      </w:r>
      <w:r w:rsidR="0094030D" w:rsidRPr="00C44049">
        <w:rPr>
          <w:b/>
        </w:rPr>
        <w:tab/>
      </w:r>
      <w:r w:rsidR="003E0096" w:rsidRPr="00C44049">
        <w:rPr>
          <w:b/>
        </w:rPr>
        <w:t>Documentary</w:t>
      </w:r>
    </w:p>
    <w:p w14:paraId="398A2546" w14:textId="77777777" w:rsidR="003E0096" w:rsidRPr="003E0096" w:rsidRDefault="003E0096" w:rsidP="003E0096">
      <w:pPr>
        <w:pStyle w:val="ListParagraph"/>
        <w:numPr>
          <w:ilvl w:val="0"/>
          <w:numId w:val="26"/>
        </w:numPr>
        <w:tabs>
          <w:tab w:val="left" w:pos="1440"/>
        </w:tabs>
        <w:rPr>
          <w:b/>
        </w:rPr>
      </w:pPr>
      <w:r w:rsidRPr="003E0096">
        <w:rPr>
          <w:b/>
        </w:rPr>
        <w:t>Screening:</w:t>
      </w:r>
      <w:r w:rsidRPr="003E0096">
        <w:rPr>
          <w:b/>
        </w:rPr>
        <w:tab/>
      </w:r>
      <w:r w:rsidRPr="003E0096">
        <w:rPr>
          <w:b/>
          <w:u w:val="single"/>
        </w:rPr>
        <w:t>Stories We Tell</w:t>
      </w:r>
      <w:r w:rsidRPr="003E0096">
        <w:rPr>
          <w:b/>
        </w:rPr>
        <w:t xml:space="preserve"> (Canada: Sarah Polley, 2012)</w:t>
      </w:r>
    </w:p>
    <w:p w14:paraId="03C4B252" w14:textId="7B55D8C3" w:rsidR="003E0096" w:rsidRDefault="004C47EB" w:rsidP="004C47EB">
      <w:pPr>
        <w:pStyle w:val="ListParagraph"/>
        <w:numPr>
          <w:ilvl w:val="0"/>
          <w:numId w:val="26"/>
        </w:numPr>
        <w:tabs>
          <w:tab w:val="left" w:pos="1440"/>
          <w:tab w:val="left" w:pos="2160"/>
          <w:tab w:val="left" w:pos="4507"/>
        </w:tabs>
      </w:pPr>
      <w:r>
        <w:t>Reading:</w:t>
      </w:r>
      <w:r>
        <w:tab/>
      </w:r>
      <w:r w:rsidR="003E0096">
        <w:t>EC 8-1</w:t>
      </w:r>
    </w:p>
    <w:p w14:paraId="54A68B88" w14:textId="77777777" w:rsidR="00851D25" w:rsidRDefault="00851D25" w:rsidP="0094030D">
      <w:pPr>
        <w:tabs>
          <w:tab w:val="left" w:pos="1440"/>
        </w:tabs>
        <w:rPr>
          <w:b/>
        </w:rPr>
      </w:pPr>
    </w:p>
    <w:p w14:paraId="356BFC9B" w14:textId="15DBB9CE" w:rsidR="0094030D" w:rsidRPr="00C44049" w:rsidRDefault="003E0096" w:rsidP="0094030D">
      <w:pPr>
        <w:tabs>
          <w:tab w:val="left" w:pos="1440"/>
        </w:tabs>
        <w:rPr>
          <w:b/>
        </w:rPr>
      </w:pPr>
      <w:r>
        <w:rPr>
          <w:b/>
        </w:rPr>
        <w:t>Wk 14</w:t>
      </w:r>
      <w:r w:rsidR="0094030D" w:rsidRPr="00C44049">
        <w:rPr>
          <w:b/>
        </w:rPr>
        <w:tab/>
      </w:r>
      <w:r w:rsidR="00F40434" w:rsidRPr="00C44049">
        <w:rPr>
          <w:b/>
        </w:rPr>
        <w:t>Experimental Film</w:t>
      </w:r>
      <w:r w:rsidR="00741FD9">
        <w:rPr>
          <w:b/>
        </w:rPr>
        <w:t>s</w:t>
      </w:r>
    </w:p>
    <w:p w14:paraId="0AC69EA7" w14:textId="1746E6B6" w:rsidR="0094030D" w:rsidRPr="003E0096" w:rsidRDefault="0094030D" w:rsidP="003E0096">
      <w:pPr>
        <w:pStyle w:val="ListParagraph"/>
        <w:numPr>
          <w:ilvl w:val="0"/>
          <w:numId w:val="27"/>
        </w:numPr>
        <w:tabs>
          <w:tab w:val="left" w:pos="1440"/>
          <w:tab w:val="left" w:pos="2160"/>
          <w:tab w:val="left" w:pos="2880"/>
          <w:tab w:val="left" w:pos="3640"/>
        </w:tabs>
        <w:rPr>
          <w:b/>
          <w:u w:val="single"/>
        </w:rPr>
      </w:pPr>
      <w:r w:rsidRPr="00C44049">
        <w:t>Reading:</w:t>
      </w:r>
      <w:r w:rsidR="009C08BD">
        <w:tab/>
        <w:t>EC</w:t>
      </w:r>
      <w:r w:rsidR="00F42310">
        <w:t xml:space="preserve"> 8-3</w:t>
      </w:r>
      <w:r w:rsidR="00DF5A08">
        <w:t>.</w:t>
      </w:r>
    </w:p>
    <w:p w14:paraId="00C12611" w14:textId="13605D0F" w:rsidR="0094030D" w:rsidRPr="003E0096" w:rsidRDefault="0094030D" w:rsidP="003E0096">
      <w:pPr>
        <w:pStyle w:val="ListParagraph"/>
        <w:numPr>
          <w:ilvl w:val="0"/>
          <w:numId w:val="27"/>
        </w:numPr>
        <w:tabs>
          <w:tab w:val="left" w:pos="1440"/>
        </w:tabs>
        <w:rPr>
          <w:b/>
        </w:rPr>
      </w:pPr>
      <w:r w:rsidRPr="003E0096">
        <w:rPr>
          <w:b/>
        </w:rPr>
        <w:t>Screening</w:t>
      </w:r>
      <w:r w:rsidR="00371C79" w:rsidRPr="003E0096">
        <w:rPr>
          <w:b/>
        </w:rPr>
        <w:t>s</w:t>
      </w:r>
      <w:r w:rsidRPr="003E0096">
        <w:rPr>
          <w:b/>
        </w:rPr>
        <w:t>:</w:t>
      </w:r>
      <w:r w:rsidRPr="003E0096">
        <w:rPr>
          <w:b/>
        </w:rPr>
        <w:tab/>
      </w:r>
      <w:r w:rsidR="00163381" w:rsidRPr="003E0096">
        <w:rPr>
          <w:b/>
          <w:u w:val="single"/>
        </w:rPr>
        <w:t>First Comes Love</w:t>
      </w:r>
      <w:r w:rsidR="00163381" w:rsidRPr="003E0096">
        <w:rPr>
          <w:b/>
        </w:rPr>
        <w:t xml:space="preserve"> (US: Su Friedrich, 2013)</w:t>
      </w:r>
    </w:p>
    <w:p w14:paraId="530648EA" w14:textId="6CAC2056" w:rsidR="00DD10BA" w:rsidRDefault="003E0096" w:rsidP="003E0096">
      <w:pPr>
        <w:tabs>
          <w:tab w:val="left" w:pos="2880"/>
        </w:tabs>
        <w:ind w:left="2160" w:hanging="2160"/>
        <w:rPr>
          <w:b/>
        </w:rPr>
      </w:pPr>
      <w:r>
        <w:rPr>
          <w:b/>
        </w:rPr>
        <w:tab/>
      </w:r>
      <w:r w:rsidR="00163381" w:rsidRPr="00163381">
        <w:rPr>
          <w:b/>
          <w:u w:val="single"/>
        </w:rPr>
        <w:t>The Seashell and the Clergyman</w:t>
      </w:r>
      <w:r w:rsidR="00163381">
        <w:rPr>
          <w:b/>
        </w:rPr>
        <w:t xml:space="preserve"> (France: Germaine Dulac, </w:t>
      </w:r>
      <w:r w:rsidR="00163381" w:rsidRPr="00163381">
        <w:rPr>
          <w:b/>
        </w:rPr>
        <w:t>1928)</w:t>
      </w:r>
    </w:p>
    <w:p w14:paraId="518171CD" w14:textId="11168883" w:rsidR="00371C79" w:rsidRPr="00C44049" w:rsidRDefault="00163381" w:rsidP="003E0096">
      <w:pPr>
        <w:tabs>
          <w:tab w:val="left" w:pos="2880"/>
        </w:tabs>
        <w:ind w:left="2160" w:hanging="2160"/>
        <w:rPr>
          <w:b/>
        </w:rPr>
      </w:pPr>
      <w:r>
        <w:rPr>
          <w:b/>
        </w:rPr>
        <w:tab/>
      </w:r>
      <w:r>
        <w:rPr>
          <w:b/>
          <w:u w:val="single"/>
        </w:rPr>
        <w:t>Meshes of the A</w:t>
      </w:r>
      <w:r w:rsidRPr="00163381">
        <w:rPr>
          <w:b/>
          <w:u w:val="single"/>
        </w:rPr>
        <w:t>fternoon</w:t>
      </w:r>
      <w:r w:rsidRPr="00163381">
        <w:rPr>
          <w:b/>
        </w:rPr>
        <w:t xml:space="preserve"> (</w:t>
      </w:r>
      <w:r w:rsidR="003E0096">
        <w:rPr>
          <w:b/>
        </w:rPr>
        <w:t>US: Maya Deren and A.</w:t>
      </w:r>
      <w:r>
        <w:rPr>
          <w:b/>
        </w:rPr>
        <w:t xml:space="preserve"> Hammid,</w:t>
      </w:r>
      <w:r w:rsidRPr="00163381">
        <w:rPr>
          <w:b/>
        </w:rPr>
        <w:t xml:space="preserve"> 1943) </w:t>
      </w:r>
    </w:p>
    <w:p w14:paraId="1F04BBB5" w14:textId="77777777" w:rsidR="00851D25" w:rsidRPr="00851D25" w:rsidRDefault="00851D25" w:rsidP="00851D25">
      <w:pPr>
        <w:tabs>
          <w:tab w:val="left" w:pos="1440"/>
        </w:tabs>
      </w:pPr>
    </w:p>
    <w:p w14:paraId="1925B0B1" w14:textId="3C9590F8" w:rsidR="00163381" w:rsidRPr="00C44049" w:rsidRDefault="00AE4899" w:rsidP="00E27538">
      <w:pPr>
        <w:tabs>
          <w:tab w:val="left" w:pos="1440"/>
        </w:tabs>
        <w:ind w:left="1440" w:hanging="1440"/>
        <w:rPr>
          <w:b/>
        </w:rPr>
      </w:pPr>
      <w:r>
        <w:rPr>
          <w:b/>
        </w:rPr>
        <w:t>W</w:t>
      </w:r>
      <w:r w:rsidR="003E0096">
        <w:rPr>
          <w:b/>
        </w:rPr>
        <w:t>k 15</w:t>
      </w:r>
      <w:r w:rsidR="003E0096">
        <w:rPr>
          <w:b/>
        </w:rPr>
        <w:tab/>
        <w:t>2</w:t>
      </w:r>
      <w:r w:rsidR="003E0096" w:rsidRPr="003E0096">
        <w:rPr>
          <w:b/>
          <w:vertAlign w:val="superscript"/>
        </w:rPr>
        <w:t>nd</w:t>
      </w:r>
      <w:r w:rsidR="003E0096">
        <w:rPr>
          <w:b/>
        </w:rPr>
        <w:t xml:space="preserve"> WORKSHOP WEEK and CONCLUSION</w:t>
      </w:r>
    </w:p>
    <w:p w14:paraId="00454A0B" w14:textId="77777777" w:rsidR="004C47EB" w:rsidRPr="00DA436B" w:rsidRDefault="004C47EB" w:rsidP="004C47EB">
      <w:pPr>
        <w:pStyle w:val="ListParagraph"/>
        <w:numPr>
          <w:ilvl w:val="0"/>
          <w:numId w:val="21"/>
        </w:numPr>
        <w:tabs>
          <w:tab w:val="left" w:pos="1440"/>
        </w:tabs>
        <w:rPr>
          <w:b/>
        </w:rPr>
      </w:pPr>
      <w:r>
        <w:t>Conclusion</w:t>
      </w:r>
    </w:p>
    <w:p w14:paraId="2769B6E3" w14:textId="77777777" w:rsidR="004C47EB" w:rsidRDefault="004C47EB" w:rsidP="00AE4899">
      <w:pPr>
        <w:pStyle w:val="ListParagraph"/>
        <w:tabs>
          <w:tab w:val="left" w:pos="1440"/>
        </w:tabs>
        <w:rPr>
          <w:b/>
        </w:rPr>
      </w:pPr>
    </w:p>
    <w:p w14:paraId="3622A79F" w14:textId="6A854411" w:rsidR="004C47EB" w:rsidRPr="004C47EB" w:rsidRDefault="004C47EB" w:rsidP="00AD78BD">
      <w:pPr>
        <w:pStyle w:val="ListParagraph"/>
        <w:pBdr>
          <w:top w:val="single" w:sz="4" w:space="1" w:color="auto"/>
          <w:left w:val="single" w:sz="4" w:space="4" w:color="auto"/>
          <w:bottom w:val="single" w:sz="4" w:space="1" w:color="auto"/>
          <w:right w:val="single" w:sz="4" w:space="4" w:color="auto"/>
        </w:pBdr>
        <w:tabs>
          <w:tab w:val="left" w:pos="1440"/>
        </w:tabs>
        <w:ind w:left="360"/>
        <w:rPr>
          <w:b/>
          <w:u w:val="single"/>
        </w:rPr>
      </w:pPr>
      <w:r w:rsidRPr="004C47EB">
        <w:rPr>
          <w:b/>
          <w:u w:val="single"/>
        </w:rPr>
        <w:t>Workshop Week</w:t>
      </w:r>
    </w:p>
    <w:p w14:paraId="75F91053" w14:textId="1BFFE689" w:rsidR="003E0096" w:rsidRPr="004C47EB" w:rsidRDefault="003E0096" w:rsidP="00AD78BD">
      <w:pPr>
        <w:pStyle w:val="ListParagraph"/>
        <w:numPr>
          <w:ilvl w:val="0"/>
          <w:numId w:val="31"/>
        </w:numPr>
        <w:pBdr>
          <w:top w:val="single" w:sz="4" w:space="1" w:color="auto"/>
          <w:left w:val="single" w:sz="4" w:space="4" w:color="auto"/>
          <w:bottom w:val="single" w:sz="4" w:space="1" w:color="auto"/>
          <w:right w:val="single" w:sz="4" w:space="4" w:color="auto"/>
        </w:pBdr>
        <w:tabs>
          <w:tab w:val="left" w:pos="1440"/>
        </w:tabs>
      </w:pPr>
      <w:r w:rsidRPr="004C47EB">
        <w:t>Workshop session for Editing Analysis. Bring 3 copies of your draft.</w:t>
      </w:r>
      <w:r w:rsidR="00F64786" w:rsidRPr="00F64786">
        <w:t xml:space="preserve"> </w:t>
      </w:r>
      <w:r w:rsidR="00F64786">
        <w:t>This is a full draft, and is required to observe the 1500w minimum.</w:t>
      </w:r>
    </w:p>
    <w:p w14:paraId="1314C5ED" w14:textId="77777777" w:rsidR="00AD78BD" w:rsidRPr="00AD78BD" w:rsidRDefault="00AE4899" w:rsidP="00AD78BD">
      <w:pPr>
        <w:pStyle w:val="ListParagraph"/>
        <w:numPr>
          <w:ilvl w:val="0"/>
          <w:numId w:val="31"/>
        </w:numPr>
        <w:pBdr>
          <w:top w:val="single" w:sz="4" w:space="1" w:color="auto"/>
          <w:left w:val="single" w:sz="4" w:space="4" w:color="auto"/>
          <w:bottom w:val="single" w:sz="4" w:space="1" w:color="auto"/>
          <w:right w:val="single" w:sz="4" w:space="4" w:color="auto"/>
        </w:pBdr>
        <w:tabs>
          <w:tab w:val="left" w:pos="1440"/>
        </w:tabs>
        <w:rPr>
          <w:b/>
        </w:rPr>
      </w:pPr>
      <w:r>
        <w:t>Due at second meeting: Editing Analysis.</w:t>
      </w:r>
    </w:p>
    <w:p w14:paraId="4F406F0D" w14:textId="26E4D06D" w:rsidR="004C47EB" w:rsidRPr="00AD78BD" w:rsidRDefault="00AD78BD" w:rsidP="00AD78BD">
      <w:pPr>
        <w:pBdr>
          <w:top w:val="single" w:sz="4" w:space="1" w:color="auto"/>
          <w:left w:val="single" w:sz="4" w:space="4" w:color="auto"/>
          <w:bottom w:val="single" w:sz="4" w:space="1" w:color="auto"/>
          <w:right w:val="single" w:sz="4" w:space="4" w:color="auto"/>
        </w:pBdr>
        <w:tabs>
          <w:tab w:val="left" w:pos="1080"/>
        </w:tabs>
        <w:ind w:left="360"/>
        <w:rPr>
          <w:b/>
        </w:rPr>
      </w:pPr>
      <w:r>
        <w:tab/>
      </w:r>
      <w:r w:rsidR="00AE4899" w:rsidRPr="00844544">
        <w:t>Submit a Final Revision AND 3 workshopped copies in a 2-pocket folder.</w:t>
      </w:r>
    </w:p>
    <w:p w14:paraId="55386D3F" w14:textId="77777777" w:rsidR="00AE4899" w:rsidRDefault="00AE4899" w:rsidP="005759A8">
      <w:pPr>
        <w:tabs>
          <w:tab w:val="left" w:pos="1440"/>
        </w:tabs>
        <w:ind w:left="1440" w:hanging="1440"/>
        <w:rPr>
          <w:b/>
        </w:rPr>
      </w:pPr>
    </w:p>
    <w:p w14:paraId="7A6147F3" w14:textId="17903559" w:rsidR="00E27538" w:rsidRDefault="005759A8" w:rsidP="00AE4899">
      <w:pPr>
        <w:tabs>
          <w:tab w:val="left" w:pos="1440"/>
        </w:tabs>
        <w:ind w:left="1440" w:hanging="1440"/>
        <w:rPr>
          <w:b/>
        </w:rPr>
      </w:pPr>
      <w:r>
        <w:rPr>
          <w:b/>
        </w:rPr>
        <w:t>Exam Week</w:t>
      </w:r>
      <w:r w:rsidR="00AE4899">
        <w:rPr>
          <w:b/>
        </w:rPr>
        <w:tab/>
      </w:r>
      <w:r w:rsidR="00AE4899">
        <w:rPr>
          <w:b/>
        </w:rPr>
        <w:tab/>
        <w:t>Final Examination</w:t>
      </w:r>
      <w:r w:rsidR="00F64786">
        <w:rPr>
          <w:b/>
        </w:rPr>
        <w:t>.</w:t>
      </w:r>
    </w:p>
    <w:p w14:paraId="125B61E4" w14:textId="2DE582BA" w:rsidR="00F64786" w:rsidRDefault="00F64786" w:rsidP="00AE4899">
      <w:pPr>
        <w:tabs>
          <w:tab w:val="left" w:pos="1440"/>
        </w:tabs>
        <w:ind w:left="1440" w:hanging="1440"/>
        <w:rPr>
          <w:b/>
        </w:rPr>
      </w:pPr>
      <w:r>
        <w:rPr>
          <w:b/>
        </w:rPr>
        <w:tab/>
      </w:r>
      <w:r>
        <w:rPr>
          <w:b/>
        </w:rPr>
        <w:tab/>
      </w:r>
      <w:r w:rsidRPr="00DA436B">
        <w:rPr>
          <w:b/>
          <w:i/>
        </w:rPr>
        <w:t>Remember to bring Examination Booklets</w:t>
      </w:r>
      <w:r>
        <w:rPr>
          <w:b/>
          <w:i/>
        </w:rPr>
        <w:t>. This is a 100% written exam.</w:t>
      </w:r>
    </w:p>
    <w:p w14:paraId="01045782" w14:textId="482B6B2F" w:rsidR="00C44049" w:rsidRPr="00C44049" w:rsidRDefault="001F38EC" w:rsidP="00AD1981">
      <w:pPr>
        <w:rPr>
          <w:b/>
        </w:rPr>
      </w:pPr>
      <w:r>
        <w:rPr>
          <w:b/>
        </w:rPr>
        <w:br w:type="page"/>
      </w:r>
    </w:p>
    <w:p w14:paraId="01122034" w14:textId="22904A35" w:rsidR="00E27538" w:rsidRPr="00C44049" w:rsidRDefault="00DD10BA" w:rsidP="00E27538">
      <w:pPr>
        <w:tabs>
          <w:tab w:val="left" w:pos="1440"/>
        </w:tabs>
        <w:jc w:val="center"/>
        <w:rPr>
          <w:b/>
          <w:u w:val="single"/>
        </w:rPr>
      </w:pPr>
      <w:r w:rsidRPr="00C44049">
        <w:rPr>
          <w:b/>
          <w:u w:val="single"/>
        </w:rPr>
        <w:lastRenderedPageBreak/>
        <w:t xml:space="preserve">SHOT </w:t>
      </w:r>
      <w:r w:rsidR="00E27538" w:rsidRPr="00C44049">
        <w:rPr>
          <w:b/>
          <w:u w:val="single"/>
        </w:rPr>
        <w:t>ANALYSIS PAPER ASSIGNMENT</w:t>
      </w:r>
    </w:p>
    <w:p w14:paraId="1646C060" w14:textId="0FD4D977" w:rsidR="00E27538" w:rsidRPr="00C44049" w:rsidRDefault="00E27538" w:rsidP="00E27538">
      <w:r w:rsidRPr="00C44049">
        <w:t xml:space="preserve">Conduct a </w:t>
      </w:r>
      <w:r w:rsidR="00E61880">
        <w:rPr>
          <w:u w:val="single"/>
        </w:rPr>
        <w:t>FIVE (5</w:t>
      </w:r>
      <w:r w:rsidRPr="00C44049">
        <w:rPr>
          <w:u w:val="single"/>
        </w:rPr>
        <w:t>) page</w:t>
      </w:r>
      <w:r w:rsidRPr="00C44049">
        <w:t xml:space="preserve"> </w:t>
      </w:r>
      <w:r w:rsidR="00E61880">
        <w:t>(approximately 15</w:t>
      </w:r>
      <w:r w:rsidR="00DD10BA" w:rsidRPr="00C44049">
        <w:t>00</w:t>
      </w:r>
      <w:r w:rsidRPr="00C44049">
        <w:t xml:space="preserve"> words) analysis of a </w:t>
      </w:r>
      <w:r w:rsidR="00DD10BA" w:rsidRPr="00C44049">
        <w:t>SINGLE shot</w:t>
      </w:r>
      <w:r w:rsidRPr="00C44049">
        <w:t xml:space="preserve">, and explain how it produces significant meaning. DO NOT SELECT A FILM ON THE COURSE’S SCREENING </w:t>
      </w:r>
      <w:r w:rsidR="00290CF3">
        <w:t>SCHEDULE ABOVE</w:t>
      </w:r>
      <w:r w:rsidRPr="00C44049">
        <w:t>. And please adhere to all the formatting and structural guidelines presented in class.</w:t>
      </w:r>
      <w:r w:rsidR="004A2AD4">
        <w:tab/>
      </w:r>
      <w:r w:rsidRPr="00C44049">
        <w:t xml:space="preserve">This </w:t>
      </w:r>
      <w:r w:rsidR="00290CF3">
        <w:t>“</w:t>
      </w:r>
      <w:r w:rsidRPr="00C44049">
        <w:t>meaning</w:t>
      </w:r>
      <w:r w:rsidR="00290CF3">
        <w:t>”</w:t>
      </w:r>
      <w:r w:rsidRPr="00C44049">
        <w:t xml:space="preserve"> that you choose to interpret and explain in your paper should make key contributions to one</w:t>
      </w:r>
      <w:r w:rsidR="00DD10BA" w:rsidRPr="00C44049">
        <w:t>’s understanding of the shot or the film as a whole</w:t>
      </w:r>
      <w:r w:rsidRPr="00C44049">
        <w:t xml:space="preserve">. You can, for instance, explain how </w:t>
      </w:r>
      <w:r w:rsidR="00C44049" w:rsidRPr="00C44049">
        <w:t>cinematographic</w:t>
      </w:r>
      <w:r w:rsidRPr="00C44049">
        <w:t xml:space="preserve"> techniques have been used to:</w:t>
      </w:r>
    </w:p>
    <w:p w14:paraId="334EDACF" w14:textId="77777777" w:rsidR="00E27538" w:rsidRPr="00C44049" w:rsidRDefault="00E27538" w:rsidP="00E27538">
      <w:pPr>
        <w:numPr>
          <w:ilvl w:val="0"/>
          <w:numId w:val="12"/>
        </w:numPr>
      </w:pPr>
      <w:r w:rsidRPr="00C44049">
        <w:t>Construct a portrait of a character, or posit a worldview,</w:t>
      </w:r>
    </w:p>
    <w:p w14:paraId="732D14AB" w14:textId="77777777" w:rsidR="00E27538" w:rsidRPr="00C44049" w:rsidRDefault="00E27538" w:rsidP="00E27538">
      <w:pPr>
        <w:numPr>
          <w:ilvl w:val="0"/>
          <w:numId w:val="12"/>
        </w:numPr>
      </w:pPr>
      <w:r w:rsidRPr="00C44049">
        <w:t>Reinforce a theme,</w:t>
      </w:r>
    </w:p>
    <w:p w14:paraId="237EE809" w14:textId="77777777" w:rsidR="00E27538" w:rsidRPr="00C44049" w:rsidRDefault="00E27538" w:rsidP="00E27538">
      <w:pPr>
        <w:numPr>
          <w:ilvl w:val="0"/>
          <w:numId w:val="12"/>
        </w:numPr>
      </w:pPr>
      <w:r w:rsidRPr="00C44049">
        <w:t>Establish moods or emotions, and so on…</w:t>
      </w:r>
    </w:p>
    <w:p w14:paraId="56985F89" w14:textId="77777777" w:rsidR="00E27538" w:rsidRPr="00C44049" w:rsidRDefault="00E27538" w:rsidP="00E27538">
      <w:pPr>
        <w:rPr>
          <w:i/>
        </w:rPr>
      </w:pPr>
      <w:r w:rsidRPr="00C44049">
        <w:t>(</w:t>
      </w:r>
      <w:r w:rsidRPr="00C44049">
        <w:rPr>
          <w:i/>
        </w:rPr>
        <w:t>Do not treat this list as a “checklist.” You can use one, all, or none of these suggestions.)</w:t>
      </w:r>
    </w:p>
    <w:p w14:paraId="2E95E270" w14:textId="77777777" w:rsidR="00E27538" w:rsidRDefault="00E27538" w:rsidP="00E27538"/>
    <w:p w14:paraId="5E06F8C9" w14:textId="583CAAFC" w:rsidR="00AC15A1" w:rsidRPr="00AC15A1" w:rsidRDefault="00AC15A1" w:rsidP="00E27538">
      <w:r w:rsidRPr="00AC15A1">
        <w:rPr>
          <w:u w:val="single"/>
        </w:rPr>
        <w:t>FILM SOUND</w:t>
      </w:r>
      <w:r>
        <w:t xml:space="preserve">: The course has not yet covered film sound and music. It is </w:t>
      </w:r>
      <w:r w:rsidR="009C20DC">
        <w:rPr>
          <w:i/>
        </w:rPr>
        <w:t>I</w:t>
      </w:r>
      <w:r>
        <w:rPr>
          <w:i/>
        </w:rPr>
        <w:t>N</w:t>
      </w:r>
      <w:r w:rsidRPr="00AC15A1">
        <w:rPr>
          <w:i/>
        </w:rPr>
        <w:t>ADVISABLE</w:t>
      </w:r>
      <w:r>
        <w:t xml:space="preserve"> to base too much on an analysis of the soundtrack because you are unlikely to know how to address it with sufficient acuity and detail. Stick to the </w:t>
      </w:r>
      <w:r w:rsidRPr="00854036">
        <w:rPr>
          <w:b/>
          <w:i/>
        </w:rPr>
        <w:t>image</w:t>
      </w:r>
      <w:r>
        <w:t xml:space="preserve"> and make sure that you get the most out of it.</w:t>
      </w:r>
    </w:p>
    <w:p w14:paraId="4C832889" w14:textId="77777777" w:rsidR="00AC15A1" w:rsidRPr="00C44049" w:rsidRDefault="00AC15A1" w:rsidP="00E27538"/>
    <w:p w14:paraId="471CAA18" w14:textId="77777777" w:rsidR="00E27538" w:rsidRPr="00C44049" w:rsidRDefault="00E27538" w:rsidP="00E27538">
      <w:pPr>
        <w:rPr>
          <w:u w:val="single"/>
        </w:rPr>
      </w:pPr>
      <w:r w:rsidRPr="00C44049">
        <w:rPr>
          <w:u w:val="single"/>
        </w:rPr>
        <w:t>ASSESSMENT CRITERIA</w:t>
      </w:r>
    </w:p>
    <w:p w14:paraId="31B63888" w14:textId="48FD5D65" w:rsidR="00E27538" w:rsidRPr="00C44049" w:rsidRDefault="00E27538" w:rsidP="00E27538">
      <w:pPr>
        <w:rPr>
          <w:b/>
        </w:rPr>
      </w:pPr>
      <w:r w:rsidRPr="00C44049">
        <w:rPr>
          <w:b/>
        </w:rPr>
        <w:t xml:space="preserve">Good papers have well-defined (1) THESIS STATEMENTS that serve to (2) ORGANIZE your (3) DETAILED SHOT DESCRIPTIONS and (4) </w:t>
      </w:r>
      <w:r w:rsidR="001A3427">
        <w:rPr>
          <w:b/>
        </w:rPr>
        <w:t xml:space="preserve">WELL-SUPPORTED </w:t>
      </w:r>
      <w:r w:rsidRPr="00C44049">
        <w:rPr>
          <w:b/>
        </w:rPr>
        <w:t>INTERPRETATIONS.</w:t>
      </w:r>
      <w:r w:rsidR="001A1844" w:rsidRPr="00C44049">
        <w:rPr>
          <w:b/>
        </w:rPr>
        <w:t xml:space="preserve"> Good papers display clear and </w:t>
      </w:r>
      <w:r w:rsidR="001A3427">
        <w:rPr>
          <w:b/>
        </w:rPr>
        <w:t>persuasive</w:t>
      </w:r>
      <w:r w:rsidR="001A1844" w:rsidRPr="00C44049">
        <w:rPr>
          <w:b/>
        </w:rPr>
        <w:t xml:space="preserve"> evidence of these components.</w:t>
      </w:r>
    </w:p>
    <w:p w14:paraId="36A37CC5" w14:textId="77777777" w:rsidR="00E27538" w:rsidRPr="00C44049" w:rsidRDefault="00E27538" w:rsidP="00E27538"/>
    <w:p w14:paraId="38F6505B" w14:textId="77777777" w:rsidR="00E27538" w:rsidRPr="00C44049" w:rsidRDefault="001A1844" w:rsidP="00E27538">
      <w:pPr>
        <w:rPr>
          <w:u w:val="single"/>
        </w:rPr>
      </w:pPr>
      <w:r w:rsidRPr="00C44049">
        <w:rPr>
          <w:u w:val="single"/>
        </w:rPr>
        <w:t>HOW DO I ORGANIZE</w:t>
      </w:r>
      <w:r w:rsidR="00E27538" w:rsidRPr="00C44049">
        <w:rPr>
          <w:u w:val="single"/>
        </w:rPr>
        <w:t xml:space="preserve"> THE PAPER</w:t>
      </w:r>
      <w:r w:rsidRPr="00C44049">
        <w:rPr>
          <w:u w:val="single"/>
        </w:rPr>
        <w:t>?</w:t>
      </w:r>
    </w:p>
    <w:p w14:paraId="5C759523" w14:textId="77777777" w:rsidR="00E27538" w:rsidRPr="00C44049" w:rsidRDefault="00E27538" w:rsidP="00E27538">
      <w:r w:rsidRPr="00C44049">
        <w:t>Think about the following:</w:t>
      </w:r>
    </w:p>
    <w:p w14:paraId="25E75701" w14:textId="77777777" w:rsidR="00E27538" w:rsidRPr="00C44049" w:rsidRDefault="00E27538" w:rsidP="00E27538">
      <w:pPr>
        <w:numPr>
          <w:ilvl w:val="0"/>
          <w:numId w:val="9"/>
        </w:numPr>
      </w:pPr>
      <w:r w:rsidRPr="00C44049">
        <w:t>What is the film trying to express, and how do the formal elements that you have chosen to highlight try to accomplish that? How does it contribute or relate to that meaning? In most cases, a clear answer to those basic questions will constitute a thesis statement.</w:t>
      </w:r>
    </w:p>
    <w:p w14:paraId="37017B6F" w14:textId="1840A56C" w:rsidR="00E27538" w:rsidRPr="00C44049" w:rsidRDefault="00C44049" w:rsidP="00E27538">
      <w:pPr>
        <w:numPr>
          <w:ilvl w:val="0"/>
          <w:numId w:val="9"/>
        </w:numPr>
      </w:pPr>
      <w:r w:rsidRPr="00C44049">
        <w:t>Build on that thesis statement: Elaborate</w:t>
      </w:r>
      <w:r w:rsidR="00003130">
        <w:t xml:space="preserve"> where necessary</w:t>
      </w:r>
      <w:r w:rsidRPr="00C44049">
        <w:t xml:space="preserve"> and organize all your points. </w:t>
      </w:r>
    </w:p>
    <w:p w14:paraId="4EE92265" w14:textId="460A6590" w:rsidR="00E27538" w:rsidRPr="00C44049" w:rsidRDefault="00E27538" w:rsidP="00E27538">
      <w:pPr>
        <w:numPr>
          <w:ilvl w:val="0"/>
          <w:numId w:val="9"/>
        </w:numPr>
      </w:pPr>
      <w:r w:rsidRPr="00C44049">
        <w:t xml:space="preserve">Base your interpretations on a detailed </w:t>
      </w:r>
      <w:r w:rsidRPr="00C44049">
        <w:rPr>
          <w:b/>
          <w:u w:val="single"/>
        </w:rPr>
        <w:t>analysis of film form</w:t>
      </w:r>
      <w:r w:rsidRPr="00C44049">
        <w:t>. Remember the skills you dev</w:t>
      </w:r>
      <w:r w:rsidR="00854036">
        <w:t>eloped during discussion session</w:t>
      </w:r>
      <w:r w:rsidRPr="00C44049">
        <w:t>s in:</w:t>
      </w:r>
    </w:p>
    <w:p w14:paraId="60D96B0F" w14:textId="2AB2025A" w:rsidR="00E27538" w:rsidRPr="00C44049" w:rsidRDefault="00E27538" w:rsidP="00E27538">
      <w:pPr>
        <w:numPr>
          <w:ilvl w:val="0"/>
          <w:numId w:val="10"/>
        </w:numPr>
        <w:ind w:firstLine="0"/>
      </w:pPr>
      <w:r w:rsidRPr="00A272DC">
        <w:rPr>
          <w:b/>
          <w:u w:val="single"/>
        </w:rPr>
        <w:t>Describing</w:t>
      </w:r>
      <w:r w:rsidRPr="00C44049">
        <w:t xml:space="preserve"> </w:t>
      </w:r>
      <w:r w:rsidR="00C44049" w:rsidRPr="00C44049">
        <w:t>images</w:t>
      </w:r>
      <w:r w:rsidR="00AC15A1">
        <w:t xml:space="preserve"> (m</w:t>
      </w:r>
      <w:r w:rsidR="00AC15A1" w:rsidRPr="00AC15A1">
        <w:t>ise-en-scène</w:t>
      </w:r>
      <w:r w:rsidR="00AC15A1">
        <w:t>, shot composition) &amp; camera movement, if any.</w:t>
      </w:r>
    </w:p>
    <w:p w14:paraId="0FED0DA5" w14:textId="77777777" w:rsidR="00E27538" w:rsidRPr="00C44049" w:rsidRDefault="00E27538" w:rsidP="00E27538">
      <w:pPr>
        <w:numPr>
          <w:ilvl w:val="0"/>
          <w:numId w:val="10"/>
        </w:numPr>
        <w:ind w:firstLine="0"/>
      </w:pPr>
      <w:r w:rsidRPr="00C44049">
        <w:t xml:space="preserve">Connecting that formal description to an </w:t>
      </w:r>
      <w:r w:rsidRPr="00A272DC">
        <w:rPr>
          <w:b/>
          <w:u w:val="single"/>
        </w:rPr>
        <w:t>interpretation</w:t>
      </w:r>
      <w:r w:rsidRPr="00C44049">
        <w:t xml:space="preserve"> of the film. </w:t>
      </w:r>
    </w:p>
    <w:p w14:paraId="14313BB3" w14:textId="77777777" w:rsidR="00E27538" w:rsidRPr="00C44049" w:rsidRDefault="00E27538" w:rsidP="00E27538">
      <w:pPr>
        <w:numPr>
          <w:ilvl w:val="0"/>
          <w:numId w:val="9"/>
        </w:numPr>
      </w:pPr>
      <w:r w:rsidRPr="00C44049">
        <w:t>Make sensible and cogent connections between those shot descriptions and your interpretations of them.</w:t>
      </w:r>
    </w:p>
    <w:p w14:paraId="3FCC03D1" w14:textId="77777777" w:rsidR="00E27538" w:rsidRPr="00C44049" w:rsidRDefault="00E27538" w:rsidP="00E27538"/>
    <w:p w14:paraId="10BB2ED6" w14:textId="77777777" w:rsidR="00E27538" w:rsidRPr="00C44049" w:rsidRDefault="00E27538" w:rsidP="00E27538">
      <w:pPr>
        <w:rPr>
          <w:u w:val="single"/>
        </w:rPr>
      </w:pPr>
      <w:r w:rsidRPr="00C44049">
        <w:rPr>
          <w:u w:val="single"/>
        </w:rPr>
        <w:t>HOW DO I CHOOSE A FILM?</w:t>
      </w:r>
    </w:p>
    <w:p w14:paraId="78008D46" w14:textId="71D805FB" w:rsidR="00E27538" w:rsidRPr="00C44049" w:rsidRDefault="00E27538" w:rsidP="00E27538">
      <w:pPr>
        <w:numPr>
          <w:ilvl w:val="0"/>
          <w:numId w:val="13"/>
        </w:numPr>
      </w:pPr>
      <w:r w:rsidRPr="00C44049">
        <w:t>Watch many films and take many notes.</w:t>
      </w:r>
      <w:r w:rsidR="00E61880">
        <w:t xml:space="preserve"> It is unwise to “set” yourself a film, because that film may not generate ideas. The more you watch, the more you’ll think; and once you’ve thought about several films, you’ll know which film will lead to the most interesting paper.</w:t>
      </w:r>
    </w:p>
    <w:p w14:paraId="4838A5D9" w14:textId="77777777" w:rsidR="00E27538" w:rsidRPr="00C44049" w:rsidRDefault="00E27538" w:rsidP="00E27538">
      <w:pPr>
        <w:numPr>
          <w:ilvl w:val="0"/>
          <w:numId w:val="13"/>
        </w:numPr>
      </w:pPr>
      <w:r w:rsidRPr="00C44049">
        <w:t>The “Pause” and “Rewind” buttons are your friends.</w:t>
      </w:r>
    </w:p>
    <w:p w14:paraId="403F5391" w14:textId="14C9CF60" w:rsidR="00E27538" w:rsidRPr="00C44049" w:rsidRDefault="00E27538" w:rsidP="00E27538">
      <w:pPr>
        <w:numPr>
          <w:ilvl w:val="0"/>
          <w:numId w:val="13"/>
        </w:numPr>
      </w:pPr>
      <w:r w:rsidRPr="00C44049">
        <w:t>Look more closely at film</w:t>
      </w:r>
      <w:r w:rsidR="00E61880">
        <w:t>s</w:t>
      </w:r>
      <w:r w:rsidRPr="00C44049">
        <w:t xml:space="preserve"> about which, due to what you have learned in this course, you have noticed the most techniques or formal elements at work.</w:t>
      </w:r>
    </w:p>
    <w:p w14:paraId="5875C46E" w14:textId="588B8507" w:rsidR="00E27538" w:rsidRPr="00C44049" w:rsidRDefault="00E27538" w:rsidP="00E27538">
      <w:pPr>
        <w:numPr>
          <w:ilvl w:val="0"/>
          <w:numId w:val="13"/>
        </w:numPr>
      </w:pPr>
      <w:r w:rsidRPr="00C44049">
        <w:t xml:space="preserve">Look at </w:t>
      </w:r>
      <w:r w:rsidR="00E61880">
        <w:t>the</w:t>
      </w:r>
      <w:r w:rsidRPr="00C44049">
        <w:t xml:space="preserve"> notes</w:t>
      </w:r>
      <w:r w:rsidR="00E61880">
        <w:t xml:space="preserve"> you take while watching</w:t>
      </w:r>
      <w:r w:rsidRPr="00C44049">
        <w:t xml:space="preserve">, and try to see if your observations are related. If they are, see if they </w:t>
      </w:r>
      <w:r w:rsidR="001A1844" w:rsidRPr="00C44049">
        <w:t xml:space="preserve">can </w:t>
      </w:r>
      <w:r w:rsidRPr="00C44049">
        <w:t xml:space="preserve">be organized </w:t>
      </w:r>
      <w:r w:rsidR="00C44049" w:rsidRPr="00C44049">
        <w:t>to</w:t>
      </w:r>
      <w:r w:rsidRPr="00C44049">
        <w:t xml:space="preserve"> a </w:t>
      </w:r>
      <w:r w:rsidR="00C44049" w:rsidRPr="00C44049">
        <w:t>make</w:t>
      </w:r>
      <w:r w:rsidR="001A1844" w:rsidRPr="00C44049">
        <w:t xml:space="preserve"> </w:t>
      </w:r>
      <w:r w:rsidRPr="00C44049">
        <w:t xml:space="preserve">larger point, or </w:t>
      </w:r>
      <w:r w:rsidR="00C44049" w:rsidRPr="00C44049">
        <w:t>have</w:t>
      </w:r>
      <w:r w:rsidR="001A1844" w:rsidRPr="00C44049">
        <w:t xml:space="preserve"> </w:t>
      </w:r>
      <w:r w:rsidRPr="00C44049">
        <w:t>a common purpose.</w:t>
      </w:r>
    </w:p>
    <w:p w14:paraId="73EC7480" w14:textId="77777777" w:rsidR="00E27538" w:rsidRPr="00C44049" w:rsidRDefault="00E27538" w:rsidP="00E27538"/>
    <w:p w14:paraId="513E4D4F" w14:textId="282CF8CD" w:rsidR="00E27538" w:rsidRPr="00C44049" w:rsidRDefault="00E27538" w:rsidP="00E27538">
      <w:r w:rsidRPr="00C44049">
        <w:lastRenderedPageBreak/>
        <w:t xml:space="preserve">Keep in mind that a suitable </w:t>
      </w:r>
      <w:r w:rsidR="00C44049" w:rsidRPr="00C44049">
        <w:t>shot</w:t>
      </w:r>
      <w:r w:rsidRPr="00C44049">
        <w:t xml:space="preserve"> isn’t necessarily kinetic, or “has a lot going on.” A slow-paced film with long shots and few camera movements often make for a great subject if those creative choices </w:t>
      </w:r>
      <w:r w:rsidR="00A272DC">
        <w:t xml:space="preserve">create a clear meaning, and </w:t>
      </w:r>
      <w:r w:rsidRPr="00C44049">
        <w:t>allow you to write an interesting and convincing paper.</w:t>
      </w:r>
    </w:p>
    <w:p w14:paraId="382D5468" w14:textId="77777777" w:rsidR="00E27538" w:rsidRPr="00C44049" w:rsidRDefault="00E27538" w:rsidP="00E27538"/>
    <w:p w14:paraId="3E0BFD49" w14:textId="77777777" w:rsidR="00E27538" w:rsidRPr="00C44049" w:rsidRDefault="00E27538" w:rsidP="00E27538">
      <w:pPr>
        <w:rPr>
          <w:u w:val="single"/>
        </w:rPr>
      </w:pPr>
      <w:r w:rsidRPr="00C44049">
        <w:rPr>
          <w:u w:val="single"/>
        </w:rPr>
        <w:t>COMMON MISTAKES</w:t>
      </w:r>
    </w:p>
    <w:p w14:paraId="6D00BBC0" w14:textId="024572FD" w:rsidR="00E27538" w:rsidRPr="00C44049" w:rsidRDefault="00E27538" w:rsidP="00E27538">
      <w:pPr>
        <w:numPr>
          <w:ilvl w:val="0"/>
          <w:numId w:val="11"/>
        </w:numPr>
      </w:pPr>
      <w:r w:rsidRPr="00C44049">
        <w:rPr>
          <w:b/>
        </w:rPr>
        <w:t>Taking on too much</w:t>
      </w:r>
      <w:r w:rsidRPr="00C44049">
        <w:t xml:space="preserve">. It will be to your advantage to keep the object of your analysis “small,” and thus </w:t>
      </w:r>
      <w:r w:rsidRPr="00C44049">
        <w:rPr>
          <w:u w:val="single"/>
        </w:rPr>
        <w:t>specific</w:t>
      </w:r>
      <w:r w:rsidRPr="00C44049">
        <w:t xml:space="preserve">. Entire books are written about single films, so </w:t>
      </w:r>
      <w:r w:rsidR="00E61880">
        <w:t>don’t try to say everything in 5</w:t>
      </w:r>
      <w:r w:rsidRPr="00C44049">
        <w:t xml:space="preserve"> pages. Remember the content and objectives of this class when you make your choice. It should contain enough formal elements to make it easy to display your skills in identifying and interpreting film form.</w:t>
      </w:r>
    </w:p>
    <w:p w14:paraId="502F939C" w14:textId="4A06C4B3" w:rsidR="00E27538" w:rsidRPr="00C44049" w:rsidRDefault="00E27538" w:rsidP="00E27538">
      <w:pPr>
        <w:numPr>
          <w:ilvl w:val="0"/>
          <w:numId w:val="11"/>
        </w:numPr>
      </w:pPr>
      <w:r w:rsidRPr="00C44049">
        <w:t xml:space="preserve">If you find yourself merely </w:t>
      </w:r>
      <w:r w:rsidRPr="00C44049">
        <w:rPr>
          <w:b/>
        </w:rPr>
        <w:t>dwelling on plot points or extended summaries</w:t>
      </w:r>
      <w:r w:rsidR="00E61880">
        <w:t>,</w:t>
      </w:r>
      <w:r w:rsidRPr="00C44049">
        <w:t xml:space="preserve"> reconsider </w:t>
      </w:r>
      <w:r w:rsidR="00E61880">
        <w:t>your</w:t>
      </w:r>
      <w:r w:rsidRPr="00C44049">
        <w:t xml:space="preserve"> approach. </w:t>
      </w:r>
      <w:r w:rsidR="00E61880">
        <w:t>They are only important if they add to your analysis of the SHOT.</w:t>
      </w:r>
    </w:p>
    <w:p w14:paraId="198D72DA" w14:textId="17D8ECDE" w:rsidR="00E27538" w:rsidRDefault="00E27538" w:rsidP="00E27538">
      <w:pPr>
        <w:numPr>
          <w:ilvl w:val="0"/>
          <w:numId w:val="11"/>
        </w:numPr>
      </w:pPr>
      <w:r w:rsidRPr="00C44049">
        <w:t>After a few weeks of class, you should realize that impressionistic and evaluative adjectives (e.g. “good,” “great,” “beautiful,” “awesome,” etc), and</w:t>
      </w:r>
      <w:r w:rsidR="00E61880">
        <w:t xml:space="preserve"> unsupported opinions are </w:t>
      </w:r>
      <w:r w:rsidRPr="00C44049">
        <w:t>use</w:t>
      </w:r>
      <w:r w:rsidR="00E61880">
        <w:t>less</w:t>
      </w:r>
      <w:r w:rsidRPr="00C44049">
        <w:t xml:space="preserve"> to analysis, and detract from your purpose. </w:t>
      </w:r>
      <w:r w:rsidR="00E61880">
        <w:t>E</w:t>
      </w:r>
      <w:r w:rsidRPr="00C44049">
        <w:t xml:space="preserve">liminate them </w:t>
      </w:r>
      <w:r w:rsidR="00E61880">
        <w:t>completely</w:t>
      </w:r>
      <w:r w:rsidRPr="00C44049">
        <w:t>.</w:t>
      </w:r>
    </w:p>
    <w:p w14:paraId="7054F193" w14:textId="77777777" w:rsidR="004A2AD4" w:rsidRDefault="004A2AD4" w:rsidP="00E27538"/>
    <w:p w14:paraId="05C47FC7" w14:textId="5EB6F0BA" w:rsidR="004A2AD4" w:rsidRPr="00AC15A1" w:rsidRDefault="004A2AD4" w:rsidP="00AC15A1">
      <w:pPr>
        <w:tabs>
          <w:tab w:val="left" w:pos="1440"/>
        </w:tabs>
        <w:jc w:val="center"/>
        <w:rPr>
          <w:b/>
          <w:u w:val="single"/>
        </w:rPr>
      </w:pPr>
      <w:r>
        <w:rPr>
          <w:b/>
          <w:u w:val="single"/>
        </w:rPr>
        <w:t>EDITING</w:t>
      </w:r>
      <w:r w:rsidRPr="00C44049">
        <w:rPr>
          <w:b/>
          <w:u w:val="single"/>
        </w:rPr>
        <w:t xml:space="preserve"> ANALYSIS PAPER ASSIGNMENT</w:t>
      </w:r>
    </w:p>
    <w:p w14:paraId="68E1BCA8" w14:textId="3D3014E4" w:rsidR="001F38EC" w:rsidRDefault="001F38EC" w:rsidP="00E27538">
      <w:r>
        <w:t xml:space="preserve">This assignment is almost identical to the earlier “Shot Analysis,” except instead of analyzing a single shot, you must conduct a </w:t>
      </w:r>
      <w:r w:rsidR="00E61880">
        <w:rPr>
          <w:u w:val="single"/>
        </w:rPr>
        <w:t>FIVE (5</w:t>
      </w:r>
      <w:r w:rsidRPr="00C44049">
        <w:rPr>
          <w:u w:val="single"/>
        </w:rPr>
        <w:t>) page</w:t>
      </w:r>
      <w:r w:rsidR="00E61880">
        <w:t xml:space="preserve"> (approximately 15</w:t>
      </w:r>
      <w:r w:rsidRPr="00C44049">
        <w:t xml:space="preserve">00 words) analysis of a </w:t>
      </w:r>
      <w:r>
        <w:t xml:space="preserve">series of shots in a montage or editing sequence. Use the essay to </w:t>
      </w:r>
      <w:r w:rsidRPr="00C44049">
        <w:t xml:space="preserve">explain how </w:t>
      </w:r>
      <w:r>
        <w:t>the sequence</w:t>
      </w:r>
      <w:r w:rsidRPr="00C44049">
        <w:t xml:space="preserve"> produces significant meaning. DO NOT SELECT A FILM ON THE COURSE’S SCREENING LIST</w:t>
      </w:r>
      <w:r>
        <w:t>. The assessment criteria, guidelines on how to organize the paper, how to choose a film, etc. remain the same.</w:t>
      </w:r>
    </w:p>
    <w:p w14:paraId="18D063CA" w14:textId="77777777" w:rsidR="009D252D" w:rsidRDefault="009D252D" w:rsidP="00E27538"/>
    <w:p w14:paraId="345A12B2" w14:textId="7E33B70C" w:rsidR="00FA514A" w:rsidRDefault="009D252D" w:rsidP="00E27538">
      <w:r>
        <w:t>All of what you learned</w:t>
      </w:r>
      <w:r w:rsidR="009D6A30">
        <w:t xml:space="preserve"> earlier</w:t>
      </w:r>
      <w:r>
        <w:t xml:space="preserve">, and practiced in writing the shot analysis, will be useful in discussions of editing. And if the shot analysis involves describing a “picture,” remember that </w:t>
      </w:r>
      <w:r w:rsidR="00FA514A">
        <w:t xml:space="preserve">for a montage analysis, it is more important to highlight the </w:t>
      </w:r>
      <w:r w:rsidR="00FA514A" w:rsidRPr="00E61880">
        <w:rPr>
          <w:b/>
          <w:i/>
          <w:u w:val="single"/>
        </w:rPr>
        <w:t>relationships</w:t>
      </w:r>
      <w:r w:rsidR="00FA514A">
        <w:t xml:space="preserve"> between several shots. What is important about the shots and how do those qualities relate in their </w:t>
      </w:r>
      <w:r w:rsidR="00FA514A" w:rsidRPr="00E61880">
        <w:rPr>
          <w:b/>
          <w:i/>
          <w:u w:val="single"/>
        </w:rPr>
        <w:t>juxtaposition</w:t>
      </w:r>
      <w:r w:rsidR="00FA514A">
        <w:t>?</w:t>
      </w:r>
    </w:p>
    <w:p w14:paraId="5CA74A73" w14:textId="77777777" w:rsidR="00FA514A" w:rsidRDefault="00FA514A" w:rsidP="00E27538"/>
    <w:p w14:paraId="70534E22" w14:textId="39B74CBF" w:rsidR="00FA514A" w:rsidRDefault="00FA514A" w:rsidP="00E27538">
      <w:r>
        <w:t>Once again, it is important to have a thesis statement – the paper must make an overall point. As examples, think of the sequences highlighted in class. Those analyses can be summarized by the following thesis statements:</w:t>
      </w:r>
    </w:p>
    <w:p w14:paraId="0306DD90" w14:textId="7FE87486" w:rsidR="00FA514A" w:rsidRDefault="00FA514A" w:rsidP="00AC15A1">
      <w:pPr>
        <w:ind w:left="1080" w:hanging="1080"/>
      </w:pPr>
      <w:r w:rsidRPr="00AC15A1">
        <w:rPr>
          <w:b/>
        </w:rPr>
        <w:t xml:space="preserve">FBI raid in </w:t>
      </w:r>
      <w:r w:rsidRPr="00AC15A1">
        <w:rPr>
          <w:b/>
          <w:i/>
        </w:rPr>
        <w:t>The Silence of the Lambs</w:t>
      </w:r>
      <w:r w:rsidR="00AC15A1">
        <w:t xml:space="preserve">:  </w:t>
      </w:r>
      <w:r>
        <w:t>“The norms and expectations around parallel editing are used to produce suspense, and a shocking moment.”</w:t>
      </w:r>
    </w:p>
    <w:p w14:paraId="08A59997" w14:textId="2C246418" w:rsidR="00FA514A" w:rsidRDefault="00FA514A" w:rsidP="00AC15A1">
      <w:pPr>
        <w:ind w:left="1080" w:hanging="1080"/>
      </w:pPr>
      <w:r w:rsidRPr="00AC15A1">
        <w:rPr>
          <w:b/>
        </w:rPr>
        <w:t xml:space="preserve">Editing pattern of </w:t>
      </w:r>
      <w:r w:rsidRPr="00AC15A1">
        <w:rPr>
          <w:b/>
          <w:i/>
        </w:rPr>
        <w:t>Shutter Island</w:t>
      </w:r>
      <w:r w:rsidR="00AC15A1">
        <w:t xml:space="preserve">:  </w:t>
      </w:r>
      <w:r>
        <w:t>“The film viol</w:t>
      </w:r>
      <w:r w:rsidR="00003130">
        <w:t>ates continuity and uses those ‘errors’</w:t>
      </w:r>
      <w:r>
        <w:t xml:space="preserve"> to represent the perspective of an insane character.”</w:t>
      </w:r>
    </w:p>
    <w:p w14:paraId="39CB257B" w14:textId="0F5738AF" w:rsidR="00FA514A" w:rsidRDefault="00690FFC" w:rsidP="00AC15A1">
      <w:pPr>
        <w:ind w:left="1080" w:hanging="1080"/>
      </w:pPr>
      <w:r w:rsidRPr="00AC15A1">
        <w:rPr>
          <w:b/>
        </w:rPr>
        <w:t xml:space="preserve">Finale of </w:t>
      </w:r>
      <w:r w:rsidRPr="00AC15A1">
        <w:rPr>
          <w:b/>
          <w:i/>
        </w:rPr>
        <w:t>The Godfather</w:t>
      </w:r>
      <w:r w:rsidR="00AC15A1">
        <w:t xml:space="preserve">:  </w:t>
      </w:r>
      <w:r>
        <w:t>“The sequence’s cross-cutting juxtaposes different spaces, rituals, and actions; the baptism and executions highlight Michael’s contradictions, and signify the perpetuation of violence in his family.”</w:t>
      </w:r>
    </w:p>
    <w:p w14:paraId="0D90ECA4" w14:textId="794A7D56" w:rsidR="009D252D" w:rsidRDefault="00690FFC" w:rsidP="00AC15A1">
      <w:pPr>
        <w:ind w:left="1080" w:hanging="1080"/>
      </w:pPr>
      <w:r w:rsidRPr="00AC15A1">
        <w:rPr>
          <w:b/>
        </w:rPr>
        <w:t xml:space="preserve">Opening sequence of </w:t>
      </w:r>
      <w:r w:rsidRPr="00AC15A1">
        <w:rPr>
          <w:b/>
          <w:i/>
        </w:rPr>
        <w:t>Ali</w:t>
      </w:r>
      <w:r w:rsidR="00AC15A1">
        <w:t xml:space="preserve">:  </w:t>
      </w:r>
      <w:r>
        <w:t>“</w:t>
      </w:r>
      <w:r w:rsidR="001A3427">
        <w:t>The montage of culturally, politically, socially, and presonally significant moments in Ali’s memory, conspire to tell us that his words and actions are influenced by them.”</w:t>
      </w:r>
    </w:p>
    <w:p w14:paraId="331CA98F" w14:textId="77777777" w:rsidR="00AD78BD" w:rsidRDefault="00AD78BD" w:rsidP="00AC15A1">
      <w:pPr>
        <w:ind w:left="1080" w:hanging="1080"/>
      </w:pPr>
    </w:p>
    <w:p w14:paraId="6DA1A31F" w14:textId="6CFBC3BC" w:rsidR="00AD78BD" w:rsidRDefault="00AD78BD">
      <w:r>
        <w:br w:type="page"/>
      </w:r>
    </w:p>
    <w:p w14:paraId="1190FDA8" w14:textId="335468C6" w:rsidR="00AD78BD" w:rsidRDefault="00AD78BD" w:rsidP="00AD78BD">
      <w:pPr>
        <w:ind w:left="1080" w:hanging="1080"/>
        <w:jc w:val="center"/>
        <w:rPr>
          <w:b/>
          <w:u w:val="single"/>
        </w:rPr>
      </w:pPr>
      <w:r w:rsidRPr="00AD78BD">
        <w:rPr>
          <w:b/>
          <w:u w:val="single"/>
        </w:rPr>
        <w:lastRenderedPageBreak/>
        <w:t>WRITING WORKSHOPS</w:t>
      </w:r>
    </w:p>
    <w:p w14:paraId="0F9B87A0" w14:textId="77777777" w:rsidR="00AD78BD" w:rsidRPr="00AD78BD" w:rsidRDefault="00AD78BD" w:rsidP="00AD78BD">
      <w:pPr>
        <w:ind w:left="1080" w:hanging="1080"/>
      </w:pPr>
      <w:r w:rsidRPr="00AD78BD">
        <w:rPr>
          <w:b/>
          <w:bCs/>
          <w:u w:val="single"/>
        </w:rPr>
        <w:t>Objective</w:t>
      </w:r>
      <w:r w:rsidRPr="00AD78BD">
        <w:t>:</w:t>
      </w:r>
    </w:p>
    <w:p w14:paraId="5CAECF27" w14:textId="77777777" w:rsidR="00AD78BD" w:rsidRPr="00AD78BD" w:rsidRDefault="00AD78BD" w:rsidP="00AD78BD">
      <w:pPr>
        <w:numPr>
          <w:ilvl w:val="0"/>
          <w:numId w:val="33"/>
        </w:numPr>
      </w:pPr>
      <w:r w:rsidRPr="00AD78BD">
        <w:t>To improve your paper directly by receiving and applying constructive criticism into a revision. (You are assessed on how you integrate feedback into your final revision. For example, if your group mates identify an issue that you correctly address or unwisely ignore, you will be graded accordingly.)</w:t>
      </w:r>
    </w:p>
    <w:p w14:paraId="394DF6B1" w14:textId="77777777" w:rsidR="00AD78BD" w:rsidRDefault="00AD78BD" w:rsidP="00AD78BD">
      <w:pPr>
        <w:numPr>
          <w:ilvl w:val="0"/>
          <w:numId w:val="33"/>
        </w:numPr>
      </w:pPr>
      <w:r w:rsidRPr="00AD78BD">
        <w:t>To improve your paper indirectly by getting better as a writer through your role as a critical reader. (You are assessed on the quantity and quality of your comments and suggestions. They should be constructive, detailed and specific, and not vague and generic. These comments are empirical evidence of how deeply you are engaging with the paper.)</w:t>
      </w:r>
    </w:p>
    <w:p w14:paraId="56A43F23" w14:textId="77777777" w:rsidR="00AD78BD" w:rsidRPr="00AD78BD" w:rsidRDefault="00AD78BD" w:rsidP="00AD78BD">
      <w:pPr>
        <w:ind w:left="720"/>
      </w:pPr>
    </w:p>
    <w:p w14:paraId="7EFDB0E0" w14:textId="77777777" w:rsidR="00AD78BD" w:rsidRPr="00AD78BD" w:rsidRDefault="00AD78BD" w:rsidP="00AD78BD">
      <w:pPr>
        <w:ind w:left="1080" w:hanging="1080"/>
      </w:pPr>
      <w:r w:rsidRPr="00AD78BD">
        <w:rPr>
          <w:b/>
          <w:bCs/>
          <w:u w:val="single"/>
        </w:rPr>
        <w:t>What to do?</w:t>
      </w:r>
      <w:r w:rsidRPr="00AD78BD">
        <w:t> </w:t>
      </w:r>
    </w:p>
    <w:p w14:paraId="657773A4" w14:textId="77777777" w:rsidR="00AD78BD" w:rsidRPr="00AD78BD" w:rsidRDefault="00AD78BD" w:rsidP="00AD78BD">
      <w:pPr>
        <w:numPr>
          <w:ilvl w:val="0"/>
          <w:numId w:val="34"/>
        </w:numPr>
      </w:pPr>
      <w:r w:rsidRPr="00AD78BD">
        <w:t>Underline the </w:t>
      </w:r>
      <w:r w:rsidRPr="00AD78BD">
        <w:rPr>
          <w:b/>
          <w:bCs/>
        </w:rPr>
        <w:t>thesis statement</w:t>
      </w:r>
      <w:r w:rsidRPr="00AD78BD">
        <w:t>. Suggest how it can be clearer and more effective.</w:t>
      </w:r>
    </w:p>
    <w:p w14:paraId="329C3491" w14:textId="77777777" w:rsidR="00AD78BD" w:rsidRPr="00AD78BD" w:rsidRDefault="00AD78BD" w:rsidP="00AD78BD">
      <w:pPr>
        <w:numPr>
          <w:ilvl w:val="0"/>
          <w:numId w:val="34"/>
        </w:numPr>
      </w:pPr>
      <w:r w:rsidRPr="00AD78BD">
        <w:t>Underline confusing, ambiguous, or redundant passages with a squiggly line. </w:t>
      </w:r>
    </w:p>
    <w:p w14:paraId="2D997E49" w14:textId="77777777" w:rsidR="00AD78BD" w:rsidRPr="00AD78BD" w:rsidRDefault="00AD78BD" w:rsidP="00AD78BD">
      <w:pPr>
        <w:numPr>
          <w:ilvl w:val="0"/>
          <w:numId w:val="34"/>
        </w:numPr>
      </w:pPr>
      <w:r w:rsidRPr="00AD78BD">
        <w:rPr>
          <w:b/>
          <w:bCs/>
        </w:rPr>
        <w:t>Identify strengths and weaknesses</w:t>
      </w:r>
      <w:r w:rsidRPr="00AD78BD">
        <w:t>, and explain why. If you think some of the prose is descriptive, point out the details that make it so. If those details support an interpretation effectively, say so. If it does not, point that out.</w:t>
      </w:r>
    </w:p>
    <w:p w14:paraId="748E87AA" w14:textId="05800D20" w:rsidR="00AD78BD" w:rsidRPr="00AD78BD" w:rsidRDefault="00AD78BD" w:rsidP="00AD78BD">
      <w:pPr>
        <w:numPr>
          <w:ilvl w:val="0"/>
          <w:numId w:val="34"/>
        </w:numPr>
      </w:pPr>
      <w:r w:rsidRPr="00AD78BD">
        <w:rPr>
          <w:b/>
          <w:bCs/>
        </w:rPr>
        <w:t>Avoid empty platitudes</w:t>
      </w:r>
      <w:r w:rsidRPr="00AD78BD">
        <w:t>.</w:t>
      </w:r>
      <w:r w:rsidR="00003130">
        <w:t xml:space="preserve"> </w:t>
      </w:r>
      <w:r w:rsidRPr="00AD78BD">
        <w:t>They serve little to no purpose.</w:t>
      </w:r>
    </w:p>
    <w:p w14:paraId="1AF77A19" w14:textId="03F267AD" w:rsidR="00AD78BD" w:rsidRPr="00AD78BD" w:rsidRDefault="00AD78BD" w:rsidP="00AD78BD">
      <w:pPr>
        <w:numPr>
          <w:ilvl w:val="0"/>
          <w:numId w:val="34"/>
        </w:numPr>
      </w:pPr>
      <w:r w:rsidRPr="00AD78BD">
        <w:rPr>
          <w:b/>
          <w:bCs/>
        </w:rPr>
        <w:t>Evaluate the conclusion</w:t>
      </w:r>
      <w:r w:rsidRPr="00AD78BD">
        <w:t>. Does the conclusion do more than redundantly summariz</w:t>
      </w:r>
      <w:r w:rsidR="00003130">
        <w:t>e? Have you been persuaded that</w:t>
      </w:r>
      <w:r w:rsidRPr="00AD78BD">
        <w:t> the thesis statement has delivered on its promises? Explain why.</w:t>
      </w:r>
    </w:p>
    <w:p w14:paraId="5AFE05D1" w14:textId="54EADDEA" w:rsidR="00005BAB" w:rsidRDefault="00AD78BD" w:rsidP="00AD78BD">
      <w:pPr>
        <w:numPr>
          <w:ilvl w:val="0"/>
          <w:numId w:val="34"/>
        </w:numPr>
      </w:pPr>
      <w:r w:rsidRPr="00AD78BD">
        <w:rPr>
          <w:b/>
          <w:bCs/>
        </w:rPr>
        <w:t>Write your name</w:t>
      </w:r>
      <w:r w:rsidRPr="00AD78BD">
        <w:t> on the draft you're reading, so that the comments are identifiable.</w:t>
      </w:r>
    </w:p>
    <w:p w14:paraId="51502CBA" w14:textId="77777777" w:rsidR="00005BAB" w:rsidRDefault="00005BAB" w:rsidP="00005BAB"/>
    <w:p w14:paraId="0BD0C9CB" w14:textId="63DA2BA3" w:rsidR="00005BAB" w:rsidRDefault="00005BAB" w:rsidP="00005BAB">
      <w:r>
        <w:t>The instructor will also be present and on hand to answer any questions during the workshop.</w:t>
      </w:r>
    </w:p>
    <w:p w14:paraId="6CE98BC7" w14:textId="77777777" w:rsidR="00AD78BD" w:rsidRPr="00AD78BD" w:rsidRDefault="00AD78BD" w:rsidP="00AD78BD">
      <w:pPr>
        <w:ind w:left="720"/>
      </w:pPr>
    </w:p>
    <w:p w14:paraId="4B03559E" w14:textId="77777777" w:rsidR="00AD78BD" w:rsidRPr="00AD78BD" w:rsidRDefault="00AD78BD" w:rsidP="00AD78BD">
      <w:pPr>
        <w:ind w:left="1080" w:hanging="1080"/>
      </w:pPr>
      <w:r w:rsidRPr="00AD78BD">
        <w:rPr>
          <w:b/>
          <w:bCs/>
          <w:u w:val="single"/>
        </w:rPr>
        <w:t>Accepting and receiving Feedback</w:t>
      </w:r>
    </w:p>
    <w:p w14:paraId="59F86AC9" w14:textId="77777777" w:rsidR="00AD78BD" w:rsidRPr="00AD78BD" w:rsidRDefault="00AD78BD" w:rsidP="00AD78BD">
      <w:pPr>
        <w:numPr>
          <w:ilvl w:val="0"/>
          <w:numId w:val="35"/>
        </w:numPr>
      </w:pPr>
      <w:r w:rsidRPr="00AD78BD">
        <w:t>Assuming that your group mates have offered specific comments, be open to these responses. If you disagree, explain why.</w:t>
      </w:r>
    </w:p>
    <w:p w14:paraId="2A257970" w14:textId="77777777" w:rsidR="00AD78BD" w:rsidRPr="00AD78BD" w:rsidRDefault="00AD78BD" w:rsidP="00AD78BD">
      <w:pPr>
        <w:numPr>
          <w:ilvl w:val="0"/>
          <w:numId w:val="35"/>
        </w:numPr>
      </w:pPr>
      <w:r w:rsidRPr="00AD78BD">
        <w:t>Try to understand why your classmate had that reaction. You may have stated something but maybe it could be written more forcefully. Maybe it needs to be restated, relocated to a prominent part of the paper, etc.</w:t>
      </w:r>
    </w:p>
    <w:p w14:paraId="7AB07E0C" w14:textId="77777777" w:rsidR="00AD78BD" w:rsidRDefault="00AD78BD" w:rsidP="00AD78BD">
      <w:pPr>
        <w:numPr>
          <w:ilvl w:val="0"/>
          <w:numId w:val="35"/>
        </w:numPr>
      </w:pPr>
      <w:r w:rsidRPr="00AD78BD">
        <w:t>It's always possible that your group mate did not mean to say what you think they said. This is why a brief discussion is part of the workshop.</w:t>
      </w:r>
    </w:p>
    <w:p w14:paraId="375C59B0" w14:textId="77777777" w:rsidR="00AD78BD" w:rsidRPr="00AD78BD" w:rsidRDefault="00AD78BD" w:rsidP="00AD78BD">
      <w:pPr>
        <w:ind w:left="720"/>
      </w:pPr>
    </w:p>
    <w:p w14:paraId="5FE093AF" w14:textId="77777777" w:rsidR="00AD78BD" w:rsidRPr="00AD78BD" w:rsidRDefault="00AD78BD" w:rsidP="00AD78BD">
      <w:pPr>
        <w:ind w:left="1080" w:hanging="1080"/>
      </w:pPr>
      <w:r w:rsidRPr="00AD78BD">
        <w:rPr>
          <w:b/>
          <w:bCs/>
          <w:u w:val="single"/>
        </w:rPr>
        <w:t>Turning in the Revised Paper</w:t>
      </w:r>
    </w:p>
    <w:p w14:paraId="458E8E32" w14:textId="77777777" w:rsidR="00AD78BD" w:rsidRPr="00AD78BD" w:rsidRDefault="00AD78BD" w:rsidP="00AD78BD">
      <w:pPr>
        <w:ind w:left="1080" w:hanging="1080"/>
      </w:pPr>
      <w:r w:rsidRPr="00AD78BD">
        <w:t>You must paperclip the following.</w:t>
      </w:r>
    </w:p>
    <w:p w14:paraId="08F1E40B" w14:textId="77777777" w:rsidR="00AD78BD" w:rsidRPr="00AD78BD" w:rsidRDefault="00AD78BD" w:rsidP="00AD78BD">
      <w:pPr>
        <w:numPr>
          <w:ilvl w:val="0"/>
          <w:numId w:val="36"/>
        </w:numPr>
      </w:pPr>
      <w:r w:rsidRPr="00AD78BD">
        <w:t>One final revision.</w:t>
      </w:r>
    </w:p>
    <w:p w14:paraId="4844472D" w14:textId="0CE3F765" w:rsidR="00AD78BD" w:rsidRDefault="00AD78BD" w:rsidP="00AD1981">
      <w:pPr>
        <w:numPr>
          <w:ilvl w:val="0"/>
          <w:numId w:val="36"/>
        </w:numPr>
      </w:pPr>
      <w:r w:rsidRPr="00AD78BD">
        <w:t>Two or three work</w:t>
      </w:r>
      <w:r w:rsidR="00AD1981">
        <w:t xml:space="preserve"> </w:t>
      </w:r>
      <w:r w:rsidRPr="00AD78BD">
        <w:t>shopped drafts that contain the markings and comments of your workshop mates.</w:t>
      </w:r>
    </w:p>
    <w:p w14:paraId="32A00EC3" w14:textId="77777777" w:rsidR="004E52F8" w:rsidRDefault="004E52F8" w:rsidP="00AD78BD">
      <w:pPr>
        <w:ind w:left="1080" w:hanging="1080"/>
      </w:pPr>
    </w:p>
    <w:p w14:paraId="29777622" w14:textId="5BDE6B36" w:rsidR="004E52F8" w:rsidRPr="004E52F8" w:rsidRDefault="004E52F8" w:rsidP="004E52F8">
      <w:pPr>
        <w:pStyle w:val="BodyText2"/>
        <w:ind w:left="0" w:firstLine="0"/>
        <w:jc w:val="center"/>
        <w:rPr>
          <w:b/>
          <w:sz w:val="24"/>
        </w:rPr>
      </w:pPr>
      <w:r>
        <w:rPr>
          <w:b/>
          <w:sz w:val="24"/>
        </w:rPr>
        <w:t>ADDITIONAL REVISION</w:t>
      </w:r>
    </w:p>
    <w:p w14:paraId="66FBC6D3" w14:textId="7EC3D493" w:rsidR="004E52F8" w:rsidRPr="00E43FDB" w:rsidRDefault="004E52F8" w:rsidP="004E52F8">
      <w:pPr>
        <w:pStyle w:val="BodyText2"/>
        <w:ind w:left="0" w:firstLine="0"/>
        <w:rPr>
          <w:sz w:val="24"/>
        </w:rPr>
      </w:pPr>
      <w:r>
        <w:rPr>
          <w:sz w:val="24"/>
        </w:rPr>
        <w:t xml:space="preserve">The revised draft will be returned to students with the instructor’s comments. There will be specific comments and a set of summary suggestions for improvement. Based on those comments, and a required in-person consultation with the instructor, students will be given the opportunity to revise the paper further for a better grade. </w:t>
      </w:r>
    </w:p>
    <w:p w14:paraId="4163169F" w14:textId="77777777" w:rsidR="004E52F8" w:rsidRPr="00AD78BD" w:rsidRDefault="004E52F8" w:rsidP="00AD78BD">
      <w:pPr>
        <w:ind w:left="1080" w:hanging="1080"/>
      </w:pPr>
    </w:p>
    <w:sectPr w:rsidR="004E52F8" w:rsidRPr="00AD78BD" w:rsidSect="00C44049">
      <w:footerReference w:type="even" r:id="rId7"/>
      <w:footerReference w:type="default" r:id="rId8"/>
      <w:pgSz w:w="12240" w:h="15840"/>
      <w:pgMar w:top="1296" w:right="1296"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24E5D" w14:textId="77777777" w:rsidR="001F5CCB" w:rsidRDefault="001F5CCB">
      <w:r>
        <w:separator/>
      </w:r>
    </w:p>
  </w:endnote>
  <w:endnote w:type="continuationSeparator" w:id="0">
    <w:p w14:paraId="7D7B5983" w14:textId="77777777" w:rsidR="001F5CCB" w:rsidRDefault="001F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Hoefler Text">
    <w:altName w:val="Constantia"/>
    <w:charset w:val="00"/>
    <w:family w:val="auto"/>
    <w:pitch w:val="variable"/>
    <w:sig w:usb0="00000001" w:usb1="5000204B" w:usb2="00000004" w:usb3="00000000" w:csb0="00000197" w:csb1="00000000"/>
  </w:font>
  <w:font w:name="Genev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EE73" w14:textId="77777777" w:rsidR="00730D76" w:rsidRDefault="00730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3359EF" w14:textId="77777777" w:rsidR="00730D76" w:rsidRDefault="00730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947F" w14:textId="720F12E2" w:rsidR="00730D76" w:rsidRDefault="00730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5A1">
      <w:rPr>
        <w:rStyle w:val="PageNumber"/>
        <w:noProof/>
      </w:rPr>
      <w:t>1</w:t>
    </w:r>
    <w:r>
      <w:rPr>
        <w:rStyle w:val="PageNumber"/>
      </w:rPr>
      <w:fldChar w:fldCharType="end"/>
    </w:r>
  </w:p>
  <w:p w14:paraId="02DB8F20" w14:textId="77777777" w:rsidR="00730D76" w:rsidRDefault="00730D76">
    <w:pPr>
      <w:pStyle w:val="Footer"/>
      <w:ind w:right="360"/>
    </w:pPr>
    <w:r>
      <w:t>FAU/FIL 2000/Syllabus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8A40" w14:textId="77777777" w:rsidR="001F5CCB" w:rsidRDefault="001F5CCB">
      <w:r>
        <w:separator/>
      </w:r>
    </w:p>
  </w:footnote>
  <w:footnote w:type="continuationSeparator" w:id="0">
    <w:p w14:paraId="0BF000F6" w14:textId="77777777" w:rsidR="001F5CCB" w:rsidRDefault="001F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DA23E51"/>
    <w:multiLevelType w:val="hybridMultilevel"/>
    <w:tmpl w:val="4322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239C"/>
    <w:multiLevelType w:val="multilevel"/>
    <w:tmpl w:val="C642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D1FBE"/>
    <w:multiLevelType w:val="hybridMultilevel"/>
    <w:tmpl w:val="E5B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122B"/>
    <w:multiLevelType w:val="hybridMultilevel"/>
    <w:tmpl w:val="5266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93731"/>
    <w:multiLevelType w:val="hybridMultilevel"/>
    <w:tmpl w:val="1A4C16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5B31E9"/>
    <w:multiLevelType w:val="hybridMultilevel"/>
    <w:tmpl w:val="08EC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14158"/>
    <w:multiLevelType w:val="hybridMultilevel"/>
    <w:tmpl w:val="03F2A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341AB"/>
    <w:multiLevelType w:val="hybridMultilevel"/>
    <w:tmpl w:val="0F7A0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82980"/>
    <w:multiLevelType w:val="hybridMultilevel"/>
    <w:tmpl w:val="BF6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3F06"/>
    <w:multiLevelType w:val="hybridMultilevel"/>
    <w:tmpl w:val="894A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64655"/>
    <w:multiLevelType w:val="hybridMultilevel"/>
    <w:tmpl w:val="3876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14A15"/>
    <w:multiLevelType w:val="hybridMultilevel"/>
    <w:tmpl w:val="FBF0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35C4A"/>
    <w:multiLevelType w:val="hybridMultilevel"/>
    <w:tmpl w:val="7FF0A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C5615"/>
    <w:multiLevelType w:val="hybridMultilevel"/>
    <w:tmpl w:val="6CA2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F0FD5"/>
    <w:multiLevelType w:val="hybridMultilevel"/>
    <w:tmpl w:val="CFB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4D6F"/>
    <w:multiLevelType w:val="hybridMultilevel"/>
    <w:tmpl w:val="26260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7769C"/>
    <w:multiLevelType w:val="hybridMultilevel"/>
    <w:tmpl w:val="34ACF7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F19AD"/>
    <w:multiLevelType w:val="multilevel"/>
    <w:tmpl w:val="79868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F93A73"/>
    <w:multiLevelType w:val="hybridMultilevel"/>
    <w:tmpl w:val="19D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86081"/>
    <w:multiLevelType w:val="hybridMultilevel"/>
    <w:tmpl w:val="FE1E6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A7295"/>
    <w:multiLevelType w:val="hybridMultilevel"/>
    <w:tmpl w:val="D3CE0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559C3"/>
    <w:multiLevelType w:val="hybridMultilevel"/>
    <w:tmpl w:val="894A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F7897"/>
    <w:multiLevelType w:val="hybridMultilevel"/>
    <w:tmpl w:val="C276B5C4"/>
    <w:lvl w:ilvl="0" w:tplc="2D245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C41B9"/>
    <w:multiLevelType w:val="hybridMultilevel"/>
    <w:tmpl w:val="19A6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90661"/>
    <w:multiLevelType w:val="hybridMultilevel"/>
    <w:tmpl w:val="4C8028C4"/>
    <w:lvl w:ilvl="0" w:tplc="63449D9E">
      <w:start w:val="19"/>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7226276"/>
    <w:multiLevelType w:val="hybridMultilevel"/>
    <w:tmpl w:val="03D6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59F3"/>
    <w:multiLevelType w:val="multilevel"/>
    <w:tmpl w:val="2C0E6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A7F30"/>
    <w:multiLevelType w:val="multilevel"/>
    <w:tmpl w:val="6E26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0267BC"/>
    <w:multiLevelType w:val="hybridMultilevel"/>
    <w:tmpl w:val="C69A754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8436F61"/>
    <w:multiLevelType w:val="hybridMultilevel"/>
    <w:tmpl w:val="5BA649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3526B6"/>
    <w:multiLevelType w:val="hybridMultilevel"/>
    <w:tmpl w:val="87B498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F2BCB"/>
    <w:multiLevelType w:val="hybridMultilevel"/>
    <w:tmpl w:val="01D6B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9"/>
  </w:num>
  <w:num w:numId="6">
    <w:abstractNumId w:val="31"/>
  </w:num>
  <w:num w:numId="7">
    <w:abstractNumId w:val="32"/>
  </w:num>
  <w:num w:numId="8">
    <w:abstractNumId w:val="15"/>
  </w:num>
  <w:num w:numId="9">
    <w:abstractNumId w:val="24"/>
  </w:num>
  <w:num w:numId="10">
    <w:abstractNumId w:val="25"/>
  </w:num>
  <w:num w:numId="11">
    <w:abstractNumId w:val="23"/>
  </w:num>
  <w:num w:numId="12">
    <w:abstractNumId w:val="28"/>
  </w:num>
  <w:num w:numId="13">
    <w:abstractNumId w:val="12"/>
  </w:num>
  <w:num w:numId="14">
    <w:abstractNumId w:val="21"/>
  </w:num>
  <w:num w:numId="15">
    <w:abstractNumId w:val="10"/>
  </w:num>
  <w:num w:numId="16">
    <w:abstractNumId w:val="16"/>
  </w:num>
  <w:num w:numId="17">
    <w:abstractNumId w:val="13"/>
  </w:num>
  <w:num w:numId="18">
    <w:abstractNumId w:val="3"/>
  </w:num>
  <w:num w:numId="19">
    <w:abstractNumId w:val="18"/>
  </w:num>
  <w:num w:numId="20">
    <w:abstractNumId w:val="8"/>
  </w:num>
  <w:num w:numId="21">
    <w:abstractNumId w:val="14"/>
  </w:num>
  <w:num w:numId="22">
    <w:abstractNumId w:val="17"/>
  </w:num>
  <w:num w:numId="23">
    <w:abstractNumId w:val="34"/>
  </w:num>
  <w:num w:numId="24">
    <w:abstractNumId w:val="27"/>
  </w:num>
  <w:num w:numId="25">
    <w:abstractNumId w:val="26"/>
  </w:num>
  <w:num w:numId="26">
    <w:abstractNumId w:val="6"/>
  </w:num>
  <w:num w:numId="27">
    <w:abstractNumId w:val="5"/>
  </w:num>
  <w:num w:numId="28">
    <w:abstractNumId w:val="7"/>
  </w:num>
  <w:num w:numId="29">
    <w:abstractNumId w:val="22"/>
  </w:num>
  <w:num w:numId="30">
    <w:abstractNumId w:val="11"/>
  </w:num>
  <w:num w:numId="31">
    <w:abstractNumId w:val="33"/>
  </w:num>
  <w:num w:numId="32">
    <w:abstractNumId w:val="19"/>
  </w:num>
  <w:num w:numId="33">
    <w:abstractNumId w:val="20"/>
  </w:num>
  <w:num w:numId="34">
    <w:abstractNumId w:val="4"/>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3E"/>
    <w:rsid w:val="000004FC"/>
    <w:rsid w:val="00003130"/>
    <w:rsid w:val="00005BAB"/>
    <w:rsid w:val="00020848"/>
    <w:rsid w:val="00052FE6"/>
    <w:rsid w:val="000A42F4"/>
    <w:rsid w:val="000C25A0"/>
    <w:rsid w:val="000D56CA"/>
    <w:rsid w:val="00107BC9"/>
    <w:rsid w:val="001567F4"/>
    <w:rsid w:val="00157F47"/>
    <w:rsid w:val="00163381"/>
    <w:rsid w:val="00166BDE"/>
    <w:rsid w:val="00174EF5"/>
    <w:rsid w:val="001A1844"/>
    <w:rsid w:val="001A3427"/>
    <w:rsid w:val="001A414E"/>
    <w:rsid w:val="001C3F7C"/>
    <w:rsid w:val="001D20EC"/>
    <w:rsid w:val="001D6CE9"/>
    <w:rsid w:val="001F38EC"/>
    <w:rsid w:val="001F5CCB"/>
    <w:rsid w:val="00222B03"/>
    <w:rsid w:val="0025263B"/>
    <w:rsid w:val="002572E2"/>
    <w:rsid w:val="00275DFD"/>
    <w:rsid w:val="00290CF3"/>
    <w:rsid w:val="00293CEA"/>
    <w:rsid w:val="00293D0F"/>
    <w:rsid w:val="002D0803"/>
    <w:rsid w:val="002E37A7"/>
    <w:rsid w:val="002F08B5"/>
    <w:rsid w:val="00301AE6"/>
    <w:rsid w:val="00305E32"/>
    <w:rsid w:val="00333838"/>
    <w:rsid w:val="00334E85"/>
    <w:rsid w:val="00347254"/>
    <w:rsid w:val="00353DFD"/>
    <w:rsid w:val="00371C79"/>
    <w:rsid w:val="003D059D"/>
    <w:rsid w:val="003E0096"/>
    <w:rsid w:val="003F661B"/>
    <w:rsid w:val="00427FE4"/>
    <w:rsid w:val="00445BF8"/>
    <w:rsid w:val="00453D95"/>
    <w:rsid w:val="00492C63"/>
    <w:rsid w:val="0049703C"/>
    <w:rsid w:val="004A1096"/>
    <w:rsid w:val="004A2AD4"/>
    <w:rsid w:val="004B03A5"/>
    <w:rsid w:val="004C47EB"/>
    <w:rsid w:val="004E52F8"/>
    <w:rsid w:val="004F3243"/>
    <w:rsid w:val="0051419D"/>
    <w:rsid w:val="00526204"/>
    <w:rsid w:val="005506A8"/>
    <w:rsid w:val="005759A8"/>
    <w:rsid w:val="005E1186"/>
    <w:rsid w:val="005E63B3"/>
    <w:rsid w:val="005F1F1B"/>
    <w:rsid w:val="00601269"/>
    <w:rsid w:val="006506B5"/>
    <w:rsid w:val="006611CF"/>
    <w:rsid w:val="00690FFC"/>
    <w:rsid w:val="006B18B0"/>
    <w:rsid w:val="006E7E4B"/>
    <w:rsid w:val="006F70E1"/>
    <w:rsid w:val="0072625C"/>
    <w:rsid w:val="007265A1"/>
    <w:rsid w:val="00730D76"/>
    <w:rsid w:val="00741FD9"/>
    <w:rsid w:val="00751DAF"/>
    <w:rsid w:val="0078294E"/>
    <w:rsid w:val="007A74B7"/>
    <w:rsid w:val="007B6DFA"/>
    <w:rsid w:val="007C2B56"/>
    <w:rsid w:val="007E0C5D"/>
    <w:rsid w:val="00803BDC"/>
    <w:rsid w:val="008173A5"/>
    <w:rsid w:val="00831CBC"/>
    <w:rsid w:val="00844544"/>
    <w:rsid w:val="00851D25"/>
    <w:rsid w:val="00854036"/>
    <w:rsid w:val="00860BC1"/>
    <w:rsid w:val="0087175F"/>
    <w:rsid w:val="008B24C5"/>
    <w:rsid w:val="008B54A7"/>
    <w:rsid w:val="008B5F05"/>
    <w:rsid w:val="00900CEE"/>
    <w:rsid w:val="00906B66"/>
    <w:rsid w:val="00910EAE"/>
    <w:rsid w:val="00915565"/>
    <w:rsid w:val="0092200E"/>
    <w:rsid w:val="009227CB"/>
    <w:rsid w:val="00924495"/>
    <w:rsid w:val="00926F53"/>
    <w:rsid w:val="00937DEA"/>
    <w:rsid w:val="0094030D"/>
    <w:rsid w:val="009A4361"/>
    <w:rsid w:val="009A7702"/>
    <w:rsid w:val="009C08BD"/>
    <w:rsid w:val="009C20DC"/>
    <w:rsid w:val="009D252D"/>
    <w:rsid w:val="009D50E0"/>
    <w:rsid w:val="009D6A30"/>
    <w:rsid w:val="009F7919"/>
    <w:rsid w:val="00A17684"/>
    <w:rsid w:val="00A272DC"/>
    <w:rsid w:val="00A37A5E"/>
    <w:rsid w:val="00A44D74"/>
    <w:rsid w:val="00A45A71"/>
    <w:rsid w:val="00A537E4"/>
    <w:rsid w:val="00A57F09"/>
    <w:rsid w:val="00AC15A1"/>
    <w:rsid w:val="00AD1981"/>
    <w:rsid w:val="00AD78BD"/>
    <w:rsid w:val="00AE4899"/>
    <w:rsid w:val="00AF1889"/>
    <w:rsid w:val="00B01C71"/>
    <w:rsid w:val="00B400FA"/>
    <w:rsid w:val="00B472A5"/>
    <w:rsid w:val="00B61890"/>
    <w:rsid w:val="00B91916"/>
    <w:rsid w:val="00BD66C1"/>
    <w:rsid w:val="00BE2366"/>
    <w:rsid w:val="00C064F9"/>
    <w:rsid w:val="00C065EB"/>
    <w:rsid w:val="00C07C99"/>
    <w:rsid w:val="00C23D03"/>
    <w:rsid w:val="00C31065"/>
    <w:rsid w:val="00C33796"/>
    <w:rsid w:val="00C35507"/>
    <w:rsid w:val="00C35CF9"/>
    <w:rsid w:val="00C44049"/>
    <w:rsid w:val="00C82C73"/>
    <w:rsid w:val="00C839C9"/>
    <w:rsid w:val="00CA2764"/>
    <w:rsid w:val="00CB1D08"/>
    <w:rsid w:val="00CC04BA"/>
    <w:rsid w:val="00CD15EC"/>
    <w:rsid w:val="00CD5BDE"/>
    <w:rsid w:val="00CE5819"/>
    <w:rsid w:val="00D1080C"/>
    <w:rsid w:val="00D22B79"/>
    <w:rsid w:val="00D4696A"/>
    <w:rsid w:val="00DA436B"/>
    <w:rsid w:val="00DA665B"/>
    <w:rsid w:val="00DB0954"/>
    <w:rsid w:val="00DD10BA"/>
    <w:rsid w:val="00DE0C69"/>
    <w:rsid w:val="00DF1BAB"/>
    <w:rsid w:val="00DF5A08"/>
    <w:rsid w:val="00E02110"/>
    <w:rsid w:val="00E10C00"/>
    <w:rsid w:val="00E12E3E"/>
    <w:rsid w:val="00E15BA7"/>
    <w:rsid w:val="00E27538"/>
    <w:rsid w:val="00E43FDB"/>
    <w:rsid w:val="00E47932"/>
    <w:rsid w:val="00E47A56"/>
    <w:rsid w:val="00E61880"/>
    <w:rsid w:val="00EA224B"/>
    <w:rsid w:val="00EC3AC2"/>
    <w:rsid w:val="00ED6DD4"/>
    <w:rsid w:val="00ED754F"/>
    <w:rsid w:val="00EE242E"/>
    <w:rsid w:val="00EF07EA"/>
    <w:rsid w:val="00F0497F"/>
    <w:rsid w:val="00F40434"/>
    <w:rsid w:val="00F42310"/>
    <w:rsid w:val="00F566DF"/>
    <w:rsid w:val="00F64786"/>
    <w:rsid w:val="00F8451B"/>
    <w:rsid w:val="00FA514A"/>
    <w:rsid w:val="00FD1ED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F80468E"/>
  <w15:docId w15:val="{9D79DF10-8EAC-40A3-89A2-738CF55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0E1"/>
    <w:rPr>
      <w:rFonts w:ascii="Times New Roman" w:hAnsi="Times New Roman"/>
    </w:rPr>
  </w:style>
  <w:style w:type="paragraph" w:styleId="Heading1">
    <w:name w:val="heading 1"/>
    <w:basedOn w:val="Normal"/>
    <w:next w:val="Normal"/>
    <w:qFormat/>
    <w:rsid w:val="006F70E1"/>
    <w:pPr>
      <w:keepNext/>
      <w:jc w:val="center"/>
      <w:outlineLvl w:val="0"/>
    </w:pPr>
    <w:rPr>
      <w:b/>
    </w:rPr>
  </w:style>
  <w:style w:type="paragraph" w:styleId="Heading2">
    <w:name w:val="heading 2"/>
    <w:basedOn w:val="Normal"/>
    <w:next w:val="Normal"/>
    <w:qFormat/>
    <w:rsid w:val="006F70E1"/>
    <w:pPr>
      <w:keepNext/>
      <w:outlineLvl w:val="1"/>
    </w:pPr>
    <w:rPr>
      <w:b/>
    </w:rPr>
  </w:style>
  <w:style w:type="paragraph" w:styleId="Heading3">
    <w:name w:val="heading 3"/>
    <w:basedOn w:val="Normal"/>
    <w:next w:val="Normal"/>
    <w:qFormat/>
    <w:rsid w:val="006F70E1"/>
    <w:pPr>
      <w:keepNext/>
      <w:jc w:val="center"/>
      <w:outlineLvl w:val="2"/>
    </w:pPr>
    <w:rPr>
      <w:rFonts w:ascii="Hoefler Text" w:hAnsi="Hoefler Tex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0E1"/>
    <w:rPr>
      <w:rFonts w:eastAsia="Times New Roman"/>
      <w:b/>
      <w:sz w:val="20"/>
    </w:rPr>
  </w:style>
  <w:style w:type="paragraph" w:styleId="BodyText2">
    <w:name w:val="Body Text 2"/>
    <w:basedOn w:val="Normal"/>
    <w:rsid w:val="006F70E1"/>
    <w:pPr>
      <w:ind w:left="720" w:hanging="720"/>
    </w:pPr>
    <w:rPr>
      <w:rFonts w:eastAsia="Times New Roman"/>
      <w:sz w:val="20"/>
    </w:rPr>
  </w:style>
  <w:style w:type="paragraph" w:styleId="BodyText3">
    <w:name w:val="Body Text 3"/>
    <w:basedOn w:val="Normal"/>
    <w:rsid w:val="006F70E1"/>
    <w:rPr>
      <w:i/>
    </w:rPr>
  </w:style>
  <w:style w:type="paragraph" w:styleId="DocumentMap">
    <w:name w:val="Document Map"/>
    <w:basedOn w:val="Normal"/>
    <w:semiHidden/>
    <w:rsid w:val="006F70E1"/>
    <w:pPr>
      <w:shd w:val="clear" w:color="auto" w:fill="000080"/>
    </w:pPr>
    <w:rPr>
      <w:rFonts w:ascii="Geneva" w:hAnsi="Geneva"/>
    </w:rPr>
  </w:style>
  <w:style w:type="character" w:styleId="Hyperlink">
    <w:name w:val="Hyperlink"/>
    <w:rsid w:val="006F70E1"/>
    <w:rPr>
      <w:color w:val="0000FF"/>
      <w:u w:val="single"/>
    </w:rPr>
  </w:style>
  <w:style w:type="paragraph" w:styleId="BodyTextIndent">
    <w:name w:val="Body Text Indent"/>
    <w:basedOn w:val="Normal"/>
    <w:rsid w:val="006F70E1"/>
    <w:pPr>
      <w:ind w:left="720"/>
    </w:pPr>
  </w:style>
  <w:style w:type="paragraph" w:styleId="Footer">
    <w:name w:val="footer"/>
    <w:basedOn w:val="Normal"/>
    <w:rsid w:val="006F70E1"/>
    <w:pPr>
      <w:tabs>
        <w:tab w:val="center" w:pos="4320"/>
        <w:tab w:val="right" w:pos="8640"/>
      </w:tabs>
    </w:pPr>
  </w:style>
  <w:style w:type="character" w:styleId="PageNumber">
    <w:name w:val="page number"/>
    <w:basedOn w:val="DefaultParagraphFont"/>
    <w:rsid w:val="006F70E1"/>
  </w:style>
  <w:style w:type="paragraph" w:styleId="Header">
    <w:name w:val="header"/>
    <w:basedOn w:val="Normal"/>
    <w:rsid w:val="00457432"/>
    <w:pPr>
      <w:tabs>
        <w:tab w:val="center" w:pos="4320"/>
        <w:tab w:val="right" w:pos="8640"/>
      </w:tabs>
    </w:pPr>
  </w:style>
  <w:style w:type="character" w:customStyle="1" w:styleId="normalchar">
    <w:name w:val="normal__char"/>
    <w:basedOn w:val="DefaultParagraphFont"/>
    <w:rsid w:val="00107BC9"/>
  </w:style>
  <w:style w:type="character" w:customStyle="1" w:styleId="hyperlinkchar">
    <w:name w:val="hyperlink__char"/>
    <w:basedOn w:val="DefaultParagraphFont"/>
    <w:rsid w:val="00107BC9"/>
  </w:style>
  <w:style w:type="paragraph" w:styleId="ListParagraph">
    <w:name w:val="List Paragraph"/>
    <w:basedOn w:val="Normal"/>
    <w:rsid w:val="00334E85"/>
    <w:pPr>
      <w:ind w:left="720"/>
      <w:contextualSpacing/>
    </w:pPr>
  </w:style>
  <w:style w:type="character" w:customStyle="1" w:styleId="apple-converted-space">
    <w:name w:val="apple-converted-space"/>
    <w:basedOn w:val="DefaultParagraphFont"/>
    <w:rsid w:val="007C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653">
      <w:bodyDiv w:val="1"/>
      <w:marLeft w:val="0"/>
      <w:marRight w:val="0"/>
      <w:marTop w:val="0"/>
      <w:marBottom w:val="0"/>
      <w:divBdr>
        <w:top w:val="none" w:sz="0" w:space="0" w:color="auto"/>
        <w:left w:val="none" w:sz="0" w:space="0" w:color="auto"/>
        <w:bottom w:val="none" w:sz="0" w:space="0" w:color="auto"/>
        <w:right w:val="none" w:sz="0" w:space="0" w:color="auto"/>
      </w:divBdr>
      <w:divsChild>
        <w:div w:id="928468654">
          <w:marLeft w:val="0"/>
          <w:marRight w:val="0"/>
          <w:marTop w:val="0"/>
          <w:marBottom w:val="0"/>
          <w:divBdr>
            <w:top w:val="none" w:sz="0" w:space="0" w:color="auto"/>
            <w:left w:val="none" w:sz="0" w:space="0" w:color="auto"/>
            <w:bottom w:val="none" w:sz="0" w:space="0" w:color="auto"/>
            <w:right w:val="none" w:sz="0" w:space="0" w:color="auto"/>
          </w:divBdr>
        </w:div>
      </w:divsChild>
    </w:div>
    <w:div w:id="237133364">
      <w:bodyDiv w:val="1"/>
      <w:marLeft w:val="0"/>
      <w:marRight w:val="0"/>
      <w:marTop w:val="0"/>
      <w:marBottom w:val="0"/>
      <w:divBdr>
        <w:top w:val="none" w:sz="0" w:space="0" w:color="auto"/>
        <w:left w:val="none" w:sz="0" w:space="0" w:color="auto"/>
        <w:bottom w:val="none" w:sz="0" w:space="0" w:color="auto"/>
        <w:right w:val="none" w:sz="0" w:space="0" w:color="auto"/>
      </w:divBdr>
    </w:div>
    <w:div w:id="252132189">
      <w:bodyDiv w:val="1"/>
      <w:marLeft w:val="0"/>
      <w:marRight w:val="0"/>
      <w:marTop w:val="0"/>
      <w:marBottom w:val="0"/>
      <w:divBdr>
        <w:top w:val="none" w:sz="0" w:space="0" w:color="auto"/>
        <w:left w:val="none" w:sz="0" w:space="0" w:color="auto"/>
        <w:bottom w:val="none" w:sz="0" w:space="0" w:color="auto"/>
        <w:right w:val="none" w:sz="0" w:space="0" w:color="auto"/>
      </w:divBdr>
    </w:div>
    <w:div w:id="291792347">
      <w:bodyDiv w:val="1"/>
      <w:marLeft w:val="0"/>
      <w:marRight w:val="0"/>
      <w:marTop w:val="0"/>
      <w:marBottom w:val="0"/>
      <w:divBdr>
        <w:top w:val="none" w:sz="0" w:space="0" w:color="auto"/>
        <w:left w:val="none" w:sz="0" w:space="0" w:color="auto"/>
        <w:bottom w:val="none" w:sz="0" w:space="0" w:color="auto"/>
        <w:right w:val="none" w:sz="0" w:space="0" w:color="auto"/>
      </w:divBdr>
    </w:div>
    <w:div w:id="317612713">
      <w:bodyDiv w:val="1"/>
      <w:marLeft w:val="0"/>
      <w:marRight w:val="0"/>
      <w:marTop w:val="0"/>
      <w:marBottom w:val="0"/>
      <w:divBdr>
        <w:top w:val="none" w:sz="0" w:space="0" w:color="auto"/>
        <w:left w:val="none" w:sz="0" w:space="0" w:color="auto"/>
        <w:bottom w:val="none" w:sz="0" w:space="0" w:color="auto"/>
        <w:right w:val="none" w:sz="0" w:space="0" w:color="auto"/>
      </w:divBdr>
    </w:div>
    <w:div w:id="379404342">
      <w:bodyDiv w:val="1"/>
      <w:marLeft w:val="0"/>
      <w:marRight w:val="0"/>
      <w:marTop w:val="0"/>
      <w:marBottom w:val="0"/>
      <w:divBdr>
        <w:top w:val="none" w:sz="0" w:space="0" w:color="auto"/>
        <w:left w:val="none" w:sz="0" w:space="0" w:color="auto"/>
        <w:bottom w:val="none" w:sz="0" w:space="0" w:color="auto"/>
        <w:right w:val="none" w:sz="0" w:space="0" w:color="auto"/>
      </w:divBdr>
    </w:div>
    <w:div w:id="501701267">
      <w:bodyDiv w:val="1"/>
      <w:marLeft w:val="0"/>
      <w:marRight w:val="0"/>
      <w:marTop w:val="0"/>
      <w:marBottom w:val="0"/>
      <w:divBdr>
        <w:top w:val="none" w:sz="0" w:space="0" w:color="auto"/>
        <w:left w:val="none" w:sz="0" w:space="0" w:color="auto"/>
        <w:bottom w:val="none" w:sz="0" w:space="0" w:color="auto"/>
        <w:right w:val="none" w:sz="0" w:space="0" w:color="auto"/>
      </w:divBdr>
    </w:div>
    <w:div w:id="925267459">
      <w:bodyDiv w:val="1"/>
      <w:marLeft w:val="0"/>
      <w:marRight w:val="0"/>
      <w:marTop w:val="0"/>
      <w:marBottom w:val="0"/>
      <w:divBdr>
        <w:top w:val="none" w:sz="0" w:space="0" w:color="auto"/>
        <w:left w:val="none" w:sz="0" w:space="0" w:color="auto"/>
        <w:bottom w:val="none" w:sz="0" w:space="0" w:color="auto"/>
        <w:right w:val="none" w:sz="0" w:space="0" w:color="auto"/>
      </w:divBdr>
    </w:div>
    <w:div w:id="1678802459">
      <w:bodyDiv w:val="1"/>
      <w:marLeft w:val="0"/>
      <w:marRight w:val="0"/>
      <w:marTop w:val="0"/>
      <w:marBottom w:val="0"/>
      <w:divBdr>
        <w:top w:val="none" w:sz="0" w:space="0" w:color="auto"/>
        <w:left w:val="none" w:sz="0" w:space="0" w:color="auto"/>
        <w:bottom w:val="none" w:sz="0" w:space="0" w:color="auto"/>
        <w:right w:val="none" w:sz="0" w:space="0" w:color="auto"/>
      </w:divBdr>
    </w:div>
    <w:div w:id="1742219197">
      <w:bodyDiv w:val="1"/>
      <w:marLeft w:val="0"/>
      <w:marRight w:val="0"/>
      <w:marTop w:val="0"/>
      <w:marBottom w:val="0"/>
      <w:divBdr>
        <w:top w:val="none" w:sz="0" w:space="0" w:color="auto"/>
        <w:left w:val="none" w:sz="0" w:space="0" w:color="auto"/>
        <w:bottom w:val="none" w:sz="0" w:space="0" w:color="auto"/>
        <w:right w:val="none" w:sz="0" w:space="0" w:color="auto"/>
      </w:divBdr>
    </w:div>
    <w:div w:id="1744326819">
      <w:bodyDiv w:val="1"/>
      <w:marLeft w:val="0"/>
      <w:marRight w:val="0"/>
      <w:marTop w:val="0"/>
      <w:marBottom w:val="0"/>
      <w:divBdr>
        <w:top w:val="none" w:sz="0" w:space="0" w:color="auto"/>
        <w:left w:val="none" w:sz="0" w:space="0" w:color="auto"/>
        <w:bottom w:val="none" w:sz="0" w:space="0" w:color="auto"/>
        <w:right w:val="none" w:sz="0" w:space="0" w:color="auto"/>
      </w:divBdr>
    </w:div>
    <w:div w:id="2031909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1/21-1/25</vt:lpstr>
    </vt:vector>
  </TitlesOfParts>
  <Company/>
  <LinksUpToDate>false</LinksUpToDate>
  <CharactersWithSpaces>20242</CharactersWithSpaces>
  <SharedDoc>false</SharedDoc>
  <HLinks>
    <vt:vector size="6" baseType="variant">
      <vt:variant>
        <vt:i4>1048678</vt:i4>
      </vt:variant>
      <vt:variant>
        <vt:i4>0</vt:i4>
      </vt:variant>
      <vt:variant>
        <vt:i4>0</vt:i4>
      </vt:variant>
      <vt:variant>
        <vt:i4>5</vt:i4>
      </vt:variant>
      <vt:variant>
        <vt:lpwstr>http://www.fau.edu/regulations/chapter4/4.001_Honor_Code.pdf.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1/21-1/25</dc:title>
  <dc:subject/>
  <dc:creator>Gerald Sim</dc:creator>
  <cp:keywords/>
  <cp:lastModifiedBy>Maria Jennings</cp:lastModifiedBy>
  <cp:revision>3</cp:revision>
  <cp:lastPrinted>2015-08-14T18:17:00Z</cp:lastPrinted>
  <dcterms:created xsi:type="dcterms:W3CDTF">2018-12-05T17:05:00Z</dcterms:created>
  <dcterms:modified xsi:type="dcterms:W3CDTF">2018-12-05T17:05:00Z</dcterms:modified>
</cp:coreProperties>
</file>